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0A" w:rsidRPr="00B933B6" w:rsidRDefault="00B7430A" w:rsidP="00B7430A">
      <w:pPr>
        <w:pStyle w:val="Caption"/>
        <w:tabs>
          <w:tab w:val="left" w:pos="-540"/>
        </w:tabs>
        <w:jc w:val="center"/>
        <w:rPr>
          <w:rFonts w:ascii="Calibri" w:hAnsi="Calibri" w:cs="Calibri"/>
          <w:bCs w:val="0"/>
          <w:spacing w:val="-3"/>
          <w:sz w:val="26"/>
          <w:szCs w:val="26"/>
          <w:lang w:val="en-AU" w:eastAsia="en-US"/>
        </w:rPr>
      </w:pPr>
      <w:bookmarkStart w:id="0" w:name="_GoBack"/>
      <w:bookmarkEnd w:id="0"/>
      <w:r w:rsidRPr="00B933B6">
        <w:rPr>
          <w:rFonts w:ascii="Calibri" w:hAnsi="Calibri" w:cs="Calibri"/>
          <w:bCs w:val="0"/>
          <w:spacing w:val="-3"/>
          <w:sz w:val="26"/>
          <w:szCs w:val="26"/>
          <w:lang w:val="en-AU" w:eastAsia="en-US"/>
        </w:rPr>
        <w:t>Voting Form</w:t>
      </w: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jc w:val="center"/>
        <w:rPr>
          <w:rFonts w:ascii="Calibri" w:hAnsi="Calibri" w:cs="Calibri"/>
          <w:b/>
          <w:spacing w:val="0"/>
          <w:sz w:val="26"/>
          <w:szCs w:val="26"/>
          <w:lang w:val="en-AU" w:eastAsia="en-US"/>
        </w:rPr>
      </w:pPr>
    </w:p>
    <w:p w:rsidR="00B7430A" w:rsidRPr="00B933B6" w:rsidRDefault="00B7430A" w:rsidP="00B7430A">
      <w:pPr>
        <w:jc w:val="center"/>
        <w:rPr>
          <w:rFonts w:ascii="Calibri" w:hAnsi="Calibri" w:cs="Calibri"/>
          <w:b/>
          <w:spacing w:val="0"/>
          <w:sz w:val="26"/>
          <w:szCs w:val="26"/>
          <w:lang w:val="en-AU" w:eastAsia="en-US"/>
        </w:rPr>
      </w:pPr>
      <w:r w:rsidRPr="00B933B6">
        <w:rPr>
          <w:rFonts w:ascii="Calibri" w:hAnsi="Calibri" w:cs="Calibri"/>
          <w:b/>
          <w:spacing w:val="0"/>
          <w:sz w:val="26"/>
          <w:szCs w:val="26"/>
          <w:lang w:val="en-AU" w:eastAsia="en-US"/>
        </w:rPr>
        <w:t>Vote on the acceptance of the TRaC Global request for an extension of scope to include IEC 60079-28 within their scope.</w:t>
      </w: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Calibri" w:hAnsi="Calibri" w:cs="Calibri"/>
          <w:b/>
          <w:spacing w:val="0"/>
          <w:sz w:val="26"/>
          <w:szCs w:val="26"/>
          <w:lang w:val="en-AU" w:eastAsia="en-US"/>
        </w:rPr>
      </w:pPr>
    </w:p>
    <w:p w:rsidR="00B7430A" w:rsidRPr="00B933B6" w:rsidRDefault="00B7430A" w:rsidP="00B7430A">
      <w:pPr>
        <w:framePr w:w="169" w:h="281" w:hSpace="180" w:wrap="auto" w:vAnchor="text" w:hAnchor="page" w:x="1936" w:y="3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left"/>
        <w:rPr>
          <w:rFonts w:ascii="Calibri" w:hAnsi="Calibri" w:cs="Calibri"/>
          <w:spacing w:val="0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993"/>
          <w:tab w:val="left" w:pos="1560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1134" w:hanging="141"/>
        <w:rPr>
          <w:rFonts w:ascii="Calibri" w:hAnsi="Calibri" w:cs="Calibri"/>
          <w:spacing w:val="0"/>
          <w:sz w:val="26"/>
          <w:szCs w:val="26"/>
          <w:lang w:val="en-AU" w:eastAsia="en-US"/>
        </w:rPr>
      </w:pPr>
      <w:r w:rsidRPr="00B933B6">
        <w:rPr>
          <w:rFonts w:ascii="Calibri" w:hAnsi="Calibri" w:cs="Calibri"/>
          <w:spacing w:val="0"/>
          <w:sz w:val="26"/>
          <w:szCs w:val="26"/>
          <w:lang w:val="en-AU" w:eastAsia="en-US"/>
        </w:rPr>
        <w:t>Yes. I agree with the IECEx Assessment Team’s recommendation for</w:t>
      </w:r>
      <w:r w:rsidRPr="00B933B6">
        <w:rPr>
          <w:rFonts w:ascii="Calibri" w:hAnsi="Calibri" w:cs="Calibri"/>
          <w:bCs/>
          <w:iCs/>
          <w:spacing w:val="0"/>
          <w:sz w:val="26"/>
          <w:szCs w:val="26"/>
          <w:lang w:val="en-AU" w:eastAsia="en-US"/>
        </w:rPr>
        <w:t xml:space="preserve"> the TRaC Global request for an</w:t>
      </w:r>
      <w:r w:rsidRPr="00B933B6">
        <w:rPr>
          <w:rFonts w:ascii="Calibri" w:hAnsi="Calibri" w:cs="Calibri"/>
          <w:b/>
          <w:bCs/>
          <w:i/>
          <w:iCs/>
          <w:spacing w:val="0"/>
          <w:sz w:val="26"/>
          <w:szCs w:val="26"/>
          <w:lang w:val="en-AU" w:eastAsia="en-US"/>
        </w:rPr>
        <w:t xml:space="preserve"> </w:t>
      </w:r>
      <w:r w:rsidRPr="00B933B6">
        <w:rPr>
          <w:rFonts w:ascii="Calibri" w:hAnsi="Calibri" w:cs="Calibri"/>
          <w:spacing w:val="0"/>
          <w:sz w:val="26"/>
          <w:szCs w:val="26"/>
          <w:lang w:val="en-AU" w:eastAsia="en-US"/>
        </w:rPr>
        <w:t xml:space="preserve">extension of scope to include IEC 60079-28 within their scope </w:t>
      </w: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val="en-AU" w:eastAsia="en-US"/>
        </w:rPr>
      </w:pPr>
    </w:p>
    <w:p w:rsidR="00B7430A" w:rsidRPr="00B933B6" w:rsidRDefault="00B7430A" w:rsidP="00B7430A">
      <w:pPr>
        <w:framePr w:w="169" w:h="281" w:hSpace="180" w:wrap="auto" w:vAnchor="text" w:hAnchor="page" w:x="1861" w:y="56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left"/>
        <w:rPr>
          <w:rFonts w:ascii="Calibri" w:hAnsi="Calibri" w:cs="Calibri"/>
          <w:spacing w:val="0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993"/>
          <w:tab w:val="left" w:pos="1560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1134" w:hanging="141"/>
        <w:rPr>
          <w:rFonts w:ascii="Calibri" w:hAnsi="Calibri" w:cs="Calibri"/>
          <w:spacing w:val="0"/>
          <w:sz w:val="26"/>
          <w:szCs w:val="26"/>
          <w:lang w:eastAsia="en-US"/>
        </w:rPr>
      </w:pPr>
      <w:r w:rsidRPr="00B933B6">
        <w:rPr>
          <w:rFonts w:ascii="Calibri" w:hAnsi="Calibri" w:cs="Calibri"/>
          <w:spacing w:val="0"/>
          <w:sz w:val="26"/>
          <w:szCs w:val="26"/>
          <w:lang w:eastAsia="en-US"/>
        </w:rPr>
        <w:t xml:space="preserve">No. I do not agree with the acceptance of the IECEx Assessment team’s </w:t>
      </w:r>
      <w:r w:rsidRPr="00993258">
        <w:rPr>
          <w:rFonts w:ascii="Calibri" w:hAnsi="Calibri" w:cs="Calibri"/>
          <w:spacing w:val="0"/>
          <w:sz w:val="26"/>
          <w:szCs w:val="26"/>
          <w:lang w:val="en-AU" w:eastAsia="en-US"/>
        </w:rPr>
        <w:t>recommendation for</w:t>
      </w:r>
      <w:r w:rsidRPr="00993258">
        <w:rPr>
          <w:rFonts w:ascii="Calibri" w:hAnsi="Calibri" w:cs="Calibri"/>
          <w:bCs/>
          <w:iCs/>
          <w:spacing w:val="0"/>
          <w:sz w:val="26"/>
          <w:szCs w:val="26"/>
          <w:lang w:val="en-AU" w:eastAsia="en-US"/>
        </w:rPr>
        <w:t xml:space="preserve"> the TRaC Global request for an</w:t>
      </w:r>
      <w:r w:rsidRPr="00993258">
        <w:rPr>
          <w:rFonts w:ascii="Calibri" w:hAnsi="Calibri" w:cs="Calibri"/>
          <w:b/>
          <w:bCs/>
          <w:i/>
          <w:iCs/>
          <w:spacing w:val="0"/>
          <w:sz w:val="26"/>
          <w:szCs w:val="26"/>
          <w:lang w:val="en-AU" w:eastAsia="en-US"/>
        </w:rPr>
        <w:t xml:space="preserve"> </w:t>
      </w:r>
      <w:r w:rsidRPr="00993258">
        <w:rPr>
          <w:rFonts w:ascii="Calibri" w:hAnsi="Calibri" w:cs="Calibri"/>
          <w:spacing w:val="0"/>
          <w:sz w:val="26"/>
          <w:szCs w:val="26"/>
          <w:lang w:val="en-AU" w:eastAsia="en-US"/>
        </w:rPr>
        <w:t>extension of scope to include IEC 60079-28 within their scope</w:t>
      </w:r>
      <w:r>
        <w:rPr>
          <w:rFonts w:ascii="Calibri" w:hAnsi="Calibri" w:cs="Calibri"/>
          <w:spacing w:val="0"/>
          <w:sz w:val="26"/>
          <w:szCs w:val="26"/>
          <w:lang w:val="en-AU" w:eastAsia="en-US"/>
        </w:rPr>
        <w:t xml:space="preserve"> </w:t>
      </w:r>
      <w:r w:rsidRPr="00B933B6">
        <w:rPr>
          <w:rFonts w:ascii="Calibri" w:hAnsi="Calibri" w:cs="Calibri"/>
          <w:spacing w:val="0"/>
          <w:sz w:val="26"/>
          <w:szCs w:val="26"/>
          <w:lang w:eastAsia="en-US"/>
        </w:rPr>
        <w:t xml:space="preserve">for the following reasons  </w:t>
      </w:r>
    </w:p>
    <w:p w:rsidR="00B7430A" w:rsidRPr="00B933B6" w:rsidRDefault="00B7430A" w:rsidP="00B7430A">
      <w:pPr>
        <w:autoSpaceDE w:val="0"/>
        <w:autoSpaceDN w:val="0"/>
        <w:adjustRightInd w:val="0"/>
        <w:jc w:val="left"/>
        <w:rPr>
          <w:rFonts w:ascii="Calibri" w:hAnsi="Calibri" w:cs="Calibri"/>
          <w:spacing w:val="0"/>
          <w:sz w:val="26"/>
          <w:szCs w:val="26"/>
          <w:lang w:eastAsia="en-US"/>
        </w:rPr>
      </w:pPr>
    </w:p>
    <w:p w:rsidR="00B7430A" w:rsidRPr="00B933B6" w:rsidRDefault="00B7430A" w:rsidP="00B7430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  <w:r w:rsidRPr="00B933B6">
        <w:rPr>
          <w:rFonts w:ascii="Calibri" w:hAnsi="Calibri" w:cs="Calibri"/>
          <w:spacing w:val="-3"/>
          <w:sz w:val="26"/>
          <w:szCs w:val="26"/>
          <w:lang w:eastAsia="en-US"/>
        </w:rPr>
        <w:t>Signature: _________________________________________</w:t>
      </w: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  <w:r w:rsidRPr="00B933B6">
        <w:rPr>
          <w:rFonts w:ascii="Calibri" w:hAnsi="Calibri" w:cs="Calibri"/>
          <w:spacing w:val="-3"/>
          <w:sz w:val="26"/>
          <w:szCs w:val="26"/>
          <w:lang w:eastAsia="en-US"/>
        </w:rPr>
        <w:t>Name: ____________________________________________</w:t>
      </w: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  <w:r w:rsidRPr="00B933B6">
        <w:rPr>
          <w:rFonts w:ascii="Calibri" w:hAnsi="Calibri" w:cs="Calibri"/>
          <w:spacing w:val="-3"/>
          <w:sz w:val="26"/>
          <w:szCs w:val="26"/>
          <w:lang w:eastAsia="en-US"/>
        </w:rPr>
        <w:t>Member Body: _____________________________________</w:t>
      </w: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rFonts w:ascii="Calibri" w:hAnsi="Calibri" w:cs="Calibri"/>
          <w:spacing w:val="-3"/>
          <w:sz w:val="26"/>
          <w:szCs w:val="26"/>
          <w:lang w:eastAsia="en-US"/>
        </w:rPr>
      </w:pPr>
      <w:r w:rsidRPr="00B933B6">
        <w:rPr>
          <w:rFonts w:ascii="Calibri" w:hAnsi="Calibri" w:cs="Calibri"/>
          <w:spacing w:val="-3"/>
          <w:sz w:val="26"/>
          <w:szCs w:val="26"/>
          <w:lang w:eastAsia="en-US"/>
        </w:rPr>
        <w:t>Date: _____________________________________________</w:t>
      </w: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Calibri" w:hAnsi="Calibri" w:cs="Calibri"/>
          <w:spacing w:val="-3"/>
          <w:sz w:val="26"/>
          <w:szCs w:val="26"/>
          <w:lang w:eastAsia="en-US"/>
        </w:rPr>
      </w:pPr>
      <w:r w:rsidRPr="00B933B6">
        <w:rPr>
          <w:rFonts w:ascii="Calibri" w:hAnsi="Calibri" w:cs="Calibri"/>
          <w:spacing w:val="-3"/>
          <w:sz w:val="26"/>
          <w:szCs w:val="26"/>
          <w:lang w:eastAsia="en-US"/>
        </w:rPr>
        <w:t xml:space="preserve">Please complete and return by </w:t>
      </w:r>
      <w:r w:rsidRPr="00B933B6">
        <w:rPr>
          <w:rFonts w:ascii="Calibri" w:hAnsi="Calibri" w:cs="Calibri"/>
          <w:b/>
          <w:color w:val="FF0000"/>
          <w:spacing w:val="-3"/>
          <w:sz w:val="26"/>
          <w:szCs w:val="26"/>
          <w:lang w:eastAsia="en-US"/>
        </w:rPr>
        <w:t xml:space="preserve">2013 03 28 </w:t>
      </w:r>
      <w:r w:rsidRPr="00B933B6">
        <w:rPr>
          <w:rFonts w:ascii="Calibri" w:hAnsi="Calibri" w:cs="Calibri"/>
          <w:spacing w:val="-3"/>
          <w:sz w:val="26"/>
          <w:szCs w:val="26"/>
          <w:lang w:eastAsia="en-US"/>
        </w:rPr>
        <w:t>to:</w:t>
      </w:r>
    </w:p>
    <w:p w:rsidR="00B7430A" w:rsidRPr="00B933B6" w:rsidRDefault="00B7430A" w:rsidP="00B7430A">
      <w:pPr>
        <w:tabs>
          <w:tab w:val="left" w:pos="0"/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Calibri" w:hAnsi="Calibri" w:cs="Calibri"/>
          <w:spacing w:val="-3"/>
          <w:sz w:val="26"/>
          <w:szCs w:val="26"/>
          <w:lang w:eastAsia="en-US"/>
        </w:rPr>
      </w:pPr>
      <w:r w:rsidRPr="00B933B6">
        <w:rPr>
          <w:rFonts w:ascii="Calibri" w:hAnsi="Calibri" w:cs="Calibri"/>
          <w:spacing w:val="-3"/>
          <w:sz w:val="26"/>
          <w:szCs w:val="26"/>
          <w:lang w:eastAsia="en-US"/>
        </w:rPr>
        <w:t>Mr Chris Agius</w:t>
      </w: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Calibri" w:hAnsi="Calibri" w:cs="Calibri"/>
          <w:spacing w:val="-3"/>
          <w:sz w:val="26"/>
          <w:szCs w:val="26"/>
          <w:lang w:eastAsia="en-US"/>
        </w:rPr>
      </w:pPr>
      <w:r w:rsidRPr="00B933B6">
        <w:rPr>
          <w:rFonts w:ascii="Calibri" w:hAnsi="Calibri" w:cs="Calibri"/>
          <w:spacing w:val="-3"/>
          <w:sz w:val="26"/>
          <w:szCs w:val="26"/>
          <w:lang w:eastAsia="en-US"/>
        </w:rPr>
        <w:t>IECEx Secretariat</w:t>
      </w:r>
    </w:p>
    <w:p w:rsidR="00B7430A" w:rsidRPr="00B933B6" w:rsidRDefault="00B7430A" w:rsidP="00B7430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Calibri" w:hAnsi="Calibri" w:cs="Calibri"/>
          <w:spacing w:val="-3"/>
          <w:sz w:val="26"/>
          <w:szCs w:val="26"/>
          <w:lang w:eastAsia="en-US"/>
        </w:rPr>
      </w:pPr>
    </w:p>
    <w:p w:rsidR="00B7430A" w:rsidRPr="00B933B6" w:rsidRDefault="00B7430A" w:rsidP="00B7430A">
      <w:pPr>
        <w:tabs>
          <w:tab w:val="center" w:pos="4153"/>
          <w:tab w:val="right" w:pos="8306"/>
        </w:tabs>
        <w:jc w:val="left"/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u w:val="single"/>
          <w:lang w:val="en-AU" w:eastAsia="en-US"/>
        </w:rPr>
      </w:pPr>
      <w:r w:rsidRPr="00B933B6"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u w:val="single"/>
          <w:lang w:val="en-AU" w:eastAsia="en-US"/>
        </w:rPr>
        <w:t>Contact Details:</w:t>
      </w:r>
    </w:p>
    <w:p w:rsidR="00B7430A" w:rsidRPr="00B933B6" w:rsidRDefault="00B7430A" w:rsidP="00B7430A">
      <w:pPr>
        <w:tabs>
          <w:tab w:val="center" w:pos="4153"/>
          <w:tab w:val="right" w:pos="8306"/>
        </w:tabs>
        <w:jc w:val="left"/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u w:val="single"/>
          <w:lang w:val="fr-FR" w:eastAsia="en-US"/>
        </w:rPr>
      </w:pPr>
      <w:r w:rsidRPr="00B933B6"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lang w:val="fr-FR" w:eastAsia="en-US"/>
        </w:rPr>
        <w:t>E-mail</w:t>
      </w:r>
      <w:r w:rsidRPr="00B933B6"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lang w:val="fr-FR" w:eastAsia="en-US"/>
        </w:rPr>
        <w:fldChar w:fldCharType="begin"/>
      </w:r>
      <w:r w:rsidRPr="00B933B6"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lang w:val="fr-FR" w:eastAsia="en-US"/>
        </w:rPr>
        <w:instrText xml:space="preserve"> HYPERLINK "mailto:chris.agius@iecex.com" </w:instrText>
      </w:r>
      <w:r w:rsidRPr="00B933B6"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lang w:val="fr-FR" w:eastAsia="en-US"/>
        </w:rPr>
      </w:r>
      <w:r w:rsidRPr="00B933B6"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lang w:val="fr-FR" w:eastAsia="en-US"/>
        </w:rPr>
        <w:fldChar w:fldCharType="separate"/>
      </w:r>
      <w:r w:rsidRPr="00B933B6"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u w:val="single"/>
          <w:lang w:val="fr-FR" w:eastAsia="en-US"/>
        </w:rPr>
        <w:t>: chris.agius@iecex.com</w:t>
      </w:r>
    </w:p>
    <w:p w:rsidR="00B7430A" w:rsidRPr="00B7430A" w:rsidRDefault="00B7430A" w:rsidP="00B7430A">
      <w:pPr>
        <w:tabs>
          <w:tab w:val="center" w:pos="4153"/>
          <w:tab w:val="right" w:pos="8306"/>
        </w:tabs>
        <w:jc w:val="left"/>
        <w:rPr>
          <w:rFonts w:ascii="Calibri" w:hAnsi="Calibri" w:cs="Calibri"/>
          <w:b/>
          <w:i/>
          <w:iCs/>
          <w:color w:val="0000FF"/>
          <w:spacing w:val="0"/>
          <w:sz w:val="24"/>
          <w:szCs w:val="24"/>
          <w:lang w:val="en-AU" w:eastAsia="en-US"/>
        </w:rPr>
      </w:pPr>
      <w:r w:rsidRPr="00B933B6">
        <w:rPr>
          <w:rFonts w:ascii="Calibri" w:hAnsi="Calibri" w:cs="Calibri"/>
          <w:b/>
          <w:i/>
          <w:iCs/>
          <w:color w:val="0000FF"/>
          <w:spacing w:val="0"/>
          <w:sz w:val="26"/>
          <w:szCs w:val="26"/>
          <w:lang w:val="fr-FR" w:eastAsia="en-US"/>
        </w:rPr>
        <w:fldChar w:fldCharType="end"/>
      </w:r>
      <w:r w:rsidRPr="00B7430A">
        <w:rPr>
          <w:rFonts w:ascii="Calibri" w:hAnsi="Calibri" w:cs="Calibri"/>
          <w:b/>
          <w:i/>
          <w:iCs/>
          <w:color w:val="0000FF"/>
          <w:spacing w:val="0"/>
          <w:sz w:val="24"/>
          <w:szCs w:val="24"/>
          <w:lang w:val="en-AU" w:eastAsia="en-US"/>
        </w:rPr>
        <w:t>Tel:  +61 2 8206 6940</w:t>
      </w:r>
    </w:p>
    <w:p w:rsidR="00CA6E12" w:rsidRDefault="00B7430A" w:rsidP="00B7430A">
      <w:pPr>
        <w:jc w:val="left"/>
      </w:pPr>
      <w:r w:rsidRPr="00B7430A">
        <w:rPr>
          <w:rFonts w:ascii="Calibri" w:hAnsi="Calibri" w:cs="Calibri"/>
          <w:b/>
          <w:bCs/>
          <w:i/>
          <w:iCs/>
          <w:color w:val="0000FF"/>
          <w:spacing w:val="0"/>
          <w:sz w:val="24"/>
          <w:szCs w:val="24"/>
          <w:lang w:eastAsia="en-US"/>
        </w:rPr>
        <w:t>Fax: +61 2 8206 6272</w:t>
      </w:r>
    </w:p>
    <w:sectPr w:rsidR="00CA6E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37" w:rsidRDefault="004C0937">
      <w:r>
        <w:separator/>
      </w:r>
    </w:p>
  </w:endnote>
  <w:endnote w:type="continuationSeparator" w:id="0">
    <w:p w:rsidR="004C0937" w:rsidRDefault="004C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37" w:rsidRDefault="004C0937">
      <w:r>
        <w:separator/>
      </w:r>
    </w:p>
  </w:footnote>
  <w:footnote w:type="continuationSeparator" w:id="0">
    <w:p w:rsidR="004C0937" w:rsidRDefault="004C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0E" w:rsidRDefault="00E130CC">
    <w:pPr>
      <w:pStyle w:val="Header"/>
    </w:pPr>
    <w:r w:rsidRPr="00B7430A">
      <w:rPr>
        <w:noProof/>
        <w:lang w:val="en-AU" w:eastAsia="en-AU"/>
      </w:rPr>
      <w:drawing>
        <wp:inline distT="0" distB="0" distL="0" distR="0">
          <wp:extent cx="1009650" cy="469900"/>
          <wp:effectExtent l="0" t="0" r="0" b="0"/>
          <wp:docPr id="1" name="Picture 1" descr="IECEx_2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CEx_2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00E" w:rsidRDefault="0009200E" w:rsidP="0009200E">
    <w:pPr>
      <w:jc w:val="right"/>
      <w:rPr>
        <w:color w:val="000000"/>
      </w:rPr>
    </w:pPr>
  </w:p>
  <w:p w:rsidR="0009200E" w:rsidRPr="002968F3" w:rsidRDefault="0009200E" w:rsidP="0009200E">
    <w:pPr>
      <w:jc w:val="right"/>
      <w:rPr>
        <w:color w:val="000000"/>
      </w:rPr>
    </w:pPr>
    <w:r w:rsidRPr="002968F3">
      <w:rPr>
        <w:color w:val="000000"/>
      </w:rPr>
      <w:t>ExMC/829/DV</w:t>
    </w:r>
  </w:p>
  <w:p w:rsidR="0009200E" w:rsidRDefault="0009200E" w:rsidP="0009200E">
    <w:pPr>
      <w:pStyle w:val="Header"/>
      <w:jc w:val="left"/>
    </w:pPr>
    <w:r>
      <w:rPr>
        <w:color w:val="000000"/>
      </w:rPr>
      <w:tab/>
    </w:r>
    <w:r>
      <w:rPr>
        <w:color w:val="000000"/>
      </w:rPr>
      <w:tab/>
    </w:r>
    <w:r w:rsidRPr="002968F3">
      <w:rPr>
        <w:color w:val="000000"/>
      </w:rPr>
      <w:t>February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0A"/>
    <w:rsid w:val="0009200E"/>
    <w:rsid w:val="004C0937"/>
    <w:rsid w:val="00912406"/>
    <w:rsid w:val="00B7430A"/>
    <w:rsid w:val="00CA6E12"/>
    <w:rsid w:val="00E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8B45BD-C622-4D6E-8E08-512AC0E8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430A"/>
    <w:pPr>
      <w:jc w:val="both"/>
    </w:pPr>
    <w:rPr>
      <w:rFonts w:ascii="Arial" w:eastAsia="Times New Roman" w:hAnsi="Arial" w:cs="Arial"/>
      <w:spacing w:val="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430A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link w:val="Header"/>
    <w:rsid w:val="00B7430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Caption">
    <w:name w:val="caption"/>
    <w:basedOn w:val="Normal"/>
    <w:next w:val="Normal"/>
    <w:uiPriority w:val="35"/>
    <w:qFormat/>
    <w:rsid w:val="00B743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30A"/>
    <w:rPr>
      <w:rFonts w:ascii="Tahoma" w:eastAsia="Times New Roman" w:hAnsi="Tahoma" w:cs="Tahoma"/>
      <w:spacing w:val="8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ExMC_829_DV_Voting_Form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941</CharactersWithSpaces>
  <SharedDoc>false</SharedDoc>
  <HLinks>
    <vt:vector size="6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Mike Roy</cp:lastModifiedBy>
  <cp:revision>2</cp:revision>
  <dcterms:created xsi:type="dcterms:W3CDTF">2017-01-11T22:20:00Z</dcterms:created>
  <dcterms:modified xsi:type="dcterms:W3CDTF">2017-01-11T22:20:00Z</dcterms:modified>
</cp:coreProperties>
</file>