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072E" w14:textId="36425660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5C3774BF" w14:textId="1A29D7EF" w:rsidR="009E6F38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</w:t>
      </w:r>
      <w:r w:rsidR="009E6F38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between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0" w:name="_Hlk161235321"/>
      <w:r w:rsidR="00E222AF" w:rsidRP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PCEC (Tianjin) Certification Services Co., Ltd.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, 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 Accepted ExCB </w:t>
      </w:r>
      <w:r w:rsidR="00DA1C1A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02 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and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1" w:name="_Hlk161235182"/>
      <w:r w:rsidR="00E222AF" w:rsidRP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CCTEG Changzhou Research Institute Co., Ltd/The State Work Safety Changzhou Inspection and Testing Center for Mine Communication and Monitoring Devices/Coal Industry Changzhou Quality Supervision and Inspection Center for Communication and Monitoring Products (CCCMT)</w:t>
      </w:r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End w:id="1"/>
      <w:bookmarkEnd w:id="0"/>
      <w:r w:rsidR="00E222A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an Accepted ExTL</w:t>
      </w:r>
      <w:r w:rsidR="00DA1C1A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02.</w:t>
      </w:r>
    </w:p>
    <w:p w14:paraId="6B47BE04" w14:textId="77777777" w:rsidR="00CC79E4" w:rsidRPr="00D84DA2" w:rsidRDefault="00CC79E4" w:rsidP="00CC79E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21"/>
          <w:szCs w:val="21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ExMC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524D9F4D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bookmarkStart w:id="2" w:name="OLE_LINK1"/>
      <w:r w:rsidRPr="00525422">
        <w:rPr>
          <w:rFonts w:ascii="Arial" w:eastAsia="Times New Roman" w:hAnsi="Arial" w:cs="Arial"/>
          <w:sz w:val="21"/>
          <w:szCs w:val="21"/>
        </w:rPr>
        <w:t xml:space="preserve">While </w:t>
      </w:r>
      <w:r w:rsidRPr="00525422">
        <w:rPr>
          <w:rFonts w:ascii="Arial" w:eastAsia="Times New Roman" w:hAnsi="Arial" w:cs="Arial"/>
          <w:i/>
          <w:sz w:val="21"/>
          <w:szCs w:val="21"/>
          <w:u w:val="single"/>
        </w:rPr>
        <w:t>IECEx 02 - IECEx Certified Equipment Scheme covering equipment for use in explosive atmospheres – Rules of Procedure,</w:t>
      </w:r>
      <w:r w:rsidRPr="00525422">
        <w:rPr>
          <w:rFonts w:ascii="Arial" w:eastAsia="Times New Roman" w:hAnsi="Arial" w:cs="Arial"/>
          <w:sz w:val="21"/>
          <w:szCs w:val="21"/>
        </w:rPr>
        <w:t xml:space="preserve"> provide</w:t>
      </w:r>
      <w:r w:rsidR="00DA1C1A">
        <w:rPr>
          <w:rFonts w:ascii="Arial" w:eastAsia="Times New Roman" w:hAnsi="Arial" w:cs="Arial"/>
          <w:sz w:val="21"/>
          <w:szCs w:val="21"/>
        </w:rPr>
        <w:t>s</w:t>
      </w:r>
      <w:r w:rsidRPr="00525422">
        <w:rPr>
          <w:rFonts w:ascii="Arial" w:eastAsia="Times New Roman" w:hAnsi="Arial" w:cs="Arial"/>
          <w:sz w:val="21"/>
          <w:szCs w:val="21"/>
        </w:rPr>
        <w:t xml:space="preserve"> for an Accepted ExCB to co-operate with more than one Accepted ExTL, each arrangement must be approved by the IECEx Management Committee, ExMC. </w:t>
      </w:r>
    </w:p>
    <w:p w14:paraId="7A7466E8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E9CC49F" w14:textId="209E10D1" w:rsidR="00CC79E4" w:rsidRPr="00525422" w:rsidRDefault="00E222AF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PCEC (Tianjin) Certification Services Co., Ltd. </w:t>
      </w:r>
      <w:r w:rsidR="003F051A" w:rsidRPr="00525422">
        <w:rPr>
          <w:rFonts w:ascii="Arial" w:eastAsia="Times New Roman" w:hAnsi="Arial" w:cs="Arial"/>
          <w:sz w:val="21"/>
          <w:szCs w:val="21"/>
        </w:rPr>
        <w:t xml:space="preserve">an existing ExCB within the IECEx </w:t>
      </w:r>
      <w:r w:rsidR="000D01F4" w:rsidRPr="00525422">
        <w:rPr>
          <w:rFonts w:ascii="Arial" w:eastAsia="Times New Roman" w:hAnsi="Arial" w:cs="Arial"/>
          <w:sz w:val="21"/>
          <w:szCs w:val="21"/>
        </w:rPr>
        <w:t xml:space="preserve">02, </w:t>
      </w:r>
      <w:r w:rsidR="003F051A" w:rsidRPr="00525422">
        <w:rPr>
          <w:rFonts w:ascii="Arial" w:eastAsia="Times New Roman" w:hAnsi="Arial" w:cs="Arial"/>
          <w:sz w:val="21"/>
          <w:szCs w:val="21"/>
        </w:rPr>
        <w:t>Equipment Scheme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, </w:t>
      </w:r>
      <w:r w:rsidR="003F051A" w:rsidRPr="00525422">
        <w:rPr>
          <w:rFonts w:ascii="Arial" w:eastAsia="Times New Roman" w:hAnsi="Arial" w:cs="Arial"/>
          <w:sz w:val="21"/>
          <w:szCs w:val="21"/>
        </w:rPr>
        <w:t>wishes to co-operate with</w:t>
      </w:r>
      <w:r w:rsidRPr="00525422">
        <w:rPr>
          <w:rFonts w:ascii="Arial" w:eastAsia="Times New Roman" w:hAnsi="Arial" w:cs="Arial"/>
          <w:sz w:val="21"/>
          <w:szCs w:val="21"/>
        </w:rPr>
        <w:t xml:space="preserve"> CCTEG Changzhou Research Institute Co., Ltd/The State Work Safety Changzhou Inspection and Testing Center for Mine Communication and Monitoring Devices/Coal Industry Changzhou Quality Supervision and Inspection Center for Communication and Monitoring Products (CCCMT)</w:t>
      </w:r>
      <w:r w:rsidR="00D831B4" w:rsidRPr="00525422">
        <w:rPr>
          <w:rFonts w:ascii="Arial" w:eastAsia="Times New Roman" w:hAnsi="Arial" w:cs="Arial"/>
          <w:sz w:val="21"/>
          <w:szCs w:val="21"/>
        </w:rPr>
        <w:t>, an</w:t>
      </w:r>
      <w:r w:rsidR="00C270AF" w:rsidRPr="00525422">
        <w:rPr>
          <w:rFonts w:ascii="Arial" w:eastAsia="Times New Roman" w:hAnsi="Arial" w:cs="Arial"/>
          <w:sz w:val="21"/>
          <w:szCs w:val="21"/>
        </w:rPr>
        <w:t xml:space="preserve"> existing ExTL </w:t>
      </w:r>
      <w:r w:rsidR="00CC79E4" w:rsidRPr="00525422">
        <w:rPr>
          <w:rFonts w:ascii="Arial" w:eastAsia="Times New Roman" w:hAnsi="Arial" w:cs="Arial"/>
          <w:sz w:val="21"/>
          <w:szCs w:val="21"/>
        </w:rPr>
        <w:t>within the IECEx</w:t>
      </w:r>
      <w:r w:rsidR="000D01F4" w:rsidRPr="00525422">
        <w:rPr>
          <w:rFonts w:ascii="Arial" w:eastAsia="Times New Roman" w:hAnsi="Arial" w:cs="Arial"/>
          <w:sz w:val="21"/>
          <w:szCs w:val="21"/>
        </w:rPr>
        <w:t xml:space="preserve"> 02,</w:t>
      </w:r>
      <w:r w:rsidR="00CC79E4" w:rsidRPr="00525422">
        <w:rPr>
          <w:rFonts w:ascii="Arial" w:eastAsia="Times New Roman" w:hAnsi="Arial" w:cs="Arial"/>
          <w:sz w:val="21"/>
          <w:szCs w:val="21"/>
        </w:rPr>
        <w:t xml:space="preserve"> Equipment Scheme. </w:t>
      </w:r>
    </w:p>
    <w:p w14:paraId="3F2FE8CB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C029634" w14:textId="638AFB5D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>The co-operation sought between</w:t>
      </w:r>
      <w:r w:rsidR="00E222AF" w:rsidRPr="00525422">
        <w:rPr>
          <w:rFonts w:ascii="Arial" w:eastAsia="Times New Roman" w:hAnsi="Arial" w:cs="Arial"/>
          <w:sz w:val="21"/>
          <w:szCs w:val="21"/>
        </w:rPr>
        <w:t xml:space="preserve"> PCEC,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 </w:t>
      </w:r>
      <w:r w:rsidR="00E222AF" w:rsidRPr="00525422">
        <w:rPr>
          <w:rFonts w:ascii="Arial" w:eastAsia="Times New Roman" w:hAnsi="Arial" w:cs="Arial"/>
          <w:sz w:val="21"/>
          <w:szCs w:val="21"/>
        </w:rPr>
        <w:t>PRC,</w:t>
      </w:r>
      <w:r w:rsidR="003F051A" w:rsidRPr="00525422">
        <w:rPr>
          <w:rFonts w:ascii="Arial" w:eastAsia="Times New Roman" w:hAnsi="Arial" w:cs="Arial"/>
          <w:sz w:val="21"/>
          <w:szCs w:val="21"/>
        </w:rPr>
        <w:t xml:space="preserve"> an Accepted ExCB</w:t>
      </w:r>
      <w:r w:rsidRPr="00525422">
        <w:rPr>
          <w:rFonts w:ascii="Arial" w:eastAsia="Times New Roman" w:hAnsi="Arial" w:cs="Arial"/>
          <w:sz w:val="21"/>
          <w:szCs w:val="21"/>
        </w:rPr>
        <w:t xml:space="preserve"> and </w:t>
      </w:r>
      <w:r w:rsidR="00E222AF" w:rsidRPr="00525422">
        <w:rPr>
          <w:rFonts w:ascii="Arial" w:eastAsia="Times New Roman" w:hAnsi="Arial" w:cs="Arial"/>
          <w:sz w:val="21"/>
          <w:szCs w:val="21"/>
        </w:rPr>
        <w:t>CCCMT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, </w:t>
      </w:r>
      <w:r w:rsidR="00E222AF" w:rsidRPr="00525422">
        <w:rPr>
          <w:rFonts w:ascii="Arial" w:eastAsia="Times New Roman" w:hAnsi="Arial" w:cs="Arial"/>
          <w:sz w:val="21"/>
          <w:szCs w:val="21"/>
        </w:rPr>
        <w:t>PRC,</w:t>
      </w:r>
      <w:r w:rsidR="00D831B4" w:rsidRPr="00525422">
        <w:rPr>
          <w:rFonts w:ascii="Arial" w:eastAsia="Times New Roman" w:hAnsi="Arial" w:cs="Arial"/>
          <w:sz w:val="21"/>
          <w:szCs w:val="21"/>
        </w:rPr>
        <w:t xml:space="preserve"> </w:t>
      </w:r>
      <w:r w:rsidR="003F051A" w:rsidRPr="00525422">
        <w:rPr>
          <w:rFonts w:ascii="Arial" w:eastAsia="Times New Roman" w:hAnsi="Arial" w:cs="Arial"/>
          <w:sz w:val="21"/>
          <w:szCs w:val="21"/>
        </w:rPr>
        <w:t>a</w:t>
      </w:r>
      <w:r w:rsidR="00DA1C1A">
        <w:rPr>
          <w:rFonts w:ascii="Arial" w:eastAsia="Times New Roman" w:hAnsi="Arial" w:cs="Arial"/>
          <w:sz w:val="21"/>
          <w:szCs w:val="21"/>
        </w:rPr>
        <w:t>n</w:t>
      </w:r>
      <w:r w:rsidRPr="00525422">
        <w:rPr>
          <w:rFonts w:ascii="Arial" w:eastAsia="Times New Roman" w:hAnsi="Arial" w:cs="Arial"/>
          <w:sz w:val="21"/>
          <w:szCs w:val="21"/>
        </w:rPr>
        <w:t xml:space="preserve"> Accepted ExTL, is limited to the existing scope of acceptance, for all parties, as previously approved by the ExMC.</w:t>
      </w:r>
    </w:p>
    <w:p w14:paraId="7A49164A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0E90712" w14:textId="1109CA16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 xml:space="preserve">The IECEx Secretariat confirms that </w:t>
      </w:r>
      <w:bookmarkEnd w:id="2"/>
      <w:r w:rsidR="003F051A" w:rsidRPr="00525422">
        <w:rPr>
          <w:rFonts w:ascii="Arial" w:eastAsia="Times New Roman" w:hAnsi="Arial" w:cs="Arial"/>
          <w:sz w:val="21"/>
          <w:szCs w:val="21"/>
        </w:rPr>
        <w:t xml:space="preserve">a </w:t>
      </w:r>
      <w:r w:rsidRPr="00525422">
        <w:rPr>
          <w:rFonts w:ascii="Arial" w:eastAsia="Times New Roman" w:hAnsi="Arial" w:cs="Arial"/>
          <w:sz w:val="21"/>
          <w:szCs w:val="21"/>
        </w:rPr>
        <w:t>Co-Operation Agreement between</w:t>
      </w:r>
      <w:r w:rsidR="00E222AF" w:rsidRPr="00525422">
        <w:rPr>
          <w:rFonts w:ascii="Arial" w:eastAsia="Times New Roman" w:hAnsi="Arial" w:cs="Arial"/>
          <w:sz w:val="21"/>
          <w:szCs w:val="21"/>
        </w:rPr>
        <w:t xml:space="preserve"> </w:t>
      </w:r>
      <w:bookmarkStart w:id="3" w:name="_Hlk161235377"/>
      <w:r w:rsidR="00525422" w:rsidRPr="00525422">
        <w:rPr>
          <w:rFonts w:ascii="Arial" w:eastAsia="Times New Roman" w:hAnsi="Arial" w:cs="Arial"/>
          <w:sz w:val="21"/>
          <w:szCs w:val="21"/>
        </w:rPr>
        <w:t>PCEC (Tianjin) Certification Services Co., Ltd., and CCTEG Changzhou Research Institute Co., Ltd/The State Work Safety Changzhou Inspection and Testing Center for Mine Communication and Monitoring Devices/Coal Industry Changzhou Quality Supervision and Inspection Center for Communication and Monitoring Products (CCCMT)</w:t>
      </w:r>
      <w:r w:rsidR="003F051A" w:rsidRPr="00525422">
        <w:rPr>
          <w:rFonts w:ascii="Arial" w:eastAsia="Times New Roman" w:hAnsi="Arial" w:cs="Arial"/>
          <w:sz w:val="21"/>
          <w:szCs w:val="21"/>
        </w:rPr>
        <w:t xml:space="preserve">, </w:t>
      </w:r>
      <w:bookmarkEnd w:id="3"/>
      <w:r w:rsidRPr="00525422">
        <w:rPr>
          <w:rFonts w:ascii="Arial" w:eastAsia="Times New Roman" w:hAnsi="Arial" w:cs="Arial"/>
          <w:sz w:val="21"/>
          <w:szCs w:val="21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3973F1D" w14:textId="5B5553B2" w:rsidR="00CC79E4" w:rsidRPr="0052542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25422">
        <w:rPr>
          <w:rFonts w:ascii="Arial" w:eastAsia="Times New Roman" w:hAnsi="Arial" w:cs="Arial"/>
          <w:sz w:val="21"/>
          <w:szCs w:val="21"/>
        </w:rPr>
        <w:t>The Ex Management Committee is requested to vote on the co-operation between</w:t>
      </w:r>
      <w:r w:rsidR="00525422" w:rsidRPr="00525422">
        <w:rPr>
          <w:sz w:val="21"/>
          <w:szCs w:val="21"/>
        </w:rPr>
        <w:t xml:space="preserve"> </w:t>
      </w:r>
      <w:r w:rsidR="00525422" w:rsidRPr="00525422">
        <w:rPr>
          <w:rFonts w:ascii="Arial" w:eastAsia="Times New Roman" w:hAnsi="Arial" w:cs="Arial"/>
          <w:sz w:val="21"/>
          <w:szCs w:val="21"/>
        </w:rPr>
        <w:t>PCEC (Tianjin) Certification Services Co., Ltd., and CCTEG Changzhou Research Institute Co., Ltd/The State Work Safety Changzhou Inspection and Testing Center for Mine Communication and Monitoring Devices/Coal Industry Changzhou Quality Supervision and Inspection Center for Communication and Monitoring Products (CCCMT).</w:t>
      </w:r>
    </w:p>
    <w:p w14:paraId="32AA32FB" w14:textId="77777777" w:rsidR="009D6055" w:rsidRPr="00525422" w:rsidRDefault="009D605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6C5D0DA7" w14:textId="0C57F2F1" w:rsidR="00A15345" w:rsidRPr="00D17F9D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="00D17F9D" w:rsidRPr="00D17F9D">
        <w:rPr>
          <w:rFonts w:ascii="Arial" w:eastAsia="Times New Roman" w:hAnsi="Arial" w:cs="Arial"/>
          <w:b/>
          <w:i/>
          <w:color w:val="FF0000"/>
          <w:sz w:val="20"/>
          <w:szCs w:val="20"/>
        </w:rPr>
        <w:t>202</w:t>
      </w:r>
      <w:r w:rsidR="00525422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4 </w:t>
      </w:r>
      <w:r w:rsidR="00CB61DE" w:rsidRPr="00CB61DE">
        <w:rPr>
          <w:rFonts w:ascii="Arial" w:eastAsia="Times New Roman" w:hAnsi="Arial" w:cs="Arial"/>
          <w:b/>
          <w:i/>
          <w:color w:val="FF0000"/>
          <w:sz w:val="20"/>
          <w:szCs w:val="20"/>
        </w:rPr>
        <w:t>05</w:t>
      </w:r>
      <w:r w:rsidR="00525422" w:rsidRPr="00CB61DE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  <w:r w:rsidR="00D846B6">
        <w:rPr>
          <w:rFonts w:ascii="Arial" w:eastAsia="Times New Roman" w:hAnsi="Arial" w:cs="Arial"/>
          <w:b/>
          <w:i/>
          <w:color w:val="FF0000"/>
          <w:sz w:val="20"/>
          <w:szCs w:val="20"/>
        </w:rPr>
        <w:t>02</w:t>
      </w:r>
    </w:p>
    <w:p w14:paraId="48E1C2DE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17FD9A97" w14:textId="4672A3DF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417CF86C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</w:pPr>
    </w:p>
    <w:p w14:paraId="2B7C24F5" w14:textId="43528C56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tbl>
      <w:tblPr>
        <w:tblW w:w="9081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4961"/>
      </w:tblGrid>
      <w:tr w:rsidR="00D17F9D" w:rsidRPr="007515DF" w14:paraId="2DED0C23" w14:textId="77777777" w:rsidTr="00DA1C1A">
        <w:tc>
          <w:tcPr>
            <w:tcW w:w="4120" w:type="dxa"/>
          </w:tcPr>
          <w:p w14:paraId="6B927998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Address:</w:t>
            </w:r>
          </w:p>
          <w:p w14:paraId="6D4FBE24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Level 17, Angel Place</w:t>
            </w:r>
          </w:p>
          <w:p w14:paraId="273E6A15" w14:textId="77777777" w:rsidR="00015BED" w:rsidRPr="00DA1C1A" w:rsidRDefault="00015BED" w:rsidP="0001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123 Pitt Street</w:t>
            </w:r>
          </w:p>
          <w:p w14:paraId="3D9644EA" w14:textId="7582A45F" w:rsidR="00D17F9D" w:rsidRPr="00DA1C1A" w:rsidRDefault="00015BED" w:rsidP="00DA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Sydney NSW 2000</w:t>
            </w:r>
            <w:r w:rsidR="00DA1C1A"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Australia</w:t>
            </w:r>
          </w:p>
        </w:tc>
        <w:tc>
          <w:tcPr>
            <w:tcW w:w="4961" w:type="dxa"/>
          </w:tcPr>
          <w:p w14:paraId="48DE8DD7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Contact Details:</w:t>
            </w:r>
          </w:p>
          <w:p w14:paraId="1CF439DD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Tel: +61 2 46 28 4690</w:t>
            </w:r>
          </w:p>
          <w:p w14:paraId="605C9512" w14:textId="77777777" w:rsidR="00D17F9D" w:rsidRPr="00DA1C1A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Fax: +61 2 46 27 5285</w:t>
            </w:r>
          </w:p>
          <w:p w14:paraId="6EFE5418" w14:textId="02F9E4CE" w:rsidR="00D17F9D" w:rsidRPr="00DA1C1A" w:rsidRDefault="00D17F9D" w:rsidP="00DA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e-mail: </w:t>
            </w:r>
            <w:hyperlink r:id="rId7" w:history="1">
              <w:r w:rsidR="00DA1C1A" w:rsidRPr="00743F7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AU"/>
                </w:rPr>
                <w:t>info@iecex.com</w:t>
              </w:r>
            </w:hyperlink>
            <w:r w:rsidR="00DA1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or </w:t>
            </w:r>
            <w:r w:rsidR="00DA1C1A" w:rsidRPr="00DA1C1A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en-AU"/>
              </w:rPr>
              <w:t>http://www.iecex.com</w:t>
            </w:r>
          </w:p>
        </w:tc>
      </w:tr>
    </w:tbl>
    <w:p w14:paraId="5A801570" w14:textId="77777777" w:rsidR="00D17F9D" w:rsidRDefault="00D17F9D" w:rsidP="00DA1C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sectPr w:rsidR="00D17F9D" w:rsidSect="00D84D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D196" w14:textId="77777777" w:rsidR="00D15430" w:rsidRDefault="00D15430" w:rsidP="00A15345">
      <w:pPr>
        <w:spacing w:after="0" w:line="240" w:lineRule="auto"/>
      </w:pPr>
      <w:r>
        <w:separator/>
      </w:r>
    </w:p>
  </w:endnote>
  <w:endnote w:type="continuationSeparator" w:id="0">
    <w:p w14:paraId="7E51A0BE" w14:textId="77777777" w:rsidR="00D15430" w:rsidRDefault="00D15430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F893" w14:textId="77777777" w:rsidR="00104717" w:rsidRDefault="00EF48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72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1</w:t>
    </w:r>
  </w:p>
  <w:p w14:paraId="05DEB935" w14:textId="77777777" w:rsidR="00104717" w:rsidRDefault="00D8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0592" w14:textId="77777777" w:rsidR="00D15430" w:rsidRDefault="00D15430" w:rsidP="00A15345">
      <w:pPr>
        <w:spacing w:after="0" w:line="240" w:lineRule="auto"/>
      </w:pPr>
      <w:r>
        <w:separator/>
      </w:r>
    </w:p>
  </w:footnote>
  <w:footnote w:type="continuationSeparator" w:id="0">
    <w:p w14:paraId="730CEE9E" w14:textId="77777777" w:rsidR="00D15430" w:rsidRDefault="00D15430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1D83" w14:textId="2C064D15" w:rsidR="00DA1C1A" w:rsidRDefault="00DA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E02" w14:textId="08C7F76C" w:rsidR="00BD077D" w:rsidRPr="00BD077D" w:rsidRDefault="00CC39E9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62376079" wp14:editId="0119C6BF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EF48E3" w:rsidRPr="00D84DA2">
      <w:rPr>
        <w:rFonts w:ascii="Arial" w:hAnsi="Arial" w:cs="Arial"/>
        <w:b/>
        <w:sz w:val="21"/>
        <w:szCs w:val="21"/>
      </w:rPr>
      <w:t>ExMC/</w:t>
    </w:r>
    <w:r w:rsidR="008609CE">
      <w:rPr>
        <w:rFonts w:ascii="Arial" w:hAnsi="Arial" w:cs="Arial"/>
        <w:b/>
        <w:sz w:val="21"/>
        <w:szCs w:val="21"/>
      </w:rPr>
      <w:t>2041</w:t>
    </w:r>
    <w:r w:rsidR="00EF48E3" w:rsidRPr="00D84DA2">
      <w:rPr>
        <w:rFonts w:ascii="Arial" w:hAnsi="Arial" w:cs="Arial"/>
        <w:b/>
        <w:sz w:val="21"/>
        <w:szCs w:val="21"/>
      </w:rPr>
      <w:t>/DV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D17F9D">
      <w:rPr>
        <w:rFonts w:ascii="Arial" w:hAnsi="Arial" w:cs="Arial"/>
        <w:b/>
        <w:sz w:val="21"/>
        <w:szCs w:val="21"/>
      </w:rPr>
      <w:t>March 202</w:t>
    </w:r>
    <w:r w:rsidR="00525422">
      <w:rPr>
        <w:rFonts w:ascii="Arial" w:hAnsi="Arial" w:cs="Arial"/>
        <w:b/>
        <w:sz w:val="21"/>
        <w:szCs w:val="21"/>
      </w:rPr>
      <w:t>4</w:t>
    </w:r>
    <w:r w:rsidR="00EF48E3">
      <w:rPr>
        <w:rFonts w:ascii="Arial" w:hAnsi="Arial" w:cs="Arial"/>
        <w:b/>
        <w:sz w:val="21"/>
        <w:szCs w:val="21"/>
      </w:rPr>
      <w:t xml:space="preserve">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3A50" w14:textId="5BFA4A6E" w:rsidR="00DA1C1A" w:rsidRDefault="00DA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E4"/>
    <w:rsid w:val="00015BED"/>
    <w:rsid w:val="000D01F4"/>
    <w:rsid w:val="003F051A"/>
    <w:rsid w:val="00525422"/>
    <w:rsid w:val="005372A5"/>
    <w:rsid w:val="005A6A08"/>
    <w:rsid w:val="00611812"/>
    <w:rsid w:val="008609CE"/>
    <w:rsid w:val="009D6055"/>
    <w:rsid w:val="009E6F38"/>
    <w:rsid w:val="00A15345"/>
    <w:rsid w:val="00C270AF"/>
    <w:rsid w:val="00CB61DE"/>
    <w:rsid w:val="00CC39E9"/>
    <w:rsid w:val="00CC79E4"/>
    <w:rsid w:val="00D15430"/>
    <w:rsid w:val="00D17F9D"/>
    <w:rsid w:val="00D831B4"/>
    <w:rsid w:val="00D846B6"/>
    <w:rsid w:val="00D84DA2"/>
    <w:rsid w:val="00DA1837"/>
    <w:rsid w:val="00DA1C1A"/>
    <w:rsid w:val="00E222AF"/>
    <w:rsid w:val="00EC0900"/>
    <w:rsid w:val="00E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3</cp:revision>
  <dcterms:created xsi:type="dcterms:W3CDTF">2024-03-18T02:47:00Z</dcterms:created>
  <dcterms:modified xsi:type="dcterms:W3CDTF">2024-03-18T03:04:00Z</dcterms:modified>
</cp:coreProperties>
</file>