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5342" w14:textId="77777777" w:rsidR="00BC2A74" w:rsidRPr="00BC2A74" w:rsidRDefault="00BC2A74" w:rsidP="00BC2A74">
      <w:pPr>
        <w:rPr>
          <w:sz w:val="20"/>
        </w:rPr>
      </w:pPr>
    </w:p>
    <w:p w14:paraId="2091020A" w14:textId="77777777" w:rsidR="00BC2A74" w:rsidRPr="00BC2A74" w:rsidRDefault="00BC2A74" w:rsidP="00BC2A74">
      <w:pPr>
        <w:keepNext/>
        <w:outlineLvl w:val="2"/>
        <w:rPr>
          <w:rFonts w:ascii="Arial" w:eastAsia="SimSun" w:hAnsi="Arial" w:cs="Arial"/>
          <w:b/>
          <w:bCs/>
        </w:rPr>
      </w:pPr>
      <w:r w:rsidRPr="00BC2A74">
        <w:rPr>
          <w:rFonts w:ascii="Arial" w:eastAsia="SimSun" w:hAnsi="Arial"/>
          <w:b/>
          <w:bCs/>
        </w:rPr>
        <w:t xml:space="preserve">INTERNATIONAL ELECTROTECHNICAL COMMISSION (IEC) SYSTEM </w:t>
      </w:r>
      <w:r w:rsidRPr="00BC2A74">
        <w:rPr>
          <w:rFonts w:ascii="Arial" w:eastAsia="SimSun" w:hAnsi="Arial" w:cs="Arial"/>
          <w:b/>
          <w:bCs/>
        </w:rPr>
        <w:t>FOR CERTIFICATION TO STANDARDS RELATING TO EQUIPMENT FOR USE IN EXPLOSIVE ATMOSPHERES (IECEx SYSTEM)</w:t>
      </w:r>
    </w:p>
    <w:p w14:paraId="7608053C" w14:textId="77777777" w:rsidR="00BC2A74" w:rsidRPr="00BC2A74" w:rsidRDefault="00BC2A74" w:rsidP="00BC2A74">
      <w:pPr>
        <w:keepNext/>
        <w:outlineLvl w:val="2"/>
        <w:rPr>
          <w:rFonts w:ascii="Arial" w:eastAsia="SimSun" w:hAnsi="Arial" w:cs="Arial"/>
          <w:b/>
          <w:bCs/>
        </w:rPr>
      </w:pPr>
    </w:p>
    <w:p w14:paraId="049094A8" w14:textId="6B13FA34" w:rsidR="00BC2A74" w:rsidRDefault="00BC2A74" w:rsidP="00BC2A74">
      <w:pPr>
        <w:outlineLvl w:val="0"/>
        <w:rPr>
          <w:rFonts w:ascii="Arial" w:eastAsia="SimSun" w:hAnsi="Arial" w:cs="Arial"/>
          <w:b/>
          <w:bCs/>
        </w:rPr>
      </w:pPr>
      <w:r w:rsidRPr="00BC2A74">
        <w:rPr>
          <w:rFonts w:ascii="Arial" w:eastAsia="SimSun" w:hAnsi="Arial" w:cs="Arial"/>
          <w:b/>
          <w:bCs/>
        </w:rPr>
        <w:t xml:space="preserve">Title: </w:t>
      </w:r>
      <w:bookmarkStart w:id="0" w:name="_Hlk140131514"/>
      <w:proofErr w:type="spellStart"/>
      <w:r w:rsidRPr="00BC2A74">
        <w:rPr>
          <w:rFonts w:ascii="Arial" w:eastAsia="SimSun" w:hAnsi="Arial" w:cs="Arial"/>
          <w:b/>
          <w:bCs/>
        </w:rPr>
        <w:t>ExTAG</w:t>
      </w:r>
      <w:proofErr w:type="spellEnd"/>
      <w:r w:rsidRPr="00BC2A74">
        <w:rPr>
          <w:rFonts w:ascii="Arial" w:eastAsia="SimSun" w:hAnsi="Arial" w:cs="Arial"/>
          <w:b/>
          <w:bCs/>
        </w:rPr>
        <w:t>/7</w:t>
      </w:r>
      <w:r>
        <w:rPr>
          <w:rFonts w:ascii="Arial" w:eastAsia="SimSun" w:hAnsi="Arial" w:cs="Arial"/>
          <w:b/>
          <w:bCs/>
        </w:rPr>
        <w:t>18</w:t>
      </w:r>
      <w:r w:rsidRPr="00BC2A74">
        <w:rPr>
          <w:rFonts w:ascii="Arial" w:eastAsia="SimSun" w:hAnsi="Arial" w:cs="Arial"/>
          <w:b/>
          <w:bCs/>
        </w:rPr>
        <w:t xml:space="preserve">/CD Draft </w:t>
      </w:r>
      <w:proofErr w:type="spellStart"/>
      <w:r w:rsidRPr="00BC2A74">
        <w:rPr>
          <w:rFonts w:ascii="Arial" w:eastAsia="SimSun" w:hAnsi="Arial" w:cs="Arial"/>
          <w:b/>
          <w:bCs/>
        </w:rPr>
        <w:t>ExTAG</w:t>
      </w:r>
      <w:proofErr w:type="spellEnd"/>
      <w:r w:rsidRPr="00BC2A74">
        <w:rPr>
          <w:rFonts w:ascii="Arial" w:eastAsia="SimSun" w:hAnsi="Arial" w:cs="Arial"/>
          <w:b/>
          <w:bCs/>
        </w:rPr>
        <w:t xml:space="preserve"> Decision Sheet –</w:t>
      </w:r>
      <w:bookmarkEnd w:id="0"/>
      <w:r w:rsidRPr="00BC2A74">
        <w:t xml:space="preserve"> </w:t>
      </w:r>
      <w:r w:rsidRPr="00BC2A74">
        <w:rPr>
          <w:rFonts w:ascii="Arial" w:eastAsia="SimSun" w:hAnsi="Arial" w:cs="Arial"/>
          <w:b/>
          <w:bCs/>
        </w:rPr>
        <w:t>Thermal conductivity of dust</w:t>
      </w:r>
      <w:r>
        <w:rPr>
          <w:rFonts w:ascii="Arial" w:eastAsia="SimSun" w:hAnsi="Arial" w:cs="Arial"/>
          <w:b/>
          <w:bCs/>
        </w:rPr>
        <w:t>.</w:t>
      </w:r>
    </w:p>
    <w:p w14:paraId="78729A78" w14:textId="77777777" w:rsidR="00BC2A74" w:rsidRPr="00BC2A74" w:rsidRDefault="00BC2A74" w:rsidP="00BC2A74">
      <w:pPr>
        <w:outlineLvl w:val="0"/>
        <w:rPr>
          <w:rFonts w:eastAsia="SimSun"/>
        </w:rPr>
      </w:pPr>
    </w:p>
    <w:p w14:paraId="39A39E70" w14:textId="77777777" w:rsidR="00BC2A74" w:rsidRPr="00BC2A74" w:rsidRDefault="00BC2A74" w:rsidP="00BC2A74">
      <w:pPr>
        <w:jc w:val="both"/>
        <w:outlineLvl w:val="0"/>
        <w:rPr>
          <w:rFonts w:ascii="Arial" w:eastAsia="SimSun" w:hAnsi="Arial"/>
          <w:b/>
          <w:bCs/>
          <w:sz w:val="20"/>
          <w:szCs w:val="20"/>
        </w:rPr>
      </w:pPr>
      <w:r w:rsidRPr="00BC2A74">
        <w:rPr>
          <w:rFonts w:ascii="Arial" w:eastAsia="SimSun" w:hAnsi="Arial" w:cs="Arial"/>
          <w:b/>
          <w:bCs/>
        </w:rPr>
        <w:t xml:space="preserve">Circulated to: </w:t>
      </w:r>
      <w:proofErr w:type="spellStart"/>
      <w:r w:rsidRPr="00BC2A74">
        <w:rPr>
          <w:rFonts w:ascii="Arial" w:eastAsia="SimSun" w:hAnsi="Arial" w:cs="Arial"/>
          <w:b/>
          <w:bCs/>
        </w:rPr>
        <w:t>ExTAG</w:t>
      </w:r>
      <w:proofErr w:type="spellEnd"/>
      <w:r w:rsidRPr="00BC2A74">
        <w:rPr>
          <w:rFonts w:ascii="Arial" w:eastAsia="SimSun" w:hAnsi="Arial" w:cs="Arial"/>
          <w:b/>
          <w:bCs/>
        </w:rPr>
        <w:t xml:space="preserve"> – IECEx Testing and Assessment Group</w:t>
      </w:r>
    </w:p>
    <w:p w14:paraId="55020B5F" w14:textId="77777777" w:rsidR="00BC2A74" w:rsidRPr="00BC2A74" w:rsidRDefault="00BC2A74" w:rsidP="00BC2A74">
      <w:pPr>
        <w:pBdr>
          <w:top w:val="thinThickSmallGap" w:sz="24" w:space="1" w:color="0033CC"/>
        </w:pBdr>
        <w:jc w:val="center"/>
        <w:rPr>
          <w:rFonts w:ascii="Arial" w:eastAsia="SimSun" w:hAnsi="Arial"/>
          <w:b/>
          <w:bCs/>
        </w:rPr>
      </w:pPr>
    </w:p>
    <w:p w14:paraId="4A7B2FCD" w14:textId="77777777" w:rsidR="00BC2A74" w:rsidRPr="00BC2A74" w:rsidRDefault="00BC2A74" w:rsidP="00BC2A74">
      <w:pPr>
        <w:pBdr>
          <w:top w:val="thinThickSmallGap" w:sz="24" w:space="1" w:color="0033CC"/>
        </w:pBdr>
        <w:jc w:val="center"/>
        <w:rPr>
          <w:rFonts w:ascii="Arial" w:eastAsia="SimSun" w:hAnsi="Arial"/>
          <w:b/>
          <w:bCs/>
        </w:rPr>
      </w:pPr>
      <w:r w:rsidRPr="00BC2A74">
        <w:rPr>
          <w:rFonts w:ascii="Arial" w:eastAsia="SimSun" w:hAnsi="Arial"/>
          <w:b/>
          <w:bCs/>
        </w:rPr>
        <w:t>INTRODUCTION</w:t>
      </w:r>
    </w:p>
    <w:p w14:paraId="72E5A1B6" w14:textId="77777777" w:rsidR="00BC2A74" w:rsidRPr="00BC2A74" w:rsidRDefault="00BC2A74" w:rsidP="00BC2A74">
      <w:pPr>
        <w:pBdr>
          <w:top w:val="thinThickSmallGap" w:sz="24" w:space="1" w:color="0033CC"/>
        </w:pBdr>
        <w:jc w:val="center"/>
        <w:rPr>
          <w:rFonts w:ascii="Arial" w:eastAsia="SimSun" w:hAnsi="Arial"/>
          <w:b/>
          <w:bCs/>
        </w:rPr>
      </w:pPr>
    </w:p>
    <w:p w14:paraId="38EFC284" w14:textId="2D952D80" w:rsidR="00BC2A74" w:rsidRPr="00BC2A74" w:rsidRDefault="00BC2A74" w:rsidP="00BC2A74">
      <w:pPr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</w:pPr>
      <w:r w:rsidRPr="00BC2A74">
        <w:rPr>
          <w:rFonts w:ascii="Arial" w:eastAsia="SimSun" w:hAnsi="Arial" w:cs="Arial"/>
          <w:color w:val="000000" w:themeColor="text1"/>
        </w:rPr>
        <w:t xml:space="preserve">This document, </w:t>
      </w:r>
      <w:proofErr w:type="spellStart"/>
      <w:r w:rsidRPr="00BC2A74">
        <w:rPr>
          <w:rFonts w:ascii="Arial" w:eastAsia="SimSun" w:hAnsi="Arial" w:cs="Arial"/>
          <w:color w:val="000000" w:themeColor="text1"/>
        </w:rPr>
        <w:t>ExTAG</w:t>
      </w:r>
      <w:proofErr w:type="spellEnd"/>
      <w:r w:rsidRPr="00BC2A74">
        <w:rPr>
          <w:rFonts w:ascii="Arial" w:eastAsia="SimSun" w:hAnsi="Arial" w:cs="Arial"/>
          <w:color w:val="000000" w:themeColor="text1"/>
        </w:rPr>
        <w:t>/7</w:t>
      </w:r>
      <w:r>
        <w:rPr>
          <w:rFonts w:ascii="Arial" w:eastAsia="SimSun" w:hAnsi="Arial" w:cs="Arial"/>
          <w:color w:val="000000" w:themeColor="text1"/>
        </w:rPr>
        <w:t>18</w:t>
      </w:r>
      <w:r w:rsidRPr="00BC2A74">
        <w:rPr>
          <w:rFonts w:ascii="Arial" w:eastAsia="SimSun" w:hAnsi="Arial" w:cs="Arial"/>
          <w:color w:val="000000" w:themeColor="text1"/>
        </w:rPr>
        <w:t xml:space="preserve">/CD, </w:t>
      </w:r>
      <w:r w:rsidRPr="00BC2A74">
        <w:rPr>
          <w:rFonts w:ascii="Arial" w:eastAsia="SimSun" w:hAnsi="Arial" w:cs="Arial"/>
          <w:i/>
          <w:iCs/>
          <w:color w:val="000000" w:themeColor="text1"/>
        </w:rPr>
        <w:t xml:space="preserve">Draft </w:t>
      </w:r>
      <w:proofErr w:type="spellStart"/>
      <w:r w:rsidRPr="00BC2A74">
        <w:rPr>
          <w:rFonts w:ascii="Arial" w:eastAsia="SimSun" w:hAnsi="Arial" w:cs="Arial"/>
          <w:i/>
          <w:iCs/>
          <w:color w:val="000000" w:themeColor="text1"/>
        </w:rPr>
        <w:t>ExTAG</w:t>
      </w:r>
      <w:proofErr w:type="spellEnd"/>
      <w:r w:rsidRPr="00BC2A74">
        <w:rPr>
          <w:rFonts w:ascii="Arial" w:eastAsia="SimSun" w:hAnsi="Arial" w:cs="Arial"/>
          <w:i/>
          <w:iCs/>
          <w:color w:val="000000" w:themeColor="text1"/>
        </w:rPr>
        <w:t xml:space="preserve"> Decision Sheet Thermal conductivity of dust</w:t>
      </w:r>
      <w:r>
        <w:rPr>
          <w:rFonts w:ascii="Arial" w:eastAsia="SimSun" w:hAnsi="Arial" w:cs="Arial"/>
          <w:i/>
          <w:iCs/>
          <w:color w:val="000000" w:themeColor="text1"/>
        </w:rPr>
        <w:t xml:space="preserve"> </w:t>
      </w:r>
      <w:r w:rsidRPr="00BC2A74">
        <w:rPr>
          <w:rFonts w:ascii="Arial" w:eastAsia="SimSun" w:hAnsi="Arial" w:cs="Arial"/>
        </w:rPr>
        <w:t>has been prepared by UL Solutions</w:t>
      </w:r>
      <w:r>
        <w:rPr>
          <w:rFonts w:ascii="Arial" w:eastAsia="SimSun" w:hAnsi="Arial" w:cs="Arial"/>
        </w:rPr>
        <w:t>, US,</w:t>
      </w:r>
      <w:r w:rsidR="00EE5B6D">
        <w:rPr>
          <w:rFonts w:ascii="Arial" w:eastAsia="SimSun" w:hAnsi="Arial" w:cs="Arial"/>
        </w:rPr>
        <w:t xml:space="preserve"> </w:t>
      </w:r>
      <w:r w:rsidRPr="00BC2A74"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  <w:t xml:space="preserve">is issued for consideration by </w:t>
      </w:r>
      <w:proofErr w:type="spellStart"/>
      <w:r w:rsidRPr="00BC2A74"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  <w:t>ExTAG</w:t>
      </w:r>
      <w:proofErr w:type="spellEnd"/>
      <w:r w:rsidRPr="00BC2A74"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  <w:t>.</w:t>
      </w:r>
    </w:p>
    <w:p w14:paraId="6106132C" w14:textId="77777777" w:rsidR="00BC2A74" w:rsidRPr="00BC2A74" w:rsidRDefault="00BC2A74" w:rsidP="00BC2A74">
      <w:pPr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411A7B4A" w14:textId="77777777" w:rsidR="00BC2A74" w:rsidRPr="00BC2A74" w:rsidRDefault="00BC2A74" w:rsidP="00BC2A74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  <w:r w:rsidRPr="00BC2A74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In accordance with OD 035 this document is issued for a six week comment period. </w:t>
      </w:r>
    </w:p>
    <w:p w14:paraId="2FF8ACD6" w14:textId="77777777" w:rsidR="00BC2A74" w:rsidRPr="00BC2A74" w:rsidRDefault="00BC2A74" w:rsidP="00BC2A74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720B573E" w14:textId="14AA659A" w:rsidR="00BC2A74" w:rsidRDefault="00BC2A74" w:rsidP="00BC2A74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  <w:r w:rsidRPr="00BC2A74">
        <w:rPr>
          <w:rFonts w:ascii="Arial" w:eastAsia="Arial Unicode MS" w:hAnsi="Arial" w:cs="Arial"/>
          <w:color w:val="000000"/>
          <w:u w:color="000000"/>
          <w:lang w:val="en-GB" w:eastAsia="en-AU"/>
        </w:rPr>
        <w:t>Please submit comments on this new Draft DS using the comments table, a separate document, by –</w:t>
      </w:r>
    </w:p>
    <w:p w14:paraId="68088109" w14:textId="294B2A09" w:rsidR="00D93EF7" w:rsidRDefault="00D93EF7" w:rsidP="00BC2A74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50AB8E15" w14:textId="40B7778B" w:rsidR="00BC2A74" w:rsidRPr="00BC2A74" w:rsidRDefault="00D93EF7" w:rsidP="00D93EF7">
      <w:pPr>
        <w:jc w:val="both"/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</w:pPr>
      <w:r w:rsidRPr="00031057">
        <w:rPr>
          <w:rFonts w:ascii="Arial" w:eastAsia="Arial Unicode MS" w:hAnsi="Arial" w:cs="Arial"/>
          <w:b/>
          <w:bCs/>
          <w:color w:val="FF0000"/>
          <w:sz w:val="22"/>
          <w:szCs w:val="22"/>
          <w:u w:color="000000"/>
          <w:lang w:val="en-GB" w:eastAsia="en-AU"/>
        </w:rPr>
        <w:t xml:space="preserve">2024 02 </w:t>
      </w:r>
      <w:r w:rsidR="00031057" w:rsidRPr="00031057">
        <w:rPr>
          <w:rFonts w:ascii="Arial" w:eastAsia="Arial Unicode MS" w:hAnsi="Arial" w:cs="Arial"/>
          <w:b/>
          <w:bCs/>
          <w:color w:val="FF0000"/>
          <w:sz w:val="22"/>
          <w:szCs w:val="22"/>
          <w:u w:color="000000"/>
          <w:lang w:val="en-GB" w:eastAsia="en-AU"/>
        </w:rPr>
        <w:t>22</w:t>
      </w:r>
    </w:p>
    <w:p w14:paraId="6F6F3EDA" w14:textId="77777777" w:rsidR="00BC2A74" w:rsidRPr="00BC2A74" w:rsidRDefault="00BC2A74" w:rsidP="00BC2A74">
      <w:pPr>
        <w:rPr>
          <w:rFonts w:ascii="Arial" w:eastAsia="SimSun" w:hAnsi="Arial" w:cs="Arial"/>
          <w:color w:val="000000" w:themeColor="text1"/>
        </w:rPr>
      </w:pPr>
    </w:p>
    <w:p w14:paraId="19CB2496" w14:textId="77777777" w:rsidR="00BC2A74" w:rsidRPr="00BC2A74" w:rsidRDefault="00BC2A74" w:rsidP="00BC2A74">
      <w:pPr>
        <w:jc w:val="both"/>
        <w:rPr>
          <w:rFonts w:ascii="Arial" w:eastAsia="SimSun" w:hAnsi="Arial" w:cs="Arial"/>
          <w:lang w:val="en-GB"/>
        </w:rPr>
      </w:pPr>
    </w:p>
    <w:p w14:paraId="21475DD8" w14:textId="77777777" w:rsidR="00BC2A74" w:rsidRPr="00BC2A74" w:rsidRDefault="00EE5B6D" w:rsidP="00BC2A74">
      <w:pPr>
        <w:rPr>
          <w:rFonts w:ascii="Arial" w:eastAsia="SimSun" w:hAnsi="Arial" w:cs="Arial"/>
          <w:b/>
          <w:lang w:val="en-GB"/>
        </w:rPr>
      </w:pPr>
      <w:hyperlink r:id="rId7" w:history="1">
        <w:r w:rsidR="00BC2A74" w:rsidRPr="00BC2A74">
          <w:rPr>
            <w:rFonts w:ascii="Arial" w:eastAsia="SimSun" w:hAnsi="Arial" w:cs="Arial"/>
            <w:b/>
            <w:color w:val="0563C1"/>
            <w:u w:val="single"/>
            <w:lang w:val="en-GB"/>
          </w:rPr>
          <w:t>Christine Kane</w:t>
        </w:r>
      </w:hyperlink>
    </w:p>
    <w:p w14:paraId="49E7E8A8" w14:textId="77777777" w:rsidR="00BC2A74" w:rsidRPr="00BC2A74" w:rsidRDefault="00BC2A74" w:rsidP="00BC2A74">
      <w:pPr>
        <w:rPr>
          <w:rFonts w:ascii="Arial" w:eastAsia="SimSun" w:hAnsi="Arial" w:cs="Arial"/>
          <w:lang w:val="en-GB"/>
        </w:rPr>
      </w:pPr>
    </w:p>
    <w:p w14:paraId="60D54FEB" w14:textId="77777777" w:rsidR="00BC2A74" w:rsidRPr="00BC2A74" w:rsidRDefault="00BC2A74" w:rsidP="00BC2A74">
      <w:pPr>
        <w:rPr>
          <w:rFonts w:ascii="Arial" w:eastAsia="SimSun" w:hAnsi="Arial" w:cs="Arial"/>
          <w:b/>
          <w:lang w:val="en-GB"/>
        </w:rPr>
      </w:pPr>
      <w:proofErr w:type="spellStart"/>
      <w:r w:rsidRPr="00BC2A74">
        <w:rPr>
          <w:rFonts w:ascii="Arial" w:eastAsia="SimSun" w:hAnsi="Arial" w:cs="Arial"/>
          <w:b/>
          <w:lang w:val="en-GB"/>
        </w:rPr>
        <w:t>ExTAG</w:t>
      </w:r>
      <w:proofErr w:type="spellEnd"/>
      <w:r w:rsidRPr="00BC2A74">
        <w:rPr>
          <w:rFonts w:ascii="Arial" w:eastAsia="SimSun" w:hAnsi="Arial" w:cs="Arial"/>
          <w:b/>
          <w:lang w:val="en-GB"/>
        </w:rPr>
        <w:t xml:space="preserve"> Secretariat</w:t>
      </w:r>
    </w:p>
    <w:p w14:paraId="7267D0DF" w14:textId="77777777" w:rsidR="00BC2A74" w:rsidRPr="00BC2A74" w:rsidRDefault="00BC2A74" w:rsidP="00BC2A74">
      <w:pPr>
        <w:rPr>
          <w:rFonts w:ascii="Arial" w:eastAsia="SimSun" w:hAnsi="Arial" w:cs="Arial"/>
          <w:lang w:val="en-GB"/>
        </w:rPr>
      </w:pPr>
    </w:p>
    <w:p w14:paraId="13C4E770" w14:textId="7A0F3653" w:rsidR="00BC2A74" w:rsidRDefault="00BC2A74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34A413C0" w14:textId="1596817F" w:rsidR="00D93EF7" w:rsidRDefault="00D93EF7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49F2A952" w14:textId="7D5693DD" w:rsidR="00D93EF7" w:rsidRDefault="00D93EF7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7D7386C2" w14:textId="77777777" w:rsidR="00D93EF7" w:rsidRPr="00BC2A74" w:rsidRDefault="00D93EF7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03EF60E0" w14:textId="778C3B93" w:rsidR="00BC2A74" w:rsidRDefault="00BC2A74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59D66346" w14:textId="77777777" w:rsidR="00BC2A74" w:rsidRPr="00BC2A74" w:rsidRDefault="00BC2A74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116412CC" w14:textId="77777777" w:rsidR="00BC2A74" w:rsidRPr="00BC2A74" w:rsidRDefault="00BC2A74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BC2A74" w:rsidRPr="00BC2A74" w14:paraId="3441D075" w14:textId="77777777" w:rsidTr="001D3D87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6907EE21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BC2A74">
              <w:rPr>
                <w:rFonts w:ascii="Arial" w:hAnsi="Arial" w:cs="Arial"/>
                <w:b/>
                <w:bCs/>
                <w:color w:val="000000"/>
                <w:lang w:eastAsia="en-AU"/>
              </w:rPr>
              <w:t>Address:</w:t>
            </w:r>
          </w:p>
          <w:p w14:paraId="70474832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Level 17, Angel Place</w:t>
            </w:r>
          </w:p>
          <w:p w14:paraId="79A988B1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123 Pitt Street</w:t>
            </w:r>
          </w:p>
          <w:p w14:paraId="77EDE91B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Sydney NSW 2000</w:t>
            </w:r>
          </w:p>
          <w:p w14:paraId="7D14A5EB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Australia</w:t>
            </w: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1C2E24FB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Contact Details:</w:t>
            </w:r>
          </w:p>
          <w:p w14:paraId="314D675C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Tel: +61 2 46 28 4690</w:t>
            </w:r>
          </w:p>
          <w:p w14:paraId="0182F46A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Fax: +61 2 46 27 5285</w:t>
            </w:r>
          </w:p>
          <w:p w14:paraId="17E73EA2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e-mail: info@iecex.com</w:t>
            </w:r>
          </w:p>
          <w:p w14:paraId="1D5A8234" w14:textId="77777777" w:rsidR="00BC2A74" w:rsidRPr="00BC2A74" w:rsidRDefault="00EE5B6D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hyperlink r:id="rId8" w:history="1">
              <w:r w:rsidR="00BC2A74" w:rsidRPr="00BC2A74">
                <w:rPr>
                  <w:rFonts w:ascii="Arial" w:hAnsi="Arial" w:cs="Arial"/>
                  <w:b/>
                  <w:color w:val="0000FF"/>
                  <w:sz w:val="22"/>
                  <w:szCs w:val="22"/>
                </w:rPr>
                <w:t>http://www.iecex.com</w:t>
              </w:r>
            </w:hyperlink>
          </w:p>
        </w:tc>
      </w:tr>
    </w:tbl>
    <w:p w14:paraId="4731D009" w14:textId="77777777" w:rsidR="00BC2A74" w:rsidRPr="00BC2A74" w:rsidRDefault="00BC2A74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2F89905E" w14:textId="77777777" w:rsidR="00BC2A74" w:rsidRDefault="00BC2A74"/>
    <w:p w14:paraId="006314B2" w14:textId="487AF158" w:rsidR="00BC2A74" w:rsidRDefault="00BC2A74">
      <w:pPr>
        <w:rPr>
          <w:rFonts w:ascii="Arial" w:eastAsia="DengXian" w:hAnsi="Arial" w:cs="Arial"/>
          <w:b/>
          <w:bCs/>
          <w:spacing w:val="8"/>
          <w:lang w:val="en-GB" w:eastAsia="zh-CN"/>
        </w:rPr>
      </w:pPr>
      <w:r>
        <w:br w:type="page"/>
      </w:r>
    </w:p>
    <w:p w14:paraId="30103FA5" w14:textId="0C3FA329" w:rsidR="00126D0B" w:rsidRPr="0054464B" w:rsidRDefault="00126D0B" w:rsidP="0054464B">
      <w:pPr>
        <w:pStyle w:val="MAIN-TITLE"/>
      </w:pPr>
      <w:r w:rsidRPr="0054464B">
        <w:lastRenderedPageBreak/>
        <w:t>IEC System for certification to standards relating to equipment for use in Explosive Atmospheres (IECEx System)</w:t>
      </w:r>
    </w:p>
    <w:p w14:paraId="752DDF76" w14:textId="77777777" w:rsidR="0054464B" w:rsidRPr="0054464B" w:rsidRDefault="0054464B" w:rsidP="0054464B">
      <w:pPr>
        <w:pStyle w:val="MAIN-TITLE"/>
        <w:rPr>
          <w:sz w:val="16"/>
          <w:szCs w:val="16"/>
        </w:rPr>
      </w:pPr>
    </w:p>
    <w:p w14:paraId="7A66701C" w14:textId="548E496A" w:rsidR="002378AA" w:rsidRDefault="00383DDF" w:rsidP="0054464B">
      <w:pPr>
        <w:pStyle w:val="MAIN-TITLE"/>
        <w:rPr>
          <w:sz w:val="22"/>
          <w:szCs w:val="22"/>
        </w:rPr>
      </w:pPr>
      <w:r w:rsidRPr="0054464B">
        <w:rPr>
          <w:sz w:val="22"/>
          <w:szCs w:val="22"/>
        </w:rPr>
        <w:t>C</w:t>
      </w:r>
      <w:r w:rsidR="00126D0B" w:rsidRPr="0054464B">
        <w:rPr>
          <w:rFonts w:hint="eastAsia"/>
          <w:sz w:val="22"/>
          <w:szCs w:val="22"/>
        </w:rPr>
        <w:t>ollection</w:t>
      </w:r>
      <w:r w:rsidR="00126D0B" w:rsidRPr="0054464B">
        <w:rPr>
          <w:sz w:val="22"/>
          <w:szCs w:val="22"/>
        </w:rPr>
        <w:t xml:space="preserve"> </w:t>
      </w:r>
      <w:r w:rsidR="00126D0B" w:rsidRPr="0054464B">
        <w:rPr>
          <w:rFonts w:hint="eastAsia"/>
          <w:sz w:val="22"/>
          <w:szCs w:val="22"/>
        </w:rPr>
        <w:t>of</w:t>
      </w:r>
      <w:r w:rsidR="00126D0B" w:rsidRPr="0054464B">
        <w:rPr>
          <w:sz w:val="22"/>
          <w:szCs w:val="22"/>
        </w:rPr>
        <w:t xml:space="preserve"> </w:t>
      </w:r>
      <w:r w:rsidR="00163A39" w:rsidRPr="0054464B">
        <w:rPr>
          <w:sz w:val="22"/>
          <w:szCs w:val="22"/>
        </w:rPr>
        <w:t xml:space="preserve">IECEx / </w:t>
      </w:r>
      <w:proofErr w:type="spellStart"/>
      <w:r w:rsidR="00163A39" w:rsidRPr="0054464B">
        <w:rPr>
          <w:sz w:val="22"/>
          <w:szCs w:val="22"/>
        </w:rPr>
        <w:t>ExTAG</w:t>
      </w:r>
      <w:proofErr w:type="spellEnd"/>
      <w:r w:rsidR="00163A39" w:rsidRPr="0054464B">
        <w:rPr>
          <w:sz w:val="22"/>
          <w:szCs w:val="22"/>
        </w:rPr>
        <w:t xml:space="preserve"> D</w:t>
      </w:r>
      <w:r w:rsidR="00126D0B" w:rsidRPr="0054464B">
        <w:rPr>
          <w:rFonts w:hint="eastAsia"/>
          <w:sz w:val="22"/>
          <w:szCs w:val="22"/>
        </w:rPr>
        <w:t>ecision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482"/>
        <w:gridCol w:w="2821"/>
      </w:tblGrid>
      <w:tr w:rsidR="00EB1711" w14:paraId="54EAAAF1" w14:textId="77777777" w:rsidTr="0054464B">
        <w:trPr>
          <w:trHeight w:val="60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A7B6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Standard:</w:t>
            </w:r>
          </w:p>
          <w:p w14:paraId="684CCB54" w14:textId="57B6D74B" w:rsidR="00EB1711" w:rsidRDefault="000735B2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60079-0, Ed. 7.0</w:t>
            </w:r>
          </w:p>
          <w:p w14:paraId="4AD9D3D9" w14:textId="7824745C" w:rsidR="00E4615F" w:rsidRDefault="00E4615F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</w:t>
            </w:r>
            <w:r w:rsidR="00A96ED4">
              <w:rPr>
                <w:rFonts w:eastAsia="DengXian"/>
                <w:b w:val="0"/>
                <w:sz w:val="20"/>
                <w:lang w:val="it-IT" w:eastAsia="zh-CN"/>
              </w:rPr>
              <w:t>0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>, Ed. 6.0</w:t>
            </w:r>
          </w:p>
          <w:p w14:paraId="1FDF1434" w14:textId="6783AF58" w:rsidR="004967A6" w:rsidRDefault="004967A6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60079-31, Ed. 3.0</w:t>
            </w:r>
          </w:p>
          <w:p w14:paraId="65214A07" w14:textId="2833589B" w:rsidR="00EB1711" w:rsidRPr="0000701A" w:rsidRDefault="00E4615F" w:rsidP="0054464B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60079-31, Ed. 2.0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D9B1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sz w:val="20"/>
                <w:lang w:val="it-IT"/>
              </w:rPr>
              <w:t>Clause</w:t>
            </w:r>
            <w:r>
              <w:rPr>
                <w:b w:val="0"/>
                <w:bCs w:val="0"/>
                <w:sz w:val="20"/>
              </w:rPr>
              <w:t xml:space="preserve">:  </w:t>
            </w:r>
          </w:p>
          <w:p w14:paraId="1A14DFD9" w14:textId="77777777" w:rsidR="00163A39" w:rsidRDefault="00391E22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26.5.1.3</w:t>
            </w:r>
          </w:p>
          <w:p w14:paraId="70EB8C4D" w14:textId="77777777" w:rsidR="00391E22" w:rsidRDefault="00391E22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26.5.1.1</w:t>
            </w:r>
          </w:p>
          <w:p w14:paraId="4D1160B0" w14:textId="77777777" w:rsidR="00542AAE" w:rsidRDefault="00542AAE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6.1.2</w:t>
            </w:r>
          </w:p>
          <w:p w14:paraId="32A92B66" w14:textId="5AE3523D" w:rsidR="00B740EA" w:rsidRDefault="00C54EDD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6.1.2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C891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</w:rPr>
            </w:pPr>
            <w:r w:rsidRPr="00EB1711">
              <w:rPr>
                <w:sz w:val="20"/>
                <w:lang w:val="it-IT"/>
              </w:rPr>
              <w:t>D</w:t>
            </w:r>
            <w:r w:rsidR="00EB1711" w:rsidRPr="00EB1711">
              <w:rPr>
                <w:sz w:val="20"/>
                <w:lang w:val="it-IT"/>
              </w:rPr>
              <w:t>ate</w:t>
            </w:r>
            <w:r>
              <w:rPr>
                <w:b w:val="0"/>
                <w:sz w:val="20"/>
              </w:rPr>
              <w:t>:</w:t>
            </w:r>
          </w:p>
          <w:p w14:paraId="6305145A" w14:textId="45F11B10" w:rsidR="00163A39" w:rsidRPr="00C54EDD" w:rsidRDefault="00C54EDD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 w:rsidRPr="00C54EDD">
              <w:rPr>
                <w:b w:val="0"/>
                <w:bCs w:val="0"/>
                <w:sz w:val="20"/>
              </w:rPr>
              <w:t>202</w:t>
            </w:r>
            <w:r w:rsidR="00424D0D">
              <w:rPr>
                <w:b w:val="0"/>
                <w:bCs w:val="0"/>
                <w:sz w:val="20"/>
              </w:rPr>
              <w:t>4-01-05</w:t>
            </w:r>
          </w:p>
        </w:tc>
      </w:tr>
      <w:tr w:rsidR="00EB1711" w14:paraId="22CAEFAD" w14:textId="77777777" w:rsidTr="0054464B">
        <w:trPr>
          <w:trHeight w:val="10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CCF1E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  <w:lang w:eastAsia="zh-CN"/>
              </w:rPr>
            </w:pPr>
            <w:r w:rsidRPr="00A96ED4">
              <w:rPr>
                <w:sz w:val="20"/>
                <w:lang w:val="en-US"/>
              </w:rPr>
              <w:t>Subject</w:t>
            </w:r>
            <w:r>
              <w:rPr>
                <w:b w:val="0"/>
                <w:bCs w:val="0"/>
                <w:sz w:val="20"/>
                <w:lang w:eastAsia="zh-CN"/>
              </w:rPr>
              <w:t>:</w:t>
            </w:r>
          </w:p>
          <w:p w14:paraId="05929D80" w14:textId="47262A09" w:rsidR="00EB1711" w:rsidRPr="00520D38" w:rsidRDefault="00C54EDD" w:rsidP="006950E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/>
                <w:sz w:val="20"/>
                <w:szCs w:val="20"/>
                <w:lang w:eastAsia="zh-CN"/>
              </w:rPr>
            </w:pPr>
            <w:bookmarkStart w:id="1" w:name="_Hlk155703773"/>
            <w:r w:rsidRPr="00520D38">
              <w:rPr>
                <w:rFonts w:ascii="Arial" w:eastAsia="DengXian" w:hAnsi="Arial"/>
                <w:sz w:val="20"/>
                <w:szCs w:val="20"/>
                <w:lang w:eastAsia="zh-CN"/>
              </w:rPr>
              <w:t>Thermal conductivity of dust</w:t>
            </w:r>
            <w:bookmarkEnd w:id="1"/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0E4AE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Key </w:t>
            </w:r>
            <w:r w:rsidRPr="00EB1711">
              <w:rPr>
                <w:sz w:val="20"/>
                <w:lang w:val="it-IT"/>
              </w:rPr>
              <w:t>words</w:t>
            </w:r>
            <w:r>
              <w:rPr>
                <w:b w:val="0"/>
                <w:bCs w:val="0"/>
                <w:sz w:val="20"/>
              </w:rPr>
              <w:t>:</w:t>
            </w:r>
          </w:p>
          <w:p w14:paraId="1DC58EFD" w14:textId="77777777" w:rsidR="00EB1711" w:rsidRDefault="006E503C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sz w:val="20"/>
              </w:rPr>
            </w:pPr>
            <w:r w:rsidRPr="006E503C">
              <w:rPr>
                <w:b w:val="0"/>
                <w:sz w:val="20"/>
              </w:rPr>
              <w:t>Conductivity</w:t>
            </w:r>
          </w:p>
          <w:p w14:paraId="7141D55A" w14:textId="71685235" w:rsidR="00A83F5C" w:rsidRPr="006E503C" w:rsidRDefault="00A83F5C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Dust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E5A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sz w:val="20"/>
              </w:rPr>
            </w:pPr>
            <w:r w:rsidRPr="00C77AC5">
              <w:rPr>
                <w:sz w:val="20"/>
                <w:lang w:val="en-US"/>
              </w:rPr>
              <w:t xml:space="preserve">Originator of proposal: </w:t>
            </w:r>
          </w:p>
          <w:p w14:paraId="5438D186" w14:textId="7698DA92" w:rsidR="00EB1711" w:rsidRPr="00C77AC5" w:rsidRDefault="00C77AC5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bookmarkStart w:id="2" w:name="_Hlk155703842"/>
            <w:r w:rsidRPr="00C77AC5">
              <w:rPr>
                <w:b w:val="0"/>
                <w:bCs w:val="0"/>
                <w:sz w:val="20"/>
              </w:rPr>
              <w:t>UL Solutions</w:t>
            </w:r>
            <w:bookmarkEnd w:id="2"/>
          </w:p>
        </w:tc>
      </w:tr>
      <w:tr w:rsidR="00EB1711" w14:paraId="40E571C8" w14:textId="77777777" w:rsidTr="0054464B">
        <w:trPr>
          <w:trHeight w:val="653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98C33" w14:textId="77777777" w:rsidR="00EB1711" w:rsidRP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Status </w:t>
            </w:r>
            <w:r w:rsidRPr="00EB1711">
              <w:rPr>
                <w:sz w:val="20"/>
                <w:lang w:val="it-IT"/>
              </w:rPr>
              <w:t>of</w:t>
            </w:r>
            <w:r w:rsidRPr="00EB1711">
              <w:rPr>
                <w:bCs w:val="0"/>
                <w:sz w:val="20"/>
              </w:rPr>
              <w:t xml:space="preserve"> document: </w:t>
            </w:r>
          </w:p>
          <w:p w14:paraId="2C645DE4" w14:textId="545D8AEF" w:rsidR="00EB1711" w:rsidRPr="00212B4A" w:rsidRDefault="00212B4A" w:rsidP="006950E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Draft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3BF" w14:textId="77777777" w:rsidR="00EB1711" w:rsidRDefault="00EB1711" w:rsidP="00EB1711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beforeLines="15" w:before="36" w:afterLines="15" w:after="36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78A" w14:textId="77777777" w:rsidR="00EB1711" w:rsidRDefault="00EB1711" w:rsidP="00BB2373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BB2373">
              <w:rPr>
                <w:sz w:val="20"/>
                <w:lang w:val="it-IT"/>
              </w:rPr>
              <w:t>TC/SC involved</w:t>
            </w:r>
            <w:r>
              <w:rPr>
                <w:b w:val="0"/>
                <w:bCs w:val="0"/>
                <w:sz w:val="20"/>
              </w:rPr>
              <w:t xml:space="preserve">: </w:t>
            </w:r>
          </w:p>
          <w:p w14:paraId="193928F8" w14:textId="15482BEA" w:rsidR="00B734B8" w:rsidRDefault="00B734B8" w:rsidP="0054464B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WG22</w:t>
            </w:r>
            <w:r w:rsidR="0054464B">
              <w:rPr>
                <w:b w:val="0"/>
                <w:bCs w:val="0"/>
                <w:sz w:val="20"/>
              </w:rPr>
              <w:t xml:space="preserve"> and </w:t>
            </w:r>
            <w:r w:rsidR="000E7E40">
              <w:rPr>
                <w:b w:val="0"/>
                <w:bCs w:val="0"/>
                <w:sz w:val="20"/>
              </w:rPr>
              <w:t>WG28</w:t>
            </w:r>
          </w:p>
        </w:tc>
      </w:tr>
      <w:tr w:rsidR="00163A39" w14:paraId="7AEF5880" w14:textId="77777777" w:rsidTr="0054464B">
        <w:trPr>
          <w:trHeight w:val="139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EA2" w14:textId="77777777" w:rsidR="00163A39" w:rsidRPr="002318E6" w:rsidRDefault="00163A39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318E6">
              <w:rPr>
                <w:rFonts w:cs="Arial"/>
                <w:sz w:val="20"/>
              </w:rPr>
              <w:br w:type="page"/>
            </w:r>
            <w:r w:rsidR="00EB1711" w:rsidRPr="002318E6">
              <w:rPr>
                <w:rFonts w:cs="Arial"/>
                <w:bCs w:val="0"/>
                <w:sz w:val="20"/>
                <w:u w:val="single"/>
              </w:rPr>
              <w:t>Background</w:t>
            </w:r>
            <w:r w:rsidR="00EB1711" w:rsidRPr="002318E6"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231F4ECA" w14:textId="1C6A41DE" w:rsidR="004329C7" w:rsidRPr="002318E6" w:rsidRDefault="00992DF7" w:rsidP="004329C7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During</w:t>
            </w:r>
            <w:r w:rsidR="00F14E2D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</w:t>
            </w:r>
            <w:r w:rsidR="008A05A1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peer assessments of ExTLs, </w:t>
            </w:r>
            <w:r w:rsidR="00B74D12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IECEx </w:t>
            </w:r>
            <w:r w:rsidR="008A05A1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assessors will often request evidence</w:t>
            </w:r>
            <w:r w:rsidR="0040456C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that the dust used for thermal testing has </w:t>
            </w:r>
            <w:r w:rsidR="00B74D12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a thermal</w:t>
            </w:r>
            <w:r w:rsidR="00B2784D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conductivity </w:t>
            </w:r>
            <w:r w:rsidR="00B74D12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in compliance with IEC 60079-0.</w:t>
            </w:r>
            <w:r w:rsidR="004329C7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 </w:t>
            </w:r>
            <w:r w:rsidR="00C57583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However, </w:t>
            </w:r>
            <w:r w:rsidR="007C6D53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WG22 was unable to find a test specification for measuring the thermal conductivity </w:t>
            </w:r>
            <w:r w:rsidR="0061552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of 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>powder</w:t>
            </w:r>
            <w:r w:rsidR="00A543A3">
              <w:rPr>
                <w:rFonts w:ascii="Arial" w:hAnsi="Arial" w:cs="Arial"/>
                <w:sz w:val="20"/>
                <w:szCs w:val="20"/>
                <w:lang w:val="en-GB"/>
              </w:rPr>
              <w:t xml:space="preserve"> to include as a </w:t>
            </w:r>
            <w:r w:rsidR="00936970">
              <w:rPr>
                <w:rFonts w:ascii="Arial" w:hAnsi="Arial" w:cs="Arial"/>
                <w:sz w:val="20"/>
                <w:szCs w:val="20"/>
                <w:lang w:val="en-GB"/>
              </w:rPr>
              <w:t>normative reference</w:t>
            </w:r>
            <w:r w:rsidR="005420B4">
              <w:rPr>
                <w:rFonts w:ascii="Arial" w:hAnsi="Arial" w:cs="Arial"/>
                <w:sz w:val="20"/>
                <w:szCs w:val="20"/>
                <w:lang w:val="en-GB"/>
              </w:rPr>
              <w:t xml:space="preserve"> in Ed. 7.0 of IEC 60079-0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 xml:space="preserve">. The </w:t>
            </w:r>
            <w:r w:rsidR="00615526">
              <w:rPr>
                <w:rFonts w:ascii="Arial" w:hAnsi="Arial" w:cs="Arial"/>
                <w:sz w:val="20"/>
                <w:szCs w:val="20"/>
                <w:lang w:val="en-GB"/>
              </w:rPr>
              <w:t xml:space="preserve">solution was to include 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 xml:space="preserve">Note 2 </w:t>
            </w:r>
            <w:r w:rsidR="00DD2334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7173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D2334">
              <w:rPr>
                <w:rFonts w:ascii="Arial" w:hAnsi="Arial" w:cs="Arial"/>
                <w:sz w:val="20"/>
                <w:szCs w:val="20"/>
                <w:lang w:val="en-GB"/>
              </w:rPr>
              <w:t>Clause 26.5.1.3</w:t>
            </w:r>
            <w:r w:rsidR="000E6099">
              <w:rPr>
                <w:rFonts w:ascii="Arial" w:hAnsi="Arial" w:cs="Arial"/>
                <w:sz w:val="20"/>
                <w:szCs w:val="20"/>
                <w:lang w:val="en-GB"/>
              </w:rPr>
              <w:t>, which</w:t>
            </w:r>
            <w:r w:rsidR="00DD233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>suggest</w:t>
            </w:r>
            <w:r w:rsidR="000E609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 xml:space="preserve"> materials</w:t>
            </w:r>
            <w:r w:rsidR="009550DB">
              <w:rPr>
                <w:rFonts w:ascii="Arial" w:hAnsi="Arial" w:cs="Arial"/>
                <w:sz w:val="20"/>
                <w:szCs w:val="20"/>
                <w:lang w:val="en-GB"/>
              </w:rPr>
              <w:t xml:space="preserve"> that could comply with the requirement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EB182AE" w14:textId="3F7040D1" w:rsidR="00EB1711" w:rsidRPr="002318E6" w:rsidRDefault="00EB1711" w:rsidP="00EB1711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</w:pPr>
          </w:p>
        </w:tc>
      </w:tr>
      <w:tr w:rsidR="00EB1711" w14:paraId="4E1A3671" w14:textId="77777777" w:rsidTr="0054464B">
        <w:trPr>
          <w:trHeight w:val="83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A1D" w14:textId="0E26CDF9" w:rsidR="00EB1711" w:rsidRPr="00212B4A" w:rsidRDefault="00EB1711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12B4A">
              <w:rPr>
                <w:bCs w:val="0"/>
                <w:sz w:val="20"/>
                <w:u w:val="single"/>
              </w:rPr>
              <w:t>Question</w:t>
            </w:r>
            <w:r w:rsidR="00E709E1">
              <w:rPr>
                <w:bCs w:val="0"/>
                <w:sz w:val="20"/>
                <w:u w:val="single"/>
              </w:rPr>
              <w:t xml:space="preserve"> 1</w:t>
            </w:r>
            <w:r w:rsidRPr="00212B4A"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2234A616" w14:textId="4C96567B" w:rsidR="00EB1711" w:rsidRDefault="005A37B7" w:rsidP="005A37B7">
            <w:pPr>
              <w:autoSpaceDE w:val="0"/>
              <w:autoSpaceDN w:val="0"/>
              <w:adjustRightInd w:val="0"/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</w:pPr>
            <w:r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Is it required to </w:t>
            </w:r>
            <w:r w:rsidR="00F13967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verify the thermal conductivity of the </w:t>
            </w:r>
            <w:r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dust </w:t>
            </w:r>
            <w:r w:rsidR="00F13967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used for thermal</w:t>
            </w:r>
            <w:r w:rsidR="002A03DE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 testing or is it sufficient to use one of the suggested materials from Note 2?</w:t>
            </w:r>
          </w:p>
          <w:p w14:paraId="1CADAEDE" w14:textId="58D455C9" w:rsidR="00913D0E" w:rsidRPr="005A37B7" w:rsidRDefault="00913D0E" w:rsidP="00342861">
            <w:pPr>
              <w:pStyle w:val="ListNumber"/>
              <w:tabs>
                <w:tab w:val="left" w:pos="340"/>
              </w:tabs>
              <w:rPr>
                <w:rFonts w:ascii="ArialMT" w:eastAsia="DengXian" w:hAnsi="ArialMT" w:cs="ArialMT"/>
                <w:lang w:val="en-US" w:eastAsia="en-AU"/>
              </w:rPr>
            </w:pPr>
          </w:p>
        </w:tc>
      </w:tr>
      <w:tr w:rsidR="00EB1711" w14:paraId="432FE8BB" w14:textId="77777777" w:rsidTr="0054464B">
        <w:trPr>
          <w:trHeight w:val="1200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4F1" w14:textId="034BEA46" w:rsidR="00EB1711" w:rsidRPr="00212B4A" w:rsidRDefault="00EB1711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 w:rsidRPr="00212B4A">
              <w:rPr>
                <w:bCs w:val="0"/>
                <w:sz w:val="20"/>
                <w:u w:val="single"/>
              </w:rPr>
              <w:t>Answer</w:t>
            </w:r>
            <w:r w:rsidR="00E709E1">
              <w:rPr>
                <w:bCs w:val="0"/>
                <w:sz w:val="20"/>
                <w:u w:val="single"/>
              </w:rPr>
              <w:t xml:space="preserve"> 1</w:t>
            </w:r>
            <w:r w:rsidRPr="00212B4A">
              <w:rPr>
                <w:bCs w:val="0"/>
                <w:sz w:val="20"/>
                <w:u w:val="single"/>
              </w:rPr>
              <w:t>:</w:t>
            </w:r>
          </w:p>
          <w:p w14:paraId="1B537CED" w14:textId="55A11660" w:rsidR="00212B4A" w:rsidRDefault="00D874BD" w:rsidP="00212B4A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sz w:val="20"/>
                <w:szCs w:val="20"/>
              </w:rPr>
            </w:pPr>
            <w:r w:rsidRPr="00D874BD">
              <w:rPr>
                <w:rFonts w:ascii="Arial" w:hAnsi="Arial"/>
                <w:sz w:val="20"/>
                <w:szCs w:val="20"/>
              </w:rPr>
              <w:t>Because there is no unified standard for measuring the thermal conductivity of dust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621404">
              <w:rPr>
                <w:rFonts w:ascii="Arial" w:hAnsi="Arial"/>
                <w:sz w:val="20"/>
                <w:szCs w:val="20"/>
              </w:rPr>
              <w:t>verification</w:t>
            </w:r>
            <w:r w:rsidR="00936970">
              <w:rPr>
                <w:rFonts w:ascii="Arial" w:hAnsi="Arial"/>
                <w:sz w:val="20"/>
                <w:szCs w:val="20"/>
              </w:rPr>
              <w:t xml:space="preserve"> </w:t>
            </w:r>
            <w:r w:rsidR="00621404">
              <w:rPr>
                <w:rFonts w:ascii="Arial" w:hAnsi="Arial"/>
                <w:sz w:val="20"/>
                <w:szCs w:val="20"/>
              </w:rPr>
              <w:t>is not required</w:t>
            </w:r>
            <w:r w:rsidR="00936970">
              <w:rPr>
                <w:rFonts w:ascii="Arial" w:hAnsi="Arial"/>
                <w:sz w:val="20"/>
                <w:szCs w:val="20"/>
              </w:rPr>
              <w:t xml:space="preserve"> </w:t>
            </w:r>
            <w:r w:rsidR="00E614BD">
              <w:rPr>
                <w:rFonts w:ascii="Arial" w:hAnsi="Arial"/>
                <w:sz w:val="20"/>
                <w:szCs w:val="20"/>
              </w:rPr>
              <w:t xml:space="preserve">at this time </w:t>
            </w:r>
            <w:r w:rsidR="00FE60EF">
              <w:rPr>
                <w:rFonts w:ascii="Arial" w:hAnsi="Arial"/>
                <w:sz w:val="20"/>
                <w:szCs w:val="20"/>
              </w:rPr>
              <w:t>if</w:t>
            </w:r>
            <w:r w:rsidR="00936970">
              <w:rPr>
                <w:rFonts w:ascii="Arial" w:hAnsi="Arial"/>
                <w:sz w:val="20"/>
                <w:szCs w:val="20"/>
              </w:rPr>
              <w:t xml:space="preserve"> the dust used</w:t>
            </w:r>
            <w:r w:rsidR="002420BF">
              <w:rPr>
                <w:rFonts w:ascii="Arial" w:hAnsi="Arial"/>
                <w:sz w:val="20"/>
                <w:szCs w:val="20"/>
              </w:rPr>
              <w:t xml:space="preserve"> falls under one of the types specified in Note 2.</w:t>
            </w:r>
          </w:p>
          <w:p w14:paraId="40BDBAFF" w14:textId="77777777" w:rsidR="00F55F2B" w:rsidRDefault="00F55F2B" w:rsidP="00212B4A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sz w:val="20"/>
                <w:szCs w:val="20"/>
              </w:rPr>
            </w:pPr>
          </w:p>
          <w:p w14:paraId="56D84DDD" w14:textId="55B3504E" w:rsidR="00F55F2B" w:rsidRPr="00D874BD" w:rsidRDefault="00F55F2B" w:rsidP="00212B4A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Note: </w:t>
            </w:r>
            <w:r w:rsidR="004A63A3">
              <w:rPr>
                <w:rFonts w:ascii="Arial" w:hAnsi="Arial"/>
                <w:sz w:val="20"/>
                <w:szCs w:val="20"/>
              </w:rPr>
              <w:t xml:space="preserve">Per </w:t>
            </w:r>
            <w:r w:rsidR="00725F67">
              <w:rPr>
                <w:rFonts w:ascii="Arial" w:hAnsi="Arial"/>
                <w:sz w:val="20"/>
                <w:szCs w:val="20"/>
              </w:rPr>
              <w:t>Step 1.1 of IECEx OD 035, t</w:t>
            </w:r>
            <w:r>
              <w:rPr>
                <w:rFonts w:ascii="Arial" w:hAnsi="Arial"/>
                <w:sz w:val="20"/>
                <w:szCs w:val="20"/>
              </w:rPr>
              <w:t xml:space="preserve">his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ExTAG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DS does not affect</w:t>
            </w:r>
            <w:r w:rsidR="004A63A3">
              <w:rPr>
                <w:rFonts w:ascii="Arial" w:hAnsi="Arial"/>
                <w:sz w:val="20"/>
                <w:szCs w:val="20"/>
              </w:rPr>
              <w:t xml:space="preserve"> existing certified products.</w:t>
            </w:r>
          </w:p>
        </w:tc>
      </w:tr>
      <w:tr w:rsidR="00E709E1" w14:paraId="26724214" w14:textId="77777777" w:rsidTr="0054464B">
        <w:trPr>
          <w:trHeight w:val="1200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206" w14:textId="3573820C" w:rsidR="00E709E1" w:rsidRPr="00212B4A" w:rsidRDefault="00E709E1" w:rsidP="00E709E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12B4A">
              <w:rPr>
                <w:bCs w:val="0"/>
                <w:sz w:val="20"/>
                <w:u w:val="single"/>
              </w:rPr>
              <w:t>Question</w:t>
            </w:r>
            <w:r>
              <w:rPr>
                <w:bCs w:val="0"/>
                <w:sz w:val="20"/>
                <w:u w:val="single"/>
              </w:rPr>
              <w:t xml:space="preserve"> 2</w:t>
            </w:r>
            <w:r w:rsidRPr="00212B4A"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6D96F737" w14:textId="77777777" w:rsidR="00E709E1" w:rsidRDefault="0096641D" w:rsidP="0054464B">
            <w:pPr>
              <w:autoSpaceDE w:val="0"/>
              <w:autoSpaceDN w:val="0"/>
              <w:adjustRightInd w:val="0"/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</w:pPr>
            <w:r w:rsidRPr="00D874BD">
              <w:rPr>
                <w:rFonts w:ascii="Arial" w:hAnsi="Arial"/>
                <w:sz w:val="20"/>
                <w:szCs w:val="20"/>
              </w:rPr>
              <w:t>Because there is no unified standard for measuring the thermal conductivity of dust</w:t>
            </w:r>
            <w:r>
              <w:rPr>
                <w:rFonts w:ascii="Arial" w:hAnsi="Arial"/>
                <w:sz w:val="20"/>
                <w:szCs w:val="20"/>
              </w:rPr>
              <w:t xml:space="preserve"> or powder, i</w:t>
            </w:r>
            <w:proofErr w:type="spellStart"/>
            <w:r w:rsidR="00E709E1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f</w:t>
            </w:r>
            <w:proofErr w:type="spellEnd"/>
            <w:r w:rsidR="00E709E1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 the thermal conductivity of the </w:t>
            </w:r>
            <w:r w:rsidR="00201903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solid form of the test dust complies with IEC 60079-0 </w:t>
            </w:r>
            <w:r w:rsidR="00B759B3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requirement</w:t>
            </w:r>
            <w:r w:rsidR="00201903" w:rsidRPr="00201903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 of no more than 0,10 W/(</w:t>
            </w:r>
            <w:proofErr w:type="spellStart"/>
            <w:r w:rsidR="00201903" w:rsidRPr="00201903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m×K</w:t>
            </w:r>
            <w:proofErr w:type="spellEnd"/>
            <w:r w:rsidR="00201903" w:rsidRPr="00201903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) measured at (100 ± 5) ºC</w:t>
            </w:r>
            <w:r w:rsidR="001C619F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, will the thermal conductivity</w:t>
            </w:r>
            <w:r w:rsidR="00C51600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 in powdered form</w:t>
            </w:r>
            <w:r w:rsidR="00B759B3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 also comply</w:t>
            </w:r>
            <w:r w:rsidR="00C51600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?</w:t>
            </w:r>
          </w:p>
          <w:p w14:paraId="7B2DC883" w14:textId="54DAEBDA" w:rsidR="0054464B" w:rsidRPr="00212B4A" w:rsidRDefault="0054464B" w:rsidP="0054464B">
            <w:pPr>
              <w:autoSpaceDE w:val="0"/>
              <w:autoSpaceDN w:val="0"/>
              <w:adjustRightInd w:val="0"/>
              <w:rPr>
                <w:bCs/>
                <w:sz w:val="20"/>
                <w:u w:val="single"/>
              </w:rPr>
            </w:pPr>
          </w:p>
        </w:tc>
      </w:tr>
      <w:tr w:rsidR="00E709E1" w14:paraId="0D2BC187" w14:textId="77777777" w:rsidTr="0054464B">
        <w:trPr>
          <w:trHeight w:val="1200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A7E" w14:textId="45BF1E95" w:rsidR="00E709E1" w:rsidRPr="00212B4A" w:rsidRDefault="00E709E1" w:rsidP="00E709E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 w:rsidRPr="00212B4A">
              <w:rPr>
                <w:bCs w:val="0"/>
                <w:sz w:val="20"/>
                <w:u w:val="single"/>
              </w:rPr>
              <w:t>Answer</w:t>
            </w:r>
            <w:r>
              <w:rPr>
                <w:bCs w:val="0"/>
                <w:sz w:val="20"/>
                <w:u w:val="single"/>
              </w:rPr>
              <w:t xml:space="preserve"> 2</w:t>
            </w:r>
            <w:r w:rsidRPr="00212B4A">
              <w:rPr>
                <w:bCs w:val="0"/>
                <w:sz w:val="20"/>
                <w:u w:val="single"/>
              </w:rPr>
              <w:t>:</w:t>
            </w:r>
          </w:p>
          <w:p w14:paraId="085DAFBE" w14:textId="370A8D7F" w:rsidR="00E709E1" w:rsidRPr="00C64A9D" w:rsidRDefault="00C51600" w:rsidP="00E709E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  <w:u w:val="single"/>
              </w:rPr>
            </w:pPr>
            <w:r w:rsidRPr="00C64A9D">
              <w:rPr>
                <w:b w:val="0"/>
                <w:bCs w:val="0"/>
                <w:sz w:val="20"/>
              </w:rPr>
              <w:t xml:space="preserve">Yes.  </w:t>
            </w:r>
            <w:r w:rsidR="005236DE" w:rsidRPr="00C64A9D">
              <w:rPr>
                <w:b w:val="0"/>
                <w:bCs w:val="0"/>
                <w:sz w:val="20"/>
              </w:rPr>
              <w:t>The entrapment of a</w:t>
            </w:r>
            <w:r w:rsidR="005236DE">
              <w:rPr>
                <w:b w:val="0"/>
                <w:bCs w:val="0"/>
                <w:sz w:val="20"/>
              </w:rPr>
              <w:t xml:space="preserve">ir between the dust particles will </w:t>
            </w:r>
            <w:r w:rsidR="005F358B">
              <w:rPr>
                <w:b w:val="0"/>
                <w:bCs w:val="0"/>
                <w:sz w:val="20"/>
              </w:rPr>
              <w:t>lower the thermal conductivity</w:t>
            </w:r>
            <w:r w:rsidR="00BE6167">
              <w:rPr>
                <w:b w:val="0"/>
                <w:bCs w:val="0"/>
                <w:sz w:val="20"/>
              </w:rPr>
              <w:t xml:space="preserve">, making the powdered form of the solid material </w:t>
            </w:r>
            <w:r w:rsidR="00AF2075">
              <w:rPr>
                <w:b w:val="0"/>
                <w:bCs w:val="0"/>
                <w:sz w:val="20"/>
              </w:rPr>
              <w:t>a better insulator</w:t>
            </w:r>
            <w:r w:rsidR="0002056F">
              <w:rPr>
                <w:b w:val="0"/>
                <w:bCs w:val="0"/>
                <w:sz w:val="20"/>
              </w:rPr>
              <w:t xml:space="preserve">, and in compliance with the IEC 60079-0 </w:t>
            </w:r>
            <w:r w:rsidR="00C655F5">
              <w:rPr>
                <w:b w:val="0"/>
                <w:bCs w:val="0"/>
                <w:sz w:val="20"/>
              </w:rPr>
              <w:t>requirement</w:t>
            </w:r>
            <w:r w:rsidR="0002056F">
              <w:rPr>
                <w:b w:val="0"/>
                <w:bCs w:val="0"/>
                <w:sz w:val="20"/>
              </w:rPr>
              <w:t xml:space="preserve"> for </w:t>
            </w:r>
            <w:r w:rsidR="00C655F5">
              <w:rPr>
                <w:b w:val="0"/>
                <w:bCs w:val="0"/>
                <w:sz w:val="20"/>
              </w:rPr>
              <w:t>thermal</w:t>
            </w:r>
            <w:r w:rsidR="0002056F">
              <w:rPr>
                <w:b w:val="0"/>
                <w:bCs w:val="0"/>
                <w:sz w:val="20"/>
              </w:rPr>
              <w:t xml:space="preserve"> conductivity of the </w:t>
            </w:r>
            <w:r w:rsidR="00C655F5">
              <w:rPr>
                <w:b w:val="0"/>
                <w:bCs w:val="0"/>
                <w:sz w:val="20"/>
              </w:rPr>
              <w:t>test dust.</w:t>
            </w:r>
          </w:p>
        </w:tc>
      </w:tr>
    </w:tbl>
    <w:p w14:paraId="200038C9" w14:textId="77777777" w:rsidR="00E478F0" w:rsidRDefault="00E478F0" w:rsidP="006D1CBC">
      <w:pPr>
        <w:pStyle w:val="NOTE"/>
        <w:adjustRightInd w:val="0"/>
      </w:pPr>
      <w:r w:rsidRPr="00BD6E18">
        <w:t>NOTE</w:t>
      </w:r>
      <w:r w:rsidR="006D1CBC">
        <w:t>:</w:t>
      </w:r>
      <w:r w:rsidRPr="00BD6E18">
        <w:t xml:space="preserve"> The following </w:t>
      </w:r>
      <w:r>
        <w:t>should be noted when d</w:t>
      </w:r>
      <w:r w:rsidR="006D1CBC">
        <w:t xml:space="preserve">eveloping </w:t>
      </w:r>
      <w:proofErr w:type="spellStart"/>
      <w:r>
        <w:rPr>
          <w:rFonts w:hint="eastAsia"/>
        </w:rPr>
        <w:t>ExTAG</w:t>
      </w:r>
      <w:proofErr w:type="spellEnd"/>
      <w:r>
        <w:t xml:space="preserve"> Decision Sheets:</w:t>
      </w:r>
    </w:p>
    <w:p w14:paraId="438F2B3F" w14:textId="77777777" w:rsidR="00E478F0" w:rsidRPr="00E478F0" w:rsidRDefault="00E478F0" w:rsidP="006D1CBC">
      <w:pPr>
        <w:pStyle w:val="ListBullet"/>
        <w:adjustRightInd w:val="0"/>
        <w:spacing w:after="0"/>
        <w:ind w:left="357" w:hanging="357"/>
        <w:rPr>
          <w:sz w:val="16"/>
          <w:szCs w:val="16"/>
        </w:rPr>
      </w:pPr>
      <w:r>
        <w:rPr>
          <w:sz w:val="16"/>
          <w:szCs w:val="16"/>
        </w:rPr>
        <w:t>The d</w:t>
      </w:r>
      <w:r w:rsidR="00AD153D">
        <w:rPr>
          <w:sz w:val="16"/>
          <w:szCs w:val="16"/>
        </w:rPr>
        <w:t>evelopment</w:t>
      </w:r>
      <w:r>
        <w:rPr>
          <w:sz w:val="16"/>
          <w:szCs w:val="16"/>
        </w:rPr>
        <w:t xml:space="preserve"> process should </w:t>
      </w:r>
      <w:proofErr w:type="gramStart"/>
      <w:r>
        <w:rPr>
          <w:sz w:val="16"/>
          <w:szCs w:val="16"/>
        </w:rPr>
        <w:t xml:space="preserve">be in compliance </w:t>
      </w:r>
      <w:r w:rsidRPr="00E478F0">
        <w:rPr>
          <w:sz w:val="16"/>
          <w:szCs w:val="16"/>
        </w:rPr>
        <w:t>with</w:t>
      </w:r>
      <w:proofErr w:type="gramEnd"/>
      <w:r w:rsidRPr="00E478F0">
        <w:rPr>
          <w:sz w:val="16"/>
          <w:szCs w:val="16"/>
        </w:rPr>
        <w:t xml:space="preserve"> IECEx OD 0</w:t>
      </w:r>
      <w:r>
        <w:rPr>
          <w:sz w:val="16"/>
          <w:szCs w:val="16"/>
        </w:rPr>
        <w:t>35</w:t>
      </w:r>
      <w:r w:rsidR="00AD153D">
        <w:rPr>
          <w:sz w:val="16"/>
          <w:szCs w:val="16"/>
        </w:rPr>
        <w:t>.</w:t>
      </w:r>
    </w:p>
    <w:p w14:paraId="667ADA83" w14:textId="77777777" w:rsidR="00E478F0" w:rsidRPr="008A40B2" w:rsidRDefault="00E478F0" w:rsidP="00CB3027">
      <w:pPr>
        <w:pStyle w:val="ListBullet"/>
        <w:adjustRightInd w:val="0"/>
        <w:spacing w:after="0"/>
        <w:ind w:left="357" w:hanging="357"/>
        <w:rPr>
          <w:sz w:val="16"/>
          <w:szCs w:val="16"/>
        </w:rPr>
      </w:pPr>
      <w:r w:rsidRPr="008A40B2">
        <w:rPr>
          <w:sz w:val="16"/>
          <w:szCs w:val="16"/>
        </w:rPr>
        <w:t xml:space="preserve">The purpose </w:t>
      </w:r>
      <w:r w:rsidR="00AD153D" w:rsidRPr="008A40B2">
        <w:rPr>
          <w:sz w:val="16"/>
          <w:szCs w:val="16"/>
        </w:rPr>
        <w:t xml:space="preserve">for development of </w:t>
      </w:r>
      <w:proofErr w:type="spellStart"/>
      <w:r w:rsidR="00AD153D" w:rsidRPr="008A40B2">
        <w:rPr>
          <w:sz w:val="16"/>
          <w:szCs w:val="16"/>
        </w:rPr>
        <w:t>ExTAG</w:t>
      </w:r>
      <w:proofErr w:type="spellEnd"/>
      <w:r w:rsidR="00AD153D" w:rsidRPr="008A40B2">
        <w:rPr>
          <w:sz w:val="16"/>
          <w:szCs w:val="16"/>
        </w:rPr>
        <w:t xml:space="preserve"> Decision Sheets </w:t>
      </w:r>
      <w:r w:rsidRPr="008A40B2">
        <w:rPr>
          <w:sz w:val="16"/>
          <w:szCs w:val="16"/>
        </w:rPr>
        <w:t>is to unif</w:t>
      </w:r>
      <w:r w:rsidR="006D1CBC" w:rsidRPr="008A40B2">
        <w:rPr>
          <w:sz w:val="16"/>
          <w:szCs w:val="16"/>
        </w:rPr>
        <w:t>y</w:t>
      </w:r>
      <w:r w:rsidRPr="008A40B2">
        <w:rPr>
          <w:sz w:val="16"/>
          <w:szCs w:val="16"/>
        </w:rPr>
        <w:t xml:space="preserve"> the application of the Standards used in the IECEx System</w:t>
      </w:r>
      <w:r w:rsidR="008A40B2">
        <w:rPr>
          <w:sz w:val="16"/>
          <w:szCs w:val="16"/>
        </w:rPr>
        <w:t xml:space="preserve"> </w:t>
      </w:r>
      <w:r w:rsidR="006D1CBC" w:rsidRPr="008A40B2">
        <w:rPr>
          <w:sz w:val="16"/>
          <w:szCs w:val="16"/>
        </w:rPr>
        <w:t>and is not intended to modify or "interpret" Standards</w:t>
      </w:r>
      <w:r w:rsidR="00AD153D" w:rsidRPr="008A40B2">
        <w:rPr>
          <w:sz w:val="16"/>
          <w:szCs w:val="16"/>
        </w:rPr>
        <w:t>.</w:t>
      </w:r>
    </w:p>
    <w:sectPr w:rsidR="00E478F0" w:rsidRPr="008A40B2" w:rsidSect="002378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BC0C" w14:textId="77777777" w:rsidR="006970A4" w:rsidRDefault="006970A4" w:rsidP="002378AA">
      <w:r>
        <w:separator/>
      </w:r>
    </w:p>
  </w:endnote>
  <w:endnote w:type="continuationSeparator" w:id="0">
    <w:p w14:paraId="12E959F0" w14:textId="77777777" w:rsidR="006970A4" w:rsidRDefault="006970A4" w:rsidP="0023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80E0000" w:usb2="00000010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4699" w14:textId="77777777" w:rsidR="00D93EF7" w:rsidRDefault="00D93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445B" w14:textId="77777777" w:rsidR="002378AA" w:rsidRDefault="002378AA" w:rsidP="002378AA">
    <w:pPr>
      <w:pStyle w:val="Footer"/>
      <w:jc w:val="right"/>
    </w:pPr>
    <w:r w:rsidRPr="002378AA">
      <w:rPr>
        <w:rFonts w:ascii="Arial" w:hAnsi="Arial" w:cs="Arial"/>
        <w:sz w:val="20"/>
        <w:szCs w:val="20"/>
      </w:rPr>
      <w:t xml:space="preserve">Page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PAGE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AD153D">
      <w:rPr>
        <w:rFonts w:ascii="Arial" w:hAnsi="Arial" w:cs="Arial"/>
        <w:b/>
        <w:noProof/>
        <w:sz w:val="20"/>
        <w:szCs w:val="20"/>
      </w:rPr>
      <w:t>1</w:t>
    </w:r>
    <w:r w:rsidRPr="002378AA">
      <w:rPr>
        <w:rFonts w:ascii="Arial" w:hAnsi="Arial" w:cs="Arial"/>
        <w:b/>
        <w:sz w:val="20"/>
        <w:szCs w:val="20"/>
      </w:rPr>
      <w:fldChar w:fldCharType="end"/>
    </w:r>
    <w:r w:rsidRPr="002378AA">
      <w:rPr>
        <w:rFonts w:ascii="Arial" w:hAnsi="Arial" w:cs="Arial"/>
        <w:sz w:val="20"/>
        <w:szCs w:val="20"/>
      </w:rPr>
      <w:t xml:space="preserve"> of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NUMPAGES 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AD153D">
      <w:rPr>
        <w:rFonts w:ascii="Arial" w:hAnsi="Arial" w:cs="Arial"/>
        <w:b/>
        <w:noProof/>
        <w:sz w:val="20"/>
        <w:szCs w:val="20"/>
      </w:rPr>
      <w:t>1</w:t>
    </w:r>
    <w:r w:rsidRPr="002378AA">
      <w:rPr>
        <w:rFonts w:ascii="Arial" w:hAnsi="Arial" w:cs="Arial"/>
        <w:b/>
        <w:sz w:val="20"/>
        <w:szCs w:val="20"/>
      </w:rPr>
      <w:fldChar w:fldCharType="end"/>
    </w:r>
  </w:p>
  <w:p w14:paraId="3D934C06" w14:textId="77777777" w:rsidR="002378AA" w:rsidRDefault="00237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0A61" w14:textId="77777777" w:rsidR="00D93EF7" w:rsidRDefault="00D93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DEEF" w14:textId="77777777" w:rsidR="006970A4" w:rsidRDefault="006970A4" w:rsidP="002378AA">
      <w:r>
        <w:separator/>
      </w:r>
    </w:p>
  </w:footnote>
  <w:footnote w:type="continuationSeparator" w:id="0">
    <w:p w14:paraId="7C5B9A8A" w14:textId="77777777" w:rsidR="006970A4" w:rsidRDefault="006970A4" w:rsidP="0023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94D5" w14:textId="3AC8944B" w:rsidR="00D93EF7" w:rsidRDefault="00D93E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E2B" w14:textId="3BEDDE4F" w:rsidR="002378AA" w:rsidRDefault="00D546DD" w:rsidP="002378AA">
    <w:pPr>
      <w:pStyle w:val="Header"/>
    </w:pPr>
    <w:r>
      <w:rPr>
        <w:noProof/>
      </w:rPr>
      <w:drawing>
        <wp:inline distT="0" distB="0" distL="0" distR="0" wp14:anchorId="1D5C500D" wp14:editId="7CC13C51">
          <wp:extent cx="523628" cy="4495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628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1C911" w14:textId="7308FCD5" w:rsidR="00383DDF" w:rsidRPr="00383DDF" w:rsidRDefault="0054464B" w:rsidP="00163A39">
    <w:pPr>
      <w:pStyle w:val="Header"/>
      <w:jc w:val="right"/>
      <w:rPr>
        <w:rFonts w:ascii="Arial" w:hAnsi="Arial" w:cs="Arial"/>
        <w:b/>
        <w:bCs/>
        <w:sz w:val="22"/>
        <w:szCs w:val="22"/>
      </w:rPr>
    </w:pPr>
    <w:proofErr w:type="spellStart"/>
    <w:r>
      <w:rPr>
        <w:rFonts w:ascii="Arial" w:hAnsi="Arial" w:cs="Arial"/>
        <w:b/>
        <w:bCs/>
        <w:sz w:val="22"/>
        <w:szCs w:val="22"/>
      </w:rPr>
      <w:t>ExTAG</w:t>
    </w:r>
    <w:proofErr w:type="spellEnd"/>
    <w:r>
      <w:rPr>
        <w:rFonts w:ascii="Arial" w:hAnsi="Arial" w:cs="Arial"/>
        <w:b/>
        <w:bCs/>
        <w:sz w:val="22"/>
        <w:szCs w:val="22"/>
      </w:rPr>
      <w:t>/718/CD</w:t>
    </w:r>
  </w:p>
  <w:p w14:paraId="4E01CCEB" w14:textId="6C63ACA4" w:rsidR="00BA6B77" w:rsidRPr="00383DDF" w:rsidRDefault="00E26343" w:rsidP="00383DDF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J</w:t>
    </w:r>
    <w:r w:rsidR="0054464B">
      <w:rPr>
        <w:rFonts w:ascii="Arial" w:hAnsi="Arial" w:cs="Arial"/>
        <w:b/>
        <w:bCs/>
        <w:sz w:val="22"/>
        <w:szCs w:val="22"/>
      </w:rPr>
      <w:t>anuary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155D" w14:textId="4B7AA2E9" w:rsidR="00D93EF7" w:rsidRDefault="00D93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122B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20247"/>
    <w:multiLevelType w:val="hybridMultilevel"/>
    <w:tmpl w:val="9C6A401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363FE3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1519"/>
    <w:multiLevelType w:val="singleLevel"/>
    <w:tmpl w:val="04090011"/>
    <w:lvl w:ilvl="0">
      <w:start w:val="1"/>
      <w:numFmt w:val="decimal"/>
      <w:lvlText w:val="%1)"/>
      <w:lvlJc w:val="left"/>
      <w:pPr>
        <w:ind w:left="420" w:hanging="420"/>
      </w:pPr>
    </w:lvl>
  </w:abstractNum>
  <w:abstractNum w:abstractNumId="4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4668F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AA"/>
    <w:rsid w:val="0000701A"/>
    <w:rsid w:val="0002056F"/>
    <w:rsid w:val="000228B5"/>
    <w:rsid w:val="00022FF4"/>
    <w:rsid w:val="00031057"/>
    <w:rsid w:val="000540E4"/>
    <w:rsid w:val="000735B2"/>
    <w:rsid w:val="00091D3E"/>
    <w:rsid w:val="000E3F2B"/>
    <w:rsid w:val="000E540B"/>
    <w:rsid w:val="000E6099"/>
    <w:rsid w:val="000E7E40"/>
    <w:rsid w:val="00113BFB"/>
    <w:rsid w:val="0012032D"/>
    <w:rsid w:val="00126D0B"/>
    <w:rsid w:val="00163A39"/>
    <w:rsid w:val="00166563"/>
    <w:rsid w:val="001716F7"/>
    <w:rsid w:val="001B32ED"/>
    <w:rsid w:val="001C619F"/>
    <w:rsid w:val="001D45C7"/>
    <w:rsid w:val="001F2BBB"/>
    <w:rsid w:val="00201903"/>
    <w:rsid w:val="0021011C"/>
    <w:rsid w:val="00212B4A"/>
    <w:rsid w:val="002318E6"/>
    <w:rsid w:val="002378AA"/>
    <w:rsid w:val="002420BF"/>
    <w:rsid w:val="00295DE4"/>
    <w:rsid w:val="002A03DE"/>
    <w:rsid w:val="002D2049"/>
    <w:rsid w:val="003041FE"/>
    <w:rsid w:val="003254D9"/>
    <w:rsid w:val="00342861"/>
    <w:rsid w:val="00383DDF"/>
    <w:rsid w:val="00391E22"/>
    <w:rsid w:val="003A6483"/>
    <w:rsid w:val="003B45F1"/>
    <w:rsid w:val="003E76AC"/>
    <w:rsid w:val="0040456C"/>
    <w:rsid w:val="00424D0D"/>
    <w:rsid w:val="00427DC4"/>
    <w:rsid w:val="004329C7"/>
    <w:rsid w:val="00436E8C"/>
    <w:rsid w:val="00445B20"/>
    <w:rsid w:val="00465C23"/>
    <w:rsid w:val="0046726B"/>
    <w:rsid w:val="004967A6"/>
    <w:rsid w:val="004A63A3"/>
    <w:rsid w:val="004D1DA0"/>
    <w:rsid w:val="00515517"/>
    <w:rsid w:val="00520D38"/>
    <w:rsid w:val="005236DE"/>
    <w:rsid w:val="00526B77"/>
    <w:rsid w:val="005420B4"/>
    <w:rsid w:val="00542AAE"/>
    <w:rsid w:val="0054464B"/>
    <w:rsid w:val="00572ACD"/>
    <w:rsid w:val="005A37B7"/>
    <w:rsid w:val="005D5AB1"/>
    <w:rsid w:val="005F358B"/>
    <w:rsid w:val="00602EB5"/>
    <w:rsid w:val="006153A3"/>
    <w:rsid w:val="00615526"/>
    <w:rsid w:val="00621404"/>
    <w:rsid w:val="00621949"/>
    <w:rsid w:val="00691930"/>
    <w:rsid w:val="006950ED"/>
    <w:rsid w:val="006970A4"/>
    <w:rsid w:val="006B6490"/>
    <w:rsid w:val="006C5FC8"/>
    <w:rsid w:val="006D1CBC"/>
    <w:rsid w:val="006E16C4"/>
    <w:rsid w:val="006E503C"/>
    <w:rsid w:val="00701F74"/>
    <w:rsid w:val="0071731F"/>
    <w:rsid w:val="007173B1"/>
    <w:rsid w:val="00725F67"/>
    <w:rsid w:val="00765EDD"/>
    <w:rsid w:val="00795117"/>
    <w:rsid w:val="007B4D70"/>
    <w:rsid w:val="007B69E7"/>
    <w:rsid w:val="007C6D53"/>
    <w:rsid w:val="008069D9"/>
    <w:rsid w:val="00822475"/>
    <w:rsid w:val="008A05A1"/>
    <w:rsid w:val="008A40B2"/>
    <w:rsid w:val="008B7E1B"/>
    <w:rsid w:val="008E78B5"/>
    <w:rsid w:val="009038CB"/>
    <w:rsid w:val="00910A4E"/>
    <w:rsid w:val="00913D0E"/>
    <w:rsid w:val="0091732F"/>
    <w:rsid w:val="00921863"/>
    <w:rsid w:val="009262EC"/>
    <w:rsid w:val="00936970"/>
    <w:rsid w:val="009550DB"/>
    <w:rsid w:val="00957811"/>
    <w:rsid w:val="0096641D"/>
    <w:rsid w:val="009740D9"/>
    <w:rsid w:val="00977B03"/>
    <w:rsid w:val="00992DF7"/>
    <w:rsid w:val="009B0797"/>
    <w:rsid w:val="009E08FB"/>
    <w:rsid w:val="009E7060"/>
    <w:rsid w:val="009F4347"/>
    <w:rsid w:val="00A04A1E"/>
    <w:rsid w:val="00A5212F"/>
    <w:rsid w:val="00A543A3"/>
    <w:rsid w:val="00A60292"/>
    <w:rsid w:val="00A8128D"/>
    <w:rsid w:val="00A83F5C"/>
    <w:rsid w:val="00A9012D"/>
    <w:rsid w:val="00A96ED4"/>
    <w:rsid w:val="00AD153D"/>
    <w:rsid w:val="00AE38CC"/>
    <w:rsid w:val="00AF2075"/>
    <w:rsid w:val="00B25957"/>
    <w:rsid w:val="00B2784D"/>
    <w:rsid w:val="00B734B8"/>
    <w:rsid w:val="00B740EA"/>
    <w:rsid w:val="00B74D12"/>
    <w:rsid w:val="00B759B3"/>
    <w:rsid w:val="00B75C68"/>
    <w:rsid w:val="00B91FF5"/>
    <w:rsid w:val="00BA6B77"/>
    <w:rsid w:val="00BB2373"/>
    <w:rsid w:val="00BC2A74"/>
    <w:rsid w:val="00BD30F2"/>
    <w:rsid w:val="00BE6167"/>
    <w:rsid w:val="00C268D6"/>
    <w:rsid w:val="00C51600"/>
    <w:rsid w:val="00C52456"/>
    <w:rsid w:val="00C54EDD"/>
    <w:rsid w:val="00C57583"/>
    <w:rsid w:val="00C63073"/>
    <w:rsid w:val="00C64A9D"/>
    <w:rsid w:val="00C655F5"/>
    <w:rsid w:val="00C75738"/>
    <w:rsid w:val="00C77AC5"/>
    <w:rsid w:val="00C94348"/>
    <w:rsid w:val="00CA76B7"/>
    <w:rsid w:val="00CB3027"/>
    <w:rsid w:val="00D546DD"/>
    <w:rsid w:val="00D874BD"/>
    <w:rsid w:val="00D93EF7"/>
    <w:rsid w:val="00DD2334"/>
    <w:rsid w:val="00DD6E88"/>
    <w:rsid w:val="00E12C3C"/>
    <w:rsid w:val="00E26343"/>
    <w:rsid w:val="00E4615F"/>
    <w:rsid w:val="00E478F0"/>
    <w:rsid w:val="00E614BD"/>
    <w:rsid w:val="00E709E1"/>
    <w:rsid w:val="00E8572A"/>
    <w:rsid w:val="00E923BB"/>
    <w:rsid w:val="00EB1711"/>
    <w:rsid w:val="00EB384B"/>
    <w:rsid w:val="00EE5B6D"/>
    <w:rsid w:val="00EF0740"/>
    <w:rsid w:val="00F13967"/>
    <w:rsid w:val="00F14E2D"/>
    <w:rsid w:val="00F314CB"/>
    <w:rsid w:val="00F44C21"/>
    <w:rsid w:val="00F508F8"/>
    <w:rsid w:val="00F52E31"/>
    <w:rsid w:val="00F5489A"/>
    <w:rsid w:val="00F55F2B"/>
    <w:rsid w:val="00F85861"/>
    <w:rsid w:val="00F955CC"/>
    <w:rsid w:val="00FA1D0E"/>
    <w:rsid w:val="00FD1814"/>
    <w:rsid w:val="00FE60EF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366A0"/>
  <w15:chartTrackingRefBased/>
  <w15:docId w15:val="{A754ED98-8EE1-4E14-BC25-34D9C1A8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A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aliases w:val="h1,H1"/>
    <w:basedOn w:val="Normal"/>
    <w:next w:val="Normal"/>
    <w:link w:val="Heading1Char"/>
    <w:qFormat/>
    <w:rsid w:val="002378AA"/>
    <w:pPr>
      <w:keepNext/>
      <w:outlineLvl w:val="0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link w:val="Heading1"/>
    <w:qFormat/>
    <w:rsid w:val="002378AA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2378AA"/>
    <w:pPr>
      <w:jc w:val="center"/>
    </w:pPr>
    <w:rPr>
      <w:rFonts w:ascii="Arial" w:hAnsi="Arial"/>
      <w:b/>
      <w:bCs/>
      <w:szCs w:val="20"/>
    </w:rPr>
  </w:style>
  <w:style w:type="character" w:customStyle="1" w:styleId="TitleChar">
    <w:name w:val="Title Char"/>
    <w:link w:val="Title"/>
    <w:rsid w:val="002378AA"/>
    <w:rPr>
      <w:rFonts w:ascii="Arial" w:eastAsia="Times New Roman" w:hAnsi="Arial" w:cs="Times New Roman"/>
      <w:b/>
      <w:bCs/>
      <w:sz w:val="24"/>
      <w:szCs w:val="20"/>
      <w:lang w:val="en-AU"/>
    </w:rPr>
  </w:style>
  <w:style w:type="paragraph" w:styleId="Subtitle">
    <w:name w:val="Subtitle"/>
    <w:basedOn w:val="Normal"/>
    <w:link w:val="SubtitleChar"/>
    <w:qFormat/>
    <w:rsid w:val="002378AA"/>
    <w:rPr>
      <w:rFonts w:ascii="Arial" w:hAnsi="Arial"/>
      <w:b/>
      <w:bCs/>
      <w:sz w:val="18"/>
      <w:szCs w:val="20"/>
    </w:rPr>
  </w:style>
  <w:style w:type="character" w:customStyle="1" w:styleId="SubtitleChar">
    <w:name w:val="Subtitle Char"/>
    <w:link w:val="Subtitle"/>
    <w:qFormat/>
    <w:rsid w:val="002378AA"/>
    <w:rPr>
      <w:rFonts w:ascii="Arial" w:eastAsia="Times New Roman" w:hAnsi="Arial" w:cs="Times New Roman"/>
      <w:b/>
      <w:bCs/>
      <w:sz w:val="18"/>
      <w:szCs w:val="20"/>
      <w:lang w:val="en-AU"/>
    </w:rPr>
  </w:style>
  <w:style w:type="paragraph" w:styleId="Header">
    <w:name w:val="header"/>
    <w:basedOn w:val="Normal"/>
    <w:link w:val="HeaderChar"/>
    <w:unhideWhenUsed/>
    <w:rsid w:val="002378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378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8AA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uiPriority w:val="99"/>
    <w:semiHidden/>
    <w:unhideWhenUsed/>
    <w:rsid w:val="00383DD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163A39"/>
    <w:pPr>
      <w:widowControl w:val="0"/>
    </w:pPr>
    <w:rPr>
      <w:rFonts w:eastAsia="DengXian"/>
      <w:sz w:val="22"/>
      <w:szCs w:val="20"/>
    </w:rPr>
  </w:style>
  <w:style w:type="character" w:customStyle="1" w:styleId="BodyTextChar">
    <w:name w:val="Body Text Char"/>
    <w:link w:val="BodyText"/>
    <w:semiHidden/>
    <w:rsid w:val="00163A39"/>
    <w:rPr>
      <w:rFonts w:ascii="Times New Roman" w:eastAsia="DengXian" w:hAnsi="Times New Roman"/>
      <w:sz w:val="22"/>
      <w:lang w:val="en-AU" w:eastAsia="en-US"/>
    </w:rPr>
  </w:style>
  <w:style w:type="paragraph" w:styleId="BodyText2">
    <w:name w:val="Body Text 2"/>
    <w:basedOn w:val="Normal"/>
    <w:link w:val="BodyText2Char"/>
    <w:semiHidden/>
    <w:rsid w:val="00163A39"/>
    <w:pPr>
      <w:widowControl w:val="0"/>
    </w:pPr>
    <w:rPr>
      <w:rFonts w:eastAsia="DengXian"/>
      <w:szCs w:val="20"/>
    </w:rPr>
  </w:style>
  <w:style w:type="character" w:customStyle="1" w:styleId="BodyText2Char">
    <w:name w:val="Body Text 2 Char"/>
    <w:link w:val="BodyText2"/>
    <w:semiHidden/>
    <w:rsid w:val="00163A39"/>
    <w:rPr>
      <w:rFonts w:ascii="Times New Roman" w:eastAsia="DengXian" w:hAnsi="Times New Roman"/>
      <w:sz w:val="24"/>
      <w:lang w:val="en-AU" w:eastAsia="en-US"/>
    </w:rPr>
  </w:style>
  <w:style w:type="paragraph" w:customStyle="1" w:styleId="Default">
    <w:name w:val="Default"/>
    <w:rsid w:val="00F314C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AIN-TITLE">
    <w:name w:val="MAIN-TITLE"/>
    <w:basedOn w:val="Normal"/>
    <w:qFormat/>
    <w:rsid w:val="00126D0B"/>
    <w:pPr>
      <w:snapToGrid w:val="0"/>
      <w:jc w:val="center"/>
    </w:pPr>
    <w:rPr>
      <w:rFonts w:ascii="Arial" w:eastAsia="DengXian" w:hAnsi="Arial" w:cs="Arial"/>
      <w:b/>
      <w:bCs/>
      <w:spacing w:val="8"/>
      <w:lang w:val="en-GB" w:eastAsia="zh-CN"/>
    </w:rPr>
  </w:style>
  <w:style w:type="paragraph" w:customStyle="1" w:styleId="NOTE">
    <w:name w:val="NOTE"/>
    <w:basedOn w:val="Normal"/>
    <w:next w:val="Normal"/>
    <w:qFormat/>
    <w:rsid w:val="00E478F0"/>
    <w:pPr>
      <w:snapToGrid w:val="0"/>
      <w:spacing w:before="100" w:after="100"/>
      <w:jc w:val="both"/>
    </w:pPr>
    <w:rPr>
      <w:rFonts w:ascii="Arial" w:eastAsia="DengXian" w:hAnsi="Arial" w:cs="Arial"/>
      <w:spacing w:val="8"/>
      <w:sz w:val="16"/>
      <w:szCs w:val="16"/>
      <w:lang w:val="en-GB" w:eastAsia="zh-CN"/>
    </w:rPr>
  </w:style>
  <w:style w:type="paragraph" w:styleId="ListBullet">
    <w:name w:val="List Bullet"/>
    <w:basedOn w:val="Normal"/>
    <w:qFormat/>
    <w:rsid w:val="00E478F0"/>
    <w:pPr>
      <w:numPr>
        <w:numId w:val="6"/>
      </w:numPr>
      <w:snapToGrid w:val="0"/>
      <w:spacing w:after="100"/>
      <w:jc w:val="both"/>
    </w:pPr>
    <w:rPr>
      <w:rFonts w:ascii="Arial" w:eastAsia="DengXi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qFormat/>
    <w:rsid w:val="00913D0E"/>
    <w:pPr>
      <w:snapToGrid w:val="0"/>
      <w:spacing w:after="100"/>
      <w:ind w:left="0" w:firstLine="0"/>
      <w:contextualSpacing w:val="0"/>
      <w:jc w:val="both"/>
    </w:pPr>
    <w:rPr>
      <w:rFonts w:ascii="Arial" w:eastAsiaTheme="minorEastAsia" w:hAnsi="Arial" w:cs="Arial"/>
      <w:spacing w:val="8"/>
      <w:sz w:val="20"/>
      <w:szCs w:val="20"/>
      <w:lang w:val="en-GB" w:eastAsia="zh-CN"/>
    </w:rPr>
  </w:style>
  <w:style w:type="paragraph" w:styleId="List">
    <w:name w:val="List"/>
    <w:basedOn w:val="Normal"/>
    <w:uiPriority w:val="99"/>
    <w:semiHidden/>
    <w:unhideWhenUsed/>
    <w:rsid w:val="00913D0E"/>
    <w:pPr>
      <w:ind w:left="360" w:hanging="360"/>
      <w:contextualSpacing/>
    </w:pPr>
  </w:style>
  <w:style w:type="paragraph" w:styleId="Revision">
    <w:name w:val="Revision"/>
    <w:hidden/>
    <w:uiPriority w:val="99"/>
    <w:semiHidden/>
    <w:rsid w:val="000E6099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6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0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09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115954-0ccd-45f0-87bd-03b2a3587569}" enabled="0" method="" siteId="{70115954-0ccd-45f0-87bd-03b2a35875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Global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2024-01-10T23:30:00Z</dcterms:created>
  <dcterms:modified xsi:type="dcterms:W3CDTF">2024-01-10T23:30:00Z</dcterms:modified>
</cp:coreProperties>
</file>