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9951" w14:textId="77777777" w:rsidR="004C404E" w:rsidRPr="006C7644" w:rsidRDefault="004C404E" w:rsidP="004C40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Hlk130814520"/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1AE5A201" w14:textId="77777777" w:rsidR="004C404E" w:rsidRPr="006C7644" w:rsidRDefault="004C404E" w:rsidP="004C40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7684B137" w14:textId="2B2976B6" w:rsidR="004C404E" w:rsidRDefault="004C404E" w:rsidP="004C40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</w:t>
      </w:r>
      <w:r w:rsidRPr="00800130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Summary of Voting results </w:t>
      </w:r>
      <w:bookmarkStart w:id="1" w:name="_Hlk136862578"/>
      <w:r w:rsidRPr="00800130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on</w:t>
      </w:r>
      <w:r w:rsidRPr="00800130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 xml:space="preserve"> </w:t>
      </w:r>
      <w:bookmarkStart w:id="2" w:name="_Hlk136862662"/>
      <w:proofErr w:type="spellStart"/>
      <w:r w:rsidRPr="00800130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ExMC</w:t>
      </w:r>
      <w:proofErr w:type="spellEnd"/>
      <w:r w:rsidRPr="00800130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/1928/</w:t>
      </w:r>
      <w:r w:rsidR="00800130" w:rsidRPr="00800130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 xml:space="preserve">DV Scope extension and Reassessment report for UL International </w:t>
      </w:r>
      <w:proofErr w:type="spellStart"/>
      <w:r w:rsidR="00800130" w:rsidRPr="00800130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Demko</w:t>
      </w:r>
      <w:proofErr w:type="spellEnd"/>
      <w:r w:rsidR="00800130" w:rsidRPr="00800130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 xml:space="preserve"> A/S, an Accepted Ex Certification Body (ExCB), to include the following Standards IEC 60079-13, IEC 60079-26, IEC 60079-28, IEC 60079-29-1, IEC 60079-29-4, IEC 60079-30-1, IEC 61241-4, IEC 61779-1, IEC 61779-4, IEC 61779-5, IEC 62086-1, IEC 62784, IEC TS 60079-40, IEC TS 60079-42, IEC TS 60079-46, IEC TS 60079-47 in their scope. Also</w:t>
      </w:r>
      <w:r w:rsidR="00445C32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,</w:t>
      </w:r>
      <w:r w:rsidR="00800130" w:rsidRPr="00800130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 xml:space="preserve"> a Reassessment report for Additional Testing Facilities, UL International Germany GmbH, ATF of UL LLC, INTEK </w:t>
      </w:r>
      <w:proofErr w:type="spellStart"/>
      <w:r w:rsidR="00800130" w:rsidRPr="00800130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SpA</w:t>
      </w:r>
      <w:proofErr w:type="spellEnd"/>
      <w:r w:rsidR="00800130" w:rsidRPr="00800130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 xml:space="preserve"> Italy, ATF of UL LLC</w:t>
      </w:r>
      <w:r w:rsidR="00800130" w:rsidRPr="00800130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.</w:t>
      </w:r>
    </w:p>
    <w:bookmarkEnd w:id="1"/>
    <w:bookmarkEnd w:id="2"/>
    <w:p w14:paraId="5B8F754D" w14:textId="77777777" w:rsidR="004C404E" w:rsidRPr="006C7644" w:rsidRDefault="004C404E" w:rsidP="004C40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29940196" w14:textId="77777777" w:rsidR="004C404E" w:rsidRPr="006C7644" w:rsidRDefault="004C404E" w:rsidP="004C40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2E0D9F93" w14:textId="77777777" w:rsidR="004C404E" w:rsidRPr="006C7644" w:rsidRDefault="004C404E" w:rsidP="004C40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415FC8EF" wp14:editId="12AC57E9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EDDE177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5BAF9A33" w14:textId="77777777" w:rsidR="004C404E" w:rsidRPr="006C7644" w:rsidRDefault="004C404E" w:rsidP="004C404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7ABB8186" w14:textId="77777777" w:rsidR="004C404E" w:rsidRPr="006C7644" w:rsidRDefault="004C404E" w:rsidP="004C404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0664DA35" w14:textId="77777777" w:rsidR="004C404E" w:rsidRPr="006C7644" w:rsidRDefault="004C404E" w:rsidP="004C40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6613E5B7" w14:textId="77777777" w:rsidR="004C404E" w:rsidRPr="006C7644" w:rsidRDefault="004C404E" w:rsidP="004C40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24607BBE" w14:textId="317FCB92" w:rsidR="004C404E" w:rsidRPr="00207469" w:rsidRDefault="004C404E" w:rsidP="004C404E">
      <w:pPr>
        <w:rPr>
          <w:rFonts w:ascii="Arial" w:eastAsia="Times New Roman" w:hAnsi="Arial" w:cs="Arial"/>
          <w:i/>
          <w:iCs/>
          <w:sz w:val="21"/>
          <w:szCs w:val="21"/>
        </w:rPr>
      </w:pPr>
      <w:r w:rsidRPr="00B86B0E">
        <w:rPr>
          <w:rFonts w:ascii="Arial" w:eastAsia="Times New Roman" w:hAnsi="Arial" w:cs="Arial"/>
          <w:sz w:val="21"/>
          <w:szCs w:val="21"/>
        </w:rPr>
        <w:t xml:space="preserve">This document contains a summary of the voting results on </w:t>
      </w:r>
      <w:proofErr w:type="spellStart"/>
      <w:r w:rsidRPr="003B06E6">
        <w:rPr>
          <w:rFonts w:ascii="Arial" w:eastAsia="Times New Roman" w:hAnsi="Arial" w:cs="Arial"/>
          <w:sz w:val="21"/>
          <w:szCs w:val="21"/>
        </w:rPr>
        <w:t>ExMC</w:t>
      </w:r>
      <w:proofErr w:type="spellEnd"/>
      <w:r w:rsidRPr="003B06E6">
        <w:rPr>
          <w:rFonts w:ascii="Arial" w:eastAsia="Times New Roman" w:hAnsi="Arial" w:cs="Arial"/>
          <w:sz w:val="21"/>
          <w:szCs w:val="21"/>
        </w:rPr>
        <w:t>/192</w:t>
      </w:r>
      <w:r w:rsidR="00800130">
        <w:rPr>
          <w:rFonts w:ascii="Arial" w:eastAsia="Times New Roman" w:hAnsi="Arial" w:cs="Arial"/>
          <w:sz w:val="21"/>
          <w:szCs w:val="21"/>
        </w:rPr>
        <w:t>8</w:t>
      </w:r>
      <w:r w:rsidRPr="003B06E6">
        <w:rPr>
          <w:rFonts w:ascii="Arial" w:eastAsia="Times New Roman" w:hAnsi="Arial" w:cs="Arial"/>
          <w:sz w:val="21"/>
          <w:szCs w:val="21"/>
        </w:rPr>
        <w:t xml:space="preserve">/DV </w:t>
      </w:r>
      <w:r w:rsidR="00800130" w:rsidRPr="00800130">
        <w:rPr>
          <w:rFonts w:ascii="Arial" w:eastAsia="Times New Roman" w:hAnsi="Arial" w:cs="Arial"/>
          <w:sz w:val="21"/>
          <w:szCs w:val="21"/>
        </w:rPr>
        <w:t xml:space="preserve">Scope extension and Reassessment report for UL International </w:t>
      </w:r>
      <w:proofErr w:type="spellStart"/>
      <w:r w:rsidR="00800130" w:rsidRPr="00800130">
        <w:rPr>
          <w:rFonts w:ascii="Arial" w:eastAsia="Times New Roman" w:hAnsi="Arial" w:cs="Arial"/>
          <w:sz w:val="21"/>
          <w:szCs w:val="21"/>
        </w:rPr>
        <w:t>Demko</w:t>
      </w:r>
      <w:proofErr w:type="spellEnd"/>
      <w:r w:rsidR="00800130" w:rsidRPr="00800130">
        <w:rPr>
          <w:rFonts w:ascii="Arial" w:eastAsia="Times New Roman" w:hAnsi="Arial" w:cs="Arial"/>
          <w:sz w:val="21"/>
          <w:szCs w:val="21"/>
        </w:rPr>
        <w:t xml:space="preserve"> A/S, an Accepted Ex Certification Body (ExCB), to include the following Standards IEC 60079-13, IEC 60079-26, IEC 60079-28, IEC 60079-29-1, IEC 60079-29-4, IEC 60079-30-1, IEC 61241-4, IEC 61779-1, IEC 61779-4, IEC 61779-5, IEC 62086-1, IEC 62784, IEC TS 60079-40, IEC TS 60079-42, IEC TS 60079-46, IEC TS 60079-47 in their scope. Also</w:t>
      </w:r>
      <w:r w:rsidR="00800130">
        <w:rPr>
          <w:rFonts w:ascii="Arial" w:eastAsia="Times New Roman" w:hAnsi="Arial" w:cs="Arial"/>
          <w:sz w:val="21"/>
          <w:szCs w:val="21"/>
        </w:rPr>
        <w:t>,</w:t>
      </w:r>
      <w:r w:rsidR="00800130" w:rsidRPr="00800130">
        <w:rPr>
          <w:rFonts w:ascii="Arial" w:eastAsia="Times New Roman" w:hAnsi="Arial" w:cs="Arial"/>
          <w:sz w:val="21"/>
          <w:szCs w:val="21"/>
        </w:rPr>
        <w:t xml:space="preserve"> a Reassessment report for Additional Testing Facilities, UL International Germany GmbH, ATF of UL LLC, INTEK </w:t>
      </w:r>
      <w:proofErr w:type="spellStart"/>
      <w:r w:rsidR="00800130" w:rsidRPr="00800130">
        <w:rPr>
          <w:rFonts w:ascii="Arial" w:eastAsia="Times New Roman" w:hAnsi="Arial" w:cs="Arial"/>
          <w:sz w:val="21"/>
          <w:szCs w:val="21"/>
        </w:rPr>
        <w:t>SpA</w:t>
      </w:r>
      <w:proofErr w:type="spellEnd"/>
      <w:r w:rsidR="00800130" w:rsidRPr="00800130">
        <w:rPr>
          <w:rFonts w:ascii="Arial" w:eastAsia="Times New Roman" w:hAnsi="Arial" w:cs="Arial"/>
          <w:sz w:val="21"/>
          <w:szCs w:val="21"/>
        </w:rPr>
        <w:t xml:space="preserve"> Italy, ATF of UL LLC.</w:t>
      </w:r>
    </w:p>
    <w:p w14:paraId="2477EED5" w14:textId="77777777" w:rsidR="004C404E" w:rsidRDefault="004C404E" w:rsidP="004C404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122DCF" w14:textId="77777777" w:rsidR="004C404E" w:rsidRDefault="004C404E" w:rsidP="004C404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C741C2A" w14:textId="77777777" w:rsidR="004C404E" w:rsidRPr="00D10604" w:rsidRDefault="004C404E" w:rsidP="004C404E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D1060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6D695969" w14:textId="77777777" w:rsidR="004C404E" w:rsidRPr="00D10604" w:rsidRDefault="004C404E" w:rsidP="004C4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7D980F65" w14:textId="77777777" w:rsidR="004C404E" w:rsidRPr="00D10604" w:rsidRDefault="004C404E" w:rsidP="004C40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1060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4D939871" w14:textId="77777777" w:rsidR="004C404E" w:rsidRPr="00D10604" w:rsidRDefault="004C404E" w:rsidP="004C40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24BFF8B" w14:textId="77777777" w:rsidR="004C404E" w:rsidRPr="00D10604" w:rsidRDefault="004C404E" w:rsidP="004C40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8973ED4" w14:textId="77777777" w:rsidR="004C404E" w:rsidRPr="00D10604" w:rsidRDefault="004C404E" w:rsidP="004C40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D5221DB" w14:textId="77777777" w:rsidR="004C404E" w:rsidRPr="00D10604" w:rsidRDefault="004C404E" w:rsidP="004C40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2E9BC67" w14:textId="77777777" w:rsidR="004C404E" w:rsidRPr="00D10604" w:rsidRDefault="004C404E" w:rsidP="004C40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BEDA032" w14:textId="77777777" w:rsidR="004C404E" w:rsidRPr="00D10604" w:rsidRDefault="004C404E" w:rsidP="004C40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62783C5" w14:textId="77777777" w:rsidR="004C404E" w:rsidRPr="00D10604" w:rsidRDefault="004C404E" w:rsidP="004C40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4F6DBBB" w14:textId="77777777" w:rsidR="004C404E" w:rsidRPr="00D10604" w:rsidRDefault="004C404E" w:rsidP="004C40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D58737F" w14:textId="77777777" w:rsidR="004C404E" w:rsidRDefault="004C404E" w:rsidP="004C40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5538B74" w14:textId="77777777" w:rsidR="004C404E" w:rsidRPr="00D10604" w:rsidRDefault="004C404E" w:rsidP="004C40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4C404E" w:rsidRPr="00D10604" w14:paraId="7A9935C2" w14:textId="77777777" w:rsidTr="00674676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5119C372" w14:textId="77777777" w:rsidR="004C404E" w:rsidRPr="00D10604" w:rsidRDefault="004C404E" w:rsidP="0067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646BD23D" w14:textId="77777777" w:rsidR="004C404E" w:rsidRPr="00D10604" w:rsidRDefault="004C404E" w:rsidP="0067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176D6899" w14:textId="77777777" w:rsidR="004C404E" w:rsidRPr="00D10604" w:rsidRDefault="004C404E" w:rsidP="0067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5B52616A" w14:textId="77777777" w:rsidR="004C404E" w:rsidRPr="00D10604" w:rsidRDefault="004C404E" w:rsidP="0067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02700351" w14:textId="77777777" w:rsidR="004C404E" w:rsidRPr="00D10604" w:rsidRDefault="004C404E" w:rsidP="0067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1E3BEBCE" w14:textId="77777777" w:rsidR="004C404E" w:rsidRPr="00D10604" w:rsidRDefault="004C404E" w:rsidP="0067467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7BD20C36" w14:textId="77777777" w:rsidR="004C404E" w:rsidRPr="00D10604" w:rsidRDefault="004C404E" w:rsidP="0067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442B644F" w14:textId="77777777" w:rsidR="004C404E" w:rsidRPr="00D10604" w:rsidRDefault="004C404E" w:rsidP="0067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4FB40BBB" w14:textId="77777777" w:rsidR="004C404E" w:rsidRPr="00D10604" w:rsidRDefault="004C404E" w:rsidP="0067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4932E764" w14:textId="77777777" w:rsidR="004C404E" w:rsidRPr="00D10604" w:rsidRDefault="004C404E" w:rsidP="0067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40E3B4BB" w14:textId="77777777" w:rsidR="004C404E" w:rsidRPr="00D10604" w:rsidRDefault="00A82E3C" w:rsidP="0067467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4C404E" w:rsidRPr="00D1060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62B04CC9" w14:textId="77777777" w:rsidR="004C404E" w:rsidRDefault="004C404E" w:rsidP="004C404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7E97DC" w14:textId="77777777" w:rsidR="004C404E" w:rsidRDefault="004C404E" w:rsidP="004C404E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3394886C" w14:textId="1AB84B32" w:rsidR="004C404E" w:rsidRPr="00805FAD" w:rsidRDefault="004C404E" w:rsidP="004C404E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805FA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 xml:space="preserve">Summary of Voting results on </w:t>
      </w:r>
      <w:proofErr w:type="spellStart"/>
      <w:r w:rsidR="00800130" w:rsidRPr="00800130">
        <w:rPr>
          <w:rFonts w:ascii="Arial" w:hAnsi="Arial" w:cs="Arial"/>
          <w:b/>
          <w:bCs/>
          <w:i/>
          <w:iCs/>
          <w:sz w:val="18"/>
          <w:szCs w:val="18"/>
        </w:rPr>
        <w:t>ExMC</w:t>
      </w:r>
      <w:proofErr w:type="spellEnd"/>
      <w:r w:rsidR="00800130" w:rsidRPr="00800130">
        <w:rPr>
          <w:rFonts w:ascii="Arial" w:hAnsi="Arial" w:cs="Arial"/>
          <w:b/>
          <w:bCs/>
          <w:i/>
          <w:iCs/>
          <w:sz w:val="18"/>
          <w:szCs w:val="18"/>
        </w:rPr>
        <w:t xml:space="preserve">/1928/DV Scope extension and Reassessment report for UL International </w:t>
      </w:r>
      <w:proofErr w:type="spellStart"/>
      <w:r w:rsidR="00800130" w:rsidRPr="00800130">
        <w:rPr>
          <w:rFonts w:ascii="Arial" w:hAnsi="Arial" w:cs="Arial"/>
          <w:b/>
          <w:bCs/>
          <w:i/>
          <w:iCs/>
          <w:sz w:val="18"/>
          <w:szCs w:val="18"/>
        </w:rPr>
        <w:t>Demko</w:t>
      </w:r>
      <w:proofErr w:type="spellEnd"/>
      <w:r w:rsidR="00800130" w:rsidRPr="00800130">
        <w:rPr>
          <w:rFonts w:ascii="Arial" w:hAnsi="Arial" w:cs="Arial"/>
          <w:b/>
          <w:bCs/>
          <w:i/>
          <w:iCs/>
          <w:sz w:val="18"/>
          <w:szCs w:val="18"/>
        </w:rPr>
        <w:t xml:space="preserve"> A/S, an Accepted Ex Certification Body (ExCB), to include the following Standards IEC 60079-13, IEC 60079-26, IEC 60079-28, IEC 60079-29-1, IEC 60079-29-4, IEC 60079-30-1, IEC 61241-4, IEC 61779-1, IEC 61779-4, IEC 61779-5, IEC 62086-1, IEC 62784, IEC TS 60079-40, IEC TS 60079-42, IEC TS 60079-46, IEC TS 60079-47 in their scope. Also</w:t>
      </w:r>
      <w:r w:rsidR="00445C32">
        <w:rPr>
          <w:rFonts w:ascii="Arial" w:hAnsi="Arial" w:cs="Arial"/>
          <w:b/>
          <w:bCs/>
          <w:i/>
          <w:iCs/>
          <w:sz w:val="18"/>
          <w:szCs w:val="18"/>
        </w:rPr>
        <w:t>,</w:t>
      </w:r>
      <w:r w:rsidR="00800130" w:rsidRPr="00800130">
        <w:rPr>
          <w:rFonts w:ascii="Arial" w:hAnsi="Arial" w:cs="Arial"/>
          <w:b/>
          <w:bCs/>
          <w:i/>
          <w:iCs/>
          <w:sz w:val="18"/>
          <w:szCs w:val="18"/>
        </w:rPr>
        <w:t xml:space="preserve"> a Reassessment report for Additional Testing Facilities, UL International Germany GmbH, ATF of UL LLC, INTEK </w:t>
      </w:r>
      <w:proofErr w:type="spellStart"/>
      <w:r w:rsidR="00800130" w:rsidRPr="00800130">
        <w:rPr>
          <w:rFonts w:ascii="Arial" w:hAnsi="Arial" w:cs="Arial"/>
          <w:b/>
          <w:bCs/>
          <w:i/>
          <w:iCs/>
          <w:sz w:val="18"/>
          <w:szCs w:val="18"/>
        </w:rPr>
        <w:t>SpA</w:t>
      </w:r>
      <w:proofErr w:type="spellEnd"/>
      <w:r w:rsidR="00800130" w:rsidRPr="00800130">
        <w:rPr>
          <w:rFonts w:ascii="Arial" w:hAnsi="Arial" w:cs="Arial"/>
          <w:b/>
          <w:bCs/>
          <w:i/>
          <w:iCs/>
          <w:sz w:val="18"/>
          <w:szCs w:val="18"/>
        </w:rPr>
        <w:t xml:space="preserve"> Italy, ATF of UL LLC.</w:t>
      </w:r>
    </w:p>
    <w:p w14:paraId="6442653C" w14:textId="77777777" w:rsidR="004C404E" w:rsidRPr="002763C1" w:rsidRDefault="004C404E" w:rsidP="004C404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2328C02" w14:textId="38BE671B" w:rsidR="004C404E" w:rsidRPr="00805FAD" w:rsidRDefault="004C404E" w:rsidP="004C404E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3 04 </w:t>
      </w:r>
      <w:r w:rsidR="00800130">
        <w:rPr>
          <w:rFonts w:ascii="Arial" w:eastAsia="Times New Roman" w:hAnsi="Arial" w:cs="Arial"/>
          <w:b/>
          <w:i/>
          <w:spacing w:val="-3"/>
          <w:sz w:val="18"/>
          <w:szCs w:val="18"/>
        </w:rPr>
        <w:t>21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4B5F4786" w14:textId="3F523D74" w:rsidR="004C404E" w:rsidRDefault="004C404E" w:rsidP="004C404E">
      <w:pPr>
        <w:autoSpaceDE w:val="0"/>
        <w:autoSpaceDN w:val="0"/>
        <w:adjustRightInd w:val="0"/>
        <w:spacing w:after="0" w:line="240" w:lineRule="auto"/>
      </w:pP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3 0</w:t>
      </w:r>
      <w:r w:rsidR="00800130">
        <w:rPr>
          <w:rFonts w:ascii="Arial" w:eastAsia="Times New Roman" w:hAnsi="Arial" w:cs="Arial"/>
          <w:b/>
          <w:i/>
          <w:spacing w:val="-3"/>
          <w:sz w:val="18"/>
          <w:szCs w:val="18"/>
        </w:rPr>
        <w:t>6 04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bookmarkEnd w:id="0"/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2809"/>
        <w:gridCol w:w="2809"/>
      </w:tblGrid>
      <w:tr w:rsidR="009A4CC6" w:rsidRPr="005F13F6" w14:paraId="5EB3D55F" w14:textId="1594601A" w:rsidTr="009A4CC6">
        <w:trPr>
          <w:trHeight w:val="300"/>
        </w:trPr>
        <w:tc>
          <w:tcPr>
            <w:tcW w:w="3398" w:type="dxa"/>
            <w:tcBorders>
              <w:top w:val="single" w:sz="12" w:space="0" w:color="auto"/>
            </w:tcBorders>
            <w:noWrap/>
          </w:tcPr>
          <w:p w14:paraId="4E4F992B" w14:textId="0B335562" w:rsidR="009A4CC6" w:rsidRPr="00445C32" w:rsidRDefault="009A4CC6" w:rsidP="00445C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C32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809" w:type="dxa"/>
            <w:tcBorders>
              <w:top w:val="single" w:sz="12" w:space="0" w:color="auto"/>
            </w:tcBorders>
          </w:tcPr>
          <w:p w14:paraId="472F9428" w14:textId="0FA05ED5" w:rsidR="009A4CC6" w:rsidRPr="00445C32" w:rsidRDefault="00445C32" w:rsidP="00445C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Vote </w:t>
            </w:r>
          </w:p>
        </w:tc>
        <w:tc>
          <w:tcPr>
            <w:tcW w:w="2809" w:type="dxa"/>
            <w:tcBorders>
              <w:top w:val="single" w:sz="12" w:space="0" w:color="auto"/>
            </w:tcBorders>
          </w:tcPr>
          <w:p w14:paraId="78377C71" w14:textId="244FC03F" w:rsidR="009A4CC6" w:rsidRPr="00445C32" w:rsidRDefault="00445C32" w:rsidP="00445C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</w:tr>
      <w:tr w:rsidR="009A4CC6" w:rsidRPr="005F13F6" w14:paraId="031BAFB5" w14:textId="03ADE155" w:rsidTr="009A4CC6">
        <w:trPr>
          <w:trHeight w:val="300"/>
        </w:trPr>
        <w:tc>
          <w:tcPr>
            <w:tcW w:w="3398" w:type="dxa"/>
            <w:tcBorders>
              <w:top w:val="single" w:sz="12" w:space="0" w:color="auto"/>
            </w:tcBorders>
            <w:noWrap/>
            <w:hideMark/>
          </w:tcPr>
          <w:p w14:paraId="340D73AE" w14:textId="77777777" w:rsidR="009A4CC6" w:rsidRPr="00800130" w:rsidRDefault="009A4CC6" w:rsidP="00A913F7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2809" w:type="dxa"/>
            <w:tcBorders>
              <w:top w:val="single" w:sz="12" w:space="0" w:color="auto"/>
            </w:tcBorders>
          </w:tcPr>
          <w:p w14:paraId="307CD956" w14:textId="5300403D" w:rsidR="009A4CC6" w:rsidRPr="00800130" w:rsidRDefault="009A4CC6" w:rsidP="00A913F7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809" w:type="dxa"/>
            <w:tcBorders>
              <w:top w:val="single" w:sz="12" w:space="0" w:color="auto"/>
            </w:tcBorders>
          </w:tcPr>
          <w:p w14:paraId="40AA2B1B" w14:textId="77777777" w:rsidR="009A4CC6" w:rsidRPr="00800130" w:rsidRDefault="009A4CC6" w:rsidP="00A91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5541866C" w14:textId="5B44919C" w:rsidTr="009A4CC6">
        <w:trPr>
          <w:trHeight w:val="334"/>
        </w:trPr>
        <w:tc>
          <w:tcPr>
            <w:tcW w:w="3398" w:type="dxa"/>
            <w:noWrap/>
            <w:hideMark/>
          </w:tcPr>
          <w:p w14:paraId="58306FE5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2809" w:type="dxa"/>
          </w:tcPr>
          <w:p w14:paraId="68FE14F5" w14:textId="5163E9D5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09" w:type="dxa"/>
          </w:tcPr>
          <w:p w14:paraId="7092EF9A" w14:textId="1D366D1D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SEE ANNEX A</w:t>
            </w:r>
          </w:p>
        </w:tc>
      </w:tr>
      <w:tr w:rsidR="009A4CC6" w:rsidRPr="005F13F6" w14:paraId="12853536" w14:textId="4FFED04B" w:rsidTr="009A4CC6">
        <w:trPr>
          <w:trHeight w:val="300"/>
        </w:trPr>
        <w:tc>
          <w:tcPr>
            <w:tcW w:w="3398" w:type="dxa"/>
            <w:noWrap/>
            <w:hideMark/>
          </w:tcPr>
          <w:p w14:paraId="4DCED319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2809" w:type="dxa"/>
          </w:tcPr>
          <w:p w14:paraId="49A1DF31" w14:textId="393CD0EA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7D89B611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7463D2CE" w14:textId="271AAECD" w:rsidTr="009A4CC6">
        <w:trPr>
          <w:trHeight w:val="300"/>
        </w:trPr>
        <w:tc>
          <w:tcPr>
            <w:tcW w:w="3398" w:type="dxa"/>
            <w:noWrap/>
          </w:tcPr>
          <w:p w14:paraId="1B5704E7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2809" w:type="dxa"/>
          </w:tcPr>
          <w:p w14:paraId="211AE4AB" w14:textId="5D1B55B8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45B0B56E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3B7D24AE" w14:textId="272D1754" w:rsidTr="009A4CC6">
        <w:trPr>
          <w:trHeight w:val="300"/>
        </w:trPr>
        <w:tc>
          <w:tcPr>
            <w:tcW w:w="3398" w:type="dxa"/>
            <w:noWrap/>
            <w:hideMark/>
          </w:tcPr>
          <w:p w14:paraId="349B0E37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2809" w:type="dxa"/>
          </w:tcPr>
          <w:p w14:paraId="2133F7D2" w14:textId="73A9B619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07E4A73E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32111A19" w14:textId="69F0B210" w:rsidTr="009A4CC6">
        <w:trPr>
          <w:trHeight w:val="300"/>
        </w:trPr>
        <w:tc>
          <w:tcPr>
            <w:tcW w:w="3398" w:type="dxa"/>
            <w:noWrap/>
            <w:hideMark/>
          </w:tcPr>
          <w:p w14:paraId="4AF4F2BD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2809" w:type="dxa"/>
          </w:tcPr>
          <w:p w14:paraId="4149B8AB" w14:textId="198B41A5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51EC0706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398F9220" w14:textId="66D64AA4" w:rsidTr="009A4CC6">
        <w:trPr>
          <w:trHeight w:val="300"/>
        </w:trPr>
        <w:tc>
          <w:tcPr>
            <w:tcW w:w="3398" w:type="dxa"/>
            <w:noWrap/>
            <w:hideMark/>
          </w:tcPr>
          <w:p w14:paraId="5522F7F7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2809" w:type="dxa"/>
          </w:tcPr>
          <w:p w14:paraId="24E3E72A" w14:textId="6C66BC1E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45FA7123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2E7D8EE9" w14:textId="33D31359" w:rsidTr="009A4CC6">
        <w:trPr>
          <w:trHeight w:val="300"/>
        </w:trPr>
        <w:tc>
          <w:tcPr>
            <w:tcW w:w="3398" w:type="dxa"/>
            <w:noWrap/>
            <w:hideMark/>
          </w:tcPr>
          <w:p w14:paraId="53E5B5D5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809" w:type="dxa"/>
          </w:tcPr>
          <w:p w14:paraId="558C13F7" w14:textId="0116E01B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809" w:type="dxa"/>
          </w:tcPr>
          <w:p w14:paraId="439A09AF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362A4229" w14:textId="07725BF0" w:rsidTr="009A4CC6">
        <w:trPr>
          <w:trHeight w:val="300"/>
        </w:trPr>
        <w:tc>
          <w:tcPr>
            <w:tcW w:w="3398" w:type="dxa"/>
            <w:noWrap/>
            <w:hideMark/>
          </w:tcPr>
          <w:p w14:paraId="21E05504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2809" w:type="dxa"/>
          </w:tcPr>
          <w:p w14:paraId="281803CB" w14:textId="6C85DA69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493DC61A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39B10139" w14:textId="61E5AAF6" w:rsidTr="009A4CC6">
        <w:trPr>
          <w:trHeight w:val="300"/>
        </w:trPr>
        <w:tc>
          <w:tcPr>
            <w:tcW w:w="3398" w:type="dxa"/>
            <w:noWrap/>
          </w:tcPr>
          <w:p w14:paraId="0E38F238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2809" w:type="dxa"/>
          </w:tcPr>
          <w:p w14:paraId="5813B933" w14:textId="151D5604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42DC7F33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53A1B5A1" w14:textId="2008AD95" w:rsidTr="009A4CC6">
        <w:trPr>
          <w:trHeight w:val="300"/>
        </w:trPr>
        <w:tc>
          <w:tcPr>
            <w:tcW w:w="3398" w:type="dxa"/>
            <w:noWrap/>
            <w:hideMark/>
          </w:tcPr>
          <w:p w14:paraId="5688A7FF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2809" w:type="dxa"/>
          </w:tcPr>
          <w:p w14:paraId="3971B8E9" w14:textId="7F6AB4C0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07F7EFBE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0FCB8E32" w14:textId="4DB511DB" w:rsidTr="009A4CC6">
        <w:trPr>
          <w:trHeight w:val="300"/>
        </w:trPr>
        <w:tc>
          <w:tcPr>
            <w:tcW w:w="3398" w:type="dxa"/>
            <w:noWrap/>
          </w:tcPr>
          <w:p w14:paraId="7DC1D313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809" w:type="dxa"/>
          </w:tcPr>
          <w:p w14:paraId="660FBC9E" w14:textId="787FFD66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367AE37D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110DB464" w14:textId="2375FF97" w:rsidTr="009A4CC6">
        <w:trPr>
          <w:trHeight w:val="300"/>
        </w:trPr>
        <w:tc>
          <w:tcPr>
            <w:tcW w:w="3398" w:type="dxa"/>
            <w:noWrap/>
          </w:tcPr>
          <w:p w14:paraId="0F1AC53F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ISLAMIC REPUBLIC OF IRAN</w:t>
            </w:r>
          </w:p>
        </w:tc>
        <w:tc>
          <w:tcPr>
            <w:tcW w:w="2809" w:type="dxa"/>
          </w:tcPr>
          <w:p w14:paraId="6C1AA853" w14:textId="1B941348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00DAFAC8" w14:textId="3E8FE71D" w:rsidR="009A4CC6" w:rsidRPr="00800130" w:rsidRDefault="004C404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 xml:space="preserve">SEE </w:t>
            </w:r>
            <w:r w:rsidR="009A4CC6" w:rsidRPr="00800130">
              <w:rPr>
                <w:rFonts w:ascii="Arial" w:hAnsi="Arial" w:cs="Arial"/>
                <w:sz w:val="20"/>
                <w:szCs w:val="20"/>
              </w:rPr>
              <w:t>ANNEX A</w:t>
            </w:r>
          </w:p>
        </w:tc>
      </w:tr>
      <w:tr w:rsidR="009A4CC6" w:rsidRPr="005F13F6" w14:paraId="604D3B50" w14:textId="6BD38399" w:rsidTr="009A4CC6">
        <w:trPr>
          <w:trHeight w:val="300"/>
        </w:trPr>
        <w:tc>
          <w:tcPr>
            <w:tcW w:w="3398" w:type="dxa"/>
            <w:noWrap/>
            <w:hideMark/>
          </w:tcPr>
          <w:p w14:paraId="55CE2423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2809" w:type="dxa"/>
          </w:tcPr>
          <w:p w14:paraId="1D563631" w14:textId="108670DB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2C6C8696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4C72DAD4" w14:textId="5A73ED33" w:rsidTr="009A4CC6">
        <w:trPr>
          <w:trHeight w:val="300"/>
        </w:trPr>
        <w:tc>
          <w:tcPr>
            <w:tcW w:w="3398" w:type="dxa"/>
            <w:noWrap/>
            <w:hideMark/>
          </w:tcPr>
          <w:p w14:paraId="0DE95BC9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809" w:type="dxa"/>
          </w:tcPr>
          <w:p w14:paraId="66B1D661" w14:textId="0D48A5A4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809" w:type="dxa"/>
          </w:tcPr>
          <w:p w14:paraId="2C5FAD06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0EC88C53" w14:textId="6D7D7D71" w:rsidTr="009A4CC6">
        <w:trPr>
          <w:trHeight w:val="300"/>
        </w:trPr>
        <w:tc>
          <w:tcPr>
            <w:tcW w:w="3398" w:type="dxa"/>
            <w:noWrap/>
            <w:hideMark/>
          </w:tcPr>
          <w:p w14:paraId="6D41C251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2809" w:type="dxa"/>
          </w:tcPr>
          <w:p w14:paraId="212D6A90" w14:textId="38667501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02425616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4C4DA08A" w14:textId="45ED2B2F" w:rsidTr="009A4CC6">
        <w:trPr>
          <w:trHeight w:val="300"/>
        </w:trPr>
        <w:tc>
          <w:tcPr>
            <w:tcW w:w="3398" w:type="dxa"/>
            <w:noWrap/>
          </w:tcPr>
          <w:p w14:paraId="3EBBF909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KINGDOM OF SAUDI ARABIA</w:t>
            </w:r>
          </w:p>
        </w:tc>
        <w:tc>
          <w:tcPr>
            <w:tcW w:w="2809" w:type="dxa"/>
          </w:tcPr>
          <w:p w14:paraId="3732BAA2" w14:textId="78F2D95C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369E95D3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0B066FE8" w14:textId="7CE691C5" w:rsidTr="009A4CC6">
        <w:trPr>
          <w:trHeight w:val="300"/>
        </w:trPr>
        <w:tc>
          <w:tcPr>
            <w:tcW w:w="3398" w:type="dxa"/>
            <w:noWrap/>
            <w:hideMark/>
          </w:tcPr>
          <w:p w14:paraId="5914B8E8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2809" w:type="dxa"/>
          </w:tcPr>
          <w:p w14:paraId="096D6EC8" w14:textId="56B66479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347335C4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3E68D94A" w14:textId="42E27C24" w:rsidTr="009A4CC6">
        <w:trPr>
          <w:trHeight w:val="300"/>
        </w:trPr>
        <w:tc>
          <w:tcPr>
            <w:tcW w:w="3398" w:type="dxa"/>
            <w:noWrap/>
            <w:hideMark/>
          </w:tcPr>
          <w:p w14:paraId="10FFBFAC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NETHERLANDS</w:t>
            </w:r>
          </w:p>
        </w:tc>
        <w:tc>
          <w:tcPr>
            <w:tcW w:w="2809" w:type="dxa"/>
          </w:tcPr>
          <w:p w14:paraId="1010FCFD" w14:textId="177E1834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05C1460D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4F5B6361" w14:textId="62A91373" w:rsidTr="009A4CC6">
        <w:trPr>
          <w:trHeight w:val="300"/>
        </w:trPr>
        <w:tc>
          <w:tcPr>
            <w:tcW w:w="3398" w:type="dxa"/>
            <w:noWrap/>
            <w:hideMark/>
          </w:tcPr>
          <w:p w14:paraId="5764C160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2809" w:type="dxa"/>
          </w:tcPr>
          <w:p w14:paraId="29937F22" w14:textId="279F1F9C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809" w:type="dxa"/>
          </w:tcPr>
          <w:p w14:paraId="0B5BFB7F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29CE7474" w14:textId="62CBED02" w:rsidTr="009A4CC6">
        <w:trPr>
          <w:trHeight w:val="300"/>
        </w:trPr>
        <w:tc>
          <w:tcPr>
            <w:tcW w:w="3398" w:type="dxa"/>
            <w:noWrap/>
            <w:hideMark/>
          </w:tcPr>
          <w:p w14:paraId="00006279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2809" w:type="dxa"/>
          </w:tcPr>
          <w:p w14:paraId="615C7568" w14:textId="64A571C0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809" w:type="dxa"/>
          </w:tcPr>
          <w:p w14:paraId="44505692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3C6DC27D" w14:textId="5915E7A5" w:rsidTr="009A4CC6">
        <w:trPr>
          <w:trHeight w:val="300"/>
        </w:trPr>
        <w:tc>
          <w:tcPr>
            <w:tcW w:w="3398" w:type="dxa"/>
            <w:noWrap/>
            <w:hideMark/>
          </w:tcPr>
          <w:p w14:paraId="70565E54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PEOPLES REPUBLIC OF CHINA</w:t>
            </w:r>
          </w:p>
        </w:tc>
        <w:tc>
          <w:tcPr>
            <w:tcW w:w="2809" w:type="dxa"/>
          </w:tcPr>
          <w:p w14:paraId="2FABEA3D" w14:textId="241687AA" w:rsidR="009A4CC6" w:rsidRPr="00800130" w:rsidRDefault="004C404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38647F28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5CC76AEC" w14:textId="026EEFAF" w:rsidTr="009A4CC6">
        <w:trPr>
          <w:trHeight w:val="300"/>
        </w:trPr>
        <w:tc>
          <w:tcPr>
            <w:tcW w:w="3398" w:type="dxa"/>
            <w:noWrap/>
            <w:hideMark/>
          </w:tcPr>
          <w:p w14:paraId="59CB068E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2809" w:type="dxa"/>
          </w:tcPr>
          <w:p w14:paraId="261BCA6E" w14:textId="54FCD073" w:rsidR="009A4CC6" w:rsidRPr="00800130" w:rsidRDefault="004C404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809" w:type="dxa"/>
          </w:tcPr>
          <w:p w14:paraId="74EDD15B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4E3A3054" w14:textId="62858685" w:rsidTr="009A4CC6">
        <w:trPr>
          <w:trHeight w:val="300"/>
        </w:trPr>
        <w:tc>
          <w:tcPr>
            <w:tcW w:w="3398" w:type="dxa"/>
            <w:noWrap/>
            <w:hideMark/>
          </w:tcPr>
          <w:p w14:paraId="695DCACE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REPUBLIC OF KOREA</w:t>
            </w:r>
          </w:p>
        </w:tc>
        <w:tc>
          <w:tcPr>
            <w:tcW w:w="2809" w:type="dxa"/>
          </w:tcPr>
          <w:p w14:paraId="754286B2" w14:textId="5E071B5D" w:rsidR="009A4CC6" w:rsidRPr="00800130" w:rsidRDefault="004C404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378693D4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6CB5C21B" w14:textId="40E1FAFE" w:rsidTr="009A4CC6">
        <w:trPr>
          <w:trHeight w:val="300"/>
        </w:trPr>
        <w:tc>
          <w:tcPr>
            <w:tcW w:w="3398" w:type="dxa"/>
            <w:noWrap/>
            <w:hideMark/>
          </w:tcPr>
          <w:p w14:paraId="295CEB25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2809" w:type="dxa"/>
          </w:tcPr>
          <w:p w14:paraId="00213840" w14:textId="28718713" w:rsidR="009A4CC6" w:rsidRPr="00800130" w:rsidRDefault="004C404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3866A6FC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3E32D2A7" w14:textId="5520DAAD" w:rsidTr="009A4CC6">
        <w:trPr>
          <w:trHeight w:val="300"/>
        </w:trPr>
        <w:tc>
          <w:tcPr>
            <w:tcW w:w="3398" w:type="dxa"/>
            <w:noWrap/>
            <w:hideMark/>
          </w:tcPr>
          <w:p w14:paraId="13E47395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2809" w:type="dxa"/>
          </w:tcPr>
          <w:p w14:paraId="292EF0CE" w14:textId="69086ED0" w:rsidR="009A4CC6" w:rsidRPr="00800130" w:rsidRDefault="004C404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68720379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1DC089AC" w14:textId="78FC36FC" w:rsidTr="009A4CC6">
        <w:trPr>
          <w:trHeight w:val="300"/>
        </w:trPr>
        <w:tc>
          <w:tcPr>
            <w:tcW w:w="3398" w:type="dxa"/>
            <w:noWrap/>
            <w:hideMark/>
          </w:tcPr>
          <w:p w14:paraId="3EC81AFF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2809" w:type="dxa"/>
          </w:tcPr>
          <w:p w14:paraId="04486FBD" w14:textId="6CB5978B" w:rsidR="009A4CC6" w:rsidRPr="00800130" w:rsidRDefault="004C404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7ED64F50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67BCC62A" w14:textId="7EADB44F" w:rsidTr="009A4CC6">
        <w:trPr>
          <w:trHeight w:val="300"/>
        </w:trPr>
        <w:tc>
          <w:tcPr>
            <w:tcW w:w="3398" w:type="dxa"/>
            <w:noWrap/>
            <w:hideMark/>
          </w:tcPr>
          <w:p w14:paraId="7E6E4793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2809" w:type="dxa"/>
          </w:tcPr>
          <w:p w14:paraId="37D7A394" w14:textId="4AA16D03" w:rsidR="009A4CC6" w:rsidRPr="00800130" w:rsidRDefault="004C404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68EB2B77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57918D98" w14:textId="20EF5C4F" w:rsidTr="009A4CC6">
        <w:trPr>
          <w:trHeight w:val="300"/>
        </w:trPr>
        <w:tc>
          <w:tcPr>
            <w:tcW w:w="3398" w:type="dxa"/>
            <w:noWrap/>
            <w:hideMark/>
          </w:tcPr>
          <w:p w14:paraId="500B2B86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2809" w:type="dxa"/>
          </w:tcPr>
          <w:p w14:paraId="4F96B41F" w14:textId="7F4CDB05" w:rsidR="009A4CC6" w:rsidRPr="00800130" w:rsidRDefault="004C404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19B501A4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2A194531" w14:textId="500CBA3B" w:rsidTr="009A4CC6">
        <w:trPr>
          <w:trHeight w:val="300"/>
        </w:trPr>
        <w:tc>
          <w:tcPr>
            <w:tcW w:w="3398" w:type="dxa"/>
            <w:noWrap/>
          </w:tcPr>
          <w:p w14:paraId="05F1D8DD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2809" w:type="dxa"/>
          </w:tcPr>
          <w:p w14:paraId="177CD71A" w14:textId="194CD554" w:rsidR="009A4CC6" w:rsidRPr="00800130" w:rsidRDefault="004C404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1351587B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1FDA32A7" w14:textId="32BC2181" w:rsidTr="009A4CC6">
        <w:trPr>
          <w:trHeight w:val="300"/>
        </w:trPr>
        <w:tc>
          <w:tcPr>
            <w:tcW w:w="3398" w:type="dxa"/>
            <w:noWrap/>
            <w:hideMark/>
          </w:tcPr>
          <w:p w14:paraId="26803767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2809" w:type="dxa"/>
          </w:tcPr>
          <w:p w14:paraId="6AC3BF33" w14:textId="2972D1E2" w:rsidR="009A4CC6" w:rsidRPr="00800130" w:rsidRDefault="004C404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765E1BE4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7933AA63" w14:textId="1360E55A" w:rsidTr="009A4CC6">
        <w:trPr>
          <w:trHeight w:val="300"/>
        </w:trPr>
        <w:tc>
          <w:tcPr>
            <w:tcW w:w="3398" w:type="dxa"/>
            <w:noWrap/>
            <w:hideMark/>
          </w:tcPr>
          <w:p w14:paraId="10D5E80B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2809" w:type="dxa"/>
          </w:tcPr>
          <w:p w14:paraId="56A3D16C" w14:textId="3BC94412" w:rsidR="009A4CC6" w:rsidRPr="00800130" w:rsidRDefault="004C404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809" w:type="dxa"/>
          </w:tcPr>
          <w:p w14:paraId="074B7A5A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3696E2F1" w14:textId="75A17B33" w:rsidTr="009A4CC6">
        <w:trPr>
          <w:trHeight w:val="300"/>
        </w:trPr>
        <w:tc>
          <w:tcPr>
            <w:tcW w:w="3398" w:type="dxa"/>
            <w:noWrap/>
            <w:hideMark/>
          </w:tcPr>
          <w:p w14:paraId="4E1C813D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2809" w:type="dxa"/>
          </w:tcPr>
          <w:p w14:paraId="2A2610DA" w14:textId="1B9841B8" w:rsidR="009A4CC6" w:rsidRPr="00800130" w:rsidRDefault="004C404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4F004FAF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201D5849" w14:textId="59FDC5AA" w:rsidTr="009A4CC6">
        <w:trPr>
          <w:trHeight w:val="300"/>
        </w:trPr>
        <w:tc>
          <w:tcPr>
            <w:tcW w:w="3398" w:type="dxa"/>
            <w:noWrap/>
            <w:hideMark/>
          </w:tcPr>
          <w:p w14:paraId="558D12F6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UNITED ARAB EMIRATES</w:t>
            </w:r>
          </w:p>
        </w:tc>
        <w:tc>
          <w:tcPr>
            <w:tcW w:w="2809" w:type="dxa"/>
          </w:tcPr>
          <w:p w14:paraId="5D3ED4FE" w14:textId="2C7FFBD5" w:rsidR="009A4CC6" w:rsidRPr="00800130" w:rsidRDefault="004C404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7794E378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023346D1" w14:textId="25E77532" w:rsidTr="009A4CC6">
        <w:trPr>
          <w:trHeight w:val="300"/>
        </w:trPr>
        <w:tc>
          <w:tcPr>
            <w:tcW w:w="3398" w:type="dxa"/>
            <w:noWrap/>
            <w:hideMark/>
          </w:tcPr>
          <w:p w14:paraId="20D0B818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2809" w:type="dxa"/>
          </w:tcPr>
          <w:p w14:paraId="530FFE95" w14:textId="5568D10F" w:rsidR="009A4CC6" w:rsidRPr="00800130" w:rsidRDefault="004C404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3B87C9B8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C6" w:rsidRPr="005F13F6" w14:paraId="5015FB9F" w14:textId="6352676A" w:rsidTr="009A4CC6">
        <w:trPr>
          <w:trHeight w:val="300"/>
        </w:trPr>
        <w:tc>
          <w:tcPr>
            <w:tcW w:w="3398" w:type="dxa"/>
            <w:noWrap/>
            <w:hideMark/>
          </w:tcPr>
          <w:p w14:paraId="04306817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UNITED STATES OF AMERICA</w:t>
            </w:r>
          </w:p>
        </w:tc>
        <w:tc>
          <w:tcPr>
            <w:tcW w:w="2809" w:type="dxa"/>
          </w:tcPr>
          <w:p w14:paraId="3811FEE3" w14:textId="5556A709" w:rsidR="009A4CC6" w:rsidRPr="00800130" w:rsidRDefault="004C404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80013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09" w:type="dxa"/>
          </w:tcPr>
          <w:p w14:paraId="6B5649F6" w14:textId="77777777" w:rsidR="009A4CC6" w:rsidRPr="00800130" w:rsidRDefault="009A4CC6" w:rsidP="00BF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62D53F" w14:textId="5B648BBD" w:rsidR="00A913F7" w:rsidRDefault="00A913F7" w:rsidP="00A913F7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40"/>
        <w:gridCol w:w="5527"/>
      </w:tblGrid>
      <w:tr w:rsidR="00445C32" w:rsidRPr="002763C1" w14:paraId="53E99328" w14:textId="77777777" w:rsidTr="00674676">
        <w:trPr>
          <w:trHeight w:val="402"/>
        </w:trPr>
        <w:tc>
          <w:tcPr>
            <w:tcW w:w="3540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0773EF1D" w14:textId="77777777" w:rsidR="00445C32" w:rsidRPr="002763C1" w:rsidRDefault="00445C32" w:rsidP="0067467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>Members Voting:   36</w:t>
            </w:r>
          </w:p>
          <w:p w14:paraId="05A8DEB7" w14:textId="742A92C8" w:rsidR="00445C32" w:rsidRPr="002763C1" w:rsidRDefault="00445C32" w:rsidP="0067467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>Members in favour: 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  <w:p w14:paraId="3A74C848" w14:textId="77777777" w:rsidR="00445C32" w:rsidRDefault="00445C32" w:rsidP="00674676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Abstain: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  <w:p w14:paraId="2D3435AB" w14:textId="39D48BE8" w:rsidR="00445C32" w:rsidRDefault="00445C32" w:rsidP="00674676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NR: 2</w:t>
            </w:r>
          </w:p>
          <w:p w14:paraId="2A081F12" w14:textId="40B67A46" w:rsidR="00445C32" w:rsidRDefault="00445C32" w:rsidP="00674676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No: 1</w:t>
            </w:r>
          </w:p>
          <w:p w14:paraId="46FBADD9" w14:textId="77777777" w:rsidR="00445C32" w:rsidRPr="002763C1" w:rsidRDefault="00445C32" w:rsidP="00674676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404937AC" w14:textId="77777777" w:rsidR="00445C32" w:rsidRPr="002763C1" w:rsidRDefault="00445C32" w:rsidP="006746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445C32" w:rsidRPr="002763C1" w14:paraId="7D00F61E" w14:textId="77777777" w:rsidTr="00674676">
        <w:trPr>
          <w:trHeight w:val="402"/>
        </w:trPr>
        <w:tc>
          <w:tcPr>
            <w:tcW w:w="3540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42BF3EEC" w14:textId="77777777" w:rsidR="00445C32" w:rsidRPr="002763C1" w:rsidRDefault="00445C32" w:rsidP="0067467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3DDDB1F6" w14:textId="60C153F5" w:rsidR="00445C32" w:rsidRPr="002763C1" w:rsidRDefault="00445C32" w:rsidP="0067467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 xml:space="preserve">Status </w:t>
            </w:r>
            <w:r w:rsidR="00FB28D9" w:rsidRPr="002763C1">
              <w:rPr>
                <w:rFonts w:ascii="Arial" w:eastAsia="Calibri" w:hAnsi="Arial" w:cs="Arial"/>
                <w:b/>
                <w:sz w:val="20"/>
                <w:szCs w:val="20"/>
              </w:rPr>
              <w:t>on</w:t>
            </w:r>
            <w:r w:rsidR="00FB28D9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 xml:space="preserve"> 23 0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4 17</w:t>
            </w:r>
          </w:p>
        </w:tc>
      </w:tr>
    </w:tbl>
    <w:p w14:paraId="3B51A9DA" w14:textId="02EF03D0" w:rsidR="00445C32" w:rsidRDefault="00445C32" w:rsidP="00A913F7"/>
    <w:p w14:paraId="67DAA5D0" w14:textId="3621039B" w:rsidR="00445C32" w:rsidRPr="00FB28D9" w:rsidRDefault="00FB28D9" w:rsidP="00445C32">
      <w:pPr>
        <w:spacing w:after="0" w:line="240" w:lineRule="auto"/>
        <w:rPr>
          <w:rFonts w:ascii="Arial" w:eastAsia="Times New Roman" w:hAnsi="Arial" w:cs="Arial"/>
        </w:rPr>
      </w:pPr>
      <w:r w:rsidRPr="00FB28D9">
        <w:rPr>
          <w:rFonts w:ascii="Arial" w:eastAsia="Times New Roman" w:hAnsi="Arial" w:cs="Arial"/>
        </w:rPr>
        <w:t>Do you agree with the recommendation from the IECEx Assessment Team for the acceptance of the Scope Extension request from UL/DEMKO, ExCB, to include the Standards as listed in the description above?</w:t>
      </w:r>
    </w:p>
    <w:p w14:paraId="2B94303F" w14:textId="77777777" w:rsidR="00FB28D9" w:rsidRPr="002763C1" w:rsidRDefault="00FB28D9" w:rsidP="00445C3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A180948" w14:textId="77777777" w:rsidR="00445C32" w:rsidRDefault="00445C32" w:rsidP="00445C32">
      <w:pPr>
        <w:spacing w:after="0" w:line="240" w:lineRule="auto"/>
        <w:rPr>
          <w:rFonts w:ascii="Arial" w:eastAsia="Times New Roman" w:hAnsi="Arial" w:cs="Arial"/>
          <w:b/>
        </w:rPr>
      </w:pPr>
      <w:r w:rsidRPr="002763C1">
        <w:rPr>
          <w:rFonts w:ascii="Arial" w:eastAsia="Times New Roman" w:hAnsi="Arial" w:cs="Arial"/>
          <w:b/>
        </w:rPr>
        <w:t xml:space="preserve">Yes = In favour </w:t>
      </w:r>
      <w:r w:rsidRPr="002763C1">
        <w:rPr>
          <w:rFonts w:ascii="Arial" w:eastAsia="Times New Roman" w:hAnsi="Arial" w:cs="Arial"/>
          <w:b/>
        </w:rPr>
        <w:tab/>
      </w:r>
      <w:r w:rsidRPr="002763C1">
        <w:rPr>
          <w:rFonts w:ascii="Arial" w:eastAsia="Times New Roman" w:hAnsi="Arial" w:cs="Arial"/>
          <w:b/>
        </w:rPr>
        <w:tab/>
        <w:t>No = Against</w:t>
      </w:r>
      <w:r w:rsidRPr="002763C1">
        <w:rPr>
          <w:rFonts w:ascii="Arial" w:eastAsia="Times New Roman" w:hAnsi="Arial" w:cs="Arial"/>
          <w:b/>
        </w:rPr>
        <w:tab/>
      </w:r>
      <w:r w:rsidRPr="002763C1">
        <w:rPr>
          <w:rFonts w:ascii="Arial" w:eastAsia="Times New Roman" w:hAnsi="Arial" w:cs="Arial"/>
          <w:b/>
        </w:rPr>
        <w:tab/>
        <w:t>NR Not returned</w:t>
      </w:r>
      <w:r w:rsidRPr="002763C1">
        <w:rPr>
          <w:rFonts w:ascii="Arial" w:eastAsia="Times New Roman" w:hAnsi="Arial" w:cs="Arial"/>
          <w:b/>
        </w:rPr>
        <w:tab/>
        <w:t>Abstain</w:t>
      </w:r>
    </w:p>
    <w:p w14:paraId="73AEB1F2" w14:textId="0FED93AB" w:rsidR="00445C32" w:rsidRDefault="00445C32" w:rsidP="00FB28D9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</w:rPr>
      </w:pPr>
    </w:p>
    <w:p w14:paraId="6F2F8E53" w14:textId="77777777" w:rsidR="00FB28D9" w:rsidRDefault="00FB28D9" w:rsidP="00FB28D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846B940" w14:textId="49F24AE2" w:rsidR="00445C32" w:rsidRDefault="00FB28D9" w:rsidP="00FB28D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ANNEX A</w:t>
      </w:r>
    </w:p>
    <w:p w14:paraId="2CFCCC48" w14:textId="77777777" w:rsidR="00FB28D9" w:rsidRDefault="00FB28D9" w:rsidP="00445C32">
      <w:pPr>
        <w:spacing w:after="0" w:line="240" w:lineRule="auto"/>
        <w:rPr>
          <w:rFonts w:ascii="Arial" w:eastAsia="Times New Roman" w:hAnsi="Arial" w:cs="Arial"/>
          <w:b/>
        </w:rPr>
      </w:pPr>
    </w:p>
    <w:p w14:paraId="215391F9" w14:textId="4ADD75CB" w:rsidR="00445C32" w:rsidRDefault="00445C32" w:rsidP="00445C32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BR</w:t>
      </w:r>
    </w:p>
    <w:p w14:paraId="485F0E68" w14:textId="01B88A58" w:rsidR="00445C32" w:rsidRDefault="00445C32" w:rsidP="00445C32">
      <w:pPr>
        <w:spacing w:after="0" w:line="240" w:lineRule="auto"/>
        <w:rPr>
          <w:rFonts w:ascii="Arial" w:eastAsia="Times New Roman" w:hAnsi="Arial" w:cs="Arial"/>
          <w:b/>
        </w:rPr>
      </w:pPr>
    </w:p>
    <w:p w14:paraId="1FA00E4A" w14:textId="36D6758A" w:rsidR="00445C32" w:rsidRPr="00445C32" w:rsidRDefault="00445C32" w:rsidP="00445C32">
      <w:pPr>
        <w:spacing w:after="0" w:line="240" w:lineRule="auto"/>
        <w:rPr>
          <w:rFonts w:ascii="Arial" w:eastAsia="Times New Roman" w:hAnsi="Arial" w:cs="Arial"/>
          <w:bCs/>
        </w:rPr>
      </w:pPr>
      <w:r w:rsidRPr="00445C32">
        <w:rPr>
          <w:rFonts w:ascii="Arial" w:eastAsia="Times New Roman" w:hAnsi="Arial" w:cs="Arial"/>
          <w:bCs/>
        </w:rPr>
        <w:t xml:space="preserve">The standards series IEC 61241, IEC 61779 and IEC 61086 are not part of the TCD - TECHNICAL CAPABILITY DOCUMENT – Edition 8.1, used to perform the Assessment of </w:t>
      </w:r>
      <w:proofErr w:type="spellStart"/>
      <w:r w:rsidRPr="00445C32">
        <w:rPr>
          <w:rFonts w:ascii="Arial" w:eastAsia="Times New Roman" w:hAnsi="Arial" w:cs="Arial"/>
          <w:bCs/>
        </w:rPr>
        <w:t>ExCBs</w:t>
      </w:r>
      <w:proofErr w:type="spellEnd"/>
      <w:r w:rsidRPr="00445C32">
        <w:rPr>
          <w:rFonts w:ascii="Arial" w:eastAsia="Times New Roman" w:hAnsi="Arial" w:cs="Arial"/>
          <w:bCs/>
        </w:rPr>
        <w:t xml:space="preserve"> and </w:t>
      </w:r>
      <w:proofErr w:type="spellStart"/>
      <w:r w:rsidRPr="00445C32">
        <w:rPr>
          <w:rFonts w:ascii="Arial" w:eastAsia="Times New Roman" w:hAnsi="Arial" w:cs="Arial"/>
          <w:bCs/>
        </w:rPr>
        <w:t>ExTLs</w:t>
      </w:r>
      <w:proofErr w:type="spellEnd"/>
      <w:r w:rsidRPr="00445C32">
        <w:rPr>
          <w:rFonts w:ascii="Arial" w:eastAsia="Times New Roman" w:hAnsi="Arial" w:cs="Arial"/>
          <w:bCs/>
        </w:rPr>
        <w:t>. Such standards should be removed from the IECEx Assessment Report.</w:t>
      </w:r>
    </w:p>
    <w:p w14:paraId="2671E6E8" w14:textId="613AEDB4" w:rsidR="00445C32" w:rsidRDefault="00445C32" w:rsidP="00A913F7"/>
    <w:p w14:paraId="2CBE0DCD" w14:textId="7935B055" w:rsidR="00445C32" w:rsidRDefault="00445C32" w:rsidP="00A913F7">
      <w:pPr>
        <w:rPr>
          <w:rFonts w:ascii="Arial" w:hAnsi="Arial" w:cs="Arial"/>
          <w:b/>
          <w:bCs/>
          <w:sz w:val="21"/>
          <w:szCs w:val="21"/>
        </w:rPr>
      </w:pPr>
      <w:r w:rsidRPr="00445C32">
        <w:rPr>
          <w:rFonts w:ascii="Arial" w:hAnsi="Arial" w:cs="Arial"/>
          <w:b/>
          <w:bCs/>
          <w:sz w:val="21"/>
          <w:szCs w:val="21"/>
        </w:rPr>
        <w:t>Secretariat response</w:t>
      </w:r>
    </w:p>
    <w:p w14:paraId="1BBAA657" w14:textId="65A24957" w:rsidR="00FB28D9" w:rsidRPr="00075CFB" w:rsidRDefault="00075CFB" w:rsidP="00A913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While the mentioned standards are </w:t>
      </w:r>
      <w:proofErr w:type="gramStart"/>
      <w:r>
        <w:rPr>
          <w:rFonts w:ascii="Arial" w:hAnsi="Arial" w:cs="Arial"/>
          <w:sz w:val="21"/>
          <w:szCs w:val="21"/>
        </w:rPr>
        <w:t>have</w:t>
      </w:r>
      <w:proofErr w:type="gramEnd"/>
      <w:r>
        <w:rPr>
          <w:rFonts w:ascii="Arial" w:hAnsi="Arial" w:cs="Arial"/>
          <w:sz w:val="21"/>
          <w:szCs w:val="21"/>
        </w:rPr>
        <w:t xml:space="preserve"> been superseded, inclusion of them in the UL/DEMKO scope both aligns their scope with the broader UL Group and also enables the issuing of </w:t>
      </w:r>
      <w:proofErr w:type="spellStart"/>
      <w:r>
        <w:rPr>
          <w:rFonts w:ascii="Arial" w:hAnsi="Arial" w:cs="Arial"/>
          <w:sz w:val="21"/>
          <w:szCs w:val="21"/>
        </w:rPr>
        <w:t>ExTRs</w:t>
      </w:r>
      <w:proofErr w:type="spellEnd"/>
      <w:r>
        <w:rPr>
          <w:rFonts w:ascii="Arial" w:hAnsi="Arial" w:cs="Arial"/>
          <w:sz w:val="21"/>
          <w:szCs w:val="21"/>
        </w:rPr>
        <w:t xml:space="preserve"> for already issued IECEx certificates, noting that while the IECEx 02 rules limit the issuing of new IECEx Certificates to the current edition and 1 edition prior of Standards, up issues of IECEx certificates to past editions is not prevented. </w:t>
      </w:r>
    </w:p>
    <w:p w14:paraId="341B9913" w14:textId="21CC3CA7" w:rsidR="00FB28D9" w:rsidRDefault="00FB28D9" w:rsidP="00A913F7">
      <w:pPr>
        <w:rPr>
          <w:rFonts w:ascii="Arial" w:hAnsi="Arial" w:cs="Arial"/>
          <w:b/>
          <w:bCs/>
          <w:sz w:val="21"/>
          <w:szCs w:val="21"/>
        </w:rPr>
      </w:pPr>
    </w:p>
    <w:p w14:paraId="333FA8D6" w14:textId="3ABBD034" w:rsidR="00FB28D9" w:rsidRDefault="00FB28D9" w:rsidP="00A913F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IR</w:t>
      </w:r>
    </w:p>
    <w:p w14:paraId="522F39C0" w14:textId="0C4AEE0F" w:rsidR="00FB28D9" w:rsidRPr="00FB28D9" w:rsidRDefault="00FB28D9" w:rsidP="00A913F7">
      <w:pPr>
        <w:rPr>
          <w:rFonts w:ascii="Arial" w:hAnsi="Arial" w:cs="Arial"/>
          <w:sz w:val="21"/>
          <w:szCs w:val="21"/>
        </w:rPr>
      </w:pPr>
      <w:r w:rsidRPr="00FB28D9">
        <w:rPr>
          <w:rFonts w:ascii="Arial" w:hAnsi="Arial" w:cs="Arial"/>
          <w:sz w:val="21"/>
          <w:szCs w:val="21"/>
        </w:rPr>
        <w:t>In page1(Introduction of UL/DEMKO Scope Extension for Ex CB only) in the list of reference standards for this assessment,</w:t>
      </w:r>
      <w:r w:rsidR="00741944">
        <w:rPr>
          <w:rFonts w:ascii="Arial" w:hAnsi="Arial" w:cs="Arial"/>
          <w:sz w:val="21"/>
          <w:szCs w:val="21"/>
        </w:rPr>
        <w:t xml:space="preserve"> </w:t>
      </w:r>
      <w:r w:rsidRPr="00FB28D9">
        <w:rPr>
          <w:rFonts w:ascii="Arial" w:hAnsi="Arial" w:cs="Arial"/>
          <w:sz w:val="21"/>
          <w:szCs w:val="21"/>
        </w:rPr>
        <w:t xml:space="preserve">we have IEC 61241-4 and IEC 61779 parts 1,4 and </w:t>
      </w:r>
      <w:proofErr w:type="gramStart"/>
      <w:r w:rsidRPr="00FB28D9">
        <w:rPr>
          <w:rFonts w:ascii="Arial" w:hAnsi="Arial" w:cs="Arial"/>
          <w:sz w:val="21"/>
          <w:szCs w:val="21"/>
        </w:rPr>
        <w:t>5 ,</w:t>
      </w:r>
      <w:proofErr w:type="gramEnd"/>
      <w:r w:rsidRPr="00FB28D9">
        <w:rPr>
          <w:rFonts w:ascii="Arial" w:hAnsi="Arial" w:cs="Arial"/>
          <w:sz w:val="21"/>
          <w:szCs w:val="21"/>
        </w:rPr>
        <w:t xml:space="preserve"> but the status of these standards are withdrawn.</w:t>
      </w:r>
    </w:p>
    <w:p w14:paraId="11C5B960" w14:textId="77777777" w:rsidR="00FB28D9" w:rsidRDefault="00FB28D9" w:rsidP="00A913F7">
      <w:pPr>
        <w:rPr>
          <w:rFonts w:ascii="Arial" w:hAnsi="Arial" w:cs="Arial"/>
          <w:b/>
          <w:bCs/>
          <w:sz w:val="21"/>
          <w:szCs w:val="21"/>
        </w:rPr>
      </w:pPr>
    </w:p>
    <w:p w14:paraId="55F337A1" w14:textId="6A5DD9F8" w:rsidR="00445C32" w:rsidRDefault="00FB28D9" w:rsidP="00A913F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Secretariat response</w:t>
      </w:r>
    </w:p>
    <w:p w14:paraId="0B68CFD8" w14:textId="71B2EE50" w:rsidR="00445C32" w:rsidRPr="00075CFB" w:rsidRDefault="00075CFB" w:rsidP="00A913F7">
      <w:pPr>
        <w:rPr>
          <w:rFonts w:ascii="Arial" w:hAnsi="Arial" w:cs="Arial"/>
          <w:sz w:val="21"/>
          <w:szCs w:val="21"/>
        </w:rPr>
      </w:pPr>
      <w:r w:rsidRPr="00075CFB">
        <w:rPr>
          <w:rFonts w:ascii="Arial" w:hAnsi="Arial" w:cs="Arial"/>
          <w:sz w:val="21"/>
          <w:szCs w:val="21"/>
        </w:rPr>
        <w:t>In noting the remark from Iran, please refer to the response to the BR comment.</w:t>
      </w:r>
    </w:p>
    <w:p w14:paraId="377CEAFC" w14:textId="77777777" w:rsidR="00A913F7" w:rsidRPr="00A913F7" w:rsidRDefault="00A913F7" w:rsidP="00A913F7"/>
    <w:sectPr w:rsidR="00A913F7" w:rsidRPr="00A913F7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65B" w14:textId="77777777" w:rsidR="00EB5093" w:rsidRDefault="00EB5093" w:rsidP="00FB28D9">
      <w:pPr>
        <w:spacing w:after="0" w:line="240" w:lineRule="auto"/>
      </w:pPr>
      <w:r>
        <w:separator/>
      </w:r>
    </w:p>
  </w:endnote>
  <w:endnote w:type="continuationSeparator" w:id="0">
    <w:p w14:paraId="49985E7F" w14:textId="77777777" w:rsidR="00EB5093" w:rsidRDefault="00EB5093" w:rsidP="00FB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2ADD" w14:textId="77777777" w:rsidR="00EB5093" w:rsidRDefault="00EB5093" w:rsidP="00FB28D9">
      <w:pPr>
        <w:spacing w:after="0" w:line="240" w:lineRule="auto"/>
      </w:pPr>
      <w:r>
        <w:separator/>
      </w:r>
    </w:p>
  </w:footnote>
  <w:footnote w:type="continuationSeparator" w:id="0">
    <w:p w14:paraId="0DC6BFE9" w14:textId="77777777" w:rsidR="00EB5093" w:rsidRDefault="00EB5093" w:rsidP="00FB2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C0C3" w14:textId="70BDE062" w:rsidR="00FB28D9" w:rsidRDefault="00FB2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E5EC" w14:textId="3F561054" w:rsidR="00FB28D9" w:rsidRPr="00FB28D9" w:rsidRDefault="00FB28D9">
    <w:pPr>
      <w:pStyle w:val="Header"/>
      <w:rPr>
        <w:rFonts w:ascii="Arial" w:hAnsi="Arial" w:cs="Arial"/>
        <w:b/>
        <w:bCs/>
        <w:sz w:val="21"/>
        <w:szCs w:val="21"/>
      </w:rPr>
    </w:pPr>
    <w:r>
      <w:rPr>
        <w:noProof/>
      </w:rPr>
      <w:drawing>
        <wp:inline distT="0" distB="0" distL="0" distR="0" wp14:anchorId="6A57A616" wp14:editId="6A9EA292">
          <wp:extent cx="676910" cy="57912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proofErr w:type="spellStart"/>
    <w:r w:rsidRPr="00FB28D9">
      <w:rPr>
        <w:rFonts w:ascii="Arial" w:hAnsi="Arial" w:cs="Arial"/>
        <w:b/>
        <w:bCs/>
        <w:sz w:val="21"/>
        <w:szCs w:val="21"/>
      </w:rPr>
      <w:t>ExMC</w:t>
    </w:r>
    <w:proofErr w:type="spellEnd"/>
    <w:r w:rsidRPr="00FB28D9">
      <w:rPr>
        <w:rFonts w:ascii="Arial" w:hAnsi="Arial" w:cs="Arial"/>
        <w:b/>
        <w:bCs/>
        <w:sz w:val="21"/>
        <w:szCs w:val="21"/>
      </w:rPr>
      <w:t>/</w:t>
    </w:r>
    <w:r w:rsidR="00A82E3C">
      <w:rPr>
        <w:rFonts w:ascii="Arial" w:hAnsi="Arial" w:cs="Arial"/>
        <w:b/>
        <w:bCs/>
        <w:sz w:val="21"/>
        <w:szCs w:val="21"/>
      </w:rPr>
      <w:t>1961</w:t>
    </w:r>
    <w:r w:rsidRPr="00FB28D9">
      <w:rPr>
        <w:rFonts w:ascii="Arial" w:hAnsi="Arial" w:cs="Arial"/>
        <w:b/>
        <w:bCs/>
        <w:sz w:val="21"/>
        <w:szCs w:val="21"/>
      </w:rPr>
      <w:t>/RV</w:t>
    </w:r>
  </w:p>
  <w:p w14:paraId="7191DE55" w14:textId="20E1138F" w:rsidR="00FB28D9" w:rsidRDefault="00FB28D9" w:rsidP="00FB28D9">
    <w:pPr>
      <w:pStyle w:val="Header"/>
      <w:jc w:val="right"/>
    </w:pPr>
    <w:r w:rsidRPr="00FB28D9">
      <w:rPr>
        <w:rFonts w:ascii="Arial" w:hAnsi="Arial" w:cs="Arial"/>
        <w:b/>
        <w:bCs/>
        <w:sz w:val="21"/>
        <w:szCs w:val="21"/>
      </w:rPr>
      <w:t>June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27C" w14:textId="691F4C45" w:rsidR="00FB28D9" w:rsidRDefault="00FB28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9D"/>
    <w:rsid w:val="00075CFB"/>
    <w:rsid w:val="0009049E"/>
    <w:rsid w:val="000F69BA"/>
    <w:rsid w:val="00180185"/>
    <w:rsid w:val="001871C1"/>
    <w:rsid w:val="00406DDD"/>
    <w:rsid w:val="00445C32"/>
    <w:rsid w:val="004C404E"/>
    <w:rsid w:val="006133F7"/>
    <w:rsid w:val="006327F8"/>
    <w:rsid w:val="006A2837"/>
    <w:rsid w:val="00741944"/>
    <w:rsid w:val="007F649D"/>
    <w:rsid w:val="00800130"/>
    <w:rsid w:val="009A4CC6"/>
    <w:rsid w:val="00A82E3C"/>
    <w:rsid w:val="00A913F7"/>
    <w:rsid w:val="00D92EB9"/>
    <w:rsid w:val="00D95855"/>
    <w:rsid w:val="00DD32A1"/>
    <w:rsid w:val="00EB5093"/>
    <w:rsid w:val="00EC33A2"/>
    <w:rsid w:val="00FB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523EE"/>
  <w15:chartTrackingRefBased/>
  <w15:docId w15:val="{29664565-6FC4-4961-B7A5-F7B0FCA0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8D9"/>
  </w:style>
  <w:style w:type="paragraph" w:styleId="Footer">
    <w:name w:val="footer"/>
    <w:basedOn w:val="Normal"/>
    <w:link w:val="FooterChar"/>
    <w:uiPriority w:val="99"/>
    <w:unhideWhenUsed/>
    <w:rsid w:val="00FB2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cp:lastPrinted>2019-05-01T02:39:00Z</cp:lastPrinted>
  <dcterms:created xsi:type="dcterms:W3CDTF">2023-06-06T01:44:00Z</dcterms:created>
  <dcterms:modified xsi:type="dcterms:W3CDTF">2023-06-06T01:44:00Z</dcterms:modified>
</cp:coreProperties>
</file>