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35C2" w14:textId="5B42D784" w:rsidR="00892B8F" w:rsidRPr="007569CA" w:rsidRDefault="00B43F12" w:rsidP="00C96B3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rPr>
          <w:rFonts w:ascii="Arial" w:hAnsi="Arial" w:cs="Arial"/>
          <w:b/>
          <w:bCs/>
        </w:rPr>
      </w:pPr>
      <w:r w:rsidRPr="007569CA">
        <w:rPr>
          <w:rFonts w:ascii="Arial" w:hAnsi="Arial" w:cs="Arial"/>
          <w:b/>
          <w:bCs/>
        </w:rPr>
        <w:t>INTER</w:t>
      </w:r>
      <w:r w:rsidR="00892B8F" w:rsidRPr="007569CA">
        <w:rPr>
          <w:rFonts w:ascii="Arial" w:hAnsi="Arial" w:cs="Arial"/>
          <w:b/>
          <w:bCs/>
        </w:rPr>
        <w:t>NATIONAL ELECTROTECHNICAL COMMISSION (IEC) SYSTEM</w:t>
      </w:r>
      <w:r w:rsidR="00EF1FB9" w:rsidRPr="007569CA">
        <w:rPr>
          <w:rFonts w:ascii="Arial" w:hAnsi="Arial" w:cs="Arial"/>
          <w:b/>
          <w:bCs/>
        </w:rPr>
        <w:t xml:space="preserve"> </w:t>
      </w:r>
      <w:r w:rsidR="00892B8F" w:rsidRPr="007569CA">
        <w:rPr>
          <w:rFonts w:ascii="Arial" w:hAnsi="Arial" w:cs="Arial"/>
          <w:b/>
          <w:bCs/>
        </w:rPr>
        <w:t>FOR CERTIFICATION TO STANDARDS RELATING TO EQUIPMENT FOR</w:t>
      </w:r>
    </w:p>
    <w:p w14:paraId="459C364F" w14:textId="77777777" w:rsidR="00892B8F" w:rsidRPr="007569CA" w:rsidRDefault="00892B8F" w:rsidP="00C96B3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rPr>
          <w:rFonts w:ascii="Arial" w:hAnsi="Arial" w:cs="Arial"/>
          <w:b/>
          <w:bCs/>
        </w:rPr>
      </w:pPr>
      <w:r w:rsidRPr="007569CA">
        <w:rPr>
          <w:rFonts w:ascii="Arial" w:hAnsi="Arial" w:cs="Arial"/>
          <w:b/>
          <w:bCs/>
        </w:rPr>
        <w:t>USE IN EXPLOSIVE ATMOSPHERES (IECEx SYSTEM)</w:t>
      </w:r>
    </w:p>
    <w:p w14:paraId="6729FE83" w14:textId="77777777" w:rsidR="00892B8F" w:rsidRPr="007569CA" w:rsidRDefault="00892B8F" w:rsidP="00C96B33">
      <w:pPr>
        <w:rPr>
          <w:rFonts w:ascii="Arial" w:hAnsi="Arial" w:cs="Arial"/>
        </w:rPr>
      </w:pPr>
    </w:p>
    <w:p w14:paraId="760FC963" w14:textId="68DEC843" w:rsidR="002A3E98" w:rsidRPr="007569CA" w:rsidRDefault="00892B8F" w:rsidP="00743F1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992"/>
        <w:rPr>
          <w:rFonts w:ascii="Arial" w:hAnsi="Arial" w:cs="Arial"/>
          <w:b/>
          <w:bCs/>
        </w:rPr>
      </w:pPr>
      <w:r w:rsidRPr="007569CA">
        <w:rPr>
          <w:rFonts w:ascii="Arial" w:hAnsi="Arial" w:cs="Arial"/>
          <w:b/>
          <w:bCs/>
        </w:rPr>
        <w:t xml:space="preserve">TITLE:  The Twenty </w:t>
      </w:r>
      <w:r w:rsidR="00743F11">
        <w:rPr>
          <w:rFonts w:ascii="Arial" w:hAnsi="Arial" w:cs="Arial"/>
          <w:b/>
          <w:bCs/>
        </w:rPr>
        <w:t xml:space="preserve">Fourth </w:t>
      </w:r>
      <w:r w:rsidRPr="007569CA">
        <w:rPr>
          <w:rFonts w:ascii="Arial" w:hAnsi="Arial" w:cs="Arial"/>
          <w:b/>
          <w:bCs/>
        </w:rPr>
        <w:t xml:space="preserve">Meeting of the ExTAG held remotely </w:t>
      </w:r>
      <w:r w:rsidR="00743F11">
        <w:rPr>
          <w:rFonts w:ascii="Arial" w:hAnsi="Arial" w:cs="Arial"/>
          <w:b/>
          <w:bCs/>
        </w:rPr>
        <w:t>–</w:t>
      </w:r>
      <w:r w:rsidRPr="007569CA">
        <w:rPr>
          <w:rFonts w:ascii="Arial" w:hAnsi="Arial" w:cs="Arial"/>
          <w:b/>
          <w:bCs/>
        </w:rPr>
        <w:t xml:space="preserve"> </w:t>
      </w:r>
      <w:r w:rsidR="00743F11">
        <w:rPr>
          <w:rFonts w:ascii="Arial" w:hAnsi="Arial" w:cs="Arial"/>
          <w:b/>
          <w:bCs/>
        </w:rPr>
        <w:t>6</w:t>
      </w:r>
      <w:r w:rsidR="00743F11" w:rsidRPr="00743F11">
        <w:rPr>
          <w:rFonts w:ascii="Arial" w:hAnsi="Arial" w:cs="Arial"/>
          <w:b/>
          <w:bCs/>
          <w:vertAlign w:val="superscript"/>
        </w:rPr>
        <w:t>th</w:t>
      </w:r>
      <w:r w:rsidR="00743F11">
        <w:rPr>
          <w:rFonts w:ascii="Arial" w:hAnsi="Arial" w:cs="Arial"/>
          <w:b/>
          <w:bCs/>
        </w:rPr>
        <w:t xml:space="preserve"> September and 7</w:t>
      </w:r>
      <w:r w:rsidR="00743F11" w:rsidRPr="00743F11">
        <w:rPr>
          <w:rFonts w:ascii="Arial" w:hAnsi="Arial" w:cs="Arial"/>
          <w:b/>
          <w:bCs/>
          <w:vertAlign w:val="superscript"/>
        </w:rPr>
        <w:t>th</w:t>
      </w:r>
      <w:r w:rsidR="00743F11">
        <w:rPr>
          <w:rFonts w:ascii="Arial" w:hAnsi="Arial" w:cs="Arial"/>
          <w:b/>
          <w:bCs/>
        </w:rPr>
        <w:t xml:space="preserve"> September </w:t>
      </w:r>
      <w:r w:rsidR="002A3E98" w:rsidRPr="007569CA">
        <w:rPr>
          <w:rFonts w:ascii="Arial" w:hAnsi="Arial" w:cs="Arial"/>
          <w:b/>
          <w:bCs/>
        </w:rPr>
        <w:t>202</w:t>
      </w:r>
      <w:r w:rsidR="00743F11">
        <w:rPr>
          <w:rFonts w:ascii="Arial" w:hAnsi="Arial" w:cs="Arial"/>
          <w:b/>
          <w:bCs/>
        </w:rPr>
        <w:t>2</w:t>
      </w:r>
    </w:p>
    <w:p w14:paraId="6236E237" w14:textId="77777777" w:rsidR="00743F11" w:rsidRDefault="00743F11" w:rsidP="00C96B3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rPr>
          <w:rFonts w:ascii="Arial" w:hAnsi="Arial" w:cs="Arial"/>
          <w:b/>
          <w:bCs/>
        </w:rPr>
      </w:pPr>
    </w:p>
    <w:p w14:paraId="3FF8240A" w14:textId="45B5958B" w:rsidR="00892B8F" w:rsidRPr="007569CA" w:rsidRDefault="00892B8F" w:rsidP="00C96B3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rPr>
          <w:rFonts w:ascii="Arial" w:hAnsi="Arial" w:cs="Arial"/>
          <w:b/>
          <w:bCs/>
        </w:rPr>
      </w:pPr>
      <w:r w:rsidRPr="007569CA">
        <w:rPr>
          <w:rFonts w:ascii="Arial" w:hAnsi="Arial" w:cs="Arial"/>
          <w:b/>
          <w:bCs/>
        </w:rPr>
        <w:t xml:space="preserve">Circulated to: ExTAG – IECEx Testing and Assessment Group </w:t>
      </w:r>
    </w:p>
    <w:p w14:paraId="25B457B1" w14:textId="77777777" w:rsidR="00892B8F" w:rsidRPr="007569CA" w:rsidRDefault="00892B8F" w:rsidP="00C96B33">
      <w:pPr>
        <w:pStyle w:val="KeinLeerraum"/>
        <w:rPr>
          <w:rFonts w:cs="Arial"/>
        </w:rPr>
      </w:pPr>
    </w:p>
    <w:p w14:paraId="1294F2D3" w14:textId="77777777" w:rsidR="00892B8F" w:rsidRPr="007569CA" w:rsidRDefault="00892B8F" w:rsidP="00C96B33">
      <w:pPr>
        <w:pStyle w:val="KeinLeerraum"/>
        <w:rPr>
          <w:rFonts w:cs="Arial"/>
        </w:rPr>
      </w:pPr>
    </w:p>
    <w:p w14:paraId="7734541A" w14:textId="77777777" w:rsidR="00892B8F" w:rsidRPr="007569CA" w:rsidRDefault="00892B8F" w:rsidP="00892B8F">
      <w:pPr>
        <w:pBdr>
          <w:top w:val="thinThickSmallGap" w:sz="24" w:space="1" w:color="0000FF"/>
        </w:pBd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jc w:val="center"/>
        <w:rPr>
          <w:rFonts w:ascii="Arial" w:hAnsi="Arial" w:cs="Arial"/>
          <w:b/>
          <w:color w:val="000000"/>
          <w:kern w:val="4"/>
        </w:rPr>
      </w:pPr>
    </w:p>
    <w:p w14:paraId="2D8B6647" w14:textId="77777777" w:rsidR="00892B8F" w:rsidRPr="007569CA" w:rsidRDefault="00892B8F" w:rsidP="00892B8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jc w:val="center"/>
        <w:rPr>
          <w:rFonts w:ascii="Arial" w:hAnsi="Arial" w:cs="Arial"/>
          <w:b/>
          <w:color w:val="000000"/>
          <w:kern w:val="4"/>
        </w:rPr>
      </w:pPr>
    </w:p>
    <w:p w14:paraId="57DF7CF2" w14:textId="32FA7537" w:rsidR="00892B8F" w:rsidRPr="007569CA" w:rsidRDefault="00892B8F" w:rsidP="00892B8F">
      <w:pPr>
        <w:tabs>
          <w:tab w:val="left" w:pos="-1415"/>
          <w:tab w:val="left" w:pos="-708"/>
          <w:tab w:val="left" w:pos="0"/>
          <w:tab w:val="left" w:pos="708"/>
          <w:tab w:val="left" w:pos="1416"/>
          <w:tab w:val="left" w:pos="156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jc w:val="center"/>
        <w:rPr>
          <w:rFonts w:ascii="Arial" w:hAnsi="Arial" w:cs="Arial"/>
          <w:b/>
        </w:rPr>
      </w:pPr>
      <w:r w:rsidRPr="007569CA">
        <w:rPr>
          <w:rFonts w:ascii="Arial" w:hAnsi="Arial" w:cs="Arial"/>
          <w:b/>
          <w:color w:val="000000"/>
          <w:kern w:val="4"/>
          <w:szCs w:val="20"/>
        </w:rPr>
        <w:t xml:space="preserve">Report of the </w:t>
      </w:r>
      <w:r w:rsidRPr="007569CA">
        <w:rPr>
          <w:rFonts w:ascii="Arial" w:hAnsi="Arial" w:cs="Arial"/>
          <w:b/>
        </w:rPr>
        <w:t xml:space="preserve">Twenty </w:t>
      </w:r>
      <w:r w:rsidR="00D850FA" w:rsidRPr="007569CA">
        <w:rPr>
          <w:rFonts w:ascii="Arial" w:hAnsi="Arial" w:cs="Arial"/>
          <w:b/>
        </w:rPr>
        <w:t>Fo</w:t>
      </w:r>
      <w:r w:rsidR="00743F11">
        <w:rPr>
          <w:rFonts w:ascii="Arial" w:hAnsi="Arial" w:cs="Arial"/>
          <w:b/>
        </w:rPr>
        <w:t>u</w:t>
      </w:r>
      <w:r w:rsidR="00D850FA" w:rsidRPr="007569CA">
        <w:rPr>
          <w:rFonts w:ascii="Arial" w:hAnsi="Arial" w:cs="Arial"/>
          <w:b/>
        </w:rPr>
        <w:t>rth</w:t>
      </w:r>
      <w:r w:rsidRPr="007569CA">
        <w:rPr>
          <w:rFonts w:ascii="Arial" w:hAnsi="Arial" w:cs="Arial"/>
          <w:b/>
        </w:rPr>
        <w:t xml:space="preserve"> of the </w:t>
      </w:r>
      <w:r w:rsidR="00C60364">
        <w:rPr>
          <w:rFonts w:ascii="Arial" w:hAnsi="Arial" w:cs="Arial"/>
          <w:b/>
        </w:rPr>
        <w:t xml:space="preserve">2022 </w:t>
      </w:r>
      <w:r w:rsidRPr="007569CA">
        <w:rPr>
          <w:rFonts w:ascii="Arial" w:hAnsi="Arial" w:cs="Arial"/>
          <w:b/>
        </w:rPr>
        <w:t xml:space="preserve">ExTAG </w:t>
      </w:r>
    </w:p>
    <w:p w14:paraId="33C930DF" w14:textId="028E703E" w:rsidR="00892B8F" w:rsidRPr="007569CA" w:rsidRDefault="00892B8F" w:rsidP="00892B8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s="Arial"/>
          <w:b/>
          <w:color w:val="000000"/>
          <w:kern w:val="4"/>
          <w:szCs w:val="20"/>
          <w:lang w:eastAsia="x-none"/>
        </w:rPr>
      </w:pPr>
      <w:r w:rsidRPr="007569CA">
        <w:rPr>
          <w:rFonts w:ascii="Arial" w:hAnsi="Arial" w:cs="Arial"/>
          <w:b/>
          <w:color w:val="000000"/>
          <w:kern w:val="4"/>
          <w:szCs w:val="20"/>
          <w:lang w:val="x-none" w:eastAsia="x-none"/>
        </w:rPr>
        <w:t xml:space="preserve">held </w:t>
      </w:r>
      <w:r w:rsidRPr="007569CA">
        <w:rPr>
          <w:rFonts w:ascii="Arial" w:hAnsi="Arial" w:cs="Arial"/>
          <w:b/>
          <w:color w:val="000000"/>
          <w:kern w:val="4"/>
          <w:szCs w:val="20"/>
          <w:lang w:eastAsia="x-none"/>
        </w:rPr>
        <w:t>remotely.</w:t>
      </w:r>
    </w:p>
    <w:p w14:paraId="4864B680" w14:textId="77777777" w:rsidR="00892B8F" w:rsidRPr="007569CA" w:rsidRDefault="00892B8F" w:rsidP="00892B8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s="Arial"/>
          <w:bCs/>
          <w:color w:val="0000FF"/>
          <w:kern w:val="4"/>
          <w:lang w:val="x-none" w:eastAsia="x-none"/>
        </w:rPr>
      </w:pPr>
    </w:p>
    <w:p w14:paraId="5ABA1E05" w14:textId="7F3272FC" w:rsidR="00892B8F" w:rsidRPr="007569CA" w:rsidRDefault="00892B8F" w:rsidP="00BF64BB">
      <w:pPr>
        <w:tabs>
          <w:tab w:val="left" w:pos="180"/>
          <w:tab w:val="left" w:pos="708"/>
          <w:tab w:val="left" w:pos="9540"/>
          <w:tab w:val="left" w:pos="9912"/>
        </w:tabs>
        <w:ind w:left="-284"/>
        <w:jc w:val="both"/>
        <w:rPr>
          <w:rFonts w:ascii="Arial" w:hAnsi="Arial" w:cs="Arial"/>
          <w:bCs/>
        </w:rPr>
      </w:pPr>
      <w:r w:rsidRPr="007569CA">
        <w:rPr>
          <w:rFonts w:ascii="Arial" w:hAnsi="Arial" w:cs="Arial"/>
          <w:bCs/>
        </w:rPr>
        <w:t>This document contains a Report of the 202</w:t>
      </w:r>
      <w:r w:rsidR="00D850FA" w:rsidRPr="007569CA">
        <w:rPr>
          <w:rFonts w:ascii="Arial" w:hAnsi="Arial" w:cs="Arial"/>
          <w:bCs/>
        </w:rPr>
        <w:t>2</w:t>
      </w:r>
      <w:r w:rsidRPr="007569CA">
        <w:rPr>
          <w:rFonts w:ascii="Arial" w:hAnsi="Arial" w:cs="Arial"/>
          <w:bCs/>
        </w:rPr>
        <w:t xml:space="preserve"> ExTAG Remote </w:t>
      </w:r>
      <w:r w:rsidRPr="007569CA">
        <w:rPr>
          <w:rFonts w:ascii="Arial" w:hAnsi="Arial" w:cs="Arial"/>
          <w:bCs/>
          <w:lang w:eastAsia="zh-CN"/>
        </w:rPr>
        <w:t>M</w:t>
      </w:r>
      <w:r w:rsidRPr="007569CA">
        <w:rPr>
          <w:rFonts w:ascii="Arial" w:hAnsi="Arial" w:cs="Arial"/>
          <w:bCs/>
        </w:rPr>
        <w:t xml:space="preserve">eeting, as well as an Annex A, “Action List”. </w:t>
      </w:r>
    </w:p>
    <w:p w14:paraId="311E97A2" w14:textId="77777777" w:rsidR="00892B8F" w:rsidRPr="007569CA" w:rsidRDefault="00892B8F" w:rsidP="00BF64BB">
      <w:pPr>
        <w:tabs>
          <w:tab w:val="left" w:pos="180"/>
          <w:tab w:val="left" w:pos="708"/>
          <w:tab w:val="left" w:pos="9540"/>
          <w:tab w:val="left" w:pos="9912"/>
        </w:tabs>
        <w:ind w:left="-284"/>
        <w:jc w:val="both"/>
        <w:rPr>
          <w:rFonts w:ascii="Arial" w:hAnsi="Arial" w:cs="Arial"/>
          <w:bCs/>
        </w:rPr>
      </w:pPr>
    </w:p>
    <w:p w14:paraId="7DABF851" w14:textId="77777777" w:rsidR="00892B8F" w:rsidRPr="007569CA" w:rsidRDefault="00892B8F" w:rsidP="00BF64BB">
      <w:pPr>
        <w:tabs>
          <w:tab w:val="left" w:pos="180"/>
          <w:tab w:val="left" w:pos="708"/>
          <w:tab w:val="left" w:pos="9540"/>
          <w:tab w:val="left" w:pos="9912"/>
        </w:tabs>
        <w:ind w:left="-284"/>
        <w:jc w:val="both"/>
        <w:rPr>
          <w:rFonts w:ascii="Arial" w:hAnsi="Arial" w:cs="Arial"/>
          <w:bCs/>
        </w:rPr>
      </w:pPr>
      <w:r w:rsidRPr="007569CA">
        <w:rPr>
          <w:rFonts w:ascii="Arial" w:hAnsi="Arial" w:cs="Arial"/>
          <w:bCs/>
        </w:rPr>
        <w:t>This document has been issued for information to ExTAG Members with a request that members please note the required actions.</w:t>
      </w:r>
    </w:p>
    <w:p w14:paraId="16A18F7E" w14:textId="77777777" w:rsidR="00892B8F" w:rsidRPr="00892B8F" w:rsidRDefault="00892B8F" w:rsidP="00C60364">
      <w:pPr>
        <w:tabs>
          <w:tab w:val="left" w:pos="180"/>
          <w:tab w:val="left" w:pos="708"/>
          <w:tab w:val="left" w:pos="9540"/>
          <w:tab w:val="left" w:pos="9912"/>
        </w:tabs>
        <w:ind w:left="-284"/>
        <w:jc w:val="both"/>
        <w:rPr>
          <w:bCs/>
        </w:rPr>
      </w:pPr>
    </w:p>
    <w:p w14:paraId="610E7CF3" w14:textId="77777777" w:rsidR="00892B8F" w:rsidRPr="00356B77" w:rsidRDefault="00892B8F" w:rsidP="00C60364">
      <w:pPr>
        <w:tabs>
          <w:tab w:val="left" w:pos="284"/>
        </w:tabs>
        <w:rPr>
          <w:rFonts w:ascii="Arial" w:hAnsi="Arial" w:cs="Arial"/>
          <w:b/>
          <w:bCs/>
          <w:i/>
          <w:iCs/>
          <w:color w:val="000000"/>
        </w:rPr>
      </w:pPr>
      <w:r w:rsidRPr="00356B77">
        <w:rPr>
          <w:rFonts w:ascii="Arial" w:hAnsi="Arial" w:cs="Arial"/>
          <w:b/>
          <w:bCs/>
          <w:i/>
          <w:iCs/>
          <w:color w:val="000000"/>
        </w:rPr>
        <w:t>ExTAG Secretariat</w:t>
      </w:r>
    </w:p>
    <w:p w14:paraId="03DC4F4C" w14:textId="77777777" w:rsidR="00892B8F" w:rsidRPr="00356B77" w:rsidRDefault="00892B8F" w:rsidP="00892B8F">
      <w:pPr>
        <w:ind w:left="426"/>
        <w:jc w:val="both"/>
        <w:rPr>
          <w:rFonts w:ascii="Arial" w:hAnsi="Arial" w:cs="Arial"/>
          <w:b/>
          <w:bCs/>
          <w:i/>
          <w:iCs/>
          <w:color w:val="000000"/>
        </w:rPr>
      </w:pPr>
    </w:p>
    <w:p w14:paraId="2D749D97" w14:textId="77777777" w:rsidR="00892B8F" w:rsidRDefault="00892B8F" w:rsidP="00892B8F">
      <w:pPr>
        <w:ind w:left="426"/>
        <w:jc w:val="both"/>
        <w:rPr>
          <w:rFonts w:cs="Arial"/>
          <w:b/>
          <w:bCs/>
          <w:i/>
          <w:iCs/>
          <w:color w:val="000000"/>
        </w:rPr>
      </w:pPr>
    </w:p>
    <w:p w14:paraId="6DCE83FE" w14:textId="77777777" w:rsidR="00892B8F" w:rsidRDefault="00892B8F" w:rsidP="00892B8F">
      <w:pPr>
        <w:ind w:left="426"/>
        <w:jc w:val="both"/>
        <w:rPr>
          <w:rFonts w:cs="Arial"/>
          <w:b/>
          <w:bCs/>
          <w:i/>
          <w:iCs/>
          <w:color w:val="000000"/>
        </w:rPr>
      </w:pPr>
    </w:p>
    <w:p w14:paraId="26AAABD3" w14:textId="77777777" w:rsidR="00892B8F" w:rsidRDefault="00892B8F" w:rsidP="00892B8F">
      <w:pPr>
        <w:ind w:left="426"/>
        <w:jc w:val="both"/>
        <w:rPr>
          <w:rFonts w:cs="Arial"/>
          <w:b/>
          <w:bCs/>
          <w:i/>
          <w:iCs/>
          <w:color w:val="000000"/>
        </w:rPr>
      </w:pPr>
    </w:p>
    <w:p w14:paraId="7C8E7D90" w14:textId="77777777" w:rsidR="00892B8F" w:rsidRDefault="00892B8F" w:rsidP="00892B8F">
      <w:pPr>
        <w:ind w:left="426"/>
        <w:jc w:val="both"/>
        <w:rPr>
          <w:rFonts w:cs="Arial"/>
          <w:b/>
          <w:bCs/>
          <w:i/>
          <w:iCs/>
          <w:color w:val="000000"/>
        </w:rPr>
      </w:pPr>
    </w:p>
    <w:p w14:paraId="597866A2" w14:textId="77777777" w:rsidR="00892B8F" w:rsidRPr="00892B8F" w:rsidRDefault="00892B8F" w:rsidP="00892B8F">
      <w:pPr>
        <w:ind w:left="426"/>
        <w:jc w:val="both"/>
        <w:rPr>
          <w:rFonts w:cs="Arial"/>
          <w:b/>
          <w:bCs/>
          <w:i/>
          <w:iCs/>
          <w:color w:val="000000"/>
        </w:rPr>
      </w:pPr>
    </w:p>
    <w:p w14:paraId="24510DA2" w14:textId="77777777" w:rsidR="00892B8F" w:rsidRPr="00892B8F" w:rsidRDefault="00892B8F" w:rsidP="00EB35AD">
      <w:pPr>
        <w:jc w:val="both"/>
        <w:rPr>
          <w:rFonts w:cs="Arial"/>
          <w:b/>
          <w:bCs/>
          <w:i/>
          <w:iCs/>
          <w:color w:val="000000"/>
          <w:sz w:val="20"/>
          <w:szCs w:val="20"/>
        </w:rPr>
      </w:pPr>
    </w:p>
    <w:tbl>
      <w:tblPr>
        <w:tblW w:w="8647"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647"/>
      </w:tblGrid>
      <w:tr w:rsidR="00892B8F" w:rsidRPr="00892B8F" w14:paraId="724AFC43" w14:textId="77777777" w:rsidTr="00C407AA">
        <w:trPr>
          <w:trHeight w:val="1725"/>
        </w:trPr>
        <w:tc>
          <w:tcPr>
            <w:tcW w:w="8647" w:type="dxa"/>
            <w:tcBorders>
              <w:top w:val="single" w:sz="18" w:space="0" w:color="0000FF"/>
              <w:left w:val="single" w:sz="18" w:space="0" w:color="0000FF"/>
              <w:bottom w:val="single" w:sz="18" w:space="0" w:color="0000FF"/>
              <w:right w:val="single" w:sz="18" w:space="0" w:color="0000FF"/>
            </w:tcBorders>
          </w:tcPr>
          <w:p w14:paraId="5484C9F4" w14:textId="77777777" w:rsidR="00892B8F" w:rsidRPr="007569CA" w:rsidRDefault="00892B8F" w:rsidP="00892B8F">
            <w:pPr>
              <w:tabs>
                <w:tab w:val="center" w:pos="4680"/>
                <w:tab w:val="right" w:pos="9360"/>
              </w:tabs>
              <w:jc w:val="center"/>
              <w:rPr>
                <w:rFonts w:ascii="Arial" w:hAnsi="Arial" w:cs="Arial"/>
                <w:b/>
                <w:bCs/>
                <w:color w:val="0000FF"/>
              </w:rPr>
            </w:pPr>
            <w:r w:rsidRPr="007569CA">
              <w:rPr>
                <w:rFonts w:ascii="Arial" w:hAnsi="Arial" w:cs="Arial"/>
                <w:b/>
                <w:bCs/>
                <w:color w:val="0000FF"/>
                <w:u w:val="single"/>
              </w:rPr>
              <w:t>Address</w:t>
            </w:r>
            <w:r w:rsidRPr="007569CA">
              <w:rPr>
                <w:rFonts w:ascii="Arial" w:hAnsi="Arial" w:cs="Arial"/>
                <w:b/>
                <w:bCs/>
                <w:color w:val="0000FF"/>
              </w:rPr>
              <w:t>:</w:t>
            </w:r>
          </w:p>
          <w:p w14:paraId="05448823" w14:textId="77777777" w:rsidR="00892B8F" w:rsidRPr="007569CA" w:rsidRDefault="00892B8F" w:rsidP="00892B8F">
            <w:pPr>
              <w:tabs>
                <w:tab w:val="center" w:pos="4680"/>
                <w:tab w:val="right" w:pos="9360"/>
              </w:tabs>
              <w:jc w:val="center"/>
              <w:rPr>
                <w:rFonts w:ascii="Arial" w:hAnsi="Arial" w:cs="Arial"/>
                <w:b/>
                <w:bCs/>
                <w:color w:val="0000FF"/>
              </w:rPr>
            </w:pPr>
            <w:r w:rsidRPr="007569CA">
              <w:rPr>
                <w:rFonts w:ascii="Arial" w:hAnsi="Arial" w:cs="Arial"/>
                <w:b/>
                <w:bCs/>
                <w:color w:val="0000FF"/>
              </w:rPr>
              <w:t>IECEx Secretariat</w:t>
            </w:r>
          </w:p>
          <w:p w14:paraId="312748CF" w14:textId="77777777" w:rsidR="00892B8F" w:rsidRPr="007569CA" w:rsidRDefault="00892B8F" w:rsidP="00892B8F">
            <w:pPr>
              <w:tabs>
                <w:tab w:val="center" w:pos="4680"/>
                <w:tab w:val="right" w:pos="9360"/>
              </w:tabs>
              <w:jc w:val="center"/>
              <w:rPr>
                <w:rFonts w:ascii="Arial" w:hAnsi="Arial" w:cs="Arial"/>
                <w:b/>
                <w:bCs/>
                <w:color w:val="0000FF"/>
              </w:rPr>
            </w:pPr>
            <w:r w:rsidRPr="007569CA">
              <w:rPr>
                <w:rFonts w:ascii="Arial" w:hAnsi="Arial" w:cs="Arial"/>
                <w:b/>
                <w:bCs/>
                <w:color w:val="0000FF"/>
              </w:rPr>
              <w:t>Level 33 Australia Square</w:t>
            </w:r>
          </w:p>
          <w:p w14:paraId="4B20F97A" w14:textId="77777777" w:rsidR="00892B8F" w:rsidRPr="007569CA" w:rsidRDefault="00892B8F" w:rsidP="00892B8F">
            <w:pPr>
              <w:tabs>
                <w:tab w:val="center" w:pos="4680"/>
                <w:tab w:val="right" w:pos="9360"/>
              </w:tabs>
              <w:jc w:val="center"/>
              <w:rPr>
                <w:rFonts w:ascii="Arial" w:hAnsi="Arial" w:cs="Arial"/>
                <w:b/>
                <w:bCs/>
                <w:color w:val="0000FF"/>
              </w:rPr>
            </w:pPr>
            <w:r w:rsidRPr="007569CA">
              <w:rPr>
                <w:rFonts w:ascii="Arial" w:hAnsi="Arial" w:cs="Arial"/>
                <w:b/>
                <w:bCs/>
                <w:color w:val="0000FF"/>
              </w:rPr>
              <w:t>264 George Street</w:t>
            </w:r>
          </w:p>
          <w:p w14:paraId="4B0F93B6" w14:textId="77777777" w:rsidR="00892B8F" w:rsidRPr="007569CA" w:rsidRDefault="00892B8F" w:rsidP="00892B8F">
            <w:pPr>
              <w:tabs>
                <w:tab w:val="center" w:pos="4680"/>
                <w:tab w:val="right" w:pos="9360"/>
              </w:tabs>
              <w:jc w:val="center"/>
              <w:rPr>
                <w:rFonts w:ascii="Arial" w:hAnsi="Arial" w:cs="Arial"/>
                <w:b/>
                <w:bCs/>
                <w:color w:val="0000FF"/>
              </w:rPr>
            </w:pPr>
            <w:r w:rsidRPr="007569CA">
              <w:rPr>
                <w:rFonts w:ascii="Arial" w:hAnsi="Arial" w:cs="Arial"/>
                <w:b/>
                <w:bCs/>
                <w:color w:val="0000FF"/>
              </w:rPr>
              <w:t>Sydney NSW 2000</w:t>
            </w:r>
          </w:p>
          <w:p w14:paraId="2FA29784" w14:textId="77777777" w:rsidR="00892B8F" w:rsidRPr="007569CA" w:rsidRDefault="00892B8F" w:rsidP="00892B8F">
            <w:pPr>
              <w:jc w:val="center"/>
              <w:rPr>
                <w:rFonts w:ascii="Arial" w:hAnsi="Arial" w:cs="Arial"/>
                <w:b/>
                <w:bCs/>
                <w:color w:val="0000FF"/>
              </w:rPr>
            </w:pPr>
            <w:r w:rsidRPr="007569CA">
              <w:rPr>
                <w:rFonts w:ascii="Arial" w:hAnsi="Arial" w:cs="Arial"/>
                <w:b/>
                <w:bCs/>
                <w:color w:val="0000FF"/>
              </w:rPr>
              <w:t>Australia</w:t>
            </w:r>
          </w:p>
          <w:p w14:paraId="0B9B7A19" w14:textId="77777777" w:rsidR="00892B8F" w:rsidRPr="007569CA" w:rsidRDefault="00892B8F" w:rsidP="00892B8F">
            <w:pPr>
              <w:jc w:val="center"/>
              <w:rPr>
                <w:rFonts w:ascii="Arial" w:hAnsi="Arial" w:cs="Arial"/>
                <w:b/>
                <w:bCs/>
                <w:color w:val="0000FF"/>
              </w:rPr>
            </w:pPr>
            <w:r w:rsidRPr="007569CA">
              <w:rPr>
                <w:rFonts w:ascii="Arial" w:hAnsi="Arial" w:cs="Arial"/>
                <w:b/>
                <w:bCs/>
                <w:color w:val="0000FF"/>
              </w:rPr>
              <w:t xml:space="preserve">Web: </w:t>
            </w:r>
            <w:hyperlink r:id="rId8" w:history="1">
              <w:r w:rsidRPr="007569CA">
                <w:rPr>
                  <w:rFonts w:ascii="Arial" w:hAnsi="Arial" w:cs="Arial"/>
                  <w:b/>
                  <w:bCs/>
                  <w:color w:val="0563C1"/>
                  <w:u w:val="single"/>
                </w:rPr>
                <w:t>www.iecex.com</w:t>
              </w:r>
            </w:hyperlink>
          </w:p>
          <w:p w14:paraId="66A7CE12" w14:textId="77777777" w:rsidR="00892B8F" w:rsidRPr="00892B8F" w:rsidRDefault="00892B8F" w:rsidP="00892B8F">
            <w:pPr>
              <w:jc w:val="center"/>
              <w:rPr>
                <w:rFonts w:cs="Arial"/>
                <w:b/>
                <w:bCs/>
                <w:color w:val="0000FF"/>
              </w:rPr>
            </w:pPr>
          </w:p>
          <w:p w14:paraId="4E998332" w14:textId="77777777" w:rsidR="00892B8F" w:rsidRPr="00892B8F" w:rsidRDefault="00892B8F" w:rsidP="00892B8F">
            <w:pPr>
              <w:jc w:val="center"/>
              <w:rPr>
                <w:rFonts w:cs="Arial"/>
                <w:b/>
                <w:bCs/>
                <w:color w:val="0000FF"/>
              </w:rPr>
            </w:pPr>
          </w:p>
        </w:tc>
      </w:tr>
    </w:tbl>
    <w:p w14:paraId="3F5465CF" w14:textId="42BC0132" w:rsidR="00892B8F" w:rsidRDefault="00892B8F">
      <w:pPr>
        <w:spacing w:after="160" w:line="259" w:lineRule="auto"/>
      </w:pPr>
      <w:r>
        <w:br w:type="page"/>
      </w:r>
    </w:p>
    <w:p w14:paraId="4186C27E" w14:textId="69E021C1" w:rsidR="00D850FA" w:rsidRDefault="00D850FA">
      <w:pPr>
        <w:spacing w:after="160" w:line="259" w:lineRule="auto"/>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48"/>
        <w:gridCol w:w="3856"/>
      </w:tblGrid>
      <w:tr w:rsidR="00D850FA" w:rsidRPr="00C35AC3" w14:paraId="61AFFFE1" w14:textId="77777777" w:rsidTr="00D6659C">
        <w:trPr>
          <w:tblHeader/>
        </w:trPr>
        <w:tc>
          <w:tcPr>
            <w:tcW w:w="3261" w:type="dxa"/>
            <w:shd w:val="clear" w:color="auto" w:fill="auto"/>
          </w:tcPr>
          <w:p w14:paraId="26611371" w14:textId="77777777" w:rsidR="00D850FA" w:rsidRPr="0024402C" w:rsidRDefault="00D850FA" w:rsidP="00D6659C">
            <w:pPr>
              <w:tabs>
                <w:tab w:val="left" w:pos="6495"/>
              </w:tabs>
              <w:jc w:val="center"/>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Country</w:t>
            </w:r>
          </w:p>
        </w:tc>
        <w:tc>
          <w:tcPr>
            <w:tcW w:w="2948" w:type="dxa"/>
            <w:shd w:val="clear" w:color="auto" w:fill="auto"/>
          </w:tcPr>
          <w:p w14:paraId="75338E3E" w14:textId="77777777" w:rsidR="00D850FA" w:rsidRPr="0024402C" w:rsidRDefault="00D850FA" w:rsidP="00D6659C">
            <w:pPr>
              <w:tabs>
                <w:tab w:val="left" w:pos="6495"/>
              </w:tabs>
              <w:jc w:val="center"/>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Name</w:t>
            </w:r>
          </w:p>
        </w:tc>
        <w:tc>
          <w:tcPr>
            <w:tcW w:w="3856" w:type="dxa"/>
            <w:shd w:val="clear" w:color="auto" w:fill="auto"/>
          </w:tcPr>
          <w:p w14:paraId="55E4E991" w14:textId="77777777" w:rsidR="00D850FA" w:rsidRPr="0024402C" w:rsidRDefault="00D850FA" w:rsidP="00D6659C">
            <w:pPr>
              <w:tabs>
                <w:tab w:val="left" w:pos="6495"/>
              </w:tabs>
              <w:jc w:val="center"/>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Organisation</w:t>
            </w:r>
          </w:p>
          <w:p w14:paraId="49E1420E" w14:textId="77777777" w:rsidR="00D850FA" w:rsidRPr="0024402C" w:rsidRDefault="00D850FA" w:rsidP="00D6659C">
            <w:pPr>
              <w:tabs>
                <w:tab w:val="left" w:pos="6495"/>
              </w:tabs>
              <w:jc w:val="center"/>
              <w:rPr>
                <w:rFonts w:ascii="Arial" w:eastAsia="Calibri" w:hAnsi="Arial" w:cs="Arial"/>
                <w:b/>
                <w:spacing w:val="8"/>
                <w:sz w:val="20"/>
                <w:szCs w:val="20"/>
                <w:lang w:val="en-GB" w:eastAsia="zh-CN"/>
              </w:rPr>
            </w:pPr>
          </w:p>
        </w:tc>
      </w:tr>
      <w:tr w:rsidR="00D850FA" w:rsidRPr="00C35AC3" w14:paraId="3CFEE270" w14:textId="77777777" w:rsidTr="00D6659C">
        <w:tc>
          <w:tcPr>
            <w:tcW w:w="3261" w:type="dxa"/>
            <w:shd w:val="clear" w:color="auto" w:fill="auto"/>
          </w:tcPr>
          <w:p w14:paraId="37F8510D"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ExTAG Chair</w:t>
            </w:r>
          </w:p>
          <w:p w14:paraId="4C4A324B"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ExTAG Deputy Chair</w:t>
            </w:r>
          </w:p>
          <w:p w14:paraId="55784787"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IECEx Executive Secretary</w:t>
            </w:r>
          </w:p>
          <w:p w14:paraId="025CEF8C"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IEC TC31 Chair</w:t>
            </w:r>
          </w:p>
          <w:p w14:paraId="425E77BF"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IECEx Secretariat</w:t>
            </w:r>
          </w:p>
          <w:p w14:paraId="3D24A278"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IECEx Secretariat</w:t>
            </w:r>
          </w:p>
          <w:p w14:paraId="763D509F" w14:textId="6C062792" w:rsidR="00D850FA" w:rsidRPr="0024402C" w:rsidRDefault="00D850FA" w:rsidP="006078A2">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IECEx Secretariat</w:t>
            </w:r>
          </w:p>
        </w:tc>
        <w:tc>
          <w:tcPr>
            <w:tcW w:w="2948" w:type="dxa"/>
            <w:shd w:val="clear" w:color="auto" w:fill="auto"/>
          </w:tcPr>
          <w:p w14:paraId="294ACD1D"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Frank Lienesch</w:t>
            </w:r>
          </w:p>
          <w:p w14:paraId="35AB93FF"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Jasmin Omerovic</w:t>
            </w:r>
          </w:p>
          <w:p w14:paraId="12597BE6"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Chris Agius</w:t>
            </w:r>
          </w:p>
          <w:p w14:paraId="0DF2ED5E"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Martin Thedens</w:t>
            </w:r>
          </w:p>
          <w:p w14:paraId="3B88D536"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Mark Amos</w:t>
            </w:r>
          </w:p>
          <w:p w14:paraId="0B685CF3"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Christine Kane</w:t>
            </w:r>
          </w:p>
          <w:p w14:paraId="3DC29212"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Geoff Slater</w:t>
            </w:r>
          </w:p>
        </w:tc>
        <w:tc>
          <w:tcPr>
            <w:tcW w:w="3856" w:type="dxa"/>
            <w:shd w:val="clear" w:color="auto" w:fill="auto"/>
          </w:tcPr>
          <w:p w14:paraId="6C6A946D"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PTB</w:t>
            </w:r>
          </w:p>
          <w:p w14:paraId="4FCD1C46"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ULD</w:t>
            </w:r>
          </w:p>
          <w:p w14:paraId="0AC27AE1"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IECEx</w:t>
            </w:r>
          </w:p>
          <w:p w14:paraId="61F0CE39"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PTB</w:t>
            </w:r>
          </w:p>
          <w:p w14:paraId="6E243B4B"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IECEx</w:t>
            </w:r>
          </w:p>
          <w:p w14:paraId="7F039D3C"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IECEx</w:t>
            </w:r>
          </w:p>
          <w:p w14:paraId="27E76717"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IECEx</w:t>
            </w:r>
          </w:p>
          <w:p w14:paraId="48B403B4" w14:textId="0E59D906" w:rsidR="002B4D48" w:rsidRPr="0024402C" w:rsidRDefault="002B4D48" w:rsidP="00D6659C">
            <w:pPr>
              <w:tabs>
                <w:tab w:val="left" w:pos="6495"/>
              </w:tabs>
              <w:jc w:val="both"/>
              <w:rPr>
                <w:rFonts w:ascii="Arial" w:eastAsia="Calibri" w:hAnsi="Arial" w:cs="Arial"/>
                <w:spacing w:val="8"/>
                <w:sz w:val="20"/>
                <w:szCs w:val="20"/>
                <w:lang w:val="en-GB" w:eastAsia="zh-CN"/>
              </w:rPr>
            </w:pPr>
          </w:p>
        </w:tc>
      </w:tr>
      <w:tr w:rsidR="00D850FA" w:rsidRPr="00C35AC3" w14:paraId="1ED80CB6" w14:textId="77777777" w:rsidTr="00D6659C">
        <w:tc>
          <w:tcPr>
            <w:tcW w:w="3261" w:type="dxa"/>
            <w:shd w:val="clear" w:color="auto" w:fill="auto"/>
          </w:tcPr>
          <w:p w14:paraId="1941B88F"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AU</w:t>
            </w:r>
          </w:p>
          <w:p w14:paraId="0951FF93"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p>
        </w:tc>
        <w:tc>
          <w:tcPr>
            <w:tcW w:w="2948" w:type="dxa"/>
            <w:shd w:val="clear" w:color="auto" w:fill="auto"/>
          </w:tcPr>
          <w:p w14:paraId="29C651AB"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Geoff Barnier</w:t>
            </w:r>
          </w:p>
          <w:p w14:paraId="3837C77E"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 xml:space="preserve">Justin </w:t>
            </w:r>
            <w:bookmarkStart w:id="0" w:name="_Hlk127158618"/>
            <w:r w:rsidRPr="0024402C">
              <w:rPr>
                <w:rFonts w:ascii="Arial" w:eastAsia="Calibri" w:hAnsi="Arial" w:cs="Arial"/>
                <w:spacing w:val="8"/>
                <w:sz w:val="20"/>
                <w:szCs w:val="20"/>
                <w:lang w:val="en-GB" w:eastAsia="zh-CN"/>
              </w:rPr>
              <w:t>Gavranich</w:t>
            </w:r>
            <w:bookmarkEnd w:id="0"/>
          </w:p>
          <w:p w14:paraId="4EECF35B"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Ajay Maira</w:t>
            </w:r>
          </w:p>
          <w:p w14:paraId="7340C7F1"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Jim Munro</w:t>
            </w:r>
          </w:p>
          <w:p w14:paraId="1743593F"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p>
          <w:p w14:paraId="2027AA0B" w14:textId="24D880DB" w:rsidR="00D850FA" w:rsidRPr="0024402C" w:rsidRDefault="00D850FA">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 xml:space="preserve">Gordana </w:t>
            </w:r>
            <w:bookmarkStart w:id="1" w:name="_Hlk127160550"/>
            <w:r w:rsidRPr="0024402C">
              <w:rPr>
                <w:rFonts w:ascii="Arial" w:eastAsia="Calibri" w:hAnsi="Arial" w:cs="Arial"/>
                <w:spacing w:val="8"/>
                <w:sz w:val="20"/>
                <w:szCs w:val="20"/>
                <w:lang w:val="es-ES" w:eastAsia="zh-CN"/>
              </w:rPr>
              <w:t>Ostojic</w:t>
            </w:r>
            <w:bookmarkEnd w:id="1"/>
          </w:p>
        </w:tc>
        <w:tc>
          <w:tcPr>
            <w:tcW w:w="3856" w:type="dxa"/>
            <w:shd w:val="clear" w:color="auto" w:fill="auto"/>
          </w:tcPr>
          <w:p w14:paraId="2CB33566"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Simtars</w:t>
            </w:r>
          </w:p>
          <w:p w14:paraId="721455E1"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Ex Testing and Certification</w:t>
            </w:r>
          </w:p>
          <w:p w14:paraId="112F920D"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 xml:space="preserve">Ex Testing and Certification </w:t>
            </w:r>
          </w:p>
          <w:p w14:paraId="6902B331"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Jim Munro International Compliance Pty Ltd</w:t>
            </w:r>
          </w:p>
          <w:p w14:paraId="1BB8747E" w14:textId="03009CAB" w:rsidR="002B4D48" w:rsidRPr="0024402C" w:rsidRDefault="00D850FA" w:rsidP="006078A2">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TestSafe Australia</w:t>
            </w:r>
          </w:p>
          <w:p w14:paraId="7514178A" w14:textId="77777777" w:rsidR="00D850FA" w:rsidRPr="0024402C" w:rsidRDefault="00D850FA">
            <w:pPr>
              <w:tabs>
                <w:tab w:val="left" w:pos="6495"/>
              </w:tabs>
              <w:jc w:val="both"/>
              <w:rPr>
                <w:rFonts w:ascii="Arial" w:eastAsia="Calibri" w:hAnsi="Arial" w:cs="Arial"/>
                <w:spacing w:val="8"/>
                <w:sz w:val="20"/>
                <w:szCs w:val="20"/>
                <w:lang w:val="en-GB" w:eastAsia="zh-CN"/>
              </w:rPr>
            </w:pPr>
          </w:p>
        </w:tc>
      </w:tr>
      <w:tr w:rsidR="00D850FA" w:rsidRPr="00C35AC3" w14:paraId="60D6D075" w14:textId="77777777" w:rsidTr="00D6659C">
        <w:tc>
          <w:tcPr>
            <w:tcW w:w="3261" w:type="dxa"/>
            <w:shd w:val="clear" w:color="auto" w:fill="auto"/>
          </w:tcPr>
          <w:p w14:paraId="7AA58469"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BR</w:t>
            </w:r>
          </w:p>
        </w:tc>
        <w:tc>
          <w:tcPr>
            <w:tcW w:w="2948" w:type="dxa"/>
            <w:shd w:val="clear" w:color="auto" w:fill="auto"/>
          </w:tcPr>
          <w:p w14:paraId="3AD59898"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Wilson Bonato</w:t>
            </w:r>
          </w:p>
          <w:p w14:paraId="2F4BE127"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Giovanni Hummel Borges</w:t>
            </w:r>
          </w:p>
          <w:p w14:paraId="0D095828"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Roberval Bulgarelli</w:t>
            </w:r>
          </w:p>
          <w:p w14:paraId="3A87B8D8"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Henrique Burd</w:t>
            </w:r>
          </w:p>
          <w:p w14:paraId="03CB06CC"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Eduardo Galera</w:t>
            </w:r>
          </w:p>
          <w:p w14:paraId="3C5125CA" w14:textId="7D90D3EE" w:rsidR="00D850FA" w:rsidRPr="0024402C" w:rsidRDefault="00D850FA">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Ruediger Roepke</w:t>
            </w:r>
          </w:p>
        </w:tc>
        <w:tc>
          <w:tcPr>
            <w:tcW w:w="3856" w:type="dxa"/>
            <w:shd w:val="clear" w:color="auto" w:fill="auto"/>
          </w:tcPr>
          <w:p w14:paraId="10237B65"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NCC Certificações do Brasil Ltda.</w:t>
            </w:r>
          </w:p>
          <w:p w14:paraId="3C419055"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hAnsi="Arial" w:cs="Arial"/>
                <w:spacing w:val="8"/>
                <w:sz w:val="20"/>
                <w:szCs w:val="20"/>
                <w:lang w:val="en-GB" w:eastAsia="zh-CN"/>
              </w:rPr>
              <w:t>HG Inspeçoes</w:t>
            </w:r>
          </w:p>
          <w:p w14:paraId="3A4AE106"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Consultant</w:t>
            </w:r>
          </w:p>
          <w:p w14:paraId="65A77C58"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‘Independent’</w:t>
            </w:r>
          </w:p>
          <w:p w14:paraId="655A1BA6"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UL do Brasil</w:t>
            </w:r>
          </w:p>
          <w:p w14:paraId="5C58279F" w14:textId="43106A0D" w:rsidR="002B4D48" w:rsidRPr="0024402C" w:rsidRDefault="00D850FA" w:rsidP="006078A2">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Consultant</w:t>
            </w:r>
          </w:p>
          <w:p w14:paraId="558EC2DF" w14:textId="77777777" w:rsidR="00D850FA" w:rsidRPr="0024402C" w:rsidRDefault="00D850FA">
            <w:pPr>
              <w:tabs>
                <w:tab w:val="left" w:pos="6495"/>
              </w:tabs>
              <w:jc w:val="both"/>
              <w:rPr>
                <w:rFonts w:ascii="Arial" w:eastAsia="Calibri" w:hAnsi="Arial" w:cs="Arial"/>
                <w:spacing w:val="8"/>
                <w:sz w:val="20"/>
                <w:szCs w:val="20"/>
                <w:lang w:val="en-GB" w:eastAsia="zh-CN"/>
              </w:rPr>
            </w:pPr>
          </w:p>
        </w:tc>
      </w:tr>
      <w:tr w:rsidR="00D850FA" w:rsidRPr="00C35AC3" w14:paraId="2BF9E89F" w14:textId="77777777" w:rsidTr="00D6659C">
        <w:tc>
          <w:tcPr>
            <w:tcW w:w="3261" w:type="dxa"/>
            <w:shd w:val="clear" w:color="auto" w:fill="auto"/>
          </w:tcPr>
          <w:p w14:paraId="2C08047A"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CA</w:t>
            </w:r>
          </w:p>
        </w:tc>
        <w:tc>
          <w:tcPr>
            <w:tcW w:w="2948" w:type="dxa"/>
            <w:shd w:val="clear" w:color="auto" w:fill="auto"/>
          </w:tcPr>
          <w:p w14:paraId="0C34E583"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Brian Whittle</w:t>
            </w:r>
          </w:p>
          <w:p w14:paraId="64558863"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Kavinder Dhillon</w:t>
            </w:r>
          </w:p>
          <w:p w14:paraId="405E27D7"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Dorin Stochitoiu</w:t>
            </w:r>
          </w:p>
          <w:p w14:paraId="4ED6D838" w14:textId="69E197F7" w:rsidR="00D850FA" w:rsidRPr="0024402C" w:rsidRDefault="00D850FA">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Rob Kohuch</w:t>
            </w:r>
          </w:p>
        </w:tc>
        <w:tc>
          <w:tcPr>
            <w:tcW w:w="3856" w:type="dxa"/>
            <w:shd w:val="clear" w:color="auto" w:fill="auto"/>
          </w:tcPr>
          <w:p w14:paraId="43F088B7"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Intertek</w:t>
            </w:r>
          </w:p>
          <w:p w14:paraId="7DB99E95"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Lab Test Certification Inc.</w:t>
            </w:r>
          </w:p>
          <w:p w14:paraId="5505AC9E"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CSA Group</w:t>
            </w:r>
          </w:p>
          <w:p w14:paraId="273297BD"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QPS</w:t>
            </w:r>
          </w:p>
          <w:p w14:paraId="55BC1837" w14:textId="6F04D37F" w:rsidR="002B4D48" w:rsidRPr="0024402C" w:rsidRDefault="002B4D48" w:rsidP="00D6659C">
            <w:pPr>
              <w:tabs>
                <w:tab w:val="left" w:pos="6495"/>
              </w:tabs>
              <w:jc w:val="both"/>
              <w:rPr>
                <w:rFonts w:ascii="Arial" w:eastAsia="Calibri" w:hAnsi="Arial" w:cs="Arial"/>
                <w:spacing w:val="8"/>
                <w:sz w:val="20"/>
                <w:szCs w:val="20"/>
                <w:lang w:val="en-GB" w:eastAsia="zh-CN"/>
              </w:rPr>
            </w:pPr>
          </w:p>
        </w:tc>
      </w:tr>
      <w:tr w:rsidR="00D850FA" w:rsidRPr="00C35AC3" w14:paraId="640166E0" w14:textId="77777777" w:rsidTr="00D6659C">
        <w:tc>
          <w:tcPr>
            <w:tcW w:w="3261" w:type="dxa"/>
            <w:shd w:val="clear" w:color="auto" w:fill="auto"/>
          </w:tcPr>
          <w:p w14:paraId="2D5DF228"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CH</w:t>
            </w:r>
          </w:p>
        </w:tc>
        <w:tc>
          <w:tcPr>
            <w:tcW w:w="2948" w:type="dxa"/>
            <w:shd w:val="clear" w:color="auto" w:fill="auto"/>
          </w:tcPr>
          <w:p w14:paraId="081FAC92"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Thomas Koehntopp</w:t>
            </w:r>
          </w:p>
          <w:p w14:paraId="422C0DD1"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Christopher Hee</w:t>
            </w:r>
          </w:p>
        </w:tc>
        <w:tc>
          <w:tcPr>
            <w:tcW w:w="3856" w:type="dxa"/>
            <w:shd w:val="clear" w:color="auto" w:fill="auto"/>
          </w:tcPr>
          <w:p w14:paraId="2F1AEE48"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 xml:space="preserve">Eurofins </w:t>
            </w:r>
          </w:p>
          <w:p w14:paraId="5BA1F36F" w14:textId="77777777" w:rsidR="00A927F7" w:rsidRPr="0024402C" w:rsidRDefault="00D850FA" w:rsidP="002B4D48">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SGS</w:t>
            </w:r>
          </w:p>
          <w:p w14:paraId="37341474" w14:textId="36F477BA" w:rsidR="002B4D48" w:rsidRPr="0024402C" w:rsidRDefault="002B4D48" w:rsidP="006078A2">
            <w:pPr>
              <w:tabs>
                <w:tab w:val="left" w:pos="6495"/>
              </w:tabs>
              <w:jc w:val="both"/>
              <w:rPr>
                <w:rFonts w:ascii="Arial" w:eastAsia="Calibri" w:hAnsi="Arial" w:cs="Arial"/>
                <w:spacing w:val="8"/>
                <w:sz w:val="20"/>
                <w:szCs w:val="20"/>
                <w:lang w:val="en-GB" w:eastAsia="zh-CN"/>
              </w:rPr>
            </w:pPr>
          </w:p>
        </w:tc>
      </w:tr>
      <w:tr w:rsidR="00D850FA" w:rsidRPr="00C35AC3" w14:paraId="3CA6B173" w14:textId="77777777" w:rsidTr="00D6659C">
        <w:tc>
          <w:tcPr>
            <w:tcW w:w="3261" w:type="dxa"/>
            <w:shd w:val="clear" w:color="auto" w:fill="auto"/>
          </w:tcPr>
          <w:p w14:paraId="24D49D2E"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CN</w:t>
            </w:r>
          </w:p>
        </w:tc>
        <w:tc>
          <w:tcPr>
            <w:tcW w:w="2948" w:type="dxa"/>
            <w:shd w:val="clear" w:color="auto" w:fill="auto"/>
          </w:tcPr>
          <w:p w14:paraId="0B9EC694"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Chen Huang</w:t>
            </w:r>
          </w:p>
          <w:p w14:paraId="6534DF93"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Alice Xiaoguang Kou</w:t>
            </w:r>
          </w:p>
          <w:p w14:paraId="3871F301"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 xml:space="preserve">Li Zhongqiang </w:t>
            </w:r>
          </w:p>
          <w:p w14:paraId="068436B9"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Qiao Lu (aka Lucy Lu)</w:t>
            </w:r>
          </w:p>
          <w:p w14:paraId="19340404"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Liu Yang</w:t>
            </w:r>
          </w:p>
          <w:p w14:paraId="7B8AD8C1"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Hong Zhao</w:t>
            </w:r>
          </w:p>
          <w:p w14:paraId="18AA5303"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bookmarkStart w:id="2" w:name="_Hlk127161302"/>
            <w:r w:rsidRPr="0024402C">
              <w:rPr>
                <w:rFonts w:ascii="Arial" w:eastAsia="Calibri" w:hAnsi="Arial" w:cs="Arial"/>
                <w:spacing w:val="8"/>
                <w:sz w:val="20"/>
                <w:szCs w:val="20"/>
                <w:lang w:val="de-DE" w:eastAsia="zh-CN"/>
              </w:rPr>
              <w:t>Ma Zhenyu</w:t>
            </w:r>
          </w:p>
          <w:bookmarkEnd w:id="2"/>
          <w:p w14:paraId="593F46F8"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Professor Xu Jianping</w:t>
            </w:r>
          </w:p>
          <w:p w14:paraId="6B9290BA"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Chao Wu</w:t>
            </w:r>
          </w:p>
          <w:p w14:paraId="70C71A57"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Qiangqiang Xu</w:t>
            </w:r>
          </w:p>
          <w:p w14:paraId="214A75AA"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Lijia Liu</w:t>
            </w:r>
          </w:p>
          <w:p w14:paraId="4090D08D"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Merlin Bai</w:t>
            </w:r>
          </w:p>
          <w:p w14:paraId="0E9D8A3E"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Qiao Qin</w:t>
            </w:r>
          </w:p>
          <w:p w14:paraId="4CCD17E8"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Wang Jun</w:t>
            </w:r>
          </w:p>
          <w:p w14:paraId="731AFFA3"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Weiyue Wang</w:t>
            </w:r>
          </w:p>
          <w:p w14:paraId="6DCE00AE"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Changqing Ru</w:t>
            </w:r>
          </w:p>
          <w:p w14:paraId="12FD05C8"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YIN Hong</w:t>
            </w:r>
          </w:p>
        </w:tc>
        <w:tc>
          <w:tcPr>
            <w:tcW w:w="3856" w:type="dxa"/>
            <w:shd w:val="clear" w:color="auto" w:fill="auto"/>
          </w:tcPr>
          <w:p w14:paraId="0FD372CC"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CCCMT</w:t>
            </w:r>
          </w:p>
          <w:p w14:paraId="3DE7A4DF"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CNEx/CQST</w:t>
            </w:r>
          </w:p>
          <w:p w14:paraId="7AACD1A8"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CMExC</w:t>
            </w:r>
          </w:p>
          <w:p w14:paraId="52F40148"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CQM</w:t>
            </w:r>
          </w:p>
          <w:p w14:paraId="75E20CAE"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NEPSI</w:t>
            </w:r>
          </w:p>
          <w:p w14:paraId="7C0D7421"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NEPSI</w:t>
            </w:r>
          </w:p>
          <w:p w14:paraId="2B2D1F2F"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CQM</w:t>
            </w:r>
          </w:p>
          <w:p w14:paraId="7D121806" w14:textId="77777777" w:rsidR="00D850FA" w:rsidRPr="0024402C" w:rsidRDefault="00D850FA" w:rsidP="00D6659C">
            <w:pPr>
              <w:tabs>
                <w:tab w:val="left" w:pos="6495"/>
              </w:tabs>
              <w:jc w:val="both"/>
              <w:rPr>
                <w:rFonts w:ascii="Arial" w:eastAsia="Calibri" w:hAnsi="Arial" w:cs="Arial"/>
                <w:spacing w:val="8"/>
                <w:sz w:val="20"/>
                <w:szCs w:val="20"/>
                <w:lang w:eastAsia="zh-CN"/>
              </w:rPr>
            </w:pPr>
            <w:r w:rsidRPr="0024402C">
              <w:rPr>
                <w:rFonts w:ascii="Arial" w:eastAsia="Calibri" w:hAnsi="Arial" w:cs="Arial"/>
                <w:spacing w:val="8"/>
                <w:sz w:val="20"/>
                <w:szCs w:val="20"/>
                <w:lang w:eastAsia="zh-CN"/>
              </w:rPr>
              <w:t>NEPSI</w:t>
            </w:r>
          </w:p>
          <w:p w14:paraId="3A30A919" w14:textId="77777777" w:rsidR="00D850FA" w:rsidRPr="0024402C" w:rsidRDefault="00D850FA" w:rsidP="00D6659C">
            <w:pPr>
              <w:tabs>
                <w:tab w:val="left" w:pos="6495"/>
              </w:tabs>
              <w:jc w:val="both"/>
              <w:rPr>
                <w:rFonts w:ascii="Arial" w:eastAsia="Calibri" w:hAnsi="Arial" w:cs="Arial"/>
                <w:spacing w:val="8"/>
                <w:sz w:val="20"/>
                <w:szCs w:val="20"/>
                <w:lang w:eastAsia="zh-CN"/>
              </w:rPr>
            </w:pPr>
            <w:r w:rsidRPr="0024402C">
              <w:rPr>
                <w:rFonts w:ascii="Arial" w:eastAsia="Calibri" w:hAnsi="Arial" w:cs="Arial"/>
                <w:spacing w:val="8"/>
                <w:sz w:val="20"/>
                <w:szCs w:val="20"/>
                <w:lang w:eastAsia="zh-CN"/>
              </w:rPr>
              <w:t>EETI</w:t>
            </w:r>
          </w:p>
          <w:p w14:paraId="77D3F4ED" w14:textId="77777777" w:rsidR="00D850FA" w:rsidRPr="0024402C" w:rsidRDefault="00D850FA" w:rsidP="00D6659C">
            <w:pPr>
              <w:tabs>
                <w:tab w:val="left" w:pos="6495"/>
              </w:tabs>
              <w:jc w:val="both"/>
              <w:rPr>
                <w:rFonts w:ascii="Arial" w:eastAsia="Calibri" w:hAnsi="Arial" w:cs="Arial"/>
                <w:spacing w:val="8"/>
                <w:sz w:val="20"/>
                <w:szCs w:val="20"/>
                <w:lang w:eastAsia="zh-CN"/>
              </w:rPr>
            </w:pPr>
            <w:r w:rsidRPr="0024402C">
              <w:rPr>
                <w:rFonts w:ascii="Arial" w:eastAsia="Calibri" w:hAnsi="Arial" w:cs="Arial"/>
                <w:spacing w:val="8"/>
                <w:sz w:val="20"/>
                <w:szCs w:val="20"/>
                <w:lang w:eastAsia="zh-CN"/>
              </w:rPr>
              <w:t>CHEM</w:t>
            </w:r>
          </w:p>
          <w:p w14:paraId="196827EE" w14:textId="77777777" w:rsidR="00D850FA" w:rsidRPr="0024402C" w:rsidRDefault="00D850FA" w:rsidP="00D6659C">
            <w:pPr>
              <w:tabs>
                <w:tab w:val="left" w:pos="6495"/>
              </w:tabs>
              <w:jc w:val="both"/>
              <w:rPr>
                <w:rFonts w:ascii="Arial" w:eastAsia="Calibri" w:hAnsi="Arial" w:cs="Arial"/>
                <w:spacing w:val="8"/>
                <w:sz w:val="20"/>
                <w:szCs w:val="20"/>
                <w:lang w:eastAsia="zh-CN"/>
              </w:rPr>
            </w:pPr>
            <w:r w:rsidRPr="0024402C">
              <w:rPr>
                <w:rFonts w:ascii="Arial" w:eastAsia="Calibri" w:hAnsi="Arial" w:cs="Arial"/>
                <w:spacing w:val="8"/>
                <w:sz w:val="20"/>
                <w:szCs w:val="20"/>
                <w:lang w:eastAsia="zh-CN"/>
              </w:rPr>
              <w:t>CHEM</w:t>
            </w:r>
          </w:p>
          <w:p w14:paraId="4BD08471" w14:textId="77777777" w:rsidR="00D850FA" w:rsidRPr="0024402C" w:rsidRDefault="00D850FA" w:rsidP="00D6659C">
            <w:pPr>
              <w:tabs>
                <w:tab w:val="left" w:pos="6495"/>
              </w:tabs>
              <w:jc w:val="both"/>
              <w:rPr>
                <w:rFonts w:ascii="Arial" w:eastAsia="Calibri" w:hAnsi="Arial" w:cs="Arial"/>
                <w:spacing w:val="8"/>
                <w:sz w:val="20"/>
                <w:szCs w:val="20"/>
                <w:lang w:eastAsia="zh-CN"/>
              </w:rPr>
            </w:pPr>
            <w:r w:rsidRPr="0024402C">
              <w:rPr>
                <w:rFonts w:ascii="Arial" w:eastAsia="Calibri" w:hAnsi="Arial" w:cs="Arial"/>
                <w:spacing w:val="8"/>
                <w:sz w:val="20"/>
                <w:szCs w:val="20"/>
                <w:lang w:eastAsia="zh-CN"/>
              </w:rPr>
              <w:t>EETI</w:t>
            </w:r>
          </w:p>
          <w:p w14:paraId="1975B89F" w14:textId="77777777" w:rsidR="00D850FA" w:rsidRPr="0024402C" w:rsidRDefault="00D850FA" w:rsidP="00D6659C">
            <w:pPr>
              <w:tabs>
                <w:tab w:val="left" w:pos="6495"/>
              </w:tabs>
              <w:jc w:val="both"/>
              <w:rPr>
                <w:rFonts w:ascii="Arial" w:eastAsia="Calibri" w:hAnsi="Arial" w:cs="Arial"/>
                <w:spacing w:val="8"/>
                <w:sz w:val="20"/>
                <w:szCs w:val="20"/>
                <w:lang w:eastAsia="zh-CN"/>
              </w:rPr>
            </w:pPr>
            <w:r w:rsidRPr="0024402C">
              <w:rPr>
                <w:rFonts w:ascii="Arial" w:eastAsia="Calibri" w:hAnsi="Arial" w:cs="Arial"/>
                <w:spacing w:val="8"/>
                <w:sz w:val="20"/>
                <w:szCs w:val="20"/>
                <w:lang w:eastAsia="zh-CN"/>
              </w:rPr>
              <w:t>PCEC</w:t>
            </w:r>
          </w:p>
          <w:p w14:paraId="54386FDF" w14:textId="77777777" w:rsidR="00D850FA" w:rsidRPr="0024402C" w:rsidRDefault="00D850FA" w:rsidP="00D6659C">
            <w:pPr>
              <w:tabs>
                <w:tab w:val="left" w:pos="6495"/>
              </w:tabs>
              <w:jc w:val="both"/>
              <w:rPr>
                <w:rFonts w:ascii="Arial" w:eastAsia="Calibri" w:hAnsi="Arial" w:cs="Arial"/>
                <w:spacing w:val="8"/>
                <w:sz w:val="20"/>
                <w:szCs w:val="20"/>
                <w:lang w:eastAsia="zh-CN"/>
              </w:rPr>
            </w:pPr>
            <w:r w:rsidRPr="0024402C">
              <w:rPr>
                <w:rFonts w:ascii="Arial" w:eastAsia="Calibri" w:hAnsi="Arial" w:cs="Arial"/>
                <w:spacing w:val="8"/>
                <w:sz w:val="20"/>
                <w:szCs w:val="20"/>
                <w:lang w:eastAsia="zh-CN"/>
              </w:rPr>
              <w:t>CNEx/CQST</w:t>
            </w:r>
          </w:p>
          <w:p w14:paraId="14289C20" w14:textId="77777777" w:rsidR="00D850FA" w:rsidRPr="0024402C" w:rsidRDefault="00D850FA" w:rsidP="00D6659C">
            <w:pPr>
              <w:tabs>
                <w:tab w:val="left" w:pos="6495"/>
              </w:tabs>
              <w:jc w:val="both"/>
              <w:rPr>
                <w:rFonts w:ascii="Arial" w:eastAsia="Calibri" w:hAnsi="Arial" w:cs="Arial"/>
                <w:spacing w:val="8"/>
                <w:sz w:val="20"/>
                <w:szCs w:val="20"/>
                <w:lang w:eastAsia="zh-CN"/>
              </w:rPr>
            </w:pPr>
            <w:r w:rsidRPr="0024402C">
              <w:rPr>
                <w:rFonts w:ascii="Arial" w:eastAsia="Calibri" w:hAnsi="Arial" w:cs="Arial"/>
                <w:spacing w:val="8"/>
                <w:sz w:val="20"/>
                <w:szCs w:val="20"/>
                <w:lang w:eastAsia="zh-CN"/>
              </w:rPr>
              <w:t>CHEM</w:t>
            </w:r>
          </w:p>
          <w:p w14:paraId="74FA307E"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SQI</w:t>
            </w:r>
          </w:p>
          <w:p w14:paraId="35346ADD" w14:textId="73CC98CD" w:rsidR="002B4D48" w:rsidRPr="0024402C" w:rsidRDefault="00D850FA" w:rsidP="006078A2">
            <w:pPr>
              <w:tabs>
                <w:tab w:val="left" w:pos="6495"/>
              </w:tabs>
              <w:jc w:val="both"/>
              <w:rPr>
                <w:rFonts w:ascii="Arial" w:eastAsia="Calibri" w:hAnsi="Arial" w:cs="Arial"/>
                <w:spacing w:val="8"/>
                <w:sz w:val="20"/>
                <w:szCs w:val="20"/>
                <w:lang w:eastAsia="zh-CN"/>
              </w:rPr>
            </w:pPr>
            <w:r w:rsidRPr="0024402C">
              <w:rPr>
                <w:rFonts w:ascii="Arial" w:eastAsia="Calibri" w:hAnsi="Arial" w:cs="Arial"/>
                <w:spacing w:val="8"/>
                <w:sz w:val="20"/>
                <w:szCs w:val="20"/>
                <w:lang w:eastAsia="zh-CN"/>
              </w:rPr>
              <w:t>PCEC</w:t>
            </w:r>
          </w:p>
          <w:p w14:paraId="0E465E92" w14:textId="77777777" w:rsidR="00D850FA" w:rsidRPr="0024402C" w:rsidRDefault="00D850FA">
            <w:pPr>
              <w:tabs>
                <w:tab w:val="left" w:pos="6495"/>
              </w:tabs>
              <w:jc w:val="both"/>
              <w:rPr>
                <w:rFonts w:ascii="Arial" w:eastAsia="Calibri" w:hAnsi="Arial" w:cs="Arial"/>
                <w:spacing w:val="8"/>
                <w:sz w:val="20"/>
                <w:szCs w:val="20"/>
                <w:lang w:eastAsia="zh-CN"/>
              </w:rPr>
            </w:pPr>
          </w:p>
        </w:tc>
      </w:tr>
      <w:tr w:rsidR="00D850FA" w:rsidRPr="00C35AC3" w14:paraId="0611F188" w14:textId="77777777" w:rsidTr="00D6659C">
        <w:tc>
          <w:tcPr>
            <w:tcW w:w="3261" w:type="dxa"/>
            <w:shd w:val="clear" w:color="auto" w:fill="auto"/>
          </w:tcPr>
          <w:p w14:paraId="61F25B46"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CZ</w:t>
            </w:r>
          </w:p>
        </w:tc>
        <w:tc>
          <w:tcPr>
            <w:tcW w:w="2948" w:type="dxa"/>
            <w:shd w:val="clear" w:color="auto" w:fill="auto"/>
          </w:tcPr>
          <w:p w14:paraId="29A465BF"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Lukas Martinak</w:t>
            </w:r>
          </w:p>
        </w:tc>
        <w:tc>
          <w:tcPr>
            <w:tcW w:w="3856" w:type="dxa"/>
            <w:shd w:val="clear" w:color="auto" w:fill="auto"/>
          </w:tcPr>
          <w:p w14:paraId="637C2063" w14:textId="17D6B901" w:rsidR="002B4D48" w:rsidRPr="0024402C" w:rsidRDefault="00D850FA" w:rsidP="006078A2">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FTZU</w:t>
            </w:r>
          </w:p>
          <w:p w14:paraId="09F7E4D2" w14:textId="77777777" w:rsidR="00D850FA" w:rsidRPr="0024402C" w:rsidRDefault="00D850FA">
            <w:pPr>
              <w:tabs>
                <w:tab w:val="left" w:pos="6495"/>
              </w:tabs>
              <w:jc w:val="both"/>
              <w:rPr>
                <w:rFonts w:ascii="Arial" w:eastAsia="Calibri" w:hAnsi="Arial" w:cs="Arial"/>
                <w:spacing w:val="8"/>
                <w:sz w:val="20"/>
                <w:szCs w:val="20"/>
                <w:lang w:val="en-GB" w:eastAsia="zh-CN"/>
              </w:rPr>
            </w:pPr>
          </w:p>
        </w:tc>
      </w:tr>
      <w:tr w:rsidR="00D850FA" w:rsidRPr="00D3691C" w14:paraId="0ADC453E" w14:textId="77777777" w:rsidTr="00D6659C">
        <w:tc>
          <w:tcPr>
            <w:tcW w:w="3261" w:type="dxa"/>
            <w:shd w:val="clear" w:color="auto" w:fill="auto"/>
          </w:tcPr>
          <w:p w14:paraId="796BAC72"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lastRenderedPageBreak/>
              <w:t>DE</w:t>
            </w:r>
          </w:p>
        </w:tc>
        <w:tc>
          <w:tcPr>
            <w:tcW w:w="2948" w:type="dxa"/>
            <w:shd w:val="clear" w:color="auto" w:fill="auto"/>
          </w:tcPr>
          <w:p w14:paraId="32C37A8A" w14:textId="77777777" w:rsidR="00D850FA" w:rsidRPr="0024402C" w:rsidRDefault="00D850FA" w:rsidP="00D6659C">
            <w:pPr>
              <w:tabs>
                <w:tab w:val="left" w:pos="6495"/>
              </w:tabs>
              <w:jc w:val="both"/>
              <w:rPr>
                <w:rFonts w:ascii="Arial" w:eastAsia="Calibri" w:hAnsi="Arial" w:cs="Arial"/>
                <w:spacing w:val="8"/>
                <w:sz w:val="20"/>
                <w:szCs w:val="20"/>
                <w:lang w:val="en-US" w:eastAsia="zh-CN"/>
              </w:rPr>
            </w:pPr>
            <w:r w:rsidRPr="0024402C">
              <w:rPr>
                <w:rFonts w:ascii="Arial" w:eastAsia="Calibri" w:hAnsi="Arial" w:cs="Arial"/>
                <w:spacing w:val="8"/>
                <w:sz w:val="20"/>
                <w:szCs w:val="20"/>
                <w:lang w:val="en-US" w:eastAsia="zh-CN"/>
              </w:rPr>
              <w:t>Thorsten Arnhold</w:t>
            </w:r>
          </w:p>
          <w:p w14:paraId="1040D3FB" w14:textId="77777777" w:rsidR="00D850FA" w:rsidRPr="0024402C" w:rsidRDefault="00D850FA" w:rsidP="00D6659C">
            <w:pPr>
              <w:tabs>
                <w:tab w:val="left" w:pos="6495"/>
              </w:tabs>
              <w:jc w:val="both"/>
              <w:rPr>
                <w:rFonts w:ascii="Arial" w:eastAsia="Calibri" w:hAnsi="Arial" w:cs="Arial"/>
                <w:spacing w:val="8"/>
                <w:sz w:val="20"/>
                <w:szCs w:val="20"/>
                <w:lang w:val="en-US" w:eastAsia="zh-CN"/>
              </w:rPr>
            </w:pPr>
            <w:r w:rsidRPr="0024402C">
              <w:rPr>
                <w:rFonts w:ascii="Arial" w:eastAsia="Calibri" w:hAnsi="Arial" w:cs="Arial"/>
                <w:spacing w:val="8"/>
                <w:sz w:val="20"/>
                <w:szCs w:val="20"/>
                <w:lang w:val="en-US" w:eastAsia="zh-CN"/>
              </w:rPr>
              <w:t>Bernd Limbacher</w:t>
            </w:r>
          </w:p>
          <w:p w14:paraId="2211017A" w14:textId="77777777" w:rsidR="00D850FA" w:rsidRPr="0024402C" w:rsidRDefault="00D850FA" w:rsidP="00D6659C">
            <w:pPr>
              <w:tabs>
                <w:tab w:val="left" w:pos="6495"/>
              </w:tabs>
              <w:jc w:val="both"/>
              <w:rPr>
                <w:rFonts w:ascii="Arial" w:eastAsia="Calibri" w:hAnsi="Arial" w:cs="Arial"/>
                <w:spacing w:val="8"/>
                <w:sz w:val="20"/>
                <w:szCs w:val="20"/>
                <w:lang w:val="en-US" w:eastAsia="zh-CN"/>
              </w:rPr>
            </w:pPr>
            <w:r w:rsidRPr="0024402C">
              <w:rPr>
                <w:rFonts w:ascii="Arial" w:eastAsia="Calibri" w:hAnsi="Arial" w:cs="Arial"/>
                <w:spacing w:val="8"/>
                <w:sz w:val="20"/>
                <w:szCs w:val="20"/>
                <w:lang w:val="en-US" w:eastAsia="zh-CN"/>
              </w:rPr>
              <w:t>Nils Bleshoy</w:t>
            </w:r>
          </w:p>
          <w:p w14:paraId="01726F21" w14:textId="77777777" w:rsidR="00D850FA" w:rsidRPr="0024402C" w:rsidRDefault="00D850FA" w:rsidP="00D6659C">
            <w:pPr>
              <w:tabs>
                <w:tab w:val="left" w:pos="6495"/>
              </w:tabs>
              <w:jc w:val="both"/>
              <w:rPr>
                <w:rFonts w:ascii="Arial" w:eastAsia="Calibri" w:hAnsi="Arial" w:cs="Arial"/>
                <w:spacing w:val="8"/>
                <w:sz w:val="20"/>
                <w:szCs w:val="20"/>
                <w:lang w:val="en-US" w:eastAsia="zh-CN"/>
              </w:rPr>
            </w:pPr>
            <w:r w:rsidRPr="0024402C">
              <w:rPr>
                <w:rFonts w:ascii="Arial" w:eastAsia="Calibri" w:hAnsi="Arial" w:cs="Arial"/>
                <w:spacing w:val="8"/>
                <w:sz w:val="20"/>
                <w:szCs w:val="20"/>
                <w:lang w:val="en-US" w:eastAsia="zh-CN"/>
              </w:rPr>
              <w:t>Klauspeter Graffi</w:t>
            </w:r>
          </w:p>
          <w:p w14:paraId="1E1DF53F"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Ulrich Jacobs</w:t>
            </w:r>
          </w:p>
          <w:p w14:paraId="7E562476"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Tim Krause</w:t>
            </w:r>
          </w:p>
          <w:p w14:paraId="49C1BF83"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Christian Roder</w:t>
            </w:r>
          </w:p>
          <w:p w14:paraId="28DCD165"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Otto Walch</w:t>
            </w:r>
          </w:p>
          <w:p w14:paraId="3A59CA23"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 xml:space="preserve">Michael Wittler </w:t>
            </w:r>
          </w:p>
          <w:p w14:paraId="21AC6E45"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Maria Brodel</w:t>
            </w:r>
          </w:p>
          <w:p w14:paraId="2D91C64C" w14:textId="1BF09A00" w:rsidR="00D850FA" w:rsidRPr="0024402C" w:rsidRDefault="00D850FA">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Raymond Puppan</w:t>
            </w:r>
          </w:p>
        </w:tc>
        <w:tc>
          <w:tcPr>
            <w:tcW w:w="3856" w:type="dxa"/>
            <w:shd w:val="clear" w:color="auto" w:fill="auto"/>
          </w:tcPr>
          <w:p w14:paraId="4C712F32" w14:textId="2561302F"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R</w:t>
            </w:r>
            <w:r w:rsidR="00821BF2" w:rsidRPr="0024402C">
              <w:rPr>
                <w:rFonts w:ascii="Arial" w:eastAsia="Calibri" w:hAnsi="Arial" w:cs="Arial"/>
                <w:spacing w:val="8"/>
                <w:sz w:val="20"/>
                <w:szCs w:val="20"/>
                <w:lang w:val="de-DE" w:eastAsia="zh-CN"/>
              </w:rPr>
              <w:t xml:space="preserve">. </w:t>
            </w:r>
            <w:r w:rsidRPr="0024402C">
              <w:rPr>
                <w:rFonts w:ascii="Arial" w:eastAsia="Calibri" w:hAnsi="Arial" w:cs="Arial"/>
                <w:spacing w:val="8"/>
                <w:sz w:val="20"/>
                <w:szCs w:val="20"/>
                <w:lang w:val="de-DE" w:eastAsia="zh-CN"/>
              </w:rPr>
              <w:t>Stahl</w:t>
            </w:r>
          </w:p>
          <w:p w14:paraId="2D2C65FC" w14:textId="247C6832"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R</w:t>
            </w:r>
            <w:r w:rsidR="00821BF2" w:rsidRPr="0024402C">
              <w:rPr>
                <w:rFonts w:ascii="Arial" w:eastAsia="Calibri" w:hAnsi="Arial" w:cs="Arial"/>
                <w:spacing w:val="8"/>
                <w:sz w:val="20"/>
                <w:szCs w:val="20"/>
                <w:lang w:val="de-DE" w:eastAsia="zh-CN"/>
              </w:rPr>
              <w:t xml:space="preserve">. </w:t>
            </w:r>
            <w:r w:rsidRPr="0024402C">
              <w:rPr>
                <w:rFonts w:ascii="Arial" w:eastAsia="Calibri" w:hAnsi="Arial" w:cs="Arial"/>
                <w:spacing w:val="8"/>
                <w:sz w:val="20"/>
                <w:szCs w:val="20"/>
                <w:lang w:val="de-DE" w:eastAsia="zh-CN"/>
              </w:rPr>
              <w:t>Stahl</w:t>
            </w:r>
          </w:p>
          <w:p w14:paraId="1B513FB4"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Pepperl+Fuchs GmbH</w:t>
            </w:r>
          </w:p>
          <w:p w14:paraId="170596FD"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TÜV Rheinland</w:t>
            </w:r>
          </w:p>
          <w:p w14:paraId="4C7E1D09"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 xml:space="preserve">TÜV SUD </w:t>
            </w:r>
          </w:p>
          <w:p w14:paraId="1D2CB3CB" w14:textId="24B644C4"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PTB</w:t>
            </w:r>
          </w:p>
          <w:p w14:paraId="56FA3E33"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TUV Nord</w:t>
            </w:r>
          </w:p>
          <w:p w14:paraId="593100FE" w14:textId="30165B64"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R.</w:t>
            </w:r>
            <w:r w:rsidR="00821BF2" w:rsidRPr="0024402C">
              <w:rPr>
                <w:rFonts w:ascii="Arial" w:eastAsia="Calibri" w:hAnsi="Arial" w:cs="Arial"/>
                <w:spacing w:val="8"/>
                <w:sz w:val="20"/>
                <w:szCs w:val="20"/>
                <w:lang w:val="es-ES" w:eastAsia="zh-CN"/>
              </w:rPr>
              <w:t xml:space="preserve"> </w:t>
            </w:r>
            <w:r w:rsidRPr="0024402C">
              <w:rPr>
                <w:rFonts w:ascii="Arial" w:eastAsia="Calibri" w:hAnsi="Arial" w:cs="Arial"/>
                <w:spacing w:val="8"/>
                <w:sz w:val="20"/>
                <w:szCs w:val="20"/>
                <w:lang w:val="es-ES" w:eastAsia="zh-CN"/>
              </w:rPr>
              <w:t>STAHL</w:t>
            </w:r>
          </w:p>
          <w:p w14:paraId="480001A4"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DEKRA</w:t>
            </w:r>
          </w:p>
          <w:p w14:paraId="434BC399"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PTB</w:t>
            </w:r>
          </w:p>
          <w:p w14:paraId="56EE031A" w14:textId="67E33AE6" w:rsidR="002B4D48" w:rsidRPr="0024402C" w:rsidRDefault="00D850FA" w:rsidP="006078A2">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DKE</w:t>
            </w:r>
          </w:p>
          <w:p w14:paraId="0A94D5D7" w14:textId="77777777" w:rsidR="00D850FA" w:rsidRPr="0024402C" w:rsidRDefault="00D850FA">
            <w:pPr>
              <w:tabs>
                <w:tab w:val="left" w:pos="6495"/>
              </w:tabs>
              <w:jc w:val="both"/>
              <w:rPr>
                <w:rFonts w:ascii="Arial" w:eastAsia="Calibri" w:hAnsi="Arial" w:cs="Arial"/>
                <w:spacing w:val="8"/>
                <w:sz w:val="20"/>
                <w:szCs w:val="20"/>
                <w:lang w:val="es-ES" w:eastAsia="zh-CN"/>
              </w:rPr>
            </w:pPr>
          </w:p>
        </w:tc>
      </w:tr>
      <w:tr w:rsidR="00D850FA" w:rsidRPr="00C35AC3" w14:paraId="4D46B2A0" w14:textId="77777777" w:rsidTr="00D6659C">
        <w:tc>
          <w:tcPr>
            <w:tcW w:w="3261" w:type="dxa"/>
            <w:shd w:val="clear" w:color="auto" w:fill="auto"/>
          </w:tcPr>
          <w:p w14:paraId="5EACAA30"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 xml:space="preserve">ES </w:t>
            </w:r>
          </w:p>
        </w:tc>
        <w:tc>
          <w:tcPr>
            <w:tcW w:w="2948" w:type="dxa"/>
            <w:shd w:val="clear" w:color="auto" w:fill="auto"/>
          </w:tcPr>
          <w:p w14:paraId="2109E39B"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Sergio Domene</w:t>
            </w:r>
          </w:p>
          <w:p w14:paraId="136D87EE"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Juan Carlos Sancho</w:t>
            </w:r>
          </w:p>
          <w:p w14:paraId="6C046809"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Angel Vega</w:t>
            </w:r>
          </w:p>
          <w:p w14:paraId="0018126A"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Yohan Echeverri</w:t>
            </w:r>
          </w:p>
        </w:tc>
        <w:tc>
          <w:tcPr>
            <w:tcW w:w="3856" w:type="dxa"/>
            <w:shd w:val="clear" w:color="auto" w:fill="auto"/>
          </w:tcPr>
          <w:p w14:paraId="36872AC6"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LOM (Sergio DC)?</w:t>
            </w:r>
          </w:p>
          <w:p w14:paraId="7A80C598"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LOM</w:t>
            </w:r>
          </w:p>
          <w:p w14:paraId="392953A0"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LOM</w:t>
            </w:r>
          </w:p>
          <w:p w14:paraId="0713B954" w14:textId="58E300BF" w:rsidR="002B4D48" w:rsidRPr="0024402C" w:rsidRDefault="00D850FA" w:rsidP="006078A2">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LOM</w:t>
            </w:r>
          </w:p>
          <w:p w14:paraId="408F1C8A" w14:textId="77777777" w:rsidR="00D850FA" w:rsidRPr="0024402C" w:rsidRDefault="00D850FA">
            <w:pPr>
              <w:tabs>
                <w:tab w:val="left" w:pos="6495"/>
              </w:tabs>
              <w:jc w:val="both"/>
              <w:rPr>
                <w:rFonts w:ascii="Arial" w:eastAsia="Calibri" w:hAnsi="Arial" w:cs="Arial"/>
                <w:spacing w:val="8"/>
                <w:sz w:val="20"/>
                <w:szCs w:val="20"/>
                <w:lang w:val="en-GB" w:eastAsia="zh-CN"/>
              </w:rPr>
            </w:pPr>
          </w:p>
        </w:tc>
      </w:tr>
      <w:tr w:rsidR="00D850FA" w:rsidRPr="00C35AC3" w14:paraId="3F2971AA" w14:textId="77777777" w:rsidTr="00D6659C">
        <w:tc>
          <w:tcPr>
            <w:tcW w:w="3261" w:type="dxa"/>
            <w:shd w:val="clear" w:color="auto" w:fill="auto"/>
          </w:tcPr>
          <w:p w14:paraId="2C3F76EC"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FI</w:t>
            </w:r>
          </w:p>
        </w:tc>
        <w:tc>
          <w:tcPr>
            <w:tcW w:w="2948" w:type="dxa"/>
            <w:shd w:val="clear" w:color="auto" w:fill="auto"/>
          </w:tcPr>
          <w:p w14:paraId="19C20A90"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Jenni Hirvelä</w:t>
            </w:r>
          </w:p>
        </w:tc>
        <w:tc>
          <w:tcPr>
            <w:tcW w:w="3856" w:type="dxa"/>
            <w:shd w:val="clear" w:color="auto" w:fill="auto"/>
          </w:tcPr>
          <w:p w14:paraId="7393238E" w14:textId="6BB791A1" w:rsidR="002B4D48" w:rsidRPr="0024402C" w:rsidRDefault="00D850FA" w:rsidP="006078A2">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Eurofins Expert Services Oy</w:t>
            </w:r>
          </w:p>
          <w:p w14:paraId="7E63365C" w14:textId="77777777" w:rsidR="00D850FA" w:rsidRPr="0024402C" w:rsidRDefault="00D850FA">
            <w:pPr>
              <w:tabs>
                <w:tab w:val="left" w:pos="6495"/>
              </w:tabs>
              <w:jc w:val="both"/>
              <w:rPr>
                <w:rFonts w:ascii="Arial" w:eastAsia="Calibri" w:hAnsi="Arial" w:cs="Arial"/>
                <w:spacing w:val="8"/>
                <w:sz w:val="20"/>
                <w:szCs w:val="20"/>
                <w:lang w:val="en-GB" w:eastAsia="zh-CN"/>
              </w:rPr>
            </w:pPr>
          </w:p>
        </w:tc>
      </w:tr>
      <w:tr w:rsidR="00D850FA" w:rsidRPr="00D13886" w14:paraId="71374398" w14:textId="77777777" w:rsidTr="00D6659C">
        <w:tc>
          <w:tcPr>
            <w:tcW w:w="3261" w:type="dxa"/>
            <w:shd w:val="clear" w:color="auto" w:fill="auto"/>
          </w:tcPr>
          <w:p w14:paraId="33FA658B"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FR</w:t>
            </w:r>
          </w:p>
        </w:tc>
        <w:tc>
          <w:tcPr>
            <w:tcW w:w="2948" w:type="dxa"/>
            <w:shd w:val="clear" w:color="auto" w:fill="auto"/>
          </w:tcPr>
          <w:p w14:paraId="281656B8"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Julien Gauthier</w:t>
            </w:r>
          </w:p>
          <w:p w14:paraId="7C09A6C8"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Thierry Houeix</w:t>
            </w:r>
          </w:p>
          <w:p w14:paraId="195053F9"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Mathieu Lesté</w:t>
            </w:r>
          </w:p>
          <w:p w14:paraId="39B2411D"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Bejamin Goy</w:t>
            </w:r>
          </w:p>
          <w:p w14:paraId="0678BE38"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Olivier Cottin</w:t>
            </w:r>
          </w:p>
          <w:p w14:paraId="61262529"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Bernard Piquette</w:t>
            </w:r>
          </w:p>
          <w:p w14:paraId="0F6C864A"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Michel Brenon</w:t>
            </w:r>
          </w:p>
          <w:p w14:paraId="32849493" w14:textId="652FC5AA" w:rsidR="00D850FA" w:rsidRPr="0024402C" w:rsidRDefault="00D850FA" w:rsidP="00A167AA">
            <w:pPr>
              <w:tabs>
                <w:tab w:val="left" w:pos="6495"/>
              </w:tabs>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Amel Meddour</w:t>
            </w:r>
          </w:p>
        </w:tc>
        <w:tc>
          <w:tcPr>
            <w:tcW w:w="3856" w:type="dxa"/>
            <w:shd w:val="clear" w:color="auto" w:fill="auto"/>
          </w:tcPr>
          <w:p w14:paraId="2344974F"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LCIE Bureau Veritas</w:t>
            </w:r>
          </w:p>
          <w:p w14:paraId="196D6541"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INERIS</w:t>
            </w:r>
          </w:p>
          <w:p w14:paraId="14D220E5"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LCIE Bureau Veritas</w:t>
            </w:r>
          </w:p>
          <w:p w14:paraId="5C44A018"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INERIS</w:t>
            </w:r>
          </w:p>
          <w:p w14:paraId="4FBEADAE"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INERIS</w:t>
            </w:r>
          </w:p>
          <w:p w14:paraId="6119DACE"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INERIS</w:t>
            </w:r>
          </w:p>
          <w:p w14:paraId="37EBEE92"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E and E GCE</w:t>
            </w:r>
          </w:p>
          <w:p w14:paraId="54954091" w14:textId="66CB06A3" w:rsidR="002B4D48" w:rsidRPr="0024402C" w:rsidRDefault="00D850FA" w:rsidP="006078A2">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Schlumberger</w:t>
            </w:r>
          </w:p>
          <w:p w14:paraId="48B20A05" w14:textId="77777777" w:rsidR="00D850FA" w:rsidRPr="0024402C" w:rsidRDefault="00D850FA">
            <w:pPr>
              <w:tabs>
                <w:tab w:val="left" w:pos="6495"/>
              </w:tabs>
              <w:jc w:val="both"/>
              <w:rPr>
                <w:rFonts w:ascii="Arial" w:eastAsia="Calibri" w:hAnsi="Arial" w:cs="Arial"/>
                <w:spacing w:val="8"/>
                <w:sz w:val="20"/>
                <w:szCs w:val="20"/>
                <w:lang w:val="de-DE" w:eastAsia="zh-CN"/>
              </w:rPr>
            </w:pPr>
          </w:p>
        </w:tc>
      </w:tr>
      <w:tr w:rsidR="00D850FA" w:rsidRPr="00C35AC3" w14:paraId="78133A4A" w14:textId="77777777" w:rsidTr="00D6659C">
        <w:tc>
          <w:tcPr>
            <w:tcW w:w="3261" w:type="dxa"/>
            <w:shd w:val="clear" w:color="auto" w:fill="auto"/>
          </w:tcPr>
          <w:p w14:paraId="70291FFE"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GB</w:t>
            </w:r>
          </w:p>
        </w:tc>
        <w:tc>
          <w:tcPr>
            <w:tcW w:w="2948" w:type="dxa"/>
            <w:shd w:val="clear" w:color="auto" w:fill="auto"/>
          </w:tcPr>
          <w:p w14:paraId="74BD4430"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Nicholas Ludlam</w:t>
            </w:r>
          </w:p>
          <w:p w14:paraId="1BEDDB74"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Ronald Sinclair</w:t>
            </w:r>
          </w:p>
          <w:p w14:paraId="0F08A7EB"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Adrian Smart</w:t>
            </w:r>
          </w:p>
          <w:p w14:paraId="5A1E8D61"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Neil Sulem</w:t>
            </w:r>
          </w:p>
          <w:p w14:paraId="6122A61E"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John Allen</w:t>
            </w:r>
          </w:p>
          <w:p w14:paraId="094BAB9D"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Simon Barrowcliff</w:t>
            </w:r>
          </w:p>
          <w:p w14:paraId="370349ED"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Roger Jones</w:t>
            </w:r>
          </w:p>
          <w:p w14:paraId="3F128279" w14:textId="52F6FA57" w:rsidR="00D850FA" w:rsidRPr="0024402C" w:rsidRDefault="00D850FA">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 xml:space="preserve">Tom Stack </w:t>
            </w:r>
          </w:p>
        </w:tc>
        <w:tc>
          <w:tcPr>
            <w:tcW w:w="3856" w:type="dxa"/>
            <w:shd w:val="clear" w:color="auto" w:fill="auto"/>
          </w:tcPr>
          <w:p w14:paraId="442428FC"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FM Approvals</w:t>
            </w:r>
          </w:p>
          <w:p w14:paraId="3A451AE6"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SGS Baseefa Ltd</w:t>
            </w:r>
          </w:p>
          <w:p w14:paraId="0825AABF"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Intertek</w:t>
            </w:r>
          </w:p>
          <w:p w14:paraId="281415EA"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Element Materials Technology</w:t>
            </w:r>
          </w:p>
          <w:p w14:paraId="25997226"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ExPCC Chair</w:t>
            </w:r>
          </w:p>
          <w:p w14:paraId="0ABCE1DE"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Element</w:t>
            </w:r>
          </w:p>
          <w:p w14:paraId="0B31AEC2"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NOV</w:t>
            </w:r>
          </w:p>
          <w:p w14:paraId="3D51B237"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BSI (IEC/TC 31 Sec)</w:t>
            </w:r>
          </w:p>
          <w:p w14:paraId="0C0A094B" w14:textId="4D7930CB" w:rsidR="002B4D48" w:rsidRPr="0024402C" w:rsidRDefault="002B4D48" w:rsidP="00D6659C">
            <w:pPr>
              <w:tabs>
                <w:tab w:val="left" w:pos="6495"/>
              </w:tabs>
              <w:jc w:val="both"/>
              <w:rPr>
                <w:rFonts w:ascii="Arial" w:eastAsia="Calibri" w:hAnsi="Arial" w:cs="Arial"/>
                <w:spacing w:val="8"/>
                <w:sz w:val="20"/>
                <w:szCs w:val="20"/>
                <w:lang w:val="en-GB" w:eastAsia="zh-CN"/>
              </w:rPr>
            </w:pPr>
          </w:p>
        </w:tc>
      </w:tr>
      <w:tr w:rsidR="00D850FA" w:rsidRPr="00C35AC3" w14:paraId="310C17FA" w14:textId="77777777" w:rsidTr="00D6659C">
        <w:tc>
          <w:tcPr>
            <w:tcW w:w="3261" w:type="dxa"/>
            <w:shd w:val="clear" w:color="auto" w:fill="auto"/>
          </w:tcPr>
          <w:p w14:paraId="14B023FE"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GR</w:t>
            </w:r>
          </w:p>
        </w:tc>
        <w:tc>
          <w:tcPr>
            <w:tcW w:w="2948" w:type="dxa"/>
            <w:shd w:val="clear" w:color="auto" w:fill="auto"/>
          </w:tcPr>
          <w:p w14:paraId="44618B88"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Nikos Katiforis</w:t>
            </w:r>
          </w:p>
          <w:p w14:paraId="6D32CC73"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p>
        </w:tc>
        <w:tc>
          <w:tcPr>
            <w:tcW w:w="3856" w:type="dxa"/>
            <w:shd w:val="clear" w:color="auto" w:fill="auto"/>
          </w:tcPr>
          <w:p w14:paraId="50DA5522"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 xml:space="preserve">KR Hellas Ltd </w:t>
            </w:r>
          </w:p>
          <w:p w14:paraId="6300CED8"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p>
        </w:tc>
      </w:tr>
      <w:tr w:rsidR="00D850FA" w:rsidRPr="00C35AC3" w14:paraId="39BDDDF8" w14:textId="77777777" w:rsidTr="00D6659C">
        <w:tc>
          <w:tcPr>
            <w:tcW w:w="3261" w:type="dxa"/>
            <w:shd w:val="clear" w:color="auto" w:fill="auto"/>
          </w:tcPr>
          <w:p w14:paraId="38008DB0"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HR</w:t>
            </w:r>
          </w:p>
        </w:tc>
        <w:tc>
          <w:tcPr>
            <w:tcW w:w="2948" w:type="dxa"/>
            <w:shd w:val="clear" w:color="auto" w:fill="auto"/>
          </w:tcPr>
          <w:p w14:paraId="084877CD"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Stipo Derek</w:t>
            </w:r>
          </w:p>
          <w:p w14:paraId="5F28A54C"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Marino Kelava</w:t>
            </w:r>
          </w:p>
          <w:p w14:paraId="355A4CCC"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p>
        </w:tc>
        <w:tc>
          <w:tcPr>
            <w:tcW w:w="3856" w:type="dxa"/>
            <w:shd w:val="clear" w:color="auto" w:fill="auto"/>
          </w:tcPr>
          <w:p w14:paraId="6440EF12"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Fiditas Ltd.</w:t>
            </w:r>
          </w:p>
          <w:p w14:paraId="2A2071E3"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Fiditas Ltd.</w:t>
            </w:r>
          </w:p>
        </w:tc>
      </w:tr>
      <w:tr w:rsidR="00D850FA" w:rsidRPr="00C35AC3" w14:paraId="299C1CE2" w14:textId="77777777" w:rsidTr="00D6659C">
        <w:tc>
          <w:tcPr>
            <w:tcW w:w="3261" w:type="dxa"/>
            <w:shd w:val="clear" w:color="auto" w:fill="auto"/>
          </w:tcPr>
          <w:p w14:paraId="30E58EDF"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IL</w:t>
            </w:r>
          </w:p>
          <w:p w14:paraId="71A6C75E"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p>
        </w:tc>
        <w:tc>
          <w:tcPr>
            <w:tcW w:w="2948" w:type="dxa"/>
            <w:shd w:val="clear" w:color="auto" w:fill="auto"/>
          </w:tcPr>
          <w:p w14:paraId="263B507E"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Ilan Cohen</w:t>
            </w:r>
          </w:p>
        </w:tc>
        <w:tc>
          <w:tcPr>
            <w:tcW w:w="3856" w:type="dxa"/>
            <w:shd w:val="clear" w:color="auto" w:fill="auto"/>
          </w:tcPr>
          <w:p w14:paraId="4C8BC89D"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ITL</w:t>
            </w:r>
          </w:p>
        </w:tc>
      </w:tr>
      <w:tr w:rsidR="00D850FA" w:rsidRPr="0024402C" w14:paraId="21459BB7" w14:textId="77777777" w:rsidTr="00D6659C">
        <w:tc>
          <w:tcPr>
            <w:tcW w:w="3261" w:type="dxa"/>
            <w:shd w:val="clear" w:color="auto" w:fill="auto"/>
          </w:tcPr>
          <w:p w14:paraId="650CC884"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IN</w:t>
            </w:r>
          </w:p>
        </w:tc>
        <w:tc>
          <w:tcPr>
            <w:tcW w:w="2948" w:type="dxa"/>
            <w:shd w:val="clear" w:color="auto" w:fill="auto"/>
          </w:tcPr>
          <w:p w14:paraId="3675558F"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Ajit Karandikar</w:t>
            </w:r>
          </w:p>
          <w:p w14:paraId="4E600E1D"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Ravi Paranjpe</w:t>
            </w:r>
          </w:p>
          <w:p w14:paraId="560A4D18"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Mohit Janoiya</w:t>
            </w:r>
          </w:p>
          <w:p w14:paraId="643C7466"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Vikram Paranjpe</w:t>
            </w:r>
          </w:p>
        </w:tc>
        <w:tc>
          <w:tcPr>
            <w:tcW w:w="3856" w:type="dxa"/>
            <w:shd w:val="clear" w:color="auto" w:fill="auto"/>
          </w:tcPr>
          <w:p w14:paraId="7E4A4F5B"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Karandikar</w:t>
            </w:r>
          </w:p>
          <w:p w14:paraId="03D36241"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Karandikar</w:t>
            </w:r>
            <w:r w:rsidRPr="0024402C">
              <w:rPr>
                <w:rFonts w:ascii="Arial" w:hAnsi="Arial" w:cs="Arial"/>
              </w:rPr>
              <w:t xml:space="preserve"> </w:t>
            </w:r>
            <w:r w:rsidRPr="0024402C">
              <w:rPr>
                <w:rFonts w:ascii="Arial" w:eastAsia="Calibri" w:hAnsi="Arial" w:cs="Arial"/>
                <w:spacing w:val="8"/>
                <w:sz w:val="20"/>
                <w:szCs w:val="20"/>
                <w:lang w:val="en-GB" w:eastAsia="zh-CN"/>
              </w:rPr>
              <w:t>KLPL</w:t>
            </w:r>
          </w:p>
          <w:p w14:paraId="5F6D0565"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BIS</w:t>
            </w:r>
          </w:p>
          <w:p w14:paraId="7474CCDA"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Karandikar</w:t>
            </w:r>
          </w:p>
          <w:p w14:paraId="3FE3CD3E"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p>
        </w:tc>
      </w:tr>
      <w:tr w:rsidR="00D850FA" w:rsidRPr="0024402C" w14:paraId="225E76D9" w14:textId="77777777" w:rsidTr="00D6659C">
        <w:tc>
          <w:tcPr>
            <w:tcW w:w="3261" w:type="dxa"/>
            <w:shd w:val="clear" w:color="auto" w:fill="auto"/>
          </w:tcPr>
          <w:p w14:paraId="06738D4E"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IR</w:t>
            </w:r>
          </w:p>
        </w:tc>
        <w:tc>
          <w:tcPr>
            <w:tcW w:w="2948" w:type="dxa"/>
            <w:shd w:val="clear" w:color="auto" w:fill="auto"/>
          </w:tcPr>
          <w:p w14:paraId="1A00AA4D" w14:textId="3C6DAB5D"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Zahra Shadravanan</w:t>
            </w:r>
          </w:p>
          <w:p w14:paraId="5298E3AF" w14:textId="11E0647F" w:rsidR="00CD039B" w:rsidRPr="0024402C" w:rsidRDefault="00D850FA" w:rsidP="00CD039B">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Saman Jamshidi</w:t>
            </w:r>
          </w:p>
          <w:p w14:paraId="1F1278C1" w14:textId="77777777" w:rsidR="00D850FA" w:rsidRPr="0024402C" w:rsidRDefault="00D850FA" w:rsidP="00A167AA">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lastRenderedPageBreak/>
              <w:t>Seyed Mohsen Mirsadri Elaheh Baratchi</w:t>
            </w:r>
          </w:p>
          <w:p w14:paraId="22AF52DD" w14:textId="05CD8E40" w:rsidR="0099762B" w:rsidRPr="00D13886" w:rsidRDefault="0099762B" w:rsidP="0099762B">
            <w:pPr>
              <w:tabs>
                <w:tab w:val="left" w:pos="6495"/>
              </w:tabs>
              <w:rPr>
                <w:rFonts w:ascii="Arial" w:eastAsia="Calibri" w:hAnsi="Arial" w:cs="Arial"/>
                <w:spacing w:val="8"/>
                <w:sz w:val="20"/>
                <w:szCs w:val="20"/>
                <w:lang w:val="en-GB" w:eastAsia="zh-CN"/>
              </w:rPr>
            </w:pPr>
            <w:r w:rsidRPr="00D13886">
              <w:rPr>
                <w:rFonts w:ascii="Arial" w:eastAsia="Calibri" w:hAnsi="Arial" w:cs="Arial"/>
                <w:spacing w:val="8"/>
                <w:sz w:val="20"/>
                <w:szCs w:val="20"/>
                <w:lang w:val="en-GB" w:eastAsia="zh-CN"/>
              </w:rPr>
              <w:t>Aghil Ahmadi Iran</w:t>
            </w:r>
          </w:p>
          <w:p w14:paraId="39D6E0F4" w14:textId="0380B0DC" w:rsidR="0099762B" w:rsidRPr="00D13886" w:rsidRDefault="0099762B" w:rsidP="0099762B">
            <w:pPr>
              <w:tabs>
                <w:tab w:val="left" w:pos="6495"/>
              </w:tabs>
              <w:rPr>
                <w:rFonts w:ascii="Arial" w:eastAsia="Calibri" w:hAnsi="Arial" w:cs="Arial"/>
                <w:spacing w:val="8"/>
                <w:sz w:val="20"/>
                <w:szCs w:val="20"/>
                <w:lang w:val="en-GB" w:eastAsia="zh-CN"/>
              </w:rPr>
            </w:pPr>
          </w:p>
          <w:p w14:paraId="3B0ABE74" w14:textId="2E16F8CD" w:rsidR="0099762B" w:rsidRPr="00D13886" w:rsidRDefault="0099762B" w:rsidP="0099762B">
            <w:pPr>
              <w:tabs>
                <w:tab w:val="left" w:pos="6495"/>
              </w:tabs>
              <w:rPr>
                <w:rFonts w:ascii="Arial" w:eastAsia="Calibri" w:hAnsi="Arial" w:cs="Arial"/>
                <w:spacing w:val="8"/>
                <w:sz w:val="20"/>
                <w:szCs w:val="20"/>
                <w:lang w:val="en-GB" w:eastAsia="zh-CN"/>
              </w:rPr>
            </w:pPr>
            <w:r w:rsidRPr="00D13886">
              <w:rPr>
                <w:rFonts w:ascii="Arial" w:eastAsia="Calibri" w:hAnsi="Arial" w:cs="Arial"/>
                <w:spacing w:val="8"/>
                <w:sz w:val="20"/>
                <w:szCs w:val="20"/>
                <w:lang w:val="en-GB" w:eastAsia="zh-CN"/>
              </w:rPr>
              <w:t xml:space="preserve">Ali Mozafari Sabeti </w:t>
            </w:r>
          </w:p>
          <w:p w14:paraId="4253AD9C" w14:textId="07F441CB" w:rsidR="0099762B" w:rsidRPr="00D13886" w:rsidRDefault="0099762B" w:rsidP="0099762B">
            <w:pPr>
              <w:tabs>
                <w:tab w:val="left" w:pos="6495"/>
              </w:tabs>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 xml:space="preserve">Mohammadreza Ashrafi </w:t>
            </w:r>
          </w:p>
          <w:p w14:paraId="4CC7B081" w14:textId="61D76389" w:rsidR="0099762B" w:rsidRPr="0024402C" w:rsidRDefault="0099762B" w:rsidP="00A167AA">
            <w:pPr>
              <w:tabs>
                <w:tab w:val="left" w:pos="6495"/>
              </w:tabs>
              <w:jc w:val="both"/>
              <w:rPr>
                <w:rFonts w:ascii="Arial" w:eastAsia="Calibri" w:hAnsi="Arial" w:cs="Arial"/>
                <w:spacing w:val="8"/>
                <w:sz w:val="20"/>
                <w:szCs w:val="20"/>
                <w:lang w:val="en-GB" w:eastAsia="zh-CN"/>
              </w:rPr>
            </w:pPr>
          </w:p>
        </w:tc>
        <w:tc>
          <w:tcPr>
            <w:tcW w:w="3856" w:type="dxa"/>
            <w:shd w:val="clear" w:color="auto" w:fill="auto"/>
          </w:tcPr>
          <w:p w14:paraId="23CB302A" w14:textId="0D275A7E"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lastRenderedPageBreak/>
              <w:t>MB delegate</w:t>
            </w:r>
          </w:p>
          <w:p w14:paraId="450372EE" w14:textId="736AA1C3"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EPIL</w:t>
            </w:r>
            <w:r w:rsidR="002B4D48" w:rsidRPr="0024402C">
              <w:rPr>
                <w:rFonts w:ascii="Arial" w:eastAsia="Calibri" w:hAnsi="Arial" w:cs="Arial"/>
                <w:spacing w:val="8"/>
                <w:sz w:val="20"/>
                <w:szCs w:val="20"/>
                <w:lang w:val="en-GB" w:eastAsia="zh-CN"/>
              </w:rPr>
              <w:br/>
            </w:r>
          </w:p>
          <w:p w14:paraId="305CECBA"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lastRenderedPageBreak/>
              <w:t>EPIL</w:t>
            </w:r>
          </w:p>
          <w:p w14:paraId="77F2745B" w14:textId="23113E16"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EPIL</w:t>
            </w:r>
            <w:r w:rsidR="0099762B" w:rsidRPr="0024402C">
              <w:rPr>
                <w:rFonts w:ascii="Arial" w:eastAsia="Calibri" w:hAnsi="Arial" w:cs="Arial"/>
                <w:spacing w:val="8"/>
                <w:sz w:val="20"/>
                <w:szCs w:val="20"/>
                <w:lang w:val="en-GB" w:eastAsia="zh-CN"/>
              </w:rPr>
              <w:t>\</w:t>
            </w:r>
          </w:p>
          <w:p w14:paraId="67879FB1" w14:textId="7BE02776" w:rsidR="0099762B" w:rsidRPr="0024402C" w:rsidRDefault="0099762B" w:rsidP="0099762B">
            <w:pPr>
              <w:tabs>
                <w:tab w:val="left" w:pos="6495"/>
              </w:tabs>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National Iraninan Oil Engineering Company</w:t>
            </w:r>
          </w:p>
          <w:p w14:paraId="0071F682" w14:textId="5B3BB153" w:rsidR="00360D6E" w:rsidRPr="0024402C" w:rsidRDefault="00360D6E"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National Iranian Oil Company Iran</w:t>
            </w:r>
          </w:p>
          <w:p w14:paraId="2B66D0A1" w14:textId="40C27E3E" w:rsidR="00360D6E" w:rsidRPr="0024402C" w:rsidRDefault="00360D6E" w:rsidP="00D6659C">
            <w:pPr>
              <w:tabs>
                <w:tab w:val="left" w:pos="6495"/>
              </w:tabs>
              <w:jc w:val="both"/>
              <w:rPr>
                <w:rFonts w:ascii="Arial" w:eastAsia="Calibri" w:hAnsi="Arial" w:cs="Arial"/>
                <w:spacing w:val="8"/>
                <w:sz w:val="20"/>
                <w:szCs w:val="20"/>
                <w:lang w:val="en-GB" w:eastAsia="zh-CN"/>
              </w:rPr>
            </w:pPr>
          </w:p>
        </w:tc>
      </w:tr>
      <w:tr w:rsidR="00D850FA" w:rsidRPr="0024402C" w14:paraId="71DD5A2B" w14:textId="77777777" w:rsidTr="00D6659C">
        <w:tc>
          <w:tcPr>
            <w:tcW w:w="3261" w:type="dxa"/>
            <w:shd w:val="clear" w:color="auto" w:fill="auto"/>
          </w:tcPr>
          <w:p w14:paraId="1D022BD1"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lastRenderedPageBreak/>
              <w:t>IT</w:t>
            </w:r>
          </w:p>
        </w:tc>
        <w:tc>
          <w:tcPr>
            <w:tcW w:w="2948" w:type="dxa"/>
            <w:shd w:val="clear" w:color="auto" w:fill="auto"/>
          </w:tcPr>
          <w:p w14:paraId="7757A140"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Alessandro Fedato</w:t>
            </w:r>
          </w:p>
          <w:p w14:paraId="77D21A85"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Manuela Grassi</w:t>
            </w:r>
          </w:p>
          <w:p w14:paraId="52504D56"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Paolo Luigi Paraboschi</w:t>
            </w:r>
          </w:p>
          <w:p w14:paraId="6DB3C12B"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Dionisio Bucchieri</w:t>
            </w:r>
          </w:p>
          <w:p w14:paraId="2406822A"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Francesco Esposito</w:t>
            </w:r>
          </w:p>
        </w:tc>
        <w:tc>
          <w:tcPr>
            <w:tcW w:w="3856" w:type="dxa"/>
            <w:shd w:val="clear" w:color="auto" w:fill="auto"/>
          </w:tcPr>
          <w:p w14:paraId="28BC3C55"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CESI</w:t>
            </w:r>
          </w:p>
          <w:p w14:paraId="58634FC3"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IMQ S.p.A</w:t>
            </w:r>
          </w:p>
          <w:p w14:paraId="74F7BF3B"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 xml:space="preserve">IMQ </w:t>
            </w:r>
          </w:p>
          <w:p w14:paraId="5F704101"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Eurofins</w:t>
            </w:r>
          </w:p>
          <w:p w14:paraId="707AA5E4"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IQM</w:t>
            </w:r>
          </w:p>
          <w:p w14:paraId="2C3B1690"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p>
        </w:tc>
      </w:tr>
      <w:tr w:rsidR="00D850FA" w:rsidRPr="0024402C" w14:paraId="597EDABA" w14:textId="77777777" w:rsidTr="00D6659C">
        <w:tc>
          <w:tcPr>
            <w:tcW w:w="3261" w:type="dxa"/>
            <w:shd w:val="clear" w:color="auto" w:fill="auto"/>
          </w:tcPr>
          <w:p w14:paraId="53D904E1"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JP</w:t>
            </w:r>
          </w:p>
        </w:tc>
        <w:tc>
          <w:tcPr>
            <w:tcW w:w="2948" w:type="dxa"/>
            <w:shd w:val="clear" w:color="auto" w:fill="auto"/>
          </w:tcPr>
          <w:p w14:paraId="479CFCE3"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Minari Kogane</w:t>
            </w:r>
          </w:p>
          <w:p w14:paraId="6C9E5F70"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 xml:space="preserve">Sungmi Jung </w:t>
            </w:r>
          </w:p>
          <w:p w14:paraId="12C036C3"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Takuro Kubo</w:t>
            </w:r>
          </w:p>
          <w:p w14:paraId="7301A00B"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Yuuki Muto</w:t>
            </w:r>
          </w:p>
        </w:tc>
        <w:tc>
          <w:tcPr>
            <w:tcW w:w="3856" w:type="dxa"/>
            <w:shd w:val="clear" w:color="auto" w:fill="auto"/>
          </w:tcPr>
          <w:p w14:paraId="2065B198"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TIIS</w:t>
            </w:r>
          </w:p>
          <w:p w14:paraId="785AE7C3"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TIIS</w:t>
            </w:r>
          </w:p>
          <w:p w14:paraId="527A11FC"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TIIS</w:t>
            </w:r>
          </w:p>
          <w:p w14:paraId="3010CAFD"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Endress+Hauser Gruppe</w:t>
            </w:r>
          </w:p>
          <w:p w14:paraId="0F48089B"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p>
        </w:tc>
      </w:tr>
      <w:tr w:rsidR="00D850FA" w:rsidRPr="0024402C" w14:paraId="2012F76E" w14:textId="77777777" w:rsidTr="00D6659C">
        <w:tc>
          <w:tcPr>
            <w:tcW w:w="3261" w:type="dxa"/>
            <w:shd w:val="clear" w:color="auto" w:fill="auto"/>
          </w:tcPr>
          <w:p w14:paraId="729A0927"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KR</w:t>
            </w:r>
          </w:p>
        </w:tc>
        <w:tc>
          <w:tcPr>
            <w:tcW w:w="2948" w:type="dxa"/>
            <w:shd w:val="clear" w:color="auto" w:fill="auto"/>
          </w:tcPr>
          <w:p w14:paraId="1A5E197A"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Jeong-il Kang</w:t>
            </w:r>
          </w:p>
          <w:p w14:paraId="27041DFC"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Dongjin Kim</w:t>
            </w:r>
          </w:p>
          <w:p w14:paraId="63FF1D05"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Ki Ho Lee</w:t>
            </w:r>
          </w:p>
          <w:p w14:paraId="4D0925CD"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 xml:space="preserve">Gyeong-jin </w:t>
            </w:r>
          </w:p>
          <w:p w14:paraId="72FC1345"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Giho Shin</w:t>
            </w:r>
          </w:p>
          <w:p w14:paraId="4B7C2A30"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Sang-cheol Lee</w:t>
            </w:r>
          </w:p>
          <w:p w14:paraId="756B5178"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Jong-hyun, Kim</w:t>
            </w:r>
          </w:p>
          <w:p w14:paraId="31216739"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Yong-won Choi</w:t>
            </w:r>
          </w:p>
          <w:p w14:paraId="6981CEA5"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Hyonggil</w:t>
            </w:r>
          </w:p>
          <w:p w14:paraId="33E18116"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Daesik Moon</w:t>
            </w:r>
          </w:p>
          <w:p w14:paraId="6D21E71B"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Jack Park</w:t>
            </w:r>
          </w:p>
        </w:tc>
        <w:tc>
          <w:tcPr>
            <w:tcW w:w="3856" w:type="dxa"/>
            <w:shd w:val="clear" w:color="auto" w:fill="auto"/>
          </w:tcPr>
          <w:p w14:paraId="48ABE6E7"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KOSHA</w:t>
            </w:r>
          </w:p>
          <w:p w14:paraId="05C5FB92"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 xml:space="preserve">KTL </w:t>
            </w:r>
          </w:p>
          <w:p w14:paraId="1750C6BD"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KOSHA</w:t>
            </w:r>
          </w:p>
          <w:p w14:paraId="10E50B11"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KOSHA</w:t>
            </w:r>
          </w:p>
          <w:p w14:paraId="3DE64CD0"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KGS</w:t>
            </w:r>
          </w:p>
          <w:p w14:paraId="471DA5E6"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KSC</w:t>
            </w:r>
          </w:p>
          <w:p w14:paraId="57723654"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KGS</w:t>
            </w:r>
          </w:p>
          <w:p w14:paraId="539B232F"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KTL</w:t>
            </w:r>
          </w:p>
          <w:p w14:paraId="01A1A6C8"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KSC</w:t>
            </w:r>
          </w:p>
          <w:p w14:paraId="3187FEEE"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KSC</w:t>
            </w:r>
          </w:p>
          <w:p w14:paraId="494BB3BF"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ICR</w:t>
            </w:r>
          </w:p>
          <w:p w14:paraId="783B9012"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p>
        </w:tc>
      </w:tr>
      <w:tr w:rsidR="00D850FA" w:rsidRPr="0024402C" w14:paraId="3B980243" w14:textId="77777777" w:rsidTr="00D6659C">
        <w:tc>
          <w:tcPr>
            <w:tcW w:w="3261" w:type="dxa"/>
            <w:shd w:val="clear" w:color="auto" w:fill="auto"/>
          </w:tcPr>
          <w:p w14:paraId="12AAF83A"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MY</w:t>
            </w:r>
          </w:p>
        </w:tc>
        <w:tc>
          <w:tcPr>
            <w:tcW w:w="2948" w:type="dxa"/>
            <w:shd w:val="clear" w:color="auto" w:fill="auto"/>
          </w:tcPr>
          <w:p w14:paraId="44018490"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Ariza Binti Mohd Yusof</w:t>
            </w:r>
          </w:p>
          <w:p w14:paraId="09476AB2"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M.K Sabran</w:t>
            </w:r>
          </w:p>
          <w:p w14:paraId="0E85D146" w14:textId="77777777" w:rsidR="00D850FA" w:rsidRPr="0024402C" w:rsidRDefault="00D850FA" w:rsidP="00BD71D3">
            <w:pPr>
              <w:tabs>
                <w:tab w:val="left" w:pos="6495"/>
              </w:tabs>
              <w:jc w:val="both"/>
              <w:rPr>
                <w:rFonts w:ascii="Arial" w:hAnsi="Arial" w:cs="Arial"/>
                <w:color w:val="000000"/>
                <w:sz w:val="22"/>
                <w:szCs w:val="22"/>
              </w:rPr>
            </w:pPr>
            <w:r w:rsidRPr="0024402C">
              <w:rPr>
                <w:rFonts w:ascii="Arial" w:eastAsia="Calibri" w:hAnsi="Arial" w:cs="Arial"/>
                <w:spacing w:val="8"/>
                <w:sz w:val="20"/>
                <w:szCs w:val="20"/>
                <w:lang w:val="en-GB" w:eastAsia="zh-CN"/>
              </w:rPr>
              <w:t>Villalan Ramasamy</w:t>
            </w:r>
            <w:r w:rsidRPr="0024402C">
              <w:rPr>
                <w:rFonts w:ascii="Arial" w:hAnsi="Arial" w:cs="Arial"/>
                <w:color w:val="000000"/>
                <w:sz w:val="22"/>
                <w:szCs w:val="22"/>
              </w:rPr>
              <w:t xml:space="preserve"> </w:t>
            </w:r>
          </w:p>
          <w:p w14:paraId="13D4F51A" w14:textId="137F1CF0" w:rsidR="00BD71D3" w:rsidRPr="0024402C" w:rsidRDefault="00BD71D3" w:rsidP="00BD71D3">
            <w:pPr>
              <w:tabs>
                <w:tab w:val="left" w:pos="6495"/>
              </w:tabs>
              <w:jc w:val="both"/>
              <w:rPr>
                <w:rFonts w:ascii="Arial" w:eastAsia="Calibri" w:hAnsi="Arial" w:cs="Arial"/>
                <w:spacing w:val="8"/>
                <w:sz w:val="20"/>
                <w:szCs w:val="20"/>
                <w:lang w:val="en-GB" w:eastAsia="zh-CN"/>
              </w:rPr>
            </w:pPr>
          </w:p>
        </w:tc>
        <w:tc>
          <w:tcPr>
            <w:tcW w:w="3856" w:type="dxa"/>
            <w:shd w:val="clear" w:color="auto" w:fill="auto"/>
          </w:tcPr>
          <w:p w14:paraId="6BCB9007"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SIRIM QAS</w:t>
            </w:r>
          </w:p>
          <w:p w14:paraId="7B615579"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SIRIM</w:t>
            </w:r>
          </w:p>
          <w:p w14:paraId="601909C0" w14:textId="5334EC39"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hAnsi="Arial" w:cs="Arial"/>
                <w:color w:val="000000"/>
                <w:sz w:val="22"/>
                <w:szCs w:val="22"/>
              </w:rPr>
              <w:t>DTM</w:t>
            </w:r>
          </w:p>
        </w:tc>
      </w:tr>
      <w:tr w:rsidR="00D850FA" w:rsidRPr="0024402C" w14:paraId="25D782D1" w14:textId="77777777" w:rsidTr="00D6659C">
        <w:tc>
          <w:tcPr>
            <w:tcW w:w="3261" w:type="dxa"/>
            <w:shd w:val="clear" w:color="auto" w:fill="auto"/>
          </w:tcPr>
          <w:p w14:paraId="519B9350"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NL</w:t>
            </w:r>
          </w:p>
        </w:tc>
        <w:tc>
          <w:tcPr>
            <w:tcW w:w="2948" w:type="dxa"/>
            <w:shd w:val="clear" w:color="auto" w:fill="auto"/>
          </w:tcPr>
          <w:p w14:paraId="586F4F22"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 xml:space="preserve">Marco Erdhuizen </w:t>
            </w:r>
          </w:p>
          <w:p w14:paraId="413BBAD8"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Fred Lankamp</w:t>
            </w:r>
          </w:p>
          <w:p w14:paraId="2B7BD519"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Karel Neleman</w:t>
            </w:r>
          </w:p>
          <w:p w14:paraId="48AAF7BF"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Richard Schuller</w:t>
            </w:r>
          </w:p>
        </w:tc>
        <w:tc>
          <w:tcPr>
            <w:tcW w:w="3856" w:type="dxa"/>
            <w:shd w:val="clear" w:color="auto" w:fill="auto"/>
          </w:tcPr>
          <w:p w14:paraId="61EF4828"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QPS</w:t>
            </w:r>
          </w:p>
          <w:p w14:paraId="33B00458"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CNEX-Global B.V</w:t>
            </w:r>
          </w:p>
          <w:p w14:paraId="02A36755"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BARTEC</w:t>
            </w:r>
          </w:p>
          <w:p w14:paraId="51BFE6AB"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DEKRA Certification B.V</w:t>
            </w:r>
          </w:p>
          <w:p w14:paraId="4A011034"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p>
        </w:tc>
      </w:tr>
      <w:tr w:rsidR="00D850FA" w:rsidRPr="0024402C" w14:paraId="61A5734A" w14:textId="77777777" w:rsidTr="00D6659C">
        <w:tc>
          <w:tcPr>
            <w:tcW w:w="3261" w:type="dxa"/>
            <w:shd w:val="clear" w:color="auto" w:fill="auto"/>
          </w:tcPr>
          <w:p w14:paraId="57C2634B"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NO</w:t>
            </w:r>
          </w:p>
        </w:tc>
        <w:tc>
          <w:tcPr>
            <w:tcW w:w="2948" w:type="dxa"/>
            <w:shd w:val="clear" w:color="auto" w:fill="auto"/>
          </w:tcPr>
          <w:p w14:paraId="57680624"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Asle Kaastad</w:t>
            </w:r>
          </w:p>
          <w:p w14:paraId="4CC0815F"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 xml:space="preserve">Ståle Sandstad </w:t>
            </w:r>
          </w:p>
          <w:p w14:paraId="103001BD"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p>
        </w:tc>
        <w:tc>
          <w:tcPr>
            <w:tcW w:w="3856" w:type="dxa"/>
            <w:shd w:val="clear" w:color="auto" w:fill="auto"/>
          </w:tcPr>
          <w:p w14:paraId="1CBF7C8A" w14:textId="77777777" w:rsidR="00D850FA" w:rsidRPr="0024402C" w:rsidRDefault="00D850FA" w:rsidP="00D6659C">
            <w:pPr>
              <w:tabs>
                <w:tab w:val="left" w:pos="6495"/>
              </w:tabs>
              <w:jc w:val="both"/>
              <w:rPr>
                <w:rFonts w:ascii="Arial" w:eastAsia="Calibri" w:hAnsi="Arial" w:cs="Arial"/>
                <w:color w:val="333333"/>
                <w:spacing w:val="8"/>
                <w:sz w:val="21"/>
                <w:szCs w:val="21"/>
                <w:lang w:val="en-GB" w:eastAsia="zh-CN"/>
              </w:rPr>
            </w:pPr>
            <w:r w:rsidRPr="0024402C">
              <w:rPr>
                <w:rFonts w:ascii="Arial" w:eastAsia="Calibri" w:hAnsi="Arial" w:cs="Arial"/>
                <w:color w:val="333333"/>
                <w:spacing w:val="8"/>
                <w:sz w:val="21"/>
                <w:szCs w:val="21"/>
                <w:lang w:val="en-GB" w:eastAsia="zh-CN"/>
              </w:rPr>
              <w:t>DNV GL Presafe AS</w:t>
            </w:r>
          </w:p>
          <w:p w14:paraId="79197B8B"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DNV</w:t>
            </w:r>
            <w:r w:rsidRPr="0024402C">
              <w:rPr>
                <w:rFonts w:ascii="Arial" w:eastAsia="Calibri" w:hAnsi="Arial" w:cs="Arial"/>
                <w:color w:val="333333"/>
                <w:spacing w:val="8"/>
                <w:sz w:val="21"/>
                <w:szCs w:val="21"/>
                <w:lang w:val="en-GB" w:eastAsia="zh-CN"/>
              </w:rPr>
              <w:t xml:space="preserve"> GL Presafe AS</w:t>
            </w:r>
          </w:p>
        </w:tc>
      </w:tr>
      <w:tr w:rsidR="00D850FA" w:rsidRPr="0024402C" w14:paraId="0328F4F2" w14:textId="77777777" w:rsidTr="00D6659C">
        <w:tc>
          <w:tcPr>
            <w:tcW w:w="3261" w:type="dxa"/>
            <w:shd w:val="clear" w:color="auto" w:fill="auto"/>
          </w:tcPr>
          <w:p w14:paraId="577D1935"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PL</w:t>
            </w:r>
          </w:p>
        </w:tc>
        <w:tc>
          <w:tcPr>
            <w:tcW w:w="2948" w:type="dxa"/>
            <w:shd w:val="clear" w:color="auto" w:fill="auto"/>
          </w:tcPr>
          <w:p w14:paraId="753CF2E6"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Krzysztof Sinka</w:t>
            </w:r>
          </w:p>
          <w:p w14:paraId="3E3F49EE"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Damian Wrobel</w:t>
            </w:r>
          </w:p>
          <w:p w14:paraId="1D040A5A"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p>
        </w:tc>
        <w:tc>
          <w:tcPr>
            <w:tcW w:w="3856" w:type="dxa"/>
            <w:shd w:val="clear" w:color="auto" w:fill="auto"/>
          </w:tcPr>
          <w:p w14:paraId="3F0DDED6" w14:textId="77777777" w:rsidR="00D850FA" w:rsidRPr="0024402C" w:rsidRDefault="00D850FA" w:rsidP="00D6659C">
            <w:pPr>
              <w:tabs>
                <w:tab w:val="left" w:pos="6495"/>
              </w:tabs>
              <w:jc w:val="both"/>
              <w:rPr>
                <w:rFonts w:ascii="Arial" w:eastAsia="Calibri" w:hAnsi="Arial" w:cs="Arial"/>
                <w:color w:val="333333"/>
                <w:spacing w:val="8"/>
                <w:sz w:val="21"/>
                <w:szCs w:val="21"/>
                <w:lang w:val="en-GB" w:eastAsia="zh-CN"/>
              </w:rPr>
            </w:pPr>
            <w:r w:rsidRPr="0024402C">
              <w:rPr>
                <w:rFonts w:ascii="Arial" w:eastAsia="Calibri" w:hAnsi="Arial" w:cs="Arial"/>
                <w:color w:val="333333"/>
                <w:spacing w:val="8"/>
                <w:sz w:val="21"/>
                <w:szCs w:val="21"/>
                <w:lang w:val="en-GB" w:eastAsia="zh-CN"/>
              </w:rPr>
              <w:t>KSCP</w:t>
            </w:r>
          </w:p>
          <w:p w14:paraId="122A7DCE" w14:textId="77777777" w:rsidR="00D850FA" w:rsidRPr="0024402C" w:rsidRDefault="00D850FA" w:rsidP="00D6659C">
            <w:pPr>
              <w:tabs>
                <w:tab w:val="left" w:pos="6495"/>
              </w:tabs>
              <w:jc w:val="both"/>
              <w:rPr>
                <w:rFonts w:ascii="Arial" w:eastAsia="Calibri" w:hAnsi="Arial" w:cs="Arial"/>
                <w:color w:val="333333"/>
                <w:spacing w:val="8"/>
                <w:sz w:val="21"/>
                <w:szCs w:val="21"/>
                <w:lang w:val="en-GB" w:eastAsia="zh-CN"/>
              </w:rPr>
            </w:pPr>
            <w:r w:rsidRPr="0024402C">
              <w:rPr>
                <w:rFonts w:ascii="Arial" w:eastAsia="Calibri" w:hAnsi="Arial" w:cs="Arial"/>
                <w:color w:val="333333"/>
                <w:spacing w:val="8"/>
                <w:sz w:val="21"/>
                <w:szCs w:val="21"/>
                <w:lang w:val="en-GB" w:eastAsia="zh-CN"/>
              </w:rPr>
              <w:t>JSH</w:t>
            </w:r>
          </w:p>
        </w:tc>
      </w:tr>
      <w:tr w:rsidR="00D850FA" w:rsidRPr="0024402C" w14:paraId="408856C9" w14:textId="77777777" w:rsidTr="00D6659C">
        <w:tc>
          <w:tcPr>
            <w:tcW w:w="3261" w:type="dxa"/>
            <w:shd w:val="clear" w:color="auto" w:fill="auto"/>
          </w:tcPr>
          <w:p w14:paraId="5549A8BA"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RO</w:t>
            </w:r>
          </w:p>
        </w:tc>
        <w:tc>
          <w:tcPr>
            <w:tcW w:w="2948" w:type="dxa"/>
            <w:shd w:val="clear" w:color="auto" w:fill="auto"/>
          </w:tcPr>
          <w:p w14:paraId="05DAC5FC" w14:textId="77777777" w:rsidR="00D850FA" w:rsidRPr="0024402C" w:rsidRDefault="00D850FA" w:rsidP="00D6659C">
            <w:pPr>
              <w:tabs>
                <w:tab w:val="left" w:pos="6495"/>
              </w:tabs>
              <w:jc w:val="both"/>
              <w:rPr>
                <w:rFonts w:ascii="Arial" w:hAnsi="Arial" w:cs="Arial"/>
                <w:spacing w:val="8"/>
                <w:sz w:val="20"/>
                <w:szCs w:val="20"/>
                <w:lang w:val="es-ES" w:eastAsia="zh-CN"/>
              </w:rPr>
            </w:pPr>
            <w:r w:rsidRPr="0024402C">
              <w:rPr>
                <w:rFonts w:ascii="Arial" w:hAnsi="Arial" w:cs="Arial"/>
                <w:spacing w:val="8"/>
                <w:sz w:val="20"/>
                <w:szCs w:val="20"/>
                <w:lang w:val="es-ES" w:eastAsia="zh-CN"/>
              </w:rPr>
              <w:t>Sorin Burian</w:t>
            </w:r>
          </w:p>
          <w:p w14:paraId="34EA19EE" w14:textId="77777777" w:rsidR="00D850FA" w:rsidRPr="0024402C" w:rsidRDefault="00D850FA" w:rsidP="00D6659C">
            <w:pPr>
              <w:tabs>
                <w:tab w:val="left" w:pos="6495"/>
              </w:tabs>
              <w:jc w:val="both"/>
              <w:rPr>
                <w:rFonts w:ascii="Arial" w:hAnsi="Arial" w:cs="Arial"/>
                <w:spacing w:val="8"/>
                <w:sz w:val="20"/>
                <w:szCs w:val="20"/>
                <w:lang w:val="es-ES" w:eastAsia="zh-CN"/>
              </w:rPr>
            </w:pPr>
            <w:r w:rsidRPr="0024402C">
              <w:rPr>
                <w:rFonts w:ascii="Arial" w:hAnsi="Arial" w:cs="Arial"/>
                <w:spacing w:val="8"/>
                <w:sz w:val="20"/>
                <w:szCs w:val="20"/>
                <w:lang w:val="es-ES" w:eastAsia="zh-CN"/>
              </w:rPr>
              <w:t>Marius Darie</w:t>
            </w:r>
          </w:p>
          <w:p w14:paraId="13F1A0F2"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p>
        </w:tc>
        <w:tc>
          <w:tcPr>
            <w:tcW w:w="3856" w:type="dxa"/>
            <w:shd w:val="clear" w:color="auto" w:fill="auto"/>
          </w:tcPr>
          <w:p w14:paraId="37B82374"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INCD-INSEMEX Petrosani</w:t>
            </w:r>
          </w:p>
          <w:p w14:paraId="2E34F42E"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INCD-INSEMEX</w:t>
            </w:r>
          </w:p>
        </w:tc>
      </w:tr>
      <w:tr w:rsidR="00D850FA" w:rsidRPr="0024402C" w14:paraId="25CA34D5" w14:textId="77777777" w:rsidTr="00D6659C">
        <w:tc>
          <w:tcPr>
            <w:tcW w:w="3261" w:type="dxa"/>
            <w:shd w:val="clear" w:color="auto" w:fill="auto"/>
          </w:tcPr>
          <w:p w14:paraId="49764133"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RU</w:t>
            </w:r>
          </w:p>
        </w:tc>
        <w:tc>
          <w:tcPr>
            <w:tcW w:w="2948" w:type="dxa"/>
            <w:shd w:val="clear" w:color="auto" w:fill="auto"/>
          </w:tcPr>
          <w:p w14:paraId="58B015BF"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Yulia Tikhonenko</w:t>
            </w:r>
          </w:p>
          <w:p w14:paraId="763F2084"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Anna Timofeeva</w:t>
            </w:r>
          </w:p>
          <w:p w14:paraId="6ECF69E0"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Alexander Zalogin</w:t>
            </w:r>
          </w:p>
          <w:p w14:paraId="261DB561"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p>
        </w:tc>
        <w:tc>
          <w:tcPr>
            <w:tcW w:w="3856" w:type="dxa"/>
            <w:shd w:val="clear" w:color="auto" w:fill="auto"/>
          </w:tcPr>
          <w:p w14:paraId="5CC41F95"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NANIO CCVE</w:t>
            </w:r>
          </w:p>
          <w:p w14:paraId="6AFC6CB2"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 xml:space="preserve">RU IECEx MB </w:t>
            </w:r>
          </w:p>
          <w:p w14:paraId="70E2D322"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NANIO CCVE</w:t>
            </w:r>
          </w:p>
          <w:p w14:paraId="48CAC3E6"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p>
        </w:tc>
      </w:tr>
      <w:tr w:rsidR="00D850FA" w:rsidRPr="0024402C" w14:paraId="6550A3BF" w14:textId="77777777" w:rsidTr="00D6659C">
        <w:tc>
          <w:tcPr>
            <w:tcW w:w="3261" w:type="dxa"/>
            <w:shd w:val="clear" w:color="auto" w:fill="auto"/>
          </w:tcPr>
          <w:p w14:paraId="5959A6E5"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lastRenderedPageBreak/>
              <w:t>SE</w:t>
            </w:r>
          </w:p>
        </w:tc>
        <w:tc>
          <w:tcPr>
            <w:tcW w:w="2948" w:type="dxa"/>
            <w:shd w:val="clear" w:color="auto" w:fill="auto"/>
          </w:tcPr>
          <w:p w14:paraId="5F647F06"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Peter Bremer</w:t>
            </w:r>
          </w:p>
          <w:p w14:paraId="2D69EF3C" w14:textId="77777777" w:rsidR="00D850FA" w:rsidRPr="0024402C" w:rsidRDefault="00D850FA" w:rsidP="00D6659C">
            <w:pPr>
              <w:jc w:val="both"/>
              <w:rPr>
                <w:rFonts w:ascii="Arial" w:eastAsia="Calibri" w:hAnsi="Arial" w:cs="Arial"/>
                <w:spacing w:val="8"/>
                <w:sz w:val="20"/>
                <w:szCs w:val="20"/>
                <w:lang w:val="en-GB" w:eastAsia="zh-CN"/>
              </w:rPr>
            </w:pPr>
            <w:r w:rsidRPr="0024402C">
              <w:rPr>
                <w:rFonts w:ascii="Arial" w:hAnsi="Arial" w:cs="Arial"/>
                <w:color w:val="000000"/>
                <w:sz w:val="22"/>
                <w:szCs w:val="22"/>
              </w:rPr>
              <w:t>Hussni Al-Farra</w:t>
            </w:r>
          </w:p>
        </w:tc>
        <w:tc>
          <w:tcPr>
            <w:tcW w:w="3856" w:type="dxa"/>
            <w:shd w:val="clear" w:color="auto" w:fill="auto"/>
          </w:tcPr>
          <w:p w14:paraId="540B9368"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RISE</w:t>
            </w:r>
          </w:p>
          <w:p w14:paraId="6D5712B5"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RISE</w:t>
            </w:r>
          </w:p>
          <w:p w14:paraId="5B22E8FA" w14:textId="2F79C3BE" w:rsidR="00C36DDC" w:rsidRPr="0024402C" w:rsidRDefault="00C36DDC" w:rsidP="00D6659C">
            <w:pPr>
              <w:tabs>
                <w:tab w:val="left" w:pos="6495"/>
              </w:tabs>
              <w:jc w:val="both"/>
              <w:rPr>
                <w:rFonts w:ascii="Arial" w:eastAsia="Calibri" w:hAnsi="Arial" w:cs="Arial"/>
                <w:spacing w:val="8"/>
                <w:sz w:val="20"/>
                <w:szCs w:val="20"/>
                <w:lang w:val="en-GB" w:eastAsia="zh-CN"/>
              </w:rPr>
            </w:pPr>
          </w:p>
        </w:tc>
      </w:tr>
      <w:tr w:rsidR="00D850FA" w:rsidRPr="0024402C" w14:paraId="51080AF8" w14:textId="77777777" w:rsidTr="00D6659C">
        <w:tc>
          <w:tcPr>
            <w:tcW w:w="3261" w:type="dxa"/>
            <w:shd w:val="clear" w:color="auto" w:fill="auto"/>
          </w:tcPr>
          <w:p w14:paraId="308A377B"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SI</w:t>
            </w:r>
          </w:p>
        </w:tc>
        <w:tc>
          <w:tcPr>
            <w:tcW w:w="2948" w:type="dxa"/>
            <w:shd w:val="clear" w:color="auto" w:fill="auto"/>
          </w:tcPr>
          <w:p w14:paraId="417F3CC8"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Matej Debenc</w:t>
            </w:r>
          </w:p>
        </w:tc>
        <w:tc>
          <w:tcPr>
            <w:tcW w:w="3856" w:type="dxa"/>
            <w:shd w:val="clear" w:color="auto" w:fill="auto"/>
          </w:tcPr>
          <w:p w14:paraId="71D344EC" w14:textId="60137723" w:rsidR="00D850FA" w:rsidRPr="0024402C" w:rsidRDefault="00D850FA" w:rsidP="00EB35AD">
            <w:pPr>
              <w:tabs>
                <w:tab w:val="left" w:pos="6495"/>
              </w:tabs>
              <w:jc w:val="both"/>
              <w:rPr>
                <w:rFonts w:ascii="Arial" w:eastAsia="Calibri" w:hAnsi="Arial" w:cs="Arial"/>
                <w:spacing w:val="8"/>
                <w:sz w:val="20"/>
                <w:szCs w:val="20"/>
                <w:lang w:val="en-GB" w:eastAsia="zh-CN"/>
              </w:rPr>
            </w:pPr>
            <w:r w:rsidRPr="0024402C">
              <w:rPr>
                <w:rFonts w:ascii="Arial" w:eastAsia="Calibri" w:hAnsi="Arial" w:cs="Arial"/>
                <w:color w:val="333333"/>
                <w:spacing w:val="8"/>
                <w:sz w:val="21"/>
                <w:szCs w:val="21"/>
                <w:lang w:val="en-GB" w:eastAsia="zh-CN"/>
              </w:rPr>
              <w:t>SIQ</w:t>
            </w:r>
          </w:p>
        </w:tc>
      </w:tr>
      <w:tr w:rsidR="00D850FA" w:rsidRPr="0024402C" w14:paraId="35DB817D" w14:textId="77777777" w:rsidTr="00D6659C">
        <w:tc>
          <w:tcPr>
            <w:tcW w:w="3261" w:type="dxa"/>
            <w:shd w:val="clear" w:color="auto" w:fill="auto"/>
          </w:tcPr>
          <w:p w14:paraId="3C99A209"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TR</w:t>
            </w:r>
          </w:p>
        </w:tc>
        <w:tc>
          <w:tcPr>
            <w:tcW w:w="2948" w:type="dxa"/>
            <w:shd w:val="clear" w:color="auto" w:fill="auto"/>
          </w:tcPr>
          <w:p w14:paraId="6CEA1A38"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Ümit Sevim</w:t>
            </w:r>
          </w:p>
          <w:p w14:paraId="6BFCC636"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Ozgur Mandaoglu</w:t>
            </w:r>
          </w:p>
          <w:p w14:paraId="5B4CE6CC"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Merve Ozyuksel</w:t>
            </w:r>
          </w:p>
          <w:p w14:paraId="303F1094"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Sezai Dogan</w:t>
            </w:r>
          </w:p>
          <w:p w14:paraId="7E6BC9E4"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Ecem Gülden</w:t>
            </w:r>
          </w:p>
        </w:tc>
        <w:tc>
          <w:tcPr>
            <w:tcW w:w="3856" w:type="dxa"/>
            <w:shd w:val="clear" w:color="auto" w:fill="auto"/>
          </w:tcPr>
          <w:p w14:paraId="082D1EA7"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Turkish Standards Institution</w:t>
            </w:r>
          </w:p>
          <w:p w14:paraId="45FD92A8" w14:textId="7C857C89"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 xml:space="preserve">TSE </w:t>
            </w:r>
          </w:p>
          <w:p w14:paraId="2BF01465"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TSE</w:t>
            </w:r>
          </w:p>
          <w:p w14:paraId="344B269B"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TSE</w:t>
            </w:r>
          </w:p>
          <w:p w14:paraId="24434151"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TSE</w:t>
            </w:r>
          </w:p>
          <w:p w14:paraId="4214DFD3" w14:textId="2842C318" w:rsidR="00C36DDC" w:rsidRPr="0024402C" w:rsidRDefault="00C36DDC" w:rsidP="00D6659C">
            <w:pPr>
              <w:tabs>
                <w:tab w:val="left" w:pos="6495"/>
              </w:tabs>
              <w:jc w:val="both"/>
              <w:rPr>
                <w:rFonts w:ascii="Arial" w:eastAsia="Calibri" w:hAnsi="Arial" w:cs="Arial"/>
                <w:spacing w:val="8"/>
                <w:sz w:val="20"/>
                <w:szCs w:val="20"/>
                <w:lang w:val="en-GB" w:eastAsia="zh-CN"/>
              </w:rPr>
            </w:pPr>
          </w:p>
        </w:tc>
      </w:tr>
      <w:tr w:rsidR="00D850FA" w:rsidRPr="0024402C" w14:paraId="395334C5" w14:textId="77777777" w:rsidTr="00D6659C">
        <w:tc>
          <w:tcPr>
            <w:tcW w:w="3261" w:type="dxa"/>
            <w:shd w:val="clear" w:color="auto" w:fill="auto"/>
          </w:tcPr>
          <w:p w14:paraId="41035819"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US</w:t>
            </w:r>
          </w:p>
        </w:tc>
        <w:tc>
          <w:tcPr>
            <w:tcW w:w="2948" w:type="dxa"/>
            <w:shd w:val="clear" w:color="auto" w:fill="auto"/>
          </w:tcPr>
          <w:p w14:paraId="3857A00F"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Katy Holdredge</w:t>
            </w:r>
          </w:p>
          <w:p w14:paraId="14A42549"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Scott Kiddle</w:t>
            </w:r>
          </w:p>
          <w:p w14:paraId="78372015"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 xml:space="preserve">Mike Slowinske </w:t>
            </w:r>
          </w:p>
          <w:p w14:paraId="75D6B92A"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 xml:space="preserve">Kevin Wolf </w:t>
            </w:r>
          </w:p>
          <w:p w14:paraId="498A840E"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David Malohn</w:t>
            </w:r>
          </w:p>
          <w:p w14:paraId="61F8FA68"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Igor Rakonjac</w:t>
            </w:r>
          </w:p>
          <w:p w14:paraId="27AB4226"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Jeremy Maxwell</w:t>
            </w:r>
          </w:p>
          <w:p w14:paraId="70156187"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 xml:space="preserve">Mike Barrett </w:t>
            </w:r>
          </w:p>
          <w:p w14:paraId="7F4B5AF2" w14:textId="678B9085"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Olha Zvarych</w:t>
            </w:r>
          </w:p>
          <w:p w14:paraId="703432C1" w14:textId="758BA43F" w:rsidR="0099762B" w:rsidRPr="0024402C" w:rsidRDefault="0099762B" w:rsidP="0099762B">
            <w:pPr>
              <w:tabs>
                <w:tab w:val="left" w:pos="6495"/>
              </w:tabs>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Venkataram Ranganathan Duraivelu</w:t>
            </w:r>
          </w:p>
          <w:p w14:paraId="08ECED21"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p>
        </w:tc>
        <w:tc>
          <w:tcPr>
            <w:tcW w:w="3856" w:type="dxa"/>
            <w:shd w:val="clear" w:color="auto" w:fill="auto"/>
          </w:tcPr>
          <w:p w14:paraId="0451BE2B"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UL LLC</w:t>
            </w:r>
          </w:p>
          <w:p w14:paraId="4EF92D6B"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USNC/IECEx Chair</w:t>
            </w:r>
          </w:p>
          <w:p w14:paraId="48504BBF" w14:textId="77777777" w:rsidR="00D850FA" w:rsidRPr="0024402C" w:rsidRDefault="00D850FA" w:rsidP="00D6659C">
            <w:pPr>
              <w:tabs>
                <w:tab w:val="left" w:pos="6495"/>
              </w:tabs>
              <w:jc w:val="both"/>
              <w:rPr>
                <w:rFonts w:ascii="Arial" w:eastAsia="Calibri" w:hAnsi="Arial" w:cs="Arial"/>
                <w:spacing w:val="8"/>
                <w:sz w:val="20"/>
                <w:szCs w:val="20"/>
                <w:lang w:val="es-ES" w:eastAsia="zh-CN"/>
              </w:rPr>
            </w:pPr>
            <w:r w:rsidRPr="0024402C">
              <w:rPr>
                <w:rFonts w:ascii="Arial" w:eastAsia="Calibri" w:hAnsi="Arial" w:cs="Arial"/>
                <w:spacing w:val="8"/>
                <w:sz w:val="20"/>
                <w:szCs w:val="20"/>
                <w:lang w:val="es-ES" w:eastAsia="zh-CN"/>
              </w:rPr>
              <w:t>UL LLC</w:t>
            </w:r>
          </w:p>
          <w:p w14:paraId="4B76AB1D"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 xml:space="preserve">Intertek </w:t>
            </w:r>
          </w:p>
          <w:p w14:paraId="228F5160"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UL</w:t>
            </w:r>
          </w:p>
          <w:p w14:paraId="6F31A18B"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Eurofins E&amp;E NA</w:t>
            </w:r>
          </w:p>
          <w:p w14:paraId="5E0F513F"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 xml:space="preserve">Eurofins E&amp;E NA </w:t>
            </w:r>
          </w:p>
          <w:p w14:paraId="0CACD28E"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Nemko</w:t>
            </w:r>
          </w:p>
          <w:p w14:paraId="03706F3B"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UL</w:t>
            </w:r>
          </w:p>
          <w:p w14:paraId="5D163DF1" w14:textId="3E15FEFB" w:rsidR="0099762B" w:rsidRPr="0024402C" w:rsidRDefault="0099762B"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UL LLC</w:t>
            </w:r>
          </w:p>
        </w:tc>
      </w:tr>
      <w:tr w:rsidR="00D850FA" w:rsidRPr="0024402C" w14:paraId="0440DDDE" w14:textId="77777777" w:rsidTr="00D6659C">
        <w:tc>
          <w:tcPr>
            <w:tcW w:w="3261" w:type="dxa"/>
            <w:shd w:val="clear" w:color="auto" w:fill="auto"/>
          </w:tcPr>
          <w:p w14:paraId="481C4AD3" w14:textId="77777777" w:rsidR="00D850FA" w:rsidRPr="0024402C" w:rsidRDefault="00D850FA" w:rsidP="00D6659C">
            <w:pPr>
              <w:tabs>
                <w:tab w:val="left" w:pos="6495"/>
              </w:tabs>
              <w:jc w:val="both"/>
              <w:rPr>
                <w:rFonts w:ascii="Arial" w:eastAsia="Calibri" w:hAnsi="Arial" w:cs="Arial"/>
                <w:b/>
                <w:spacing w:val="8"/>
                <w:sz w:val="20"/>
                <w:szCs w:val="20"/>
                <w:lang w:val="en-GB" w:eastAsia="zh-CN"/>
              </w:rPr>
            </w:pPr>
            <w:r w:rsidRPr="0024402C">
              <w:rPr>
                <w:rFonts w:ascii="Arial" w:eastAsia="Calibri" w:hAnsi="Arial" w:cs="Arial"/>
                <w:b/>
                <w:spacing w:val="8"/>
                <w:sz w:val="20"/>
                <w:szCs w:val="20"/>
                <w:lang w:val="en-GB" w:eastAsia="zh-CN"/>
              </w:rPr>
              <w:t>ZA</w:t>
            </w:r>
          </w:p>
        </w:tc>
        <w:tc>
          <w:tcPr>
            <w:tcW w:w="2948" w:type="dxa"/>
            <w:shd w:val="clear" w:color="auto" w:fill="auto"/>
          </w:tcPr>
          <w:p w14:paraId="006F51A7"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 xml:space="preserve">Paul Meanwell </w:t>
            </w:r>
          </w:p>
          <w:p w14:paraId="499C34B5"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Terine Orsmond</w:t>
            </w:r>
          </w:p>
          <w:p w14:paraId="089ED0B6"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Regardt Zeelie</w:t>
            </w:r>
          </w:p>
          <w:p w14:paraId="4FB98399"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Eldon Kruger</w:t>
            </w:r>
          </w:p>
          <w:p w14:paraId="1AFA683D"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Roelof Viljoen</w:t>
            </w:r>
          </w:p>
          <w:p w14:paraId="137DB5F8"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 xml:space="preserve">Mark Sadler </w:t>
            </w:r>
          </w:p>
          <w:p w14:paraId="58BA9B59"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p>
        </w:tc>
        <w:tc>
          <w:tcPr>
            <w:tcW w:w="3856" w:type="dxa"/>
            <w:shd w:val="clear" w:color="auto" w:fill="auto"/>
          </w:tcPr>
          <w:p w14:paraId="61CDED81" w14:textId="77777777" w:rsidR="00D850FA" w:rsidRPr="0024402C" w:rsidRDefault="00D850FA" w:rsidP="00D6659C">
            <w:pPr>
              <w:tabs>
                <w:tab w:val="left" w:pos="6495"/>
              </w:tabs>
              <w:jc w:val="both"/>
              <w:rPr>
                <w:rFonts w:ascii="Arial" w:eastAsia="Calibri" w:hAnsi="Arial" w:cs="Arial"/>
                <w:spacing w:val="8"/>
                <w:sz w:val="20"/>
                <w:szCs w:val="20"/>
                <w:lang w:val="en-GB" w:eastAsia="zh-CN"/>
              </w:rPr>
            </w:pPr>
            <w:r w:rsidRPr="0024402C">
              <w:rPr>
                <w:rFonts w:ascii="Arial" w:eastAsia="Calibri" w:hAnsi="Arial" w:cs="Arial"/>
                <w:spacing w:val="8"/>
                <w:sz w:val="20"/>
                <w:szCs w:val="20"/>
                <w:lang w:val="en-GB" w:eastAsia="zh-CN"/>
              </w:rPr>
              <w:t xml:space="preserve">IECEx Chair </w:t>
            </w:r>
          </w:p>
          <w:p w14:paraId="09E67E47" w14:textId="5D27FAD0"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Komatsu Mining</w:t>
            </w:r>
          </w:p>
          <w:p w14:paraId="6A870E35"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MASC</w:t>
            </w:r>
          </w:p>
          <w:p w14:paraId="5A38EBBB"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MASC</w:t>
            </w:r>
          </w:p>
          <w:p w14:paraId="54B85506"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MASC</w:t>
            </w:r>
          </w:p>
          <w:p w14:paraId="3EA2BD31" w14:textId="77777777" w:rsidR="00D850FA" w:rsidRPr="0024402C" w:rsidRDefault="00D850FA" w:rsidP="00D6659C">
            <w:pPr>
              <w:tabs>
                <w:tab w:val="left" w:pos="6495"/>
              </w:tabs>
              <w:jc w:val="both"/>
              <w:rPr>
                <w:rFonts w:ascii="Arial" w:eastAsia="Calibri" w:hAnsi="Arial" w:cs="Arial"/>
                <w:spacing w:val="8"/>
                <w:sz w:val="20"/>
                <w:szCs w:val="20"/>
                <w:lang w:val="de-DE" w:eastAsia="zh-CN"/>
              </w:rPr>
            </w:pPr>
            <w:r w:rsidRPr="0024402C">
              <w:rPr>
                <w:rFonts w:ascii="Arial" w:eastAsia="Calibri" w:hAnsi="Arial" w:cs="Arial"/>
                <w:spacing w:val="8"/>
                <w:sz w:val="20"/>
                <w:szCs w:val="20"/>
                <w:lang w:val="de-DE" w:eastAsia="zh-CN"/>
              </w:rPr>
              <w:t>MASC</w:t>
            </w:r>
          </w:p>
        </w:tc>
      </w:tr>
    </w:tbl>
    <w:p w14:paraId="478C31B0" w14:textId="77777777" w:rsidR="00D850FA" w:rsidRPr="0024402C" w:rsidRDefault="00D850FA" w:rsidP="00D850FA">
      <w:pPr>
        <w:rPr>
          <w:rFonts w:ascii="Arial" w:hAnsi="Arial" w:cs="Arial"/>
          <w:lang w:val="de-DE"/>
        </w:rPr>
      </w:pPr>
    </w:p>
    <w:p w14:paraId="567BDBFA" w14:textId="68B2F11E" w:rsidR="00D850FA" w:rsidRPr="0024402C" w:rsidRDefault="00D850FA">
      <w:pPr>
        <w:spacing w:after="160" w:line="259" w:lineRule="auto"/>
        <w:rPr>
          <w:rFonts w:ascii="Arial" w:hAnsi="Arial" w:cs="Arial"/>
        </w:rPr>
      </w:pPr>
    </w:p>
    <w:p w14:paraId="33D8E9EF" w14:textId="23934E18" w:rsidR="00D850FA" w:rsidRPr="0024402C" w:rsidRDefault="00D850FA">
      <w:pPr>
        <w:spacing w:after="160" w:line="259" w:lineRule="auto"/>
        <w:rPr>
          <w:rFonts w:ascii="Arial" w:hAnsi="Arial" w:cs="Arial"/>
        </w:rPr>
      </w:pPr>
    </w:p>
    <w:p w14:paraId="6A13BFE3" w14:textId="77777777" w:rsidR="001214AE" w:rsidRPr="0024402C" w:rsidRDefault="001214AE" w:rsidP="00311034">
      <w:pPr>
        <w:pStyle w:val="Titel"/>
        <w:tabs>
          <w:tab w:val="center" w:pos="4680"/>
        </w:tabs>
        <w:rPr>
          <w:rFonts w:cs="Arial"/>
          <w:szCs w:val="24"/>
        </w:rPr>
      </w:pPr>
    </w:p>
    <w:p w14:paraId="4E046125" w14:textId="77777777" w:rsidR="002A3E98" w:rsidRPr="0024402C" w:rsidRDefault="002A3E98">
      <w:pPr>
        <w:spacing w:after="160" w:line="259" w:lineRule="auto"/>
        <w:rPr>
          <w:rFonts w:ascii="Arial" w:hAnsi="Arial" w:cs="Arial"/>
          <w:b/>
          <w:color w:val="000000"/>
          <w:kern w:val="4"/>
          <w:lang w:val="x-none"/>
        </w:rPr>
      </w:pPr>
      <w:r w:rsidRPr="0024402C">
        <w:rPr>
          <w:rFonts w:ascii="Arial" w:hAnsi="Arial" w:cs="Arial"/>
        </w:rPr>
        <w:br w:type="page"/>
      </w:r>
    </w:p>
    <w:p w14:paraId="2EF014C4" w14:textId="6FF50439" w:rsidR="00311034" w:rsidRPr="00602496" w:rsidRDefault="00311034" w:rsidP="002A3E98">
      <w:pPr>
        <w:pStyle w:val="Titel"/>
        <w:tabs>
          <w:tab w:val="center" w:pos="4680"/>
        </w:tabs>
        <w:rPr>
          <w:rFonts w:cs="Arial"/>
          <w:szCs w:val="24"/>
          <w:lang w:val="en-US"/>
        </w:rPr>
      </w:pPr>
      <w:r w:rsidRPr="00602496">
        <w:rPr>
          <w:rFonts w:cs="Arial"/>
          <w:szCs w:val="24"/>
        </w:rPr>
        <w:lastRenderedPageBreak/>
        <w:t xml:space="preserve">The </w:t>
      </w:r>
      <w:r w:rsidRPr="00602496">
        <w:rPr>
          <w:rFonts w:cs="Arial"/>
          <w:szCs w:val="24"/>
          <w:lang w:val="en-AU"/>
        </w:rPr>
        <w:t>Twenty</w:t>
      </w:r>
      <w:r w:rsidR="002A3E98" w:rsidRPr="00602496">
        <w:rPr>
          <w:rFonts w:cs="Arial"/>
          <w:szCs w:val="24"/>
          <w:lang w:val="en-AU"/>
        </w:rPr>
        <w:t xml:space="preserve"> </w:t>
      </w:r>
      <w:r w:rsidR="004741F6" w:rsidRPr="00602496">
        <w:rPr>
          <w:rFonts w:cs="Arial"/>
          <w:szCs w:val="24"/>
          <w:lang w:val="en-AU"/>
        </w:rPr>
        <w:t>Fo</w:t>
      </w:r>
      <w:r w:rsidR="00743F11">
        <w:rPr>
          <w:rFonts w:cs="Arial"/>
          <w:szCs w:val="24"/>
          <w:lang w:val="en-AU"/>
        </w:rPr>
        <w:t>u</w:t>
      </w:r>
      <w:r w:rsidR="004741F6" w:rsidRPr="00602496">
        <w:rPr>
          <w:rFonts w:cs="Arial"/>
          <w:szCs w:val="24"/>
          <w:lang w:val="en-AU"/>
        </w:rPr>
        <w:t xml:space="preserve">rth </w:t>
      </w:r>
      <w:r w:rsidRPr="00602496">
        <w:rPr>
          <w:rFonts w:cs="Arial"/>
          <w:szCs w:val="24"/>
        </w:rPr>
        <w:t>Meeting of the ExTAG</w:t>
      </w:r>
      <w:r w:rsidR="00E82D2C" w:rsidRPr="00602496">
        <w:rPr>
          <w:rFonts w:cs="Arial"/>
          <w:szCs w:val="24"/>
          <w:lang w:val="en-AU"/>
        </w:rPr>
        <w:t xml:space="preserve"> </w:t>
      </w:r>
      <w:r w:rsidRPr="00602496">
        <w:rPr>
          <w:rFonts w:cs="Arial"/>
          <w:szCs w:val="24"/>
        </w:rPr>
        <w:t>held remotely</w:t>
      </w:r>
      <w:r w:rsidR="0007563F" w:rsidRPr="00602496">
        <w:rPr>
          <w:rFonts w:cs="Arial"/>
          <w:szCs w:val="24"/>
        </w:rPr>
        <w:br/>
      </w:r>
      <w:r w:rsidR="004741F6" w:rsidRPr="00602496">
        <w:rPr>
          <w:rFonts w:cs="Arial"/>
          <w:szCs w:val="24"/>
          <w:lang w:val="en-US"/>
        </w:rPr>
        <w:t>06th</w:t>
      </w:r>
      <w:r w:rsidR="004741F6" w:rsidRPr="00602496">
        <w:rPr>
          <w:rFonts w:cs="Arial"/>
          <w:szCs w:val="24"/>
        </w:rPr>
        <w:t xml:space="preserve"> September 202</w:t>
      </w:r>
      <w:r w:rsidR="004741F6" w:rsidRPr="00602496">
        <w:rPr>
          <w:rFonts w:cs="Arial"/>
          <w:szCs w:val="24"/>
          <w:lang w:val="en-US"/>
        </w:rPr>
        <w:t>2</w:t>
      </w:r>
      <w:r w:rsidR="0007563F" w:rsidRPr="00602496">
        <w:rPr>
          <w:rFonts w:cs="Arial"/>
          <w:szCs w:val="24"/>
          <w:lang w:val="en-US"/>
        </w:rPr>
        <w:t xml:space="preserve"> </w:t>
      </w:r>
      <w:r w:rsidR="005C5438" w:rsidRPr="00602496">
        <w:rPr>
          <w:rFonts w:cs="Arial"/>
          <w:szCs w:val="24"/>
          <w:lang w:val="en-US"/>
        </w:rPr>
        <w:t>and</w:t>
      </w:r>
      <w:r w:rsidR="002A3E98" w:rsidRPr="00602496">
        <w:rPr>
          <w:rFonts w:cs="Arial"/>
          <w:szCs w:val="24"/>
        </w:rPr>
        <w:t xml:space="preserve"> </w:t>
      </w:r>
      <w:r w:rsidR="004741F6" w:rsidRPr="00602496">
        <w:rPr>
          <w:rFonts w:cs="Arial"/>
          <w:szCs w:val="24"/>
        </w:rPr>
        <w:t>0</w:t>
      </w:r>
      <w:r w:rsidR="004741F6" w:rsidRPr="00602496">
        <w:rPr>
          <w:rFonts w:cs="Arial"/>
          <w:szCs w:val="24"/>
          <w:lang w:val="en-US"/>
        </w:rPr>
        <w:t>7th</w:t>
      </w:r>
      <w:r w:rsidR="004741F6" w:rsidRPr="00602496">
        <w:rPr>
          <w:rFonts w:cs="Arial"/>
          <w:szCs w:val="24"/>
        </w:rPr>
        <w:t xml:space="preserve"> </w:t>
      </w:r>
      <w:r w:rsidR="002A3E98" w:rsidRPr="00602496">
        <w:rPr>
          <w:rFonts w:cs="Arial"/>
          <w:szCs w:val="24"/>
        </w:rPr>
        <w:t xml:space="preserve">September </w:t>
      </w:r>
      <w:r w:rsidR="004741F6" w:rsidRPr="00602496">
        <w:rPr>
          <w:rFonts w:cs="Arial"/>
          <w:szCs w:val="24"/>
        </w:rPr>
        <w:t>202</w:t>
      </w:r>
      <w:r w:rsidR="004741F6" w:rsidRPr="00602496">
        <w:rPr>
          <w:rFonts w:cs="Arial"/>
          <w:szCs w:val="24"/>
          <w:lang w:val="en-US"/>
        </w:rPr>
        <w:t>2</w:t>
      </w:r>
    </w:p>
    <w:p w14:paraId="52A69043" w14:textId="078B93CF" w:rsidR="00311034" w:rsidRPr="00602496" w:rsidRDefault="00311034" w:rsidP="00C96B33">
      <w:pPr>
        <w:rPr>
          <w:rFonts w:ascii="Arial" w:hAnsi="Arial" w:cs="Arial"/>
          <w:lang w:val="en-GB" w:eastAsia="fr-FR"/>
        </w:rPr>
      </w:pPr>
    </w:p>
    <w:p w14:paraId="10B22FDD" w14:textId="5B32F988" w:rsidR="00D850FA" w:rsidRPr="00602496" w:rsidRDefault="00D850FA" w:rsidP="00EB35AD">
      <w:pPr>
        <w:jc w:val="both"/>
        <w:rPr>
          <w:rFonts w:ascii="Arial" w:hAnsi="Arial" w:cs="Arial"/>
          <w:lang w:val="en-US" w:eastAsia="fr-FR"/>
        </w:rPr>
      </w:pPr>
      <w:r w:rsidRPr="00602496">
        <w:rPr>
          <w:rFonts w:ascii="Arial" w:hAnsi="Arial" w:cs="Arial"/>
          <w:lang w:val="en-US" w:eastAsia="fr-FR"/>
        </w:rPr>
        <w:t xml:space="preserve">Prior to the meeting </w:t>
      </w:r>
      <w:bookmarkStart w:id="3" w:name="_Hlk126965550"/>
      <w:r w:rsidRPr="00602496">
        <w:rPr>
          <w:rFonts w:ascii="Arial" w:hAnsi="Arial" w:cs="Arial"/>
          <w:lang w:val="en-US" w:eastAsia="fr-FR"/>
        </w:rPr>
        <w:t xml:space="preserve">Mr. Mark Amos asked the attendees to edit their meeting ID tag to include the full name, the two-digit country code and </w:t>
      </w:r>
      <w:r w:rsidR="004B2355" w:rsidRPr="00602496">
        <w:rPr>
          <w:rFonts w:ascii="Arial" w:hAnsi="Arial" w:cs="Arial"/>
          <w:lang w:val="en-US" w:eastAsia="fr-FR"/>
        </w:rPr>
        <w:t xml:space="preserve">the name of the </w:t>
      </w:r>
      <w:r w:rsidR="00EB35AD" w:rsidRPr="00602496">
        <w:rPr>
          <w:rFonts w:ascii="Arial" w:hAnsi="Arial" w:cs="Arial"/>
          <w:lang w:val="en-US" w:eastAsia="fr-FR"/>
        </w:rPr>
        <w:t>organization</w:t>
      </w:r>
      <w:r w:rsidRPr="00602496">
        <w:rPr>
          <w:rFonts w:ascii="Arial" w:hAnsi="Arial" w:cs="Arial"/>
          <w:lang w:val="en-US" w:eastAsia="fr-FR"/>
        </w:rPr>
        <w:t xml:space="preserve"> so he could </w:t>
      </w:r>
      <w:r w:rsidR="004B2355" w:rsidRPr="00602496">
        <w:rPr>
          <w:rFonts w:ascii="Arial" w:hAnsi="Arial" w:cs="Arial"/>
          <w:lang w:val="en-US" w:eastAsia="fr-FR"/>
        </w:rPr>
        <w:t>i</w:t>
      </w:r>
      <w:r w:rsidRPr="00602496">
        <w:rPr>
          <w:rFonts w:ascii="Arial" w:hAnsi="Arial" w:cs="Arial"/>
          <w:lang w:val="en-US" w:eastAsia="fr-FR"/>
        </w:rPr>
        <w:t xml:space="preserve">dentify the participants and assign </w:t>
      </w:r>
      <w:r w:rsidR="004B2355" w:rsidRPr="00602496">
        <w:rPr>
          <w:rFonts w:ascii="Arial" w:hAnsi="Arial" w:cs="Arial"/>
          <w:lang w:val="en-US" w:eastAsia="fr-FR"/>
        </w:rPr>
        <w:t>the attendees</w:t>
      </w:r>
      <w:r w:rsidRPr="00602496">
        <w:rPr>
          <w:rFonts w:ascii="Arial" w:hAnsi="Arial" w:cs="Arial"/>
          <w:lang w:val="en-US" w:eastAsia="fr-FR"/>
        </w:rPr>
        <w:t xml:space="preserve"> to </w:t>
      </w:r>
      <w:r w:rsidR="004B2355" w:rsidRPr="00602496">
        <w:rPr>
          <w:rFonts w:ascii="Arial" w:hAnsi="Arial" w:cs="Arial"/>
          <w:lang w:val="en-US" w:eastAsia="fr-FR"/>
        </w:rPr>
        <w:t xml:space="preserve">their </w:t>
      </w:r>
      <w:r w:rsidRPr="00602496">
        <w:rPr>
          <w:rFonts w:ascii="Arial" w:hAnsi="Arial" w:cs="Arial"/>
          <w:lang w:val="en-US" w:eastAsia="fr-FR"/>
        </w:rPr>
        <w:t>countries</w:t>
      </w:r>
      <w:r w:rsidR="0076493A" w:rsidRPr="00602496">
        <w:rPr>
          <w:rFonts w:ascii="Arial" w:hAnsi="Arial" w:cs="Arial"/>
          <w:lang w:val="en-US" w:eastAsia="fr-FR"/>
        </w:rPr>
        <w:t xml:space="preserve"> and</w:t>
      </w:r>
      <w:r w:rsidRPr="00602496">
        <w:rPr>
          <w:rFonts w:ascii="Arial" w:hAnsi="Arial" w:cs="Arial"/>
          <w:lang w:val="en-US" w:eastAsia="fr-FR"/>
        </w:rPr>
        <w:t xml:space="preserve"> </w:t>
      </w:r>
      <w:r w:rsidR="00EB35AD" w:rsidRPr="00602496">
        <w:rPr>
          <w:rFonts w:ascii="Arial" w:hAnsi="Arial" w:cs="Arial"/>
          <w:lang w:val="en-US" w:eastAsia="fr-FR"/>
        </w:rPr>
        <w:t>organizations</w:t>
      </w:r>
      <w:r w:rsidRPr="00602496">
        <w:rPr>
          <w:rFonts w:ascii="Arial" w:hAnsi="Arial" w:cs="Arial"/>
          <w:lang w:val="en-US" w:eastAsia="fr-FR"/>
        </w:rPr>
        <w:t xml:space="preserve">. </w:t>
      </w:r>
      <w:bookmarkEnd w:id="3"/>
    </w:p>
    <w:p w14:paraId="56B6255B" w14:textId="6F57DB2D" w:rsidR="003763B7" w:rsidRPr="00602496" w:rsidRDefault="00FD3F6C" w:rsidP="00EB35AD">
      <w:pPr>
        <w:jc w:val="both"/>
        <w:rPr>
          <w:rFonts w:ascii="Arial" w:hAnsi="Arial" w:cs="Arial"/>
          <w:lang w:val="en-US" w:eastAsia="fr-FR"/>
        </w:rPr>
      </w:pPr>
      <w:r w:rsidRPr="00602496">
        <w:rPr>
          <w:rFonts w:ascii="Arial" w:hAnsi="Arial" w:cs="Arial"/>
          <w:lang w:val="en-US" w:eastAsia="fr-FR"/>
        </w:rPr>
        <w:t>The attendees</w:t>
      </w:r>
      <w:r w:rsidR="004B2355" w:rsidRPr="00602496">
        <w:rPr>
          <w:rFonts w:ascii="Arial" w:hAnsi="Arial" w:cs="Arial"/>
          <w:lang w:val="en-US" w:eastAsia="fr-FR"/>
        </w:rPr>
        <w:t xml:space="preserve"> asked Mr. Amos for assistance regarding the changes in the meeting ID. Mr. Amos guided the attendees through the system and explained to</w:t>
      </w:r>
      <w:r w:rsidR="00D850FA" w:rsidRPr="00602496">
        <w:rPr>
          <w:rFonts w:ascii="Arial" w:hAnsi="Arial" w:cs="Arial"/>
          <w:lang w:val="en-US" w:eastAsia="fr-FR"/>
        </w:rPr>
        <w:t xml:space="preserve"> go to </w:t>
      </w:r>
      <w:r w:rsidR="004B2355" w:rsidRPr="00602496">
        <w:rPr>
          <w:rFonts w:ascii="Arial" w:hAnsi="Arial" w:cs="Arial"/>
          <w:lang w:val="en-US" w:eastAsia="fr-FR"/>
        </w:rPr>
        <w:t>“</w:t>
      </w:r>
      <w:r w:rsidR="00D850FA" w:rsidRPr="00602496">
        <w:rPr>
          <w:rFonts w:ascii="Arial" w:hAnsi="Arial" w:cs="Arial"/>
          <w:lang w:val="en-US" w:eastAsia="fr-FR"/>
        </w:rPr>
        <w:t>your name</w:t>
      </w:r>
      <w:r w:rsidR="004B2355" w:rsidRPr="00602496">
        <w:rPr>
          <w:rFonts w:ascii="Arial" w:hAnsi="Arial" w:cs="Arial"/>
          <w:lang w:val="en-US" w:eastAsia="fr-FR"/>
        </w:rPr>
        <w:t xml:space="preserve">” in the </w:t>
      </w:r>
      <w:r w:rsidR="00D850FA" w:rsidRPr="00602496">
        <w:rPr>
          <w:rFonts w:ascii="Arial" w:hAnsi="Arial" w:cs="Arial"/>
          <w:lang w:val="en-US" w:eastAsia="fr-FR"/>
        </w:rPr>
        <w:t>right hand</w:t>
      </w:r>
      <w:r w:rsidR="004B2355" w:rsidRPr="00602496">
        <w:rPr>
          <w:rFonts w:ascii="Arial" w:hAnsi="Arial" w:cs="Arial"/>
          <w:lang w:val="en-US" w:eastAsia="fr-FR"/>
        </w:rPr>
        <w:t>s</w:t>
      </w:r>
      <w:r w:rsidR="00D850FA" w:rsidRPr="00602496">
        <w:rPr>
          <w:rFonts w:ascii="Arial" w:hAnsi="Arial" w:cs="Arial"/>
          <w:lang w:val="en-US" w:eastAsia="fr-FR"/>
        </w:rPr>
        <w:t xml:space="preserve"> corner</w:t>
      </w:r>
      <w:r w:rsidR="004B2355" w:rsidRPr="00602496">
        <w:rPr>
          <w:rFonts w:ascii="Arial" w:hAnsi="Arial" w:cs="Arial"/>
          <w:lang w:val="en-US" w:eastAsia="fr-FR"/>
        </w:rPr>
        <w:t xml:space="preserve"> </w:t>
      </w:r>
      <w:r w:rsidR="0076493A" w:rsidRPr="00602496">
        <w:rPr>
          <w:rFonts w:ascii="Arial" w:hAnsi="Arial" w:cs="Arial"/>
          <w:lang w:val="en-US" w:eastAsia="fr-FR"/>
        </w:rPr>
        <w:t xml:space="preserve">in the ZOOM meeting </w:t>
      </w:r>
      <w:r w:rsidR="00EB35AD" w:rsidRPr="00602496">
        <w:rPr>
          <w:rFonts w:ascii="Arial" w:hAnsi="Arial" w:cs="Arial"/>
          <w:lang w:val="en-US" w:eastAsia="fr-FR"/>
        </w:rPr>
        <w:t>platform</w:t>
      </w:r>
      <w:r w:rsidR="0076493A" w:rsidRPr="00602496">
        <w:rPr>
          <w:rFonts w:ascii="Arial" w:hAnsi="Arial" w:cs="Arial"/>
          <w:lang w:val="en-US" w:eastAsia="fr-FR"/>
        </w:rPr>
        <w:t xml:space="preserve"> </w:t>
      </w:r>
      <w:r w:rsidR="004B2355" w:rsidRPr="00602496">
        <w:rPr>
          <w:rFonts w:ascii="Arial" w:hAnsi="Arial" w:cs="Arial"/>
          <w:lang w:val="en-US" w:eastAsia="fr-FR"/>
        </w:rPr>
        <w:t>and click</w:t>
      </w:r>
      <w:r w:rsidR="00D850FA" w:rsidRPr="00602496">
        <w:rPr>
          <w:rFonts w:ascii="Arial" w:hAnsi="Arial" w:cs="Arial"/>
          <w:lang w:val="en-US" w:eastAsia="fr-FR"/>
        </w:rPr>
        <w:t xml:space="preserve"> </w:t>
      </w:r>
      <w:r w:rsidR="004B2355" w:rsidRPr="00602496">
        <w:rPr>
          <w:rFonts w:ascii="Arial" w:hAnsi="Arial" w:cs="Arial"/>
          <w:lang w:val="en-US" w:eastAsia="fr-FR"/>
        </w:rPr>
        <w:t>on the three</w:t>
      </w:r>
      <w:r w:rsidR="00D850FA" w:rsidRPr="00602496">
        <w:rPr>
          <w:rFonts w:ascii="Arial" w:hAnsi="Arial" w:cs="Arial"/>
          <w:lang w:val="en-US" w:eastAsia="fr-FR"/>
        </w:rPr>
        <w:t xml:space="preserve"> white dots in the </w:t>
      </w:r>
      <w:r w:rsidR="004B2355" w:rsidRPr="00602496">
        <w:rPr>
          <w:rFonts w:ascii="Arial" w:hAnsi="Arial" w:cs="Arial"/>
          <w:lang w:val="en-US" w:eastAsia="fr-FR"/>
        </w:rPr>
        <w:t>b</w:t>
      </w:r>
      <w:r w:rsidR="00D850FA" w:rsidRPr="00602496">
        <w:rPr>
          <w:rFonts w:ascii="Arial" w:hAnsi="Arial" w:cs="Arial"/>
          <w:lang w:val="en-US" w:eastAsia="fr-FR"/>
        </w:rPr>
        <w:t>lues</w:t>
      </w:r>
      <w:r w:rsidR="004B2355" w:rsidRPr="00602496">
        <w:rPr>
          <w:rFonts w:ascii="Arial" w:hAnsi="Arial" w:cs="Arial"/>
          <w:lang w:val="en-US" w:eastAsia="fr-FR"/>
        </w:rPr>
        <w:t xml:space="preserve"> screen</w:t>
      </w:r>
      <w:r w:rsidR="00D850FA" w:rsidRPr="00602496">
        <w:rPr>
          <w:rFonts w:ascii="Arial" w:hAnsi="Arial" w:cs="Arial"/>
          <w:lang w:val="en-US" w:eastAsia="fr-FR"/>
        </w:rPr>
        <w:t xml:space="preserve">. </w:t>
      </w:r>
      <w:r w:rsidR="004B2355" w:rsidRPr="00602496">
        <w:rPr>
          <w:rFonts w:ascii="Arial" w:hAnsi="Arial" w:cs="Arial"/>
          <w:lang w:val="en-US" w:eastAsia="fr-FR"/>
        </w:rPr>
        <w:t xml:space="preserve">He explained to </w:t>
      </w:r>
      <w:r w:rsidR="003763B7" w:rsidRPr="00602496">
        <w:rPr>
          <w:rFonts w:ascii="Arial" w:hAnsi="Arial" w:cs="Arial"/>
          <w:lang w:val="en-US" w:eastAsia="fr-FR"/>
        </w:rPr>
        <w:t>choose</w:t>
      </w:r>
      <w:r w:rsidR="004B2355" w:rsidRPr="00602496">
        <w:rPr>
          <w:rFonts w:ascii="Arial" w:hAnsi="Arial" w:cs="Arial"/>
          <w:lang w:val="en-US" w:eastAsia="fr-FR"/>
        </w:rPr>
        <w:t xml:space="preserve"> the option </w:t>
      </w:r>
      <w:r w:rsidR="003763B7" w:rsidRPr="00602496">
        <w:rPr>
          <w:rFonts w:ascii="Arial" w:hAnsi="Arial" w:cs="Arial"/>
          <w:lang w:val="en-US" w:eastAsia="fr-FR"/>
        </w:rPr>
        <w:t>“rename</w:t>
      </w:r>
      <w:r w:rsidR="004B2355" w:rsidRPr="00602496">
        <w:rPr>
          <w:rFonts w:ascii="Arial" w:hAnsi="Arial" w:cs="Arial"/>
          <w:lang w:val="en-US" w:eastAsia="fr-FR"/>
        </w:rPr>
        <w:t xml:space="preserve">” </w:t>
      </w:r>
      <w:r w:rsidR="003763B7" w:rsidRPr="00602496">
        <w:rPr>
          <w:rFonts w:ascii="Arial" w:hAnsi="Arial" w:cs="Arial"/>
          <w:lang w:val="en-US" w:eastAsia="fr-FR"/>
        </w:rPr>
        <w:t>and</w:t>
      </w:r>
      <w:r w:rsidR="004B2355" w:rsidRPr="00602496">
        <w:rPr>
          <w:rFonts w:ascii="Arial" w:hAnsi="Arial" w:cs="Arial"/>
          <w:lang w:val="en-US" w:eastAsia="fr-FR"/>
        </w:rPr>
        <w:t xml:space="preserve"> there </w:t>
      </w:r>
      <w:r w:rsidR="003763B7" w:rsidRPr="00602496">
        <w:rPr>
          <w:rFonts w:ascii="Arial" w:hAnsi="Arial" w:cs="Arial"/>
          <w:lang w:val="en-US" w:eastAsia="fr-FR"/>
        </w:rPr>
        <w:t>it is possible to</w:t>
      </w:r>
      <w:r w:rsidR="004B2355" w:rsidRPr="00602496">
        <w:rPr>
          <w:rFonts w:ascii="Arial" w:hAnsi="Arial" w:cs="Arial"/>
          <w:lang w:val="en-US" w:eastAsia="fr-FR"/>
        </w:rPr>
        <w:t xml:space="preserve"> ret</w:t>
      </w:r>
      <w:r w:rsidR="003763B7" w:rsidRPr="00602496">
        <w:rPr>
          <w:rFonts w:ascii="Arial" w:hAnsi="Arial" w:cs="Arial"/>
          <w:lang w:val="en-US" w:eastAsia="fr-FR"/>
        </w:rPr>
        <w:t>y</w:t>
      </w:r>
      <w:r w:rsidR="004B2355" w:rsidRPr="00602496">
        <w:rPr>
          <w:rFonts w:ascii="Arial" w:hAnsi="Arial" w:cs="Arial"/>
          <w:lang w:val="en-US" w:eastAsia="fr-FR"/>
        </w:rPr>
        <w:t xml:space="preserve">pe the </w:t>
      </w:r>
      <w:r w:rsidR="003763B7" w:rsidRPr="00602496">
        <w:rPr>
          <w:rFonts w:ascii="Arial" w:hAnsi="Arial" w:cs="Arial"/>
          <w:lang w:val="en-US" w:eastAsia="fr-FR"/>
        </w:rPr>
        <w:t>details</w:t>
      </w:r>
      <w:r w:rsidR="004B2355" w:rsidRPr="00602496">
        <w:rPr>
          <w:rFonts w:ascii="Arial" w:hAnsi="Arial" w:cs="Arial"/>
          <w:lang w:val="en-US" w:eastAsia="fr-FR"/>
        </w:rPr>
        <w:t>.</w:t>
      </w:r>
      <w:r w:rsidR="00D850FA" w:rsidRPr="00602496">
        <w:rPr>
          <w:rFonts w:ascii="Arial" w:hAnsi="Arial" w:cs="Arial"/>
          <w:lang w:val="en-US" w:eastAsia="fr-FR"/>
        </w:rPr>
        <w:t xml:space="preserve"> </w:t>
      </w:r>
      <w:r w:rsidR="003763B7" w:rsidRPr="00602496">
        <w:rPr>
          <w:rFonts w:ascii="Arial" w:hAnsi="Arial" w:cs="Arial"/>
          <w:lang w:val="en-US" w:eastAsia="fr-FR"/>
        </w:rPr>
        <w:t>He asked the attendees to do so and thanked.</w:t>
      </w:r>
    </w:p>
    <w:p w14:paraId="61B592BF" w14:textId="33241A17" w:rsidR="00B91A16" w:rsidRPr="00602496" w:rsidRDefault="00B91A16" w:rsidP="00EB35AD">
      <w:pPr>
        <w:jc w:val="both"/>
        <w:rPr>
          <w:rFonts w:ascii="Arial" w:hAnsi="Arial" w:cs="Arial"/>
          <w:lang w:val="en-US" w:eastAsia="fr-FR"/>
        </w:rPr>
      </w:pPr>
      <w:r w:rsidRPr="00602496">
        <w:rPr>
          <w:rFonts w:ascii="Arial" w:hAnsi="Arial" w:cs="Arial"/>
          <w:lang w:val="en-US" w:eastAsia="fr-FR"/>
        </w:rPr>
        <w:t>Moreover, it was agreed between Mr. Mark Amos and Mr. Chris Agius that Mr. Amos would prepare the Decision List and Mr. Chris Agius would share the agenda on the screen.</w:t>
      </w:r>
    </w:p>
    <w:p w14:paraId="011A7E86" w14:textId="73E6BB1A" w:rsidR="00911EF1" w:rsidRPr="00602496" w:rsidRDefault="00682A6A" w:rsidP="00C96B33">
      <w:pPr>
        <w:pStyle w:val="Formatvorlage1"/>
        <w:rPr>
          <w:rFonts w:cs="Arial"/>
        </w:rPr>
      </w:pPr>
      <w:r w:rsidRPr="00602496">
        <w:rPr>
          <w:rFonts w:cs="Arial"/>
        </w:rPr>
        <w:t>1</w:t>
      </w:r>
      <w:r w:rsidRPr="00602496">
        <w:rPr>
          <w:rFonts w:cs="Arial"/>
        </w:rPr>
        <w:tab/>
      </w:r>
      <w:r w:rsidR="00911EF1" w:rsidRPr="00602496">
        <w:rPr>
          <w:rFonts w:cs="Arial"/>
        </w:rPr>
        <w:t xml:space="preserve">Opening </w:t>
      </w:r>
      <w:r w:rsidR="001270EA" w:rsidRPr="00602496">
        <w:rPr>
          <w:rFonts w:cs="Arial"/>
        </w:rPr>
        <w:t>a</w:t>
      </w:r>
      <w:r w:rsidR="00911EF1" w:rsidRPr="00602496">
        <w:rPr>
          <w:rFonts w:cs="Arial"/>
        </w:rPr>
        <w:t>nd Welcome</w:t>
      </w:r>
    </w:p>
    <w:p w14:paraId="1765CCA7" w14:textId="77777777" w:rsidR="0025004F" w:rsidRPr="00602496" w:rsidRDefault="0025004F" w:rsidP="0025004F">
      <w:pPr>
        <w:rPr>
          <w:rFonts w:ascii="Arial" w:hAnsi="Arial" w:cs="Arial"/>
        </w:rPr>
      </w:pPr>
    </w:p>
    <w:p w14:paraId="5AF932FB" w14:textId="0A847AC0" w:rsidR="00311034" w:rsidRPr="00602496" w:rsidRDefault="00FA1D04" w:rsidP="0025004F">
      <w:pPr>
        <w:pStyle w:val="Titel"/>
        <w:rPr>
          <w:rFonts w:cs="Arial"/>
          <w:i/>
        </w:rPr>
      </w:pPr>
      <w:r w:rsidRPr="00602496">
        <w:rPr>
          <w:rFonts w:cs="Arial"/>
          <w:i/>
        </w:rPr>
        <w:t>1.1</w:t>
      </w:r>
      <w:r w:rsidRPr="00602496">
        <w:rPr>
          <w:rFonts w:cs="Arial"/>
        </w:rPr>
        <w:tab/>
      </w:r>
      <w:r w:rsidR="00311034" w:rsidRPr="00602496">
        <w:rPr>
          <w:rFonts w:cs="Arial"/>
        </w:rPr>
        <w:t xml:space="preserve">Opening and Welcome, </w:t>
      </w:r>
      <w:r w:rsidR="00311034" w:rsidRPr="00602496">
        <w:rPr>
          <w:rFonts w:cs="Arial"/>
          <w:i/>
        </w:rPr>
        <w:t>ExTAG Chair</w:t>
      </w:r>
    </w:p>
    <w:p w14:paraId="25259C74" w14:textId="2398696B" w:rsidR="00311034" w:rsidRPr="00602496" w:rsidRDefault="00311034" w:rsidP="00C96B33">
      <w:pPr>
        <w:rPr>
          <w:rFonts w:ascii="Arial" w:hAnsi="Arial" w:cs="Arial"/>
          <w:lang w:val="en-GB" w:eastAsia="fr-FR"/>
        </w:rPr>
      </w:pPr>
      <w:r w:rsidRPr="00602496">
        <w:rPr>
          <w:rFonts w:ascii="Arial" w:hAnsi="Arial" w:cs="Arial"/>
          <w:bCs/>
          <w:lang w:val="en-GB" w:eastAsia="fr-FR"/>
        </w:rPr>
        <w:t xml:space="preserve"> </w:t>
      </w:r>
      <w:r w:rsidRPr="00602496">
        <w:rPr>
          <w:rFonts w:ascii="Arial" w:hAnsi="Arial" w:cs="Arial"/>
          <w:bCs/>
          <w:lang w:val="en-GB" w:eastAsia="fr-FR"/>
        </w:rPr>
        <w:tab/>
      </w:r>
      <w:r w:rsidR="00A44FDA" w:rsidRPr="00602496">
        <w:rPr>
          <w:rFonts w:ascii="Arial" w:hAnsi="Arial" w:cs="Arial"/>
          <w:lang w:val="en-GB" w:eastAsia="fr-FR"/>
        </w:rPr>
        <w:t xml:space="preserve">The meeting </w:t>
      </w:r>
      <w:r w:rsidRPr="00602496">
        <w:rPr>
          <w:rFonts w:ascii="Arial" w:hAnsi="Arial" w:cs="Arial"/>
          <w:lang w:val="en-GB" w:eastAsia="fr-FR"/>
        </w:rPr>
        <w:t>commence</w:t>
      </w:r>
      <w:r w:rsidR="00A44FDA" w:rsidRPr="00602496">
        <w:rPr>
          <w:rFonts w:ascii="Arial" w:hAnsi="Arial" w:cs="Arial"/>
          <w:lang w:val="en-GB" w:eastAsia="fr-FR"/>
        </w:rPr>
        <w:t>d</w:t>
      </w:r>
      <w:r w:rsidRPr="00602496">
        <w:rPr>
          <w:rFonts w:ascii="Arial" w:hAnsi="Arial" w:cs="Arial"/>
          <w:lang w:val="en-GB" w:eastAsia="fr-FR"/>
        </w:rPr>
        <w:t xml:space="preserve"> at</w:t>
      </w:r>
      <w:r w:rsidR="00DF1F99" w:rsidRPr="00602496">
        <w:rPr>
          <w:rFonts w:ascii="Arial" w:hAnsi="Arial" w:cs="Arial"/>
          <w:lang w:val="en-GB" w:eastAsia="fr-FR"/>
        </w:rPr>
        <w:t xml:space="preserve"> </w:t>
      </w:r>
      <w:r w:rsidR="00140D56" w:rsidRPr="00602496">
        <w:rPr>
          <w:rFonts w:ascii="Arial" w:hAnsi="Arial" w:cs="Arial"/>
          <w:lang w:val="en-GB" w:eastAsia="fr-FR"/>
        </w:rPr>
        <w:t>1200 Coordinated Universal Time (UTC)</w:t>
      </w:r>
      <w:r w:rsidRPr="00602496">
        <w:rPr>
          <w:rFonts w:ascii="Arial" w:hAnsi="Arial" w:cs="Arial"/>
          <w:lang w:val="en-GB" w:eastAsia="fr-FR"/>
        </w:rPr>
        <w:t xml:space="preserve"> </w:t>
      </w:r>
      <w:r w:rsidR="00B230B0" w:rsidRPr="00602496">
        <w:rPr>
          <w:rFonts w:ascii="Arial" w:hAnsi="Arial" w:cs="Arial"/>
          <w:lang w:val="en-GB" w:eastAsia="fr-FR"/>
        </w:rPr>
        <w:t xml:space="preserve">Day 1 </w:t>
      </w:r>
      <w:r w:rsidR="00B230B0" w:rsidRPr="00602496">
        <w:rPr>
          <w:rFonts w:ascii="Arial" w:hAnsi="Arial" w:cs="Arial"/>
          <w:lang w:val="en-GB" w:eastAsia="fr-FR"/>
        </w:rPr>
        <w:tab/>
        <w:t>Tuesday</w:t>
      </w:r>
      <w:r w:rsidR="005C5438" w:rsidRPr="00602496">
        <w:rPr>
          <w:rFonts w:ascii="Arial" w:hAnsi="Arial" w:cs="Arial"/>
          <w:lang w:val="en-GB" w:eastAsia="fr-FR"/>
        </w:rPr>
        <w:t xml:space="preserve"> </w:t>
      </w:r>
      <w:r w:rsidR="004741F6" w:rsidRPr="00602496">
        <w:rPr>
          <w:rFonts w:ascii="Arial" w:hAnsi="Arial" w:cs="Arial"/>
          <w:lang w:val="en-GB" w:eastAsia="fr-FR"/>
        </w:rPr>
        <w:t>6</w:t>
      </w:r>
      <w:r w:rsidR="004741F6" w:rsidRPr="00602496">
        <w:rPr>
          <w:rFonts w:ascii="Arial" w:hAnsi="Arial" w:cs="Arial"/>
          <w:vertAlign w:val="superscript"/>
          <w:lang w:val="en-GB" w:eastAsia="fr-FR"/>
        </w:rPr>
        <w:t>th</w:t>
      </w:r>
      <w:r w:rsidR="004741F6" w:rsidRPr="00602496">
        <w:rPr>
          <w:rFonts w:ascii="Arial" w:hAnsi="Arial" w:cs="Arial"/>
          <w:lang w:val="en-GB" w:eastAsia="fr-FR"/>
        </w:rPr>
        <w:t xml:space="preserve"> September 2022</w:t>
      </w:r>
      <w:r w:rsidR="00B230B0" w:rsidRPr="00602496">
        <w:rPr>
          <w:rFonts w:ascii="Arial" w:hAnsi="Arial" w:cs="Arial"/>
          <w:lang w:val="en-GB" w:eastAsia="fr-FR"/>
        </w:rPr>
        <w:t>.</w:t>
      </w:r>
    </w:p>
    <w:p w14:paraId="5FF9BADF" w14:textId="77777777" w:rsidR="007A354C" w:rsidRPr="00602496" w:rsidRDefault="007A354C" w:rsidP="00C96B33">
      <w:pPr>
        <w:rPr>
          <w:rFonts w:ascii="Arial" w:hAnsi="Arial" w:cs="Arial"/>
          <w:lang w:val="en-GB" w:eastAsia="fr-FR"/>
        </w:rPr>
      </w:pPr>
    </w:p>
    <w:p w14:paraId="4237B622" w14:textId="4E9AD7C0" w:rsidR="002B40DC" w:rsidRPr="00602496" w:rsidRDefault="007A354C" w:rsidP="001C17DB">
      <w:pPr>
        <w:jc w:val="both"/>
        <w:rPr>
          <w:rFonts w:ascii="Arial" w:hAnsi="Arial" w:cs="Arial"/>
          <w:lang w:val="en-GB" w:eastAsia="fr-FR"/>
        </w:rPr>
      </w:pPr>
      <w:r w:rsidRPr="00602496">
        <w:rPr>
          <w:rFonts w:ascii="Arial" w:hAnsi="Arial" w:cs="Arial"/>
          <w:lang w:val="en-GB" w:eastAsia="fr-FR"/>
        </w:rPr>
        <w:t>The Chair</w:t>
      </w:r>
      <w:r w:rsidR="005C5438" w:rsidRPr="00602496">
        <w:rPr>
          <w:rFonts w:ascii="Arial" w:hAnsi="Arial" w:cs="Arial"/>
          <w:lang w:val="en-GB" w:eastAsia="fr-FR"/>
        </w:rPr>
        <w:t>, Dr</w:t>
      </w:r>
      <w:r w:rsidR="004741F6" w:rsidRPr="00602496">
        <w:rPr>
          <w:rFonts w:ascii="Arial" w:hAnsi="Arial" w:cs="Arial"/>
          <w:lang w:val="en-GB" w:eastAsia="fr-FR"/>
        </w:rPr>
        <w:t>.</w:t>
      </w:r>
      <w:r w:rsidR="005C5438" w:rsidRPr="00602496">
        <w:rPr>
          <w:rFonts w:ascii="Arial" w:hAnsi="Arial" w:cs="Arial"/>
          <w:lang w:val="en-GB" w:eastAsia="fr-FR"/>
        </w:rPr>
        <w:t xml:space="preserve"> Lienesch,</w:t>
      </w:r>
      <w:r w:rsidRPr="00602496">
        <w:rPr>
          <w:rFonts w:ascii="Arial" w:hAnsi="Arial" w:cs="Arial"/>
          <w:lang w:val="en-GB" w:eastAsia="fr-FR"/>
        </w:rPr>
        <w:t xml:space="preserve"> </w:t>
      </w:r>
      <w:r w:rsidR="00D850FA" w:rsidRPr="00602496">
        <w:rPr>
          <w:rFonts w:ascii="Arial" w:hAnsi="Arial" w:cs="Arial"/>
          <w:lang w:val="en-GB" w:eastAsia="fr-FR"/>
        </w:rPr>
        <w:t xml:space="preserve">welcomed all </w:t>
      </w:r>
      <w:r w:rsidR="00D850FA" w:rsidRPr="00602496">
        <w:rPr>
          <w:rFonts w:ascii="Arial" w:hAnsi="Arial" w:cs="Arial"/>
        </w:rPr>
        <w:t>attendees</w:t>
      </w:r>
      <w:r w:rsidR="00D850FA" w:rsidRPr="00602496">
        <w:rPr>
          <w:rFonts w:ascii="Arial" w:hAnsi="Arial" w:cs="Arial"/>
          <w:lang w:val="en-GB" w:eastAsia="fr-FR"/>
        </w:rPr>
        <w:t>, including colleagues, members, and observers to the 24th IECEx TAG meeting.</w:t>
      </w:r>
      <w:r w:rsidR="00D850FA" w:rsidRPr="00602496" w:rsidDel="00D850FA">
        <w:rPr>
          <w:rFonts w:ascii="Arial" w:hAnsi="Arial" w:cs="Arial"/>
          <w:lang w:val="en-GB" w:eastAsia="fr-FR"/>
        </w:rPr>
        <w:t xml:space="preserve"> </w:t>
      </w:r>
    </w:p>
    <w:p w14:paraId="0131358A" w14:textId="77777777" w:rsidR="002B40DC" w:rsidRPr="00602496" w:rsidRDefault="002B40DC" w:rsidP="001C17DB">
      <w:pPr>
        <w:jc w:val="both"/>
        <w:rPr>
          <w:rFonts w:ascii="Arial" w:hAnsi="Arial" w:cs="Arial"/>
          <w:lang w:val="en-GB" w:eastAsia="fr-FR"/>
        </w:rPr>
      </w:pPr>
    </w:p>
    <w:p w14:paraId="0EF2FDE4" w14:textId="3AE34FB2" w:rsidR="0076493A" w:rsidRPr="00602496" w:rsidRDefault="0076493A" w:rsidP="001C17DB">
      <w:pPr>
        <w:jc w:val="both"/>
        <w:rPr>
          <w:rFonts w:ascii="Arial" w:hAnsi="Arial" w:cs="Arial"/>
          <w:lang w:val="en-GB" w:eastAsia="fr-FR"/>
        </w:rPr>
      </w:pPr>
      <w:r w:rsidRPr="00602496">
        <w:rPr>
          <w:rFonts w:ascii="Arial" w:hAnsi="Arial" w:cs="Arial"/>
          <w:lang w:val="en-GB" w:eastAsia="fr-FR"/>
        </w:rPr>
        <w:t xml:space="preserve">He then expressed his appreciation for the large number of participants. It </w:t>
      </w:r>
      <w:r w:rsidR="00B91A16" w:rsidRPr="00602496">
        <w:rPr>
          <w:rFonts w:ascii="Arial" w:hAnsi="Arial" w:cs="Arial"/>
          <w:lang w:val="en-GB" w:eastAsia="fr-FR"/>
        </w:rPr>
        <w:t>demonstrates</w:t>
      </w:r>
      <w:r w:rsidRPr="00602496">
        <w:rPr>
          <w:rFonts w:ascii="Arial" w:hAnsi="Arial" w:cs="Arial"/>
          <w:lang w:val="en-GB" w:eastAsia="fr-FR"/>
        </w:rPr>
        <w:t xml:space="preserve"> that the idea of a global approach to explosion protection cannot be destroyed by all the negative circumstances that are happening in the world these days.</w:t>
      </w:r>
    </w:p>
    <w:p w14:paraId="752B33B0" w14:textId="77777777" w:rsidR="002B40DC" w:rsidRPr="00602496" w:rsidRDefault="002B40DC" w:rsidP="001C17DB">
      <w:pPr>
        <w:jc w:val="both"/>
        <w:rPr>
          <w:rFonts w:ascii="Arial" w:hAnsi="Arial" w:cs="Arial"/>
          <w:lang w:val="en-GB" w:eastAsia="fr-FR"/>
        </w:rPr>
      </w:pPr>
    </w:p>
    <w:p w14:paraId="6C5D002A" w14:textId="5E86FBF2" w:rsidR="0024230F" w:rsidRPr="00602496" w:rsidRDefault="00B91A16" w:rsidP="001C17DB">
      <w:pPr>
        <w:jc w:val="both"/>
        <w:rPr>
          <w:rFonts w:ascii="Arial" w:hAnsi="Arial" w:cs="Arial"/>
          <w:lang w:eastAsia="fr-FR"/>
        </w:rPr>
      </w:pPr>
      <w:r w:rsidRPr="00602496">
        <w:rPr>
          <w:rFonts w:ascii="Arial" w:hAnsi="Arial" w:cs="Arial"/>
          <w:lang w:eastAsia="fr-FR"/>
        </w:rPr>
        <w:t xml:space="preserve">He acknowledged the IECEx Secretariat team for the preparation of the meeting and gave a special thanks </w:t>
      </w:r>
      <w:r w:rsidR="0024230F" w:rsidRPr="00602496">
        <w:rPr>
          <w:rFonts w:ascii="Arial" w:hAnsi="Arial" w:cs="Arial"/>
          <w:lang w:eastAsia="fr-FR"/>
        </w:rPr>
        <w:t xml:space="preserve">also in the name of the </w:t>
      </w:r>
      <w:r w:rsidR="0013709F" w:rsidRPr="00602496">
        <w:rPr>
          <w:rFonts w:ascii="Arial" w:hAnsi="Arial" w:cs="Arial"/>
          <w:lang w:eastAsia="fr-FR"/>
        </w:rPr>
        <w:t>Deputy</w:t>
      </w:r>
      <w:r w:rsidR="0024230F" w:rsidRPr="00602496">
        <w:rPr>
          <w:rFonts w:ascii="Arial" w:hAnsi="Arial" w:cs="Arial"/>
          <w:lang w:eastAsia="fr-FR"/>
        </w:rPr>
        <w:t xml:space="preserve"> Chair Mr. Jasmin</w:t>
      </w:r>
      <w:r w:rsidR="0024230F" w:rsidRPr="00602496">
        <w:rPr>
          <w:rFonts w:ascii="Arial" w:hAnsi="Arial" w:cs="Arial"/>
          <w:strike/>
          <w:lang w:eastAsia="fr-FR"/>
        </w:rPr>
        <w:t>e</w:t>
      </w:r>
      <w:r w:rsidR="0024230F" w:rsidRPr="00602496">
        <w:rPr>
          <w:rFonts w:ascii="Arial" w:hAnsi="Arial" w:cs="Arial"/>
          <w:lang w:eastAsia="fr-FR"/>
        </w:rPr>
        <w:t xml:space="preserve"> Omerovic </w:t>
      </w:r>
      <w:r w:rsidRPr="00602496">
        <w:rPr>
          <w:rFonts w:ascii="Arial" w:hAnsi="Arial" w:cs="Arial"/>
          <w:lang w:eastAsia="fr-FR"/>
        </w:rPr>
        <w:t xml:space="preserve">to Ms. Christine Kane, Mr. Chris </w:t>
      </w:r>
      <w:r w:rsidR="00631882" w:rsidRPr="00602496">
        <w:rPr>
          <w:rFonts w:ascii="Arial" w:hAnsi="Arial" w:cs="Arial"/>
          <w:lang w:eastAsia="fr-FR"/>
        </w:rPr>
        <w:t>Agius</w:t>
      </w:r>
      <w:r w:rsidRPr="00602496">
        <w:rPr>
          <w:rFonts w:ascii="Arial" w:hAnsi="Arial" w:cs="Arial"/>
          <w:lang w:eastAsia="fr-FR"/>
        </w:rPr>
        <w:t xml:space="preserve"> and Ms. Maria Brodel for their support</w:t>
      </w:r>
      <w:r w:rsidR="0024230F" w:rsidRPr="00602496">
        <w:rPr>
          <w:rFonts w:ascii="Arial" w:hAnsi="Arial" w:cs="Arial"/>
          <w:lang w:eastAsia="fr-FR"/>
        </w:rPr>
        <w:t xml:space="preserve"> over the last year. He also showed appreciation for all colleagues who prepared, checked, discussed etc. the various documents over the last period. He thanked for the effort and the additional work.</w:t>
      </w:r>
    </w:p>
    <w:p w14:paraId="17B2A256" w14:textId="77777777" w:rsidR="0013709F" w:rsidRPr="00602496" w:rsidRDefault="0013709F" w:rsidP="001C17DB">
      <w:pPr>
        <w:jc w:val="both"/>
        <w:rPr>
          <w:rFonts w:ascii="Arial" w:hAnsi="Arial" w:cs="Arial"/>
          <w:lang w:eastAsia="fr-FR"/>
        </w:rPr>
      </w:pPr>
    </w:p>
    <w:p w14:paraId="3E02CB7B" w14:textId="1F5A1A2D" w:rsidR="002E1E8E" w:rsidRPr="00602496" w:rsidRDefault="002E1E8E" w:rsidP="001C17DB">
      <w:pPr>
        <w:jc w:val="both"/>
        <w:rPr>
          <w:rFonts w:ascii="Arial" w:hAnsi="Arial" w:cs="Arial"/>
          <w:lang w:val="en-GB" w:eastAsia="fr-FR"/>
        </w:rPr>
      </w:pPr>
      <w:r w:rsidRPr="00602496">
        <w:rPr>
          <w:rFonts w:ascii="Arial" w:hAnsi="Arial" w:cs="Arial"/>
          <w:lang w:val="en-GB" w:eastAsia="fr-FR"/>
        </w:rPr>
        <w:t xml:space="preserve">He outlined that the success of IECEx TAG depends on a good relationship with our partners and acknowledged the following attendees the </w:t>
      </w:r>
      <w:r w:rsidRPr="00602496">
        <w:rPr>
          <w:rFonts w:ascii="Arial" w:hAnsi="Arial" w:cs="Arial"/>
          <w:lang w:eastAsia="fr-FR"/>
        </w:rPr>
        <w:t>IECEx Chair Mr. Paul Meanwell, the TC 31 Chair Mr. Martin Thedens, the TC 31 Liaison to IECEx Mr. Mark Coppler, Members of the IECEx Executive, Members of IEC Conformity Assessment Boa</w:t>
      </w:r>
      <w:r w:rsidRPr="00602496">
        <w:rPr>
          <w:rFonts w:ascii="Arial" w:hAnsi="Arial" w:cs="Arial"/>
          <w:lang w:val="en-GB" w:eastAsia="fr-FR"/>
        </w:rPr>
        <w:t xml:space="preserve">rd, Members of the Conformity Assessment Board CAB, Fellow ExTAG Members and with a special welcome to Delegates those who attending ExTAG for the first time. </w:t>
      </w:r>
    </w:p>
    <w:p w14:paraId="3A3A59D9" w14:textId="77777777" w:rsidR="002E1E8E" w:rsidRPr="00602496" w:rsidRDefault="002E1E8E" w:rsidP="001C17DB">
      <w:pPr>
        <w:jc w:val="both"/>
        <w:rPr>
          <w:rFonts w:ascii="Arial" w:hAnsi="Arial" w:cs="Arial"/>
          <w:lang w:val="en-GB" w:eastAsia="fr-FR"/>
        </w:rPr>
      </w:pPr>
    </w:p>
    <w:p w14:paraId="4F8DEE79" w14:textId="77777777" w:rsidR="00BF64BB" w:rsidRDefault="00BF64BB" w:rsidP="001C17DB">
      <w:pPr>
        <w:jc w:val="both"/>
        <w:rPr>
          <w:rFonts w:ascii="Arial" w:hAnsi="Arial" w:cs="Arial"/>
          <w:lang w:val="en-GB" w:eastAsia="fr-FR"/>
        </w:rPr>
      </w:pPr>
    </w:p>
    <w:p w14:paraId="2BEFB8EA" w14:textId="13026A02" w:rsidR="002E1E8E" w:rsidRPr="00602496" w:rsidRDefault="002E1E8E" w:rsidP="001C17DB">
      <w:pPr>
        <w:jc w:val="both"/>
        <w:rPr>
          <w:rFonts w:ascii="Arial" w:hAnsi="Arial" w:cs="Arial"/>
          <w:lang w:val="en-GB" w:eastAsia="fr-FR"/>
        </w:rPr>
      </w:pPr>
      <w:r w:rsidRPr="00602496">
        <w:rPr>
          <w:rFonts w:ascii="Arial" w:hAnsi="Arial" w:cs="Arial"/>
          <w:lang w:val="en-GB" w:eastAsia="fr-FR"/>
        </w:rPr>
        <w:lastRenderedPageBreak/>
        <w:t>He expressed his regret that the meeting could not take place in person and hoped that the next meeting would take place face to face.</w:t>
      </w:r>
      <w:r w:rsidRPr="00602496" w:rsidDel="00B91A16">
        <w:rPr>
          <w:rFonts w:ascii="Arial" w:hAnsi="Arial" w:cs="Arial"/>
          <w:lang w:val="en-GB" w:eastAsia="fr-FR"/>
        </w:rPr>
        <w:t xml:space="preserve"> </w:t>
      </w:r>
    </w:p>
    <w:p w14:paraId="04A3CFDA" w14:textId="6B95BA6A" w:rsidR="002E1E8E" w:rsidRPr="00602496" w:rsidRDefault="002E1E8E" w:rsidP="001C17DB">
      <w:pPr>
        <w:jc w:val="both"/>
        <w:rPr>
          <w:rFonts w:ascii="Arial" w:hAnsi="Arial" w:cs="Arial"/>
          <w:lang w:val="en-GB" w:eastAsia="fr-FR"/>
        </w:rPr>
      </w:pPr>
    </w:p>
    <w:p w14:paraId="0CD4116C" w14:textId="74EA91DA" w:rsidR="002E1E8E" w:rsidRPr="00602496" w:rsidRDefault="002E1E8E" w:rsidP="001C17DB">
      <w:pPr>
        <w:jc w:val="both"/>
        <w:rPr>
          <w:rFonts w:ascii="Arial" w:hAnsi="Arial" w:cs="Arial"/>
          <w:lang w:val="en-GB" w:eastAsia="fr-FR"/>
        </w:rPr>
      </w:pPr>
      <w:r w:rsidRPr="00602496">
        <w:rPr>
          <w:rFonts w:ascii="Arial" w:hAnsi="Arial" w:cs="Arial"/>
          <w:lang w:val="en-GB" w:eastAsia="fr-FR"/>
        </w:rPr>
        <w:t xml:space="preserve">He thanked IEC ExTAG Deputy Chair Mr. Jasmin Omerovic for his excellent work and </w:t>
      </w:r>
      <w:r w:rsidR="00AD4751" w:rsidRPr="00602496">
        <w:rPr>
          <w:rFonts w:ascii="Arial" w:hAnsi="Arial" w:cs="Arial"/>
          <w:lang w:val="en-GB" w:eastAsia="fr-FR"/>
        </w:rPr>
        <w:t>invited him to</w:t>
      </w:r>
      <w:r w:rsidRPr="00602496">
        <w:rPr>
          <w:rFonts w:ascii="Arial" w:hAnsi="Arial" w:cs="Arial"/>
          <w:lang w:val="en-GB" w:eastAsia="fr-FR"/>
        </w:rPr>
        <w:t xml:space="preserve"> </w:t>
      </w:r>
      <w:r w:rsidR="00AD4751" w:rsidRPr="00602496">
        <w:rPr>
          <w:rFonts w:ascii="Arial" w:hAnsi="Arial" w:cs="Arial"/>
          <w:lang w:val="en-GB" w:eastAsia="fr-FR"/>
        </w:rPr>
        <w:t xml:space="preserve">take </w:t>
      </w:r>
      <w:r w:rsidRPr="00602496">
        <w:rPr>
          <w:rFonts w:ascii="Arial" w:hAnsi="Arial" w:cs="Arial"/>
          <w:lang w:val="en-GB" w:eastAsia="fr-FR"/>
        </w:rPr>
        <w:t>the floor</w:t>
      </w:r>
      <w:r w:rsidR="00AD4751" w:rsidRPr="00602496">
        <w:rPr>
          <w:rFonts w:ascii="Arial" w:hAnsi="Arial" w:cs="Arial"/>
          <w:lang w:val="en-GB" w:eastAsia="fr-FR"/>
        </w:rPr>
        <w:t>.</w:t>
      </w:r>
    </w:p>
    <w:p w14:paraId="103DAAEC" w14:textId="753DBB17" w:rsidR="002E1E8E" w:rsidRPr="00602496" w:rsidRDefault="002E1E8E" w:rsidP="001C17DB">
      <w:pPr>
        <w:jc w:val="both"/>
        <w:rPr>
          <w:rFonts w:ascii="Arial" w:hAnsi="Arial" w:cs="Arial"/>
          <w:lang w:val="en-GB" w:eastAsia="fr-FR"/>
        </w:rPr>
      </w:pPr>
    </w:p>
    <w:p w14:paraId="2E64446F" w14:textId="65EA5493" w:rsidR="001B38CA" w:rsidRPr="00602496" w:rsidRDefault="00CC6B10" w:rsidP="001C17DB">
      <w:pPr>
        <w:jc w:val="both"/>
        <w:rPr>
          <w:rFonts w:ascii="Arial" w:hAnsi="Arial" w:cs="Arial"/>
          <w:lang w:val="en-GB" w:eastAsia="fr-FR"/>
        </w:rPr>
      </w:pPr>
      <w:r w:rsidRPr="00602496">
        <w:rPr>
          <w:rFonts w:ascii="Arial" w:hAnsi="Arial" w:cs="Arial"/>
          <w:lang w:val="en-GB" w:eastAsia="fr-FR"/>
        </w:rPr>
        <w:t xml:space="preserve">Mr. Jasmin Omerovic acknowledged and appreciated introductory words and welcomed all colleagues to the </w:t>
      </w:r>
      <w:r w:rsidRPr="00602496">
        <w:rPr>
          <w:rFonts w:ascii="Arial" w:hAnsi="Arial" w:cs="Arial"/>
          <w:lang w:val="en-US" w:eastAsia="fr-FR"/>
        </w:rPr>
        <w:t xml:space="preserve">week's annual meetings </w:t>
      </w:r>
      <w:r w:rsidRPr="00602496">
        <w:rPr>
          <w:rFonts w:ascii="Arial" w:hAnsi="Arial" w:cs="Arial"/>
          <w:lang w:val="en-GB" w:eastAsia="fr-FR"/>
        </w:rPr>
        <w:t>saying good morning, afternoon and evening which ever was appropriate to the attendee’s time zone. He expressed his pleasure to meet everyone even if it is only remote and hoped the next meeting will be different.</w:t>
      </w:r>
      <w:r w:rsidR="001B38CA" w:rsidRPr="00602496">
        <w:rPr>
          <w:rFonts w:ascii="Arial" w:hAnsi="Arial" w:cs="Arial"/>
          <w:lang w:val="en-GB" w:eastAsia="fr-FR"/>
        </w:rPr>
        <w:t xml:space="preserve"> He welcomed those who was a part of the IECE</w:t>
      </w:r>
      <w:r w:rsidR="007C3B32" w:rsidRPr="00602496">
        <w:rPr>
          <w:rFonts w:ascii="Arial" w:hAnsi="Arial" w:cs="Arial"/>
          <w:lang w:val="en-GB" w:eastAsia="fr-FR"/>
        </w:rPr>
        <w:t>x</w:t>
      </w:r>
      <w:r w:rsidR="001B38CA" w:rsidRPr="00602496">
        <w:rPr>
          <w:rFonts w:ascii="Arial" w:hAnsi="Arial" w:cs="Arial"/>
          <w:lang w:val="en-GB" w:eastAsia="fr-FR"/>
        </w:rPr>
        <w:t xml:space="preserve"> TAG success in the past and </w:t>
      </w:r>
      <w:r w:rsidR="007C3B32" w:rsidRPr="00602496">
        <w:rPr>
          <w:rFonts w:ascii="Arial" w:hAnsi="Arial" w:cs="Arial"/>
          <w:lang w:val="en-GB" w:eastAsia="fr-FR"/>
        </w:rPr>
        <w:t>those</w:t>
      </w:r>
      <w:r w:rsidR="001B38CA" w:rsidRPr="00602496">
        <w:rPr>
          <w:rFonts w:ascii="Arial" w:hAnsi="Arial" w:cs="Arial"/>
          <w:lang w:val="en-GB" w:eastAsia="fr-FR"/>
        </w:rPr>
        <w:t xml:space="preserve"> delegates and colleagues who attend the meeting for the very first time. He expressed his anticipation for the work of the coming days, the discussions, and decisions which will be taken. </w:t>
      </w:r>
      <w:r w:rsidR="007C3B32" w:rsidRPr="00602496">
        <w:rPr>
          <w:rFonts w:ascii="Arial" w:hAnsi="Arial" w:cs="Arial"/>
          <w:lang w:val="en-GB" w:eastAsia="fr-FR"/>
        </w:rPr>
        <w:t xml:space="preserve">He </w:t>
      </w:r>
      <w:r w:rsidR="00342A69" w:rsidRPr="00602496">
        <w:rPr>
          <w:rFonts w:ascii="Arial" w:hAnsi="Arial" w:cs="Arial"/>
          <w:lang w:val="en-GB" w:eastAsia="fr-FR"/>
        </w:rPr>
        <w:t>then</w:t>
      </w:r>
      <w:r w:rsidR="007C3B32" w:rsidRPr="00602496">
        <w:rPr>
          <w:rFonts w:ascii="Arial" w:hAnsi="Arial" w:cs="Arial"/>
          <w:lang w:val="en-GB" w:eastAsia="fr-FR"/>
        </w:rPr>
        <w:t xml:space="preserve"> handed the floor to the ExTAG Chair Mr. Frank Lienesch.</w:t>
      </w:r>
    </w:p>
    <w:p w14:paraId="39E1C814" w14:textId="77777777" w:rsidR="00CC6B10" w:rsidRPr="00602496" w:rsidRDefault="00CC6B10" w:rsidP="001C17DB">
      <w:pPr>
        <w:jc w:val="both"/>
        <w:rPr>
          <w:rFonts w:ascii="Arial" w:hAnsi="Arial" w:cs="Arial"/>
          <w:lang w:val="en-GB" w:eastAsia="fr-FR"/>
        </w:rPr>
      </w:pPr>
    </w:p>
    <w:p w14:paraId="3385A31B" w14:textId="359D8375" w:rsidR="002639FE" w:rsidRPr="00602496" w:rsidRDefault="007C3B32" w:rsidP="001C17DB">
      <w:pPr>
        <w:jc w:val="both"/>
        <w:rPr>
          <w:rFonts w:ascii="Arial" w:hAnsi="Arial" w:cs="Arial"/>
          <w:lang w:val="en-GB" w:eastAsia="fr-FR"/>
        </w:rPr>
      </w:pPr>
      <w:r w:rsidRPr="00602496">
        <w:rPr>
          <w:rFonts w:ascii="Arial" w:hAnsi="Arial" w:cs="Arial"/>
          <w:lang w:val="en-GB" w:eastAsia="fr-FR"/>
        </w:rPr>
        <w:t>Mr. Frank Lienesch</w:t>
      </w:r>
      <w:r w:rsidRPr="00602496" w:rsidDel="007C3B32">
        <w:rPr>
          <w:rFonts w:ascii="Arial" w:hAnsi="Arial" w:cs="Arial"/>
          <w:lang w:val="en-GB" w:eastAsia="fr-FR"/>
        </w:rPr>
        <w:t xml:space="preserve"> </w:t>
      </w:r>
      <w:r w:rsidRPr="00602496">
        <w:rPr>
          <w:rFonts w:ascii="Arial" w:hAnsi="Arial" w:cs="Arial"/>
          <w:lang w:val="en-GB" w:eastAsia="fr-FR"/>
        </w:rPr>
        <w:t xml:space="preserve">thanked and </w:t>
      </w:r>
      <w:r w:rsidR="002639FE" w:rsidRPr="00602496">
        <w:rPr>
          <w:rFonts w:ascii="Arial" w:hAnsi="Arial" w:cs="Arial"/>
          <w:lang w:val="en-GB" w:eastAsia="fr-FR"/>
        </w:rPr>
        <w:t xml:space="preserve">continued that </w:t>
      </w:r>
      <w:r w:rsidR="00E63B19" w:rsidRPr="00602496">
        <w:rPr>
          <w:rFonts w:ascii="Arial" w:hAnsi="Arial" w:cs="Arial"/>
          <w:lang w:val="en-GB" w:eastAsia="fr-FR"/>
        </w:rPr>
        <w:t xml:space="preserve">as </w:t>
      </w:r>
      <w:r w:rsidRPr="00602496">
        <w:rPr>
          <w:rFonts w:ascii="Arial" w:hAnsi="Arial" w:cs="Arial"/>
          <w:lang w:val="en-GB" w:eastAsia="fr-FR"/>
        </w:rPr>
        <w:t xml:space="preserve">the </w:t>
      </w:r>
      <w:r w:rsidR="002639FE" w:rsidRPr="00602496">
        <w:rPr>
          <w:rFonts w:ascii="Arial" w:hAnsi="Arial" w:cs="Arial"/>
          <w:lang w:val="en-GB" w:eastAsia="fr-FR"/>
        </w:rPr>
        <w:t>meetings continue to grow</w:t>
      </w:r>
      <w:r w:rsidR="00A44FDA" w:rsidRPr="00602496">
        <w:rPr>
          <w:rFonts w:ascii="Arial" w:hAnsi="Arial" w:cs="Arial"/>
          <w:lang w:val="en-GB" w:eastAsia="fr-FR"/>
        </w:rPr>
        <w:t>,</w:t>
      </w:r>
      <w:r w:rsidR="002639FE" w:rsidRPr="00602496">
        <w:rPr>
          <w:rFonts w:ascii="Arial" w:hAnsi="Arial" w:cs="Arial"/>
          <w:lang w:val="en-GB" w:eastAsia="fr-FR"/>
        </w:rPr>
        <w:t xml:space="preserve"> and</w:t>
      </w:r>
      <w:r w:rsidR="00A44FDA" w:rsidRPr="00602496">
        <w:rPr>
          <w:rFonts w:ascii="Arial" w:hAnsi="Arial" w:cs="Arial"/>
          <w:lang w:val="en-GB" w:eastAsia="fr-FR"/>
        </w:rPr>
        <w:t>,</w:t>
      </w:r>
      <w:r w:rsidR="002639FE" w:rsidRPr="00602496">
        <w:rPr>
          <w:rFonts w:ascii="Arial" w:hAnsi="Arial" w:cs="Arial"/>
          <w:lang w:val="en-GB" w:eastAsia="fr-FR"/>
        </w:rPr>
        <w:t xml:space="preserve"> to maintain the exce</w:t>
      </w:r>
      <w:r w:rsidR="00A44FDA" w:rsidRPr="00602496">
        <w:rPr>
          <w:rFonts w:ascii="Arial" w:hAnsi="Arial" w:cs="Arial"/>
          <w:lang w:val="en-GB" w:eastAsia="fr-FR"/>
        </w:rPr>
        <w:t>llent reporting on the meetings</w:t>
      </w:r>
      <w:r w:rsidR="002639FE" w:rsidRPr="00602496">
        <w:rPr>
          <w:rFonts w:ascii="Arial" w:hAnsi="Arial" w:cs="Arial"/>
          <w:lang w:val="en-GB" w:eastAsia="fr-FR"/>
        </w:rPr>
        <w:t xml:space="preserve">, the </w:t>
      </w:r>
      <w:r w:rsidRPr="00602496">
        <w:rPr>
          <w:rFonts w:ascii="Arial" w:hAnsi="Arial" w:cs="Arial"/>
          <w:lang w:val="en-GB" w:eastAsia="fr-FR"/>
        </w:rPr>
        <w:t xml:space="preserve">IECEx </w:t>
      </w:r>
      <w:r w:rsidR="002639FE" w:rsidRPr="00602496">
        <w:rPr>
          <w:rFonts w:ascii="Arial" w:hAnsi="Arial" w:cs="Arial"/>
          <w:lang w:val="en-GB" w:eastAsia="fr-FR"/>
        </w:rPr>
        <w:t xml:space="preserve">Secretariat is planning to record </w:t>
      </w:r>
      <w:r w:rsidR="00FA6425" w:rsidRPr="00602496">
        <w:rPr>
          <w:rFonts w:ascii="Arial" w:hAnsi="Arial" w:cs="Arial"/>
          <w:lang w:val="en-GB" w:eastAsia="fr-FR"/>
        </w:rPr>
        <w:t>an</w:t>
      </w:r>
      <w:r w:rsidR="002639FE" w:rsidRPr="00602496">
        <w:rPr>
          <w:rFonts w:ascii="Arial" w:hAnsi="Arial" w:cs="Arial"/>
          <w:lang w:val="en-GB" w:eastAsia="fr-FR"/>
        </w:rPr>
        <w:t xml:space="preserve"> audio of this meeting but only for the purposes to enable them to prepare </w:t>
      </w:r>
      <w:r w:rsidR="00A44FDA" w:rsidRPr="00602496">
        <w:rPr>
          <w:rFonts w:ascii="Arial" w:hAnsi="Arial" w:cs="Arial"/>
          <w:lang w:val="en-GB" w:eastAsia="fr-FR"/>
        </w:rPr>
        <w:t>and confirm the report</w:t>
      </w:r>
      <w:r w:rsidR="002639FE" w:rsidRPr="00602496">
        <w:rPr>
          <w:rFonts w:ascii="Arial" w:hAnsi="Arial" w:cs="Arial"/>
          <w:lang w:val="en-GB" w:eastAsia="fr-FR"/>
        </w:rPr>
        <w:t xml:space="preserve">. </w:t>
      </w:r>
      <w:r w:rsidR="00A44FDA" w:rsidRPr="00602496">
        <w:rPr>
          <w:rFonts w:ascii="Arial" w:hAnsi="Arial" w:cs="Arial"/>
          <w:lang w:val="en-GB" w:eastAsia="fr-FR"/>
        </w:rPr>
        <w:t>He emphasised that this was n</w:t>
      </w:r>
      <w:r w:rsidR="002639FE" w:rsidRPr="00602496">
        <w:rPr>
          <w:rFonts w:ascii="Arial" w:hAnsi="Arial" w:cs="Arial"/>
          <w:lang w:val="en-GB" w:eastAsia="fr-FR"/>
        </w:rPr>
        <w:t xml:space="preserve">ot for any other purpose and </w:t>
      </w:r>
      <w:r w:rsidR="00A44FDA" w:rsidRPr="00602496">
        <w:rPr>
          <w:rFonts w:ascii="Arial" w:hAnsi="Arial" w:cs="Arial"/>
          <w:lang w:val="en-GB" w:eastAsia="fr-FR"/>
        </w:rPr>
        <w:t xml:space="preserve">would </w:t>
      </w:r>
      <w:r w:rsidR="002639FE" w:rsidRPr="00602496">
        <w:rPr>
          <w:rFonts w:ascii="Arial" w:hAnsi="Arial" w:cs="Arial"/>
          <w:lang w:val="en-GB" w:eastAsia="fr-FR"/>
        </w:rPr>
        <w:t xml:space="preserve">not </w:t>
      </w:r>
      <w:r w:rsidR="00A44FDA" w:rsidRPr="00602496">
        <w:rPr>
          <w:rFonts w:ascii="Arial" w:hAnsi="Arial" w:cs="Arial"/>
          <w:lang w:val="en-GB" w:eastAsia="fr-FR"/>
        </w:rPr>
        <w:t xml:space="preserve">be </w:t>
      </w:r>
      <w:r w:rsidR="002639FE" w:rsidRPr="00602496">
        <w:rPr>
          <w:rFonts w:ascii="Arial" w:hAnsi="Arial" w:cs="Arial"/>
          <w:lang w:val="en-GB" w:eastAsia="fr-FR"/>
        </w:rPr>
        <w:t xml:space="preserve">available for distribution. </w:t>
      </w:r>
    </w:p>
    <w:p w14:paraId="64FF3423" w14:textId="4E08EAD0" w:rsidR="007C3B32" w:rsidRPr="00602496" w:rsidRDefault="007C3B32" w:rsidP="001C17DB">
      <w:pPr>
        <w:jc w:val="both"/>
        <w:rPr>
          <w:rFonts w:ascii="Arial" w:hAnsi="Arial" w:cs="Arial"/>
          <w:lang w:val="en-GB" w:eastAsia="fr-FR"/>
        </w:rPr>
      </w:pPr>
    </w:p>
    <w:p w14:paraId="3B5F92E9" w14:textId="04F19793" w:rsidR="00321F1F" w:rsidRPr="00602496" w:rsidRDefault="007C3B32" w:rsidP="001C17DB">
      <w:pPr>
        <w:jc w:val="both"/>
        <w:rPr>
          <w:rFonts w:ascii="Arial" w:hAnsi="Arial" w:cs="Arial"/>
          <w:lang w:val="en-GB" w:eastAsia="fr-FR"/>
        </w:rPr>
      </w:pPr>
      <w:r w:rsidRPr="00602496">
        <w:rPr>
          <w:rFonts w:ascii="Arial" w:hAnsi="Arial" w:cs="Arial"/>
          <w:lang w:val="en-GB" w:eastAsia="fr-FR"/>
        </w:rPr>
        <w:t xml:space="preserve">The Chair reminded the meeting of the composition of the membership of ExTAG, as being Accepted ExCBs, Accepted ExTLs and Applicant ExCBs and ExTLs which were accepted to the IECEx </w:t>
      </w:r>
      <w:r w:rsidRPr="00602496">
        <w:rPr>
          <w:rFonts w:ascii="Arial" w:hAnsi="Arial" w:cs="Arial"/>
          <w:lang w:eastAsia="fr-FR"/>
        </w:rPr>
        <w:t>Equipment Scheme - IECEx 02</w:t>
      </w:r>
      <w:r w:rsidRPr="00602496">
        <w:rPr>
          <w:rFonts w:ascii="Arial" w:hAnsi="Arial" w:cs="Arial"/>
          <w:lang w:val="en-GB" w:eastAsia="fr-FR"/>
        </w:rPr>
        <w:t xml:space="preserve">. </w:t>
      </w:r>
      <w:r w:rsidR="00321F1F" w:rsidRPr="00602496">
        <w:rPr>
          <w:rFonts w:ascii="Arial" w:hAnsi="Arial" w:cs="Arial"/>
          <w:lang w:val="en-GB" w:eastAsia="fr-FR"/>
        </w:rPr>
        <w:t xml:space="preserve">He also welcomed exports </w:t>
      </w:r>
      <w:r w:rsidR="005211BC" w:rsidRPr="00602496">
        <w:rPr>
          <w:rFonts w:ascii="Arial" w:hAnsi="Arial" w:cs="Arial"/>
          <w:lang w:val="en-GB" w:eastAsia="fr-FR"/>
        </w:rPr>
        <w:t>from non-</w:t>
      </w:r>
      <w:r w:rsidR="00321F1F" w:rsidRPr="00602496">
        <w:rPr>
          <w:rFonts w:ascii="Arial" w:hAnsi="Arial" w:cs="Arial"/>
          <w:lang w:val="en-GB" w:eastAsia="fr-FR"/>
        </w:rPr>
        <w:t xml:space="preserve"> ExTAG ExCBs and ExTLs </w:t>
      </w:r>
      <w:r w:rsidR="005211BC" w:rsidRPr="00602496">
        <w:rPr>
          <w:rFonts w:ascii="Arial" w:hAnsi="Arial" w:cs="Arial"/>
          <w:lang w:val="en-GB" w:eastAsia="fr-FR"/>
        </w:rPr>
        <w:t>as</w:t>
      </w:r>
      <w:r w:rsidR="00321F1F" w:rsidRPr="00602496">
        <w:rPr>
          <w:rFonts w:ascii="Arial" w:hAnsi="Arial" w:cs="Arial"/>
          <w:lang w:val="en-GB" w:eastAsia="fr-FR"/>
        </w:rPr>
        <w:t xml:space="preserve"> </w:t>
      </w:r>
      <w:r w:rsidR="005211BC" w:rsidRPr="00602496">
        <w:rPr>
          <w:rFonts w:ascii="Arial" w:hAnsi="Arial" w:cs="Arial"/>
          <w:lang w:val="en-GB" w:eastAsia="fr-FR"/>
        </w:rPr>
        <w:t>O</w:t>
      </w:r>
      <w:r w:rsidR="00321F1F" w:rsidRPr="00602496">
        <w:rPr>
          <w:rFonts w:ascii="Arial" w:hAnsi="Arial" w:cs="Arial"/>
          <w:lang w:val="en-GB" w:eastAsia="fr-FR"/>
        </w:rPr>
        <w:t>bservers</w:t>
      </w:r>
      <w:r w:rsidR="005211BC" w:rsidRPr="00602496">
        <w:rPr>
          <w:rFonts w:ascii="Arial" w:hAnsi="Arial" w:cs="Arial"/>
          <w:lang w:val="en-GB" w:eastAsia="fr-FR"/>
        </w:rPr>
        <w:t>.</w:t>
      </w:r>
    </w:p>
    <w:p w14:paraId="5EB06BC8" w14:textId="3123B6F7" w:rsidR="002639FE" w:rsidRPr="00602496" w:rsidRDefault="002639FE" w:rsidP="001C17DB">
      <w:pPr>
        <w:jc w:val="both"/>
        <w:rPr>
          <w:rFonts w:ascii="Arial" w:hAnsi="Arial" w:cs="Arial"/>
          <w:lang w:val="en-GB" w:eastAsia="fr-FR"/>
        </w:rPr>
      </w:pPr>
    </w:p>
    <w:p w14:paraId="5CB9F47C" w14:textId="69089351" w:rsidR="005211BC" w:rsidRPr="00602496" w:rsidRDefault="005211BC" w:rsidP="001C17DB">
      <w:pPr>
        <w:jc w:val="both"/>
        <w:rPr>
          <w:rFonts w:ascii="Arial" w:hAnsi="Arial" w:cs="Arial"/>
          <w:lang w:val="en-GB" w:eastAsia="fr-FR"/>
        </w:rPr>
      </w:pPr>
      <w:r w:rsidRPr="00602496">
        <w:rPr>
          <w:rFonts w:ascii="Arial" w:hAnsi="Arial" w:cs="Arial"/>
          <w:lang w:val="en-GB" w:eastAsia="fr-FR"/>
        </w:rPr>
        <w:t xml:space="preserve">He pointed out that certain rules are necessary for a successful meeting and asked </w:t>
      </w:r>
      <w:r w:rsidR="002639FE" w:rsidRPr="00602496">
        <w:rPr>
          <w:rFonts w:ascii="Arial" w:hAnsi="Arial" w:cs="Arial"/>
          <w:lang w:val="en-GB" w:eastAsia="fr-FR"/>
        </w:rPr>
        <w:t xml:space="preserve">Mr. </w:t>
      </w:r>
      <w:r w:rsidRPr="00602496">
        <w:rPr>
          <w:rFonts w:ascii="Arial" w:hAnsi="Arial" w:cs="Arial"/>
          <w:lang w:val="en-GB" w:eastAsia="fr-FR"/>
        </w:rPr>
        <w:t>Agius</w:t>
      </w:r>
      <w:r w:rsidR="00A44FDA" w:rsidRPr="00602496">
        <w:rPr>
          <w:rFonts w:ascii="Arial" w:hAnsi="Arial" w:cs="Arial"/>
          <w:lang w:val="en-GB" w:eastAsia="fr-FR"/>
        </w:rPr>
        <w:t>,</w:t>
      </w:r>
      <w:r w:rsidR="00FA6425" w:rsidRPr="00602496">
        <w:rPr>
          <w:rFonts w:ascii="Arial" w:hAnsi="Arial" w:cs="Arial"/>
          <w:lang w:val="en-GB" w:eastAsia="fr-FR"/>
        </w:rPr>
        <w:t xml:space="preserve"> IECEx </w:t>
      </w:r>
      <w:r w:rsidR="002639FE" w:rsidRPr="00602496">
        <w:rPr>
          <w:rFonts w:ascii="Arial" w:hAnsi="Arial" w:cs="Arial"/>
          <w:lang w:val="en-GB" w:eastAsia="fr-FR"/>
        </w:rPr>
        <w:t>Secretariat</w:t>
      </w:r>
      <w:r w:rsidR="00A44FDA" w:rsidRPr="00602496">
        <w:rPr>
          <w:rFonts w:ascii="Arial" w:hAnsi="Arial" w:cs="Arial"/>
          <w:lang w:val="en-GB" w:eastAsia="fr-FR"/>
        </w:rPr>
        <w:t xml:space="preserve">, to </w:t>
      </w:r>
      <w:r w:rsidRPr="00602496">
        <w:rPr>
          <w:rFonts w:ascii="Arial" w:hAnsi="Arial" w:cs="Arial"/>
          <w:lang w:val="en-GB" w:eastAsia="fr-FR"/>
        </w:rPr>
        <w:t>explain those.</w:t>
      </w:r>
    </w:p>
    <w:p w14:paraId="4400F567" w14:textId="77777777" w:rsidR="005211BC" w:rsidRPr="00602496" w:rsidRDefault="005211BC" w:rsidP="001C17DB">
      <w:pPr>
        <w:jc w:val="both"/>
        <w:rPr>
          <w:rFonts w:ascii="Arial" w:hAnsi="Arial" w:cs="Arial"/>
          <w:lang w:val="en-GB" w:eastAsia="fr-FR"/>
        </w:rPr>
      </w:pPr>
    </w:p>
    <w:p w14:paraId="50F646C0" w14:textId="253358FF" w:rsidR="005211BC" w:rsidRPr="00602496" w:rsidRDefault="005211BC" w:rsidP="001C17DB">
      <w:pPr>
        <w:jc w:val="both"/>
        <w:rPr>
          <w:rFonts w:ascii="Arial" w:hAnsi="Arial" w:cs="Arial"/>
          <w:lang w:val="en-GB" w:eastAsia="fr-FR"/>
        </w:rPr>
      </w:pPr>
      <w:r w:rsidRPr="00602496">
        <w:rPr>
          <w:rFonts w:ascii="Arial" w:hAnsi="Arial" w:cs="Arial"/>
          <w:lang w:val="en-GB" w:eastAsia="fr-FR"/>
        </w:rPr>
        <w:t>Firstly Mr. Agi</w:t>
      </w:r>
      <w:r w:rsidR="007B75CA" w:rsidRPr="00602496">
        <w:rPr>
          <w:rFonts w:ascii="Arial" w:hAnsi="Arial" w:cs="Arial"/>
          <w:lang w:val="en-GB" w:eastAsia="fr-FR"/>
        </w:rPr>
        <w:t>u</w:t>
      </w:r>
      <w:r w:rsidRPr="00602496">
        <w:rPr>
          <w:rFonts w:ascii="Arial" w:hAnsi="Arial" w:cs="Arial"/>
          <w:lang w:val="en-GB" w:eastAsia="fr-FR"/>
        </w:rPr>
        <w:t>s welcomed everybody and especially newcomers. He also expressed his hopes about this remote video would be the last one and his anticipation to meeting face to face with the colleagues.</w:t>
      </w:r>
    </w:p>
    <w:p w14:paraId="3DE9E39D" w14:textId="77777777" w:rsidR="00BF7557" w:rsidRPr="00602496" w:rsidRDefault="00BF7557" w:rsidP="001C17DB">
      <w:pPr>
        <w:jc w:val="both"/>
        <w:rPr>
          <w:rFonts w:ascii="Arial" w:hAnsi="Arial" w:cs="Arial"/>
          <w:lang w:val="en-GB" w:eastAsia="fr-FR"/>
        </w:rPr>
      </w:pPr>
    </w:p>
    <w:p w14:paraId="524508C2" w14:textId="0A471BE3" w:rsidR="00BF7557" w:rsidRPr="00602496" w:rsidRDefault="002639FE" w:rsidP="001C17DB">
      <w:pPr>
        <w:jc w:val="both"/>
        <w:rPr>
          <w:rFonts w:ascii="Arial" w:hAnsi="Arial" w:cs="Arial"/>
          <w:lang w:val="en-US" w:eastAsia="fr-FR"/>
        </w:rPr>
      </w:pPr>
      <w:r w:rsidRPr="00602496">
        <w:rPr>
          <w:rFonts w:ascii="Arial" w:hAnsi="Arial" w:cs="Arial"/>
          <w:lang w:val="en-GB" w:eastAsia="fr-FR"/>
        </w:rPr>
        <w:t>Mr</w:t>
      </w:r>
      <w:r w:rsidR="007C3B32" w:rsidRPr="00602496">
        <w:rPr>
          <w:rFonts w:ascii="Arial" w:hAnsi="Arial" w:cs="Arial"/>
          <w:lang w:val="en-GB" w:eastAsia="fr-FR"/>
        </w:rPr>
        <w:t>.</w:t>
      </w:r>
      <w:r w:rsidRPr="00602496">
        <w:rPr>
          <w:rFonts w:ascii="Arial" w:hAnsi="Arial" w:cs="Arial"/>
          <w:lang w:val="en-GB" w:eastAsia="fr-FR"/>
        </w:rPr>
        <w:t xml:space="preserve"> </w:t>
      </w:r>
      <w:r w:rsidR="007B75CA" w:rsidRPr="00602496">
        <w:rPr>
          <w:rFonts w:ascii="Arial" w:hAnsi="Arial" w:cs="Arial"/>
          <w:lang w:val="en-GB" w:eastAsia="fr-FR"/>
        </w:rPr>
        <w:t xml:space="preserve">Agius underlined that the proceedings will be recorded and informed </w:t>
      </w:r>
      <w:r w:rsidR="007B75CA" w:rsidRPr="00602496">
        <w:rPr>
          <w:rFonts w:ascii="Arial" w:hAnsi="Arial" w:cs="Arial"/>
          <w:lang w:val="en-US" w:eastAsia="fr-FR"/>
        </w:rPr>
        <w:t>that at the end of agenda items require</w:t>
      </w:r>
      <w:r w:rsidR="005C5323" w:rsidRPr="00602496">
        <w:rPr>
          <w:rFonts w:ascii="Arial" w:hAnsi="Arial" w:cs="Arial"/>
          <w:lang w:val="en-US" w:eastAsia="fr-FR"/>
        </w:rPr>
        <w:t>d</w:t>
      </w:r>
      <w:r w:rsidR="007B75CA" w:rsidRPr="00602496">
        <w:rPr>
          <w:rFonts w:ascii="Arial" w:hAnsi="Arial" w:cs="Arial"/>
          <w:lang w:val="en-US" w:eastAsia="fr-FR"/>
        </w:rPr>
        <w:t xml:space="preserve"> a decision</w:t>
      </w:r>
      <w:r w:rsidR="005C5323" w:rsidRPr="00602496">
        <w:rPr>
          <w:rFonts w:ascii="Arial" w:hAnsi="Arial" w:cs="Arial"/>
          <w:lang w:val="en-US" w:eastAsia="fr-FR"/>
        </w:rPr>
        <w:t>,</w:t>
      </w:r>
      <w:r w:rsidR="007B75CA" w:rsidRPr="00602496">
        <w:rPr>
          <w:rFonts w:ascii="Arial" w:hAnsi="Arial" w:cs="Arial"/>
          <w:lang w:val="en-US" w:eastAsia="fr-FR"/>
        </w:rPr>
        <w:t xml:space="preserve"> Mr. Mark Amos </w:t>
      </w:r>
      <w:r w:rsidR="002306EC" w:rsidRPr="00602496">
        <w:rPr>
          <w:rFonts w:ascii="Arial" w:hAnsi="Arial" w:cs="Arial"/>
          <w:lang w:val="en-US" w:eastAsia="fr-FR"/>
        </w:rPr>
        <w:t>will</w:t>
      </w:r>
      <w:r w:rsidR="007B75CA" w:rsidRPr="00602496">
        <w:rPr>
          <w:rFonts w:ascii="Arial" w:hAnsi="Arial" w:cs="Arial"/>
          <w:lang w:val="en-US" w:eastAsia="fr-FR"/>
        </w:rPr>
        <w:t xml:space="preserve"> </w:t>
      </w:r>
      <w:r w:rsidR="002306EC" w:rsidRPr="00602496">
        <w:rPr>
          <w:rFonts w:ascii="Arial" w:hAnsi="Arial" w:cs="Arial"/>
          <w:lang w:val="en-US" w:eastAsia="fr-FR"/>
        </w:rPr>
        <w:t>record</w:t>
      </w:r>
      <w:r w:rsidR="007B75CA" w:rsidRPr="00602496">
        <w:rPr>
          <w:rFonts w:ascii="Arial" w:hAnsi="Arial" w:cs="Arial"/>
          <w:lang w:val="en-US" w:eastAsia="fr-FR"/>
        </w:rPr>
        <w:t xml:space="preserve"> a decision </w:t>
      </w:r>
      <w:r w:rsidR="002306EC" w:rsidRPr="00602496">
        <w:rPr>
          <w:rFonts w:ascii="Arial" w:hAnsi="Arial" w:cs="Arial"/>
          <w:lang w:val="en-US" w:eastAsia="fr-FR"/>
        </w:rPr>
        <w:t>in</w:t>
      </w:r>
      <w:r w:rsidR="007B75CA" w:rsidRPr="00602496">
        <w:rPr>
          <w:rFonts w:ascii="Arial" w:hAnsi="Arial" w:cs="Arial"/>
          <w:lang w:val="en-US" w:eastAsia="fr-FR"/>
        </w:rPr>
        <w:t xml:space="preserve"> agreement </w:t>
      </w:r>
      <w:r w:rsidR="002306EC" w:rsidRPr="00602496">
        <w:rPr>
          <w:rFonts w:ascii="Arial" w:hAnsi="Arial" w:cs="Arial"/>
          <w:lang w:val="en-US" w:eastAsia="fr-FR"/>
        </w:rPr>
        <w:t xml:space="preserve">with the ExTAG members. </w:t>
      </w:r>
      <w:r w:rsidR="007B75CA" w:rsidRPr="00602496">
        <w:rPr>
          <w:rFonts w:ascii="Arial" w:hAnsi="Arial" w:cs="Arial"/>
          <w:lang w:val="en-US" w:eastAsia="fr-FR"/>
        </w:rPr>
        <w:t xml:space="preserve">The benefit is that at the end of the meeting </w:t>
      </w:r>
      <w:r w:rsidR="002306EC" w:rsidRPr="00602496">
        <w:rPr>
          <w:rFonts w:ascii="Arial" w:hAnsi="Arial" w:cs="Arial"/>
          <w:lang w:val="en-US" w:eastAsia="fr-FR"/>
        </w:rPr>
        <w:t>the</w:t>
      </w:r>
      <w:r w:rsidR="007B75CA" w:rsidRPr="00602496">
        <w:rPr>
          <w:rFonts w:ascii="Arial" w:hAnsi="Arial" w:cs="Arial"/>
          <w:lang w:val="en-US" w:eastAsia="fr-FR"/>
        </w:rPr>
        <w:t xml:space="preserve"> list of confirmed decisions</w:t>
      </w:r>
      <w:r w:rsidR="002306EC" w:rsidRPr="00602496">
        <w:rPr>
          <w:rFonts w:ascii="Arial" w:hAnsi="Arial" w:cs="Arial"/>
          <w:lang w:val="en-US" w:eastAsia="fr-FR"/>
        </w:rPr>
        <w:t xml:space="preserve"> will be completed. </w:t>
      </w:r>
      <w:r w:rsidR="0013709F" w:rsidRPr="00602496">
        <w:rPr>
          <w:rFonts w:ascii="Arial" w:hAnsi="Arial" w:cs="Arial"/>
          <w:lang w:val="en-US" w:eastAsia="fr-FR"/>
        </w:rPr>
        <w:t>In addition</w:t>
      </w:r>
      <w:r w:rsidR="002306EC" w:rsidRPr="00602496">
        <w:rPr>
          <w:rFonts w:ascii="Arial" w:hAnsi="Arial" w:cs="Arial"/>
          <w:lang w:val="en-US" w:eastAsia="fr-FR"/>
        </w:rPr>
        <w:t>, he</w:t>
      </w:r>
      <w:r w:rsidR="007B75CA" w:rsidRPr="00602496">
        <w:rPr>
          <w:rFonts w:ascii="Arial" w:hAnsi="Arial" w:cs="Arial"/>
          <w:lang w:val="en-US" w:eastAsia="fr-FR"/>
        </w:rPr>
        <w:t xml:space="preserve"> </w:t>
      </w:r>
      <w:r w:rsidR="002306EC" w:rsidRPr="00602496">
        <w:rPr>
          <w:rFonts w:ascii="Arial" w:hAnsi="Arial" w:cs="Arial"/>
          <w:lang w:val="en-US" w:eastAsia="fr-FR"/>
        </w:rPr>
        <w:t>asked</w:t>
      </w:r>
      <w:r w:rsidR="007B75CA" w:rsidRPr="00602496">
        <w:rPr>
          <w:rFonts w:ascii="Arial" w:hAnsi="Arial" w:cs="Arial"/>
          <w:lang w:val="en-US" w:eastAsia="fr-FR"/>
        </w:rPr>
        <w:t xml:space="preserve"> </w:t>
      </w:r>
      <w:r w:rsidR="002306EC" w:rsidRPr="00602496">
        <w:rPr>
          <w:rFonts w:ascii="Arial" w:hAnsi="Arial" w:cs="Arial"/>
          <w:lang w:val="en-US" w:eastAsia="fr-FR"/>
        </w:rPr>
        <w:t xml:space="preserve">to use the “raise your hand” function </w:t>
      </w:r>
      <w:r w:rsidR="0013709F" w:rsidRPr="00602496">
        <w:rPr>
          <w:rFonts w:ascii="Arial" w:hAnsi="Arial" w:cs="Arial"/>
          <w:lang w:val="en-US" w:eastAsia="fr-FR"/>
        </w:rPr>
        <w:t>provided</w:t>
      </w:r>
      <w:r w:rsidR="002306EC" w:rsidRPr="00602496">
        <w:rPr>
          <w:rFonts w:ascii="Arial" w:hAnsi="Arial" w:cs="Arial"/>
          <w:lang w:val="en-US" w:eastAsia="fr-FR"/>
        </w:rPr>
        <w:t xml:space="preserve"> </w:t>
      </w:r>
      <w:r w:rsidR="007B75CA" w:rsidRPr="00602496">
        <w:rPr>
          <w:rFonts w:ascii="Arial" w:hAnsi="Arial" w:cs="Arial"/>
          <w:lang w:val="en-US" w:eastAsia="fr-FR"/>
        </w:rPr>
        <w:t xml:space="preserve">the </w:t>
      </w:r>
      <w:r w:rsidR="0013709F" w:rsidRPr="00602496">
        <w:rPr>
          <w:rFonts w:ascii="Arial" w:hAnsi="Arial" w:cs="Arial"/>
          <w:lang w:val="en-US" w:eastAsia="fr-FR"/>
        </w:rPr>
        <w:t>ZOOM meeting platform instead of using the chat for contributions</w:t>
      </w:r>
      <w:r w:rsidR="00BF7557" w:rsidRPr="00602496">
        <w:rPr>
          <w:rFonts w:ascii="Arial" w:hAnsi="Arial" w:cs="Arial"/>
          <w:lang w:val="en-US" w:eastAsia="fr-FR"/>
        </w:rPr>
        <w:t xml:space="preserve">. He noted the revised agenda ExTAG/681A/DA that </w:t>
      </w:r>
      <w:r w:rsidR="00BF7557" w:rsidRPr="00602496">
        <w:rPr>
          <w:rFonts w:ascii="Arial" w:hAnsi="Arial" w:cs="Arial"/>
        </w:rPr>
        <w:t xml:space="preserve">has been circulated and posted on the 2022 meeting </w:t>
      </w:r>
      <w:r w:rsidR="00435EFC" w:rsidRPr="00602496">
        <w:rPr>
          <w:rFonts w:ascii="Arial" w:hAnsi="Arial" w:cs="Arial"/>
        </w:rPr>
        <w:t>website</w:t>
      </w:r>
      <w:r w:rsidR="00BF7557" w:rsidRPr="00602496">
        <w:rPr>
          <w:rFonts w:ascii="Arial" w:hAnsi="Arial" w:cs="Arial"/>
        </w:rPr>
        <w:t xml:space="preserve"> along with all meeting documents.</w:t>
      </w:r>
      <w:r w:rsidR="00BF7557" w:rsidRPr="00602496">
        <w:rPr>
          <w:rFonts w:ascii="Arial" w:hAnsi="Arial" w:cs="Arial"/>
          <w:lang w:val="en-US" w:eastAsia="fr-FR"/>
        </w:rPr>
        <w:t xml:space="preserve"> </w:t>
      </w:r>
      <w:r w:rsidR="002B40DC" w:rsidRPr="00602496">
        <w:rPr>
          <w:rFonts w:ascii="Arial" w:hAnsi="Arial" w:cs="Arial"/>
          <w:lang w:val="en-US" w:eastAsia="fr-FR"/>
        </w:rPr>
        <w:t xml:space="preserve">As part of the video recording, the ZOOM system helps to record the attendance list. </w:t>
      </w:r>
      <w:r w:rsidR="00BF7557" w:rsidRPr="00602496">
        <w:rPr>
          <w:rFonts w:ascii="Arial" w:hAnsi="Arial" w:cs="Arial"/>
          <w:lang w:val="en-GB" w:eastAsia="fr-FR"/>
        </w:rPr>
        <w:t>The attendees were asked to edit their meeting ID tag in order to officially register them as a participant in this session.</w:t>
      </w:r>
    </w:p>
    <w:p w14:paraId="42F42D41" w14:textId="3FD605D4" w:rsidR="00311034" w:rsidRPr="00602496" w:rsidRDefault="00682A6A" w:rsidP="00C96B33">
      <w:pPr>
        <w:pStyle w:val="Formatvorlage1"/>
        <w:rPr>
          <w:rFonts w:cs="Arial"/>
          <w:b w:val="0"/>
          <w:bCs w:val="0"/>
        </w:rPr>
      </w:pPr>
      <w:r w:rsidRPr="00602496">
        <w:rPr>
          <w:rFonts w:cs="Arial"/>
        </w:rPr>
        <w:lastRenderedPageBreak/>
        <w:t>2</w:t>
      </w:r>
      <w:r w:rsidRPr="00602496">
        <w:rPr>
          <w:rFonts w:cs="Arial"/>
        </w:rPr>
        <w:tab/>
      </w:r>
      <w:r w:rsidR="00311034" w:rsidRPr="00602496">
        <w:rPr>
          <w:rFonts w:cs="Arial"/>
        </w:rPr>
        <w:t xml:space="preserve">Approval of the Agenda </w:t>
      </w:r>
    </w:p>
    <w:p w14:paraId="10AA734E" w14:textId="371CDCA7" w:rsidR="002B40DC" w:rsidRPr="00602496" w:rsidRDefault="002B40DC" w:rsidP="00C96B33">
      <w:pPr>
        <w:rPr>
          <w:rFonts w:ascii="Arial" w:hAnsi="Arial" w:cs="Arial"/>
          <w:lang w:val="en-GB" w:eastAsia="fr-FR"/>
        </w:rPr>
      </w:pPr>
    </w:p>
    <w:p w14:paraId="1102BA57" w14:textId="73AFB728" w:rsidR="003B7B4A" w:rsidRPr="00602496" w:rsidRDefault="002B40DC" w:rsidP="00EB35AD">
      <w:pPr>
        <w:ind w:left="1440"/>
        <w:rPr>
          <w:rFonts w:ascii="Arial" w:hAnsi="Arial" w:cs="Arial"/>
          <w:lang w:val="en-GB" w:eastAsia="fr-FR"/>
        </w:rPr>
      </w:pPr>
      <w:r w:rsidRPr="00602496">
        <w:rPr>
          <w:rFonts w:ascii="Arial" w:hAnsi="Arial" w:cs="Arial"/>
          <w:b/>
          <w:bCs/>
          <w:u w:val="single"/>
        </w:rPr>
        <w:t>Document</w:t>
      </w:r>
      <w:r w:rsidRPr="00602496">
        <w:rPr>
          <w:rFonts w:ascii="Arial" w:hAnsi="Arial" w:cs="Arial"/>
          <w:b/>
          <w:bCs/>
          <w:u w:val="single"/>
          <w:lang w:eastAsia="fr-FR"/>
        </w:rPr>
        <w:t xml:space="preserve"> noted</w:t>
      </w:r>
      <w:r w:rsidRPr="00602496">
        <w:rPr>
          <w:rFonts w:ascii="Arial" w:hAnsi="Arial" w:cs="Arial"/>
          <w:lang w:eastAsia="fr-FR"/>
        </w:rPr>
        <w:t>:</w:t>
      </w:r>
    </w:p>
    <w:bookmarkStart w:id="4" w:name="_Hlk126965116"/>
    <w:p w14:paraId="4355501A" w14:textId="196EE6C1" w:rsidR="000F296D" w:rsidRPr="00602496" w:rsidRDefault="00A4490A" w:rsidP="00BD71D3">
      <w:pPr>
        <w:pStyle w:val="Listenabsatz"/>
        <w:numPr>
          <w:ilvl w:val="0"/>
          <w:numId w:val="52"/>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jc w:val="both"/>
        <w:rPr>
          <w:rFonts w:ascii="Arial" w:hAnsi="Arial" w:cs="Arial"/>
        </w:rPr>
      </w:pPr>
      <w:r w:rsidRPr="00743F11">
        <w:rPr>
          <w:rFonts w:ascii="Arial" w:hAnsi="Arial" w:cs="Arial"/>
          <w:b/>
          <w:bCs/>
          <w:color w:val="0033CC"/>
          <w:lang w:val="en-GB" w:eastAsia="fr-FR"/>
        </w:rPr>
        <w:fldChar w:fldCharType="begin"/>
      </w:r>
      <w:r w:rsidRPr="00743F11">
        <w:rPr>
          <w:rFonts w:ascii="Arial" w:hAnsi="Arial" w:cs="Arial"/>
          <w:b/>
          <w:bCs/>
          <w:color w:val="0033CC"/>
          <w:lang w:val="en-GB" w:eastAsia="fr-FR"/>
        </w:rPr>
        <w:instrText xml:space="preserve"> HYPERLINK "https://www.iecex.com/dmsdocument/4092" </w:instrText>
      </w:r>
      <w:r w:rsidRPr="00743F11">
        <w:rPr>
          <w:rFonts w:ascii="Arial" w:hAnsi="Arial" w:cs="Arial"/>
          <w:b/>
          <w:bCs/>
          <w:color w:val="0033CC"/>
          <w:lang w:val="en-GB" w:eastAsia="fr-FR"/>
        </w:rPr>
        <w:fldChar w:fldCharType="separate"/>
      </w:r>
      <w:r w:rsidR="000F296D" w:rsidRPr="00743F11">
        <w:rPr>
          <w:rStyle w:val="Hyperlink"/>
          <w:rFonts w:ascii="Arial" w:hAnsi="Arial" w:cs="Arial"/>
          <w:b/>
          <w:bCs/>
          <w:color w:val="0033CC"/>
          <w:lang w:val="en-GB" w:eastAsia="fr-FR"/>
        </w:rPr>
        <w:t>ExTAG/</w:t>
      </w:r>
      <w:r w:rsidR="0007563F" w:rsidRPr="00743F11">
        <w:rPr>
          <w:rStyle w:val="Hyperlink"/>
          <w:rFonts w:ascii="Arial" w:hAnsi="Arial" w:cs="Arial"/>
          <w:b/>
          <w:bCs/>
          <w:color w:val="0033CC"/>
          <w:lang w:val="en-GB" w:eastAsia="fr-FR"/>
        </w:rPr>
        <w:t>681A</w:t>
      </w:r>
      <w:r w:rsidR="000F296D" w:rsidRPr="00743F11">
        <w:rPr>
          <w:rStyle w:val="Hyperlink"/>
          <w:rFonts w:ascii="Arial" w:hAnsi="Arial" w:cs="Arial"/>
          <w:b/>
          <w:bCs/>
          <w:color w:val="0033CC"/>
          <w:lang w:val="en-GB" w:eastAsia="fr-FR"/>
        </w:rPr>
        <w:t>/DA</w:t>
      </w:r>
      <w:r w:rsidRPr="00743F11">
        <w:rPr>
          <w:rFonts w:ascii="Arial" w:hAnsi="Arial" w:cs="Arial"/>
          <w:b/>
          <w:bCs/>
          <w:color w:val="0033CC"/>
          <w:lang w:val="en-GB" w:eastAsia="fr-FR"/>
        </w:rPr>
        <w:fldChar w:fldCharType="end"/>
      </w:r>
      <w:r w:rsidR="000F296D" w:rsidRPr="00602496">
        <w:rPr>
          <w:rFonts w:ascii="Arial" w:hAnsi="Arial" w:cs="Arial"/>
          <w:b/>
          <w:color w:val="000000"/>
          <w:kern w:val="4"/>
        </w:rPr>
        <w:t xml:space="preserve"> </w:t>
      </w:r>
      <w:bookmarkEnd w:id="4"/>
      <w:r w:rsidR="00E85D99" w:rsidRPr="00602496">
        <w:rPr>
          <w:rFonts w:ascii="Arial" w:hAnsi="Arial" w:cs="Arial"/>
          <w:b/>
          <w:color w:val="000000"/>
          <w:kern w:val="4"/>
        </w:rPr>
        <w:t xml:space="preserve">– </w:t>
      </w:r>
      <w:r w:rsidR="000F296D" w:rsidRPr="00602496">
        <w:rPr>
          <w:rFonts w:ascii="Arial" w:hAnsi="Arial" w:cs="Arial"/>
          <w:color w:val="000000"/>
          <w:kern w:val="4"/>
        </w:rPr>
        <w:t>Draft Agenda</w:t>
      </w:r>
      <w:r w:rsidR="000F296D" w:rsidRPr="00602496">
        <w:rPr>
          <w:rFonts w:ascii="Arial" w:hAnsi="Arial" w:cs="Arial"/>
          <w:b/>
          <w:color w:val="000000"/>
          <w:kern w:val="4"/>
        </w:rPr>
        <w:t xml:space="preserve"> </w:t>
      </w:r>
      <w:r w:rsidR="000F296D" w:rsidRPr="00602496">
        <w:rPr>
          <w:rFonts w:ascii="Arial" w:hAnsi="Arial" w:cs="Arial"/>
          <w:color w:val="000000"/>
          <w:kern w:val="4"/>
        </w:rPr>
        <w:t xml:space="preserve">the Twenty </w:t>
      </w:r>
      <w:r w:rsidR="0007563F" w:rsidRPr="00602496">
        <w:rPr>
          <w:rFonts w:ascii="Arial" w:hAnsi="Arial" w:cs="Arial"/>
          <w:color w:val="000000"/>
          <w:kern w:val="4"/>
        </w:rPr>
        <w:t xml:space="preserve">Forth </w:t>
      </w:r>
      <w:r w:rsidR="000F296D" w:rsidRPr="00602496">
        <w:rPr>
          <w:rFonts w:ascii="Arial" w:hAnsi="Arial" w:cs="Arial"/>
          <w:color w:val="000000"/>
          <w:kern w:val="4"/>
        </w:rPr>
        <w:t xml:space="preserve">Meeting of the ExTAG to be held </w:t>
      </w:r>
      <w:r w:rsidR="000F296D" w:rsidRPr="00602496">
        <w:rPr>
          <w:rFonts w:ascii="Arial" w:hAnsi="Arial" w:cs="Arial"/>
        </w:rPr>
        <w:t>remotely.</w:t>
      </w:r>
    </w:p>
    <w:p w14:paraId="73A2ADFA" w14:textId="516C36D0" w:rsidR="00BF7557" w:rsidRPr="00602496" w:rsidRDefault="000F296D" w:rsidP="000F296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r w:rsidRPr="00602496">
        <w:rPr>
          <w:rFonts w:ascii="Arial" w:hAnsi="Arial" w:cs="Arial"/>
        </w:rPr>
        <w:t xml:space="preserve">The Chair sought approval of the draft agenda advising that the latest </w:t>
      </w:r>
      <w:r w:rsidR="0013709F" w:rsidRPr="00602496">
        <w:rPr>
          <w:rFonts w:ascii="Arial" w:hAnsi="Arial" w:cs="Arial"/>
        </w:rPr>
        <w:t>version</w:t>
      </w:r>
      <w:r w:rsidRPr="00602496">
        <w:rPr>
          <w:rFonts w:ascii="Arial" w:hAnsi="Arial" w:cs="Arial"/>
        </w:rPr>
        <w:t xml:space="preserve"> has been </w:t>
      </w:r>
      <w:r w:rsidR="00BF7557" w:rsidRPr="00602496">
        <w:rPr>
          <w:rFonts w:ascii="Arial" w:hAnsi="Arial" w:cs="Arial"/>
        </w:rPr>
        <w:t xml:space="preserve">circulated and </w:t>
      </w:r>
      <w:r w:rsidRPr="00602496">
        <w:rPr>
          <w:rFonts w:ascii="Arial" w:hAnsi="Arial" w:cs="Arial"/>
        </w:rPr>
        <w:t xml:space="preserve">posted </w:t>
      </w:r>
      <w:r w:rsidR="00656851" w:rsidRPr="00602496">
        <w:rPr>
          <w:rFonts w:ascii="Arial" w:hAnsi="Arial" w:cs="Arial"/>
        </w:rPr>
        <w:t xml:space="preserve">on the </w:t>
      </w:r>
      <w:r w:rsidR="00435EFC" w:rsidRPr="00602496">
        <w:rPr>
          <w:rFonts w:ascii="Arial" w:hAnsi="Arial" w:cs="Arial"/>
        </w:rPr>
        <w:t>website</w:t>
      </w:r>
      <w:r w:rsidR="00656851" w:rsidRPr="00602496">
        <w:rPr>
          <w:rFonts w:ascii="Arial" w:hAnsi="Arial" w:cs="Arial"/>
        </w:rPr>
        <w:t>.</w:t>
      </w:r>
      <w:r w:rsidRPr="00602496">
        <w:rPr>
          <w:rFonts w:ascii="Arial" w:hAnsi="Arial" w:cs="Arial"/>
        </w:rPr>
        <w:t xml:space="preserve"> </w:t>
      </w:r>
    </w:p>
    <w:p w14:paraId="1DC3C3C6" w14:textId="77777777" w:rsidR="001337A5" w:rsidRPr="00602496" w:rsidRDefault="001337A5" w:rsidP="000F296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p>
    <w:p w14:paraId="38425A0A" w14:textId="0C5875BE" w:rsidR="002B40DC" w:rsidRPr="00602496" w:rsidRDefault="002B40DC" w:rsidP="000F296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r w:rsidRPr="00602496">
        <w:rPr>
          <w:rFonts w:ascii="Arial" w:hAnsi="Arial" w:cs="Arial"/>
        </w:rPr>
        <w:t>He reminded that while in the past the ExTAG meeting had provided for a closed session for ExTAG members only, that is representatives of ExCBs and ExTLs, in finalising this agenda as there have been no request for these items requiring a closed session, none would be held.</w:t>
      </w:r>
    </w:p>
    <w:p w14:paraId="768D0320" w14:textId="77777777" w:rsidR="000F296D" w:rsidRPr="00602496" w:rsidRDefault="000F296D" w:rsidP="000F296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p>
    <w:p w14:paraId="36D4A465" w14:textId="77777777" w:rsidR="001D4539" w:rsidRPr="00602496" w:rsidRDefault="001D4539" w:rsidP="001D4539">
      <w:pPr>
        <w:jc w:val="both"/>
        <w:rPr>
          <w:rFonts w:ascii="Arial" w:hAnsi="Arial" w:cs="Arial"/>
        </w:rPr>
      </w:pPr>
      <w:r w:rsidRPr="00602496">
        <w:rPr>
          <w:rFonts w:ascii="Arial" w:hAnsi="Arial" w:cs="Arial"/>
        </w:rPr>
        <w:t>In conclusion the meeting recorded the following decision.</w:t>
      </w:r>
    </w:p>
    <w:p w14:paraId="406F6A78" w14:textId="77777777" w:rsidR="000F296D" w:rsidRPr="00602496" w:rsidRDefault="000F296D" w:rsidP="000F296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p>
    <w:p w14:paraId="122159E7" w14:textId="77777777" w:rsidR="00AB62F5" w:rsidRPr="00602496" w:rsidRDefault="00AB62F5" w:rsidP="003B7B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
          <w:bCs/>
          <w:color w:val="0070C0"/>
          <w:sz w:val="22"/>
          <w:u w:val="single"/>
          <w:lang w:val="en-GB" w:eastAsia="fr-FR"/>
        </w:rPr>
      </w:pPr>
      <w:r w:rsidRPr="00602496">
        <w:rPr>
          <w:rFonts w:ascii="Arial" w:hAnsi="Arial" w:cs="Arial"/>
          <w:b/>
          <w:bCs/>
          <w:color w:val="0070C0"/>
          <w:sz w:val="22"/>
          <w:u w:val="single"/>
          <w:lang w:val="en-GB" w:eastAsia="fr-FR"/>
        </w:rPr>
        <w:t>Decision 2022/01</w:t>
      </w:r>
    </w:p>
    <w:p w14:paraId="2482A2A6" w14:textId="13131A9C" w:rsidR="00AB62F5" w:rsidRPr="00602496" w:rsidRDefault="00AB62F5" w:rsidP="003B7B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
          <w:bCs/>
          <w:sz w:val="22"/>
          <w:szCs w:val="22"/>
          <w:lang w:val="en-GB" w:eastAsia="fr-FR"/>
        </w:rPr>
      </w:pPr>
      <w:r w:rsidRPr="00602496">
        <w:rPr>
          <w:rFonts w:ascii="Arial" w:hAnsi="Arial" w:cs="Arial"/>
          <w:bCs/>
          <w:color w:val="0070C0"/>
          <w:sz w:val="22"/>
          <w:lang w:val="en-GB" w:eastAsia="fr-FR"/>
        </w:rPr>
        <w:t xml:space="preserve">Members </w:t>
      </w:r>
      <w:r w:rsidRPr="00602496">
        <w:rPr>
          <w:rFonts w:ascii="Arial" w:hAnsi="Arial" w:cs="Arial"/>
          <w:bCs/>
          <w:color w:val="0070C0"/>
          <w:sz w:val="22"/>
          <w:u w:val="single"/>
          <w:lang w:val="en-GB" w:eastAsia="fr-FR"/>
        </w:rPr>
        <w:t>approved</w:t>
      </w:r>
      <w:r w:rsidRPr="00602496">
        <w:rPr>
          <w:rFonts w:ascii="Arial" w:hAnsi="Arial" w:cs="Arial"/>
          <w:bCs/>
          <w:color w:val="0070C0"/>
          <w:sz w:val="22"/>
          <w:lang w:val="en-GB" w:eastAsia="fr-FR"/>
        </w:rPr>
        <w:t xml:space="preserve"> the Draft Agenda of the 24</w:t>
      </w:r>
      <w:r w:rsidRPr="00602496">
        <w:rPr>
          <w:rFonts w:ascii="Arial" w:hAnsi="Arial" w:cs="Arial"/>
          <w:bCs/>
          <w:color w:val="0070C0"/>
          <w:sz w:val="22"/>
          <w:vertAlign w:val="superscript"/>
          <w:lang w:val="en-GB" w:eastAsia="fr-FR"/>
        </w:rPr>
        <w:t>th</w:t>
      </w:r>
      <w:r w:rsidRPr="00602496">
        <w:rPr>
          <w:rFonts w:ascii="Arial" w:hAnsi="Arial" w:cs="Arial"/>
          <w:bCs/>
          <w:color w:val="0070C0"/>
          <w:sz w:val="22"/>
          <w:lang w:val="en-GB" w:eastAsia="fr-FR"/>
        </w:rPr>
        <w:t xml:space="preserve"> ExTAG Meeting as circulated as</w:t>
      </w:r>
      <w:r w:rsidR="002B40DC" w:rsidRPr="00602496">
        <w:rPr>
          <w:rFonts w:ascii="Arial" w:hAnsi="Arial" w:cs="Arial"/>
          <w:bCs/>
          <w:color w:val="0070C0"/>
          <w:sz w:val="22"/>
          <w:lang w:val="en-GB" w:eastAsia="fr-FR"/>
        </w:rPr>
        <w:t xml:space="preserve"> </w:t>
      </w:r>
      <w:r w:rsidRPr="00602496">
        <w:rPr>
          <w:rFonts w:ascii="Arial" w:hAnsi="Arial" w:cs="Arial"/>
          <w:bCs/>
          <w:color w:val="0070C0"/>
          <w:sz w:val="22"/>
          <w:lang w:val="en-GB" w:eastAsia="fr-FR"/>
        </w:rPr>
        <w:t>ExTAG/681A/DA.</w:t>
      </w:r>
    </w:p>
    <w:p w14:paraId="23E66A1E" w14:textId="77777777" w:rsidR="00631882" w:rsidRPr="00602496" w:rsidRDefault="00631882" w:rsidP="00C96B33">
      <w:pPr>
        <w:rPr>
          <w:rFonts w:ascii="Arial" w:hAnsi="Arial" w:cs="Arial"/>
          <w:lang w:val="en-GB" w:eastAsia="fr-FR"/>
        </w:rPr>
      </w:pPr>
    </w:p>
    <w:p w14:paraId="7B80D868" w14:textId="5466CEEE" w:rsidR="00311034" w:rsidRPr="00602496" w:rsidRDefault="00682A6A" w:rsidP="00C96B33">
      <w:pPr>
        <w:pStyle w:val="Formatvorlage1"/>
        <w:rPr>
          <w:rFonts w:cs="Arial"/>
          <w:b w:val="0"/>
          <w:bCs w:val="0"/>
          <w:iCs w:val="0"/>
        </w:rPr>
      </w:pPr>
      <w:r w:rsidRPr="00602496">
        <w:rPr>
          <w:rFonts w:cs="Arial"/>
        </w:rPr>
        <w:t>3</w:t>
      </w:r>
      <w:r w:rsidRPr="00602496">
        <w:rPr>
          <w:rFonts w:cs="Arial"/>
        </w:rPr>
        <w:tab/>
      </w:r>
      <w:r w:rsidR="00311034" w:rsidRPr="00602496">
        <w:rPr>
          <w:rFonts w:cs="Arial"/>
        </w:rPr>
        <w:t xml:space="preserve">Report of the ExTAG </w:t>
      </w:r>
      <w:r w:rsidR="00AA5A9B" w:rsidRPr="00602496">
        <w:rPr>
          <w:rFonts w:cs="Arial"/>
        </w:rPr>
        <w:t xml:space="preserve">Remote </w:t>
      </w:r>
      <w:r w:rsidR="001557EF" w:rsidRPr="00602496">
        <w:rPr>
          <w:rFonts w:cs="Arial"/>
        </w:rPr>
        <w:t xml:space="preserve">2021 </w:t>
      </w:r>
      <w:r w:rsidR="00311034" w:rsidRPr="00602496">
        <w:rPr>
          <w:rFonts w:cs="Arial"/>
        </w:rPr>
        <w:t>Meeting</w:t>
      </w:r>
    </w:p>
    <w:p w14:paraId="403D6584" w14:textId="32676528" w:rsidR="000C4F0D" w:rsidRPr="00602496" w:rsidRDefault="00311034" w:rsidP="006C15B6">
      <w:pPr>
        <w:spacing w:before="100" w:beforeAutospacing="1" w:after="100" w:afterAutospacing="1"/>
        <w:ind w:left="720" w:hanging="720"/>
        <w:jc w:val="both"/>
        <w:rPr>
          <w:rFonts w:ascii="Arial" w:hAnsi="Arial" w:cs="Arial"/>
          <w:u w:val="single"/>
        </w:rPr>
      </w:pPr>
      <w:r w:rsidRPr="00602496">
        <w:rPr>
          <w:rFonts w:ascii="Arial" w:hAnsi="Arial" w:cs="Arial"/>
          <w:b/>
          <w:i/>
        </w:rPr>
        <w:t>3.1</w:t>
      </w:r>
      <w:r w:rsidRPr="00602496">
        <w:rPr>
          <w:rFonts w:ascii="Arial" w:hAnsi="Arial" w:cs="Arial"/>
          <w:i/>
        </w:rPr>
        <w:t xml:space="preserve"> </w:t>
      </w:r>
      <w:r w:rsidRPr="00602496">
        <w:rPr>
          <w:rFonts w:ascii="Arial" w:hAnsi="Arial" w:cs="Arial"/>
        </w:rPr>
        <w:tab/>
      </w:r>
      <w:r w:rsidR="000C4F0D" w:rsidRPr="00602496">
        <w:rPr>
          <w:rFonts w:ascii="Arial" w:hAnsi="Arial" w:cs="Arial"/>
        </w:rPr>
        <w:t xml:space="preserve">To note the </w:t>
      </w:r>
      <w:r w:rsidR="003A4866" w:rsidRPr="00602496">
        <w:rPr>
          <w:rFonts w:ascii="Arial" w:hAnsi="Arial" w:cs="Arial"/>
        </w:rPr>
        <w:t>r</w:t>
      </w:r>
      <w:r w:rsidR="000C4F0D" w:rsidRPr="00602496">
        <w:rPr>
          <w:rFonts w:ascii="Arial" w:hAnsi="Arial" w:cs="Arial"/>
        </w:rPr>
        <w:t>eport of the last meeting held remotely 31</w:t>
      </w:r>
      <w:r w:rsidR="000C4F0D" w:rsidRPr="00602496">
        <w:rPr>
          <w:rFonts w:ascii="Arial" w:hAnsi="Arial" w:cs="Arial"/>
          <w:vertAlign w:val="superscript"/>
        </w:rPr>
        <w:t>st</w:t>
      </w:r>
      <w:r w:rsidR="000C4F0D" w:rsidRPr="00602496">
        <w:rPr>
          <w:rFonts w:ascii="Arial" w:hAnsi="Arial" w:cs="Arial"/>
        </w:rPr>
        <w:t xml:space="preserve"> August and 1</w:t>
      </w:r>
      <w:r w:rsidR="000C4F0D" w:rsidRPr="00602496">
        <w:rPr>
          <w:rFonts w:ascii="Arial" w:hAnsi="Arial" w:cs="Arial"/>
          <w:vertAlign w:val="superscript"/>
        </w:rPr>
        <w:t>st</w:t>
      </w:r>
      <w:r w:rsidR="000074E3" w:rsidRPr="00602496">
        <w:rPr>
          <w:rFonts w:ascii="Arial" w:hAnsi="Arial" w:cs="Arial"/>
        </w:rPr>
        <w:t> </w:t>
      </w:r>
      <w:r w:rsidR="000C4F0D" w:rsidRPr="00602496">
        <w:rPr>
          <w:rFonts w:ascii="Arial" w:hAnsi="Arial" w:cs="Arial"/>
        </w:rPr>
        <w:t xml:space="preserve">September 2021, and subsequent action items from the meeting.  </w:t>
      </w:r>
    </w:p>
    <w:p w14:paraId="29F799E5" w14:textId="37127577" w:rsidR="00EB35AD" w:rsidRPr="00602496" w:rsidRDefault="000C4F0D" w:rsidP="00EB35AD">
      <w:pPr>
        <w:ind w:left="1440"/>
        <w:rPr>
          <w:rFonts w:ascii="Arial" w:hAnsi="Arial" w:cs="Arial"/>
          <w:b/>
          <w:bCs/>
          <w:u w:val="single"/>
        </w:rPr>
      </w:pPr>
      <w:r w:rsidRPr="00602496">
        <w:rPr>
          <w:rFonts w:ascii="Arial" w:hAnsi="Arial" w:cs="Arial"/>
          <w:b/>
          <w:bCs/>
          <w:u w:val="single"/>
        </w:rPr>
        <w:t>Document not</w:t>
      </w:r>
      <w:r w:rsidR="000074E3" w:rsidRPr="00602496">
        <w:rPr>
          <w:rFonts w:ascii="Arial" w:hAnsi="Arial" w:cs="Arial"/>
          <w:b/>
          <w:bCs/>
          <w:u w:val="single"/>
        </w:rPr>
        <w:t>ed</w:t>
      </w:r>
      <w:r w:rsidRPr="00602496">
        <w:rPr>
          <w:rFonts w:ascii="Arial" w:hAnsi="Arial" w:cs="Arial"/>
          <w:b/>
          <w:bCs/>
          <w:u w:val="single"/>
        </w:rPr>
        <w:t>:</w:t>
      </w:r>
    </w:p>
    <w:p w14:paraId="37165BCF" w14:textId="7C18C88A" w:rsidR="000C4F0D" w:rsidRPr="00602496" w:rsidRDefault="00000000" w:rsidP="00BD71D3">
      <w:pPr>
        <w:pStyle w:val="Listenabsatz"/>
        <w:numPr>
          <w:ilvl w:val="0"/>
          <w:numId w:val="12"/>
        </w:numPr>
        <w:tabs>
          <w:tab w:val="left" w:pos="1843"/>
          <w:tab w:val="center" w:pos="4153"/>
          <w:tab w:val="right" w:pos="8306"/>
        </w:tabs>
        <w:spacing w:after="0" w:line="240" w:lineRule="auto"/>
        <w:ind w:left="2160"/>
        <w:jc w:val="both"/>
        <w:rPr>
          <w:rFonts w:ascii="Arial" w:hAnsi="Arial" w:cs="Arial"/>
        </w:rPr>
      </w:pPr>
      <w:hyperlink r:id="rId9" w:history="1">
        <w:r w:rsidR="000C4F0D" w:rsidRPr="00602496">
          <w:rPr>
            <w:rFonts w:ascii="Arial" w:hAnsi="Arial" w:cs="Arial"/>
            <w:b/>
            <w:bCs/>
            <w:color w:val="0000FF"/>
            <w:u w:val="single"/>
          </w:rPr>
          <w:t>ExTAG/664/DL</w:t>
        </w:r>
      </w:hyperlink>
      <w:r w:rsidR="000C4F0D" w:rsidRPr="00602496">
        <w:rPr>
          <w:rFonts w:ascii="Arial" w:hAnsi="Arial" w:cs="Arial"/>
          <w:b/>
          <w:bCs/>
        </w:rPr>
        <w:t xml:space="preserve"> – </w:t>
      </w:r>
      <w:r w:rsidR="000074E3" w:rsidRPr="00602496">
        <w:rPr>
          <w:rFonts w:ascii="Arial" w:eastAsia="Times New Roman" w:hAnsi="Arial" w:cs="Arial"/>
          <w:sz w:val="24"/>
          <w:szCs w:val="24"/>
        </w:rPr>
        <w:t>Decision</w:t>
      </w:r>
      <w:r w:rsidR="000074E3" w:rsidRPr="00602496">
        <w:rPr>
          <w:rFonts w:ascii="Arial" w:hAnsi="Arial" w:cs="Arial"/>
        </w:rPr>
        <w:t xml:space="preserve"> List of </w:t>
      </w:r>
      <w:r w:rsidR="000C4F0D" w:rsidRPr="00602496">
        <w:rPr>
          <w:rFonts w:ascii="Arial" w:hAnsi="Arial" w:cs="Arial"/>
        </w:rPr>
        <w:t>The Twenty Third Meeting of the ExTAG</w:t>
      </w:r>
    </w:p>
    <w:p w14:paraId="6FCCE08C" w14:textId="77777777" w:rsidR="000C4F0D" w:rsidRPr="00602496" w:rsidRDefault="000C4F0D" w:rsidP="006078A2">
      <w:pPr>
        <w:tabs>
          <w:tab w:val="left" w:pos="1843"/>
          <w:tab w:val="center" w:pos="4153"/>
          <w:tab w:val="right" w:pos="8306"/>
        </w:tabs>
        <w:ind w:left="2160"/>
        <w:contextualSpacing/>
        <w:jc w:val="both"/>
        <w:rPr>
          <w:rFonts w:ascii="Arial" w:hAnsi="Arial" w:cs="Arial"/>
        </w:rPr>
      </w:pPr>
      <w:r w:rsidRPr="00602496">
        <w:rPr>
          <w:rFonts w:ascii="Arial" w:hAnsi="Arial" w:cs="Arial"/>
        </w:rPr>
        <w:t xml:space="preserve">held in webinar format </w:t>
      </w:r>
      <w:bookmarkStart w:id="5" w:name="_Hlk126966882"/>
      <w:r w:rsidRPr="00602496">
        <w:rPr>
          <w:rFonts w:ascii="Arial" w:hAnsi="Arial" w:cs="Arial"/>
        </w:rPr>
        <w:t xml:space="preserve">on </w:t>
      </w:r>
      <w:bookmarkStart w:id="6" w:name="_Hlk126966805"/>
      <w:r w:rsidRPr="00602496">
        <w:rPr>
          <w:rFonts w:ascii="Arial" w:hAnsi="Arial" w:cs="Arial"/>
        </w:rPr>
        <w:t>31</w:t>
      </w:r>
      <w:r w:rsidRPr="00602496">
        <w:rPr>
          <w:rFonts w:ascii="Arial" w:hAnsi="Arial" w:cs="Arial"/>
          <w:vertAlign w:val="superscript"/>
        </w:rPr>
        <w:t>st</w:t>
      </w:r>
      <w:r w:rsidRPr="00602496">
        <w:rPr>
          <w:rFonts w:ascii="Arial" w:hAnsi="Arial" w:cs="Arial"/>
        </w:rPr>
        <w:t xml:space="preserve"> August and 1</w:t>
      </w:r>
      <w:r w:rsidRPr="00602496">
        <w:rPr>
          <w:rFonts w:ascii="Arial" w:hAnsi="Arial" w:cs="Arial"/>
          <w:vertAlign w:val="superscript"/>
        </w:rPr>
        <w:t>st</w:t>
      </w:r>
      <w:r w:rsidRPr="00602496">
        <w:rPr>
          <w:rFonts w:ascii="Arial" w:hAnsi="Arial" w:cs="Arial"/>
        </w:rPr>
        <w:t xml:space="preserve"> September 2021</w:t>
      </w:r>
      <w:bookmarkEnd w:id="5"/>
      <w:bookmarkEnd w:id="6"/>
      <w:r w:rsidRPr="00602496">
        <w:rPr>
          <w:rFonts w:ascii="Arial" w:hAnsi="Arial" w:cs="Arial"/>
        </w:rPr>
        <w:t>.</w:t>
      </w:r>
    </w:p>
    <w:p w14:paraId="21CF5E96" w14:textId="77777777" w:rsidR="000C4F0D" w:rsidRPr="00602496" w:rsidRDefault="00000000" w:rsidP="00BD71D3">
      <w:pPr>
        <w:numPr>
          <w:ilvl w:val="0"/>
          <w:numId w:val="12"/>
        </w:numPr>
        <w:tabs>
          <w:tab w:val="left" w:pos="1843"/>
          <w:tab w:val="center" w:pos="4153"/>
          <w:tab w:val="right" w:pos="8306"/>
        </w:tabs>
        <w:spacing w:after="200" w:line="276" w:lineRule="auto"/>
        <w:ind w:left="2203"/>
        <w:contextualSpacing/>
        <w:rPr>
          <w:rFonts w:ascii="Arial" w:hAnsi="Arial" w:cs="Arial"/>
        </w:rPr>
      </w:pPr>
      <w:hyperlink r:id="rId10" w:history="1">
        <w:r w:rsidR="000C4F0D" w:rsidRPr="00602496">
          <w:rPr>
            <w:rFonts w:ascii="Arial" w:hAnsi="Arial" w:cs="Arial"/>
            <w:b/>
            <w:color w:val="0000FF"/>
            <w:u w:val="single"/>
          </w:rPr>
          <w:t>ExTAG/667/R</w:t>
        </w:r>
      </w:hyperlink>
      <w:r w:rsidR="000C4F0D" w:rsidRPr="00602496">
        <w:rPr>
          <w:rFonts w:ascii="Arial" w:hAnsi="Arial" w:cs="Arial"/>
          <w:b/>
        </w:rPr>
        <w:t xml:space="preserve"> –</w:t>
      </w:r>
      <w:r w:rsidR="000C4F0D" w:rsidRPr="00602496">
        <w:rPr>
          <w:rFonts w:ascii="Arial" w:eastAsia="SimSun" w:hAnsi="Arial" w:cs="Arial"/>
          <w:sz w:val="22"/>
          <w:szCs w:val="22"/>
        </w:rPr>
        <w:t xml:space="preserve"> </w:t>
      </w:r>
      <w:r w:rsidR="000C4F0D" w:rsidRPr="00602496">
        <w:rPr>
          <w:rFonts w:ascii="Arial" w:hAnsi="Arial" w:cs="Arial"/>
        </w:rPr>
        <w:t xml:space="preserve">Report of the Twenty Third of the ExTAG </w:t>
      </w:r>
    </w:p>
    <w:p w14:paraId="2B6C608F" w14:textId="77777777" w:rsidR="000C4F0D" w:rsidRPr="00602496" w:rsidRDefault="000C4F0D" w:rsidP="006078A2">
      <w:pPr>
        <w:tabs>
          <w:tab w:val="left" w:pos="1843"/>
          <w:tab w:val="center" w:pos="4153"/>
          <w:tab w:val="right" w:pos="8306"/>
        </w:tabs>
        <w:ind w:left="2160"/>
        <w:contextualSpacing/>
        <w:rPr>
          <w:rFonts w:ascii="Arial" w:hAnsi="Arial" w:cs="Arial"/>
        </w:rPr>
      </w:pPr>
      <w:r w:rsidRPr="00602496">
        <w:rPr>
          <w:rFonts w:ascii="Arial" w:hAnsi="Arial" w:cs="Arial"/>
        </w:rPr>
        <w:t>held remotely.</w:t>
      </w:r>
    </w:p>
    <w:p w14:paraId="32053369" w14:textId="107922A1" w:rsidR="000970D0" w:rsidRPr="00602496" w:rsidRDefault="000970D0" w:rsidP="000C4F0D">
      <w:pPr>
        <w:tabs>
          <w:tab w:val="left" w:pos="-1415"/>
          <w:tab w:val="left" w:pos="-708"/>
          <w:tab w:val="left" w:pos="0"/>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jc w:val="both"/>
        <w:rPr>
          <w:rFonts w:ascii="Arial" w:hAnsi="Arial" w:cs="Arial"/>
          <w:bCs/>
        </w:rPr>
      </w:pPr>
    </w:p>
    <w:p w14:paraId="25066B94" w14:textId="7EB00278" w:rsidR="00B5363A" w:rsidRPr="00602496" w:rsidRDefault="007A5270" w:rsidP="00BD71D3">
      <w:pPr>
        <w:tabs>
          <w:tab w:val="left" w:pos="1843"/>
          <w:tab w:val="center" w:pos="4153"/>
          <w:tab w:val="right" w:pos="8306"/>
        </w:tabs>
        <w:jc w:val="both"/>
        <w:rPr>
          <w:rFonts w:ascii="Arial" w:hAnsi="Arial" w:cs="Arial"/>
        </w:rPr>
      </w:pPr>
      <w:r w:rsidRPr="00602496">
        <w:rPr>
          <w:rFonts w:ascii="Arial" w:hAnsi="Arial" w:cs="Arial"/>
        </w:rPr>
        <w:t>The Chair asked the meeting to note documents ExTAG/</w:t>
      </w:r>
      <w:r w:rsidR="000C4F0D" w:rsidRPr="00602496">
        <w:rPr>
          <w:rFonts w:ascii="Arial" w:hAnsi="Arial" w:cs="Arial"/>
        </w:rPr>
        <w:t>664</w:t>
      </w:r>
      <w:r w:rsidRPr="00602496">
        <w:rPr>
          <w:rFonts w:ascii="Arial" w:hAnsi="Arial" w:cs="Arial"/>
        </w:rPr>
        <w:t>/DL –</w:t>
      </w:r>
      <w:r w:rsidR="00B5363A" w:rsidRPr="00602496">
        <w:rPr>
          <w:rFonts w:ascii="Arial" w:hAnsi="Arial" w:cs="Arial"/>
        </w:rPr>
        <w:t xml:space="preserve"> </w:t>
      </w:r>
      <w:bookmarkStart w:id="7" w:name="_Hlk126966962"/>
      <w:r w:rsidR="00B5363A" w:rsidRPr="00602496">
        <w:rPr>
          <w:rFonts w:ascii="Arial" w:hAnsi="Arial" w:cs="Arial"/>
          <w:i/>
          <w:iCs/>
        </w:rPr>
        <w:t xml:space="preserve">Decision List </w:t>
      </w:r>
      <w:r w:rsidR="000C4F0D" w:rsidRPr="00602496">
        <w:rPr>
          <w:rFonts w:ascii="Arial" w:hAnsi="Arial" w:cs="Arial"/>
          <w:i/>
          <w:iCs/>
        </w:rPr>
        <w:t xml:space="preserve">of </w:t>
      </w:r>
      <w:bookmarkEnd w:id="7"/>
      <w:r w:rsidR="00B5363A" w:rsidRPr="00602496">
        <w:rPr>
          <w:rFonts w:ascii="Arial" w:hAnsi="Arial" w:cs="Arial"/>
          <w:i/>
          <w:iCs/>
        </w:rPr>
        <w:t xml:space="preserve">The </w:t>
      </w:r>
      <w:r w:rsidR="000C4F0D" w:rsidRPr="00602496">
        <w:rPr>
          <w:rFonts w:ascii="Arial" w:hAnsi="Arial" w:cs="Arial"/>
          <w:i/>
          <w:iCs/>
        </w:rPr>
        <w:t xml:space="preserve">Third </w:t>
      </w:r>
      <w:r w:rsidR="00B5363A" w:rsidRPr="00602496">
        <w:rPr>
          <w:rFonts w:ascii="Arial" w:hAnsi="Arial" w:cs="Arial"/>
          <w:i/>
          <w:iCs/>
        </w:rPr>
        <w:t>Meeting of the ExTAG</w:t>
      </w:r>
      <w:r w:rsidR="00B5363A" w:rsidRPr="00602496">
        <w:rPr>
          <w:rFonts w:ascii="Arial" w:hAnsi="Arial" w:cs="Arial"/>
        </w:rPr>
        <w:t xml:space="preserve"> and ExTAG/</w:t>
      </w:r>
      <w:r w:rsidR="000C4F0D" w:rsidRPr="00602496">
        <w:rPr>
          <w:rFonts w:ascii="Arial" w:hAnsi="Arial" w:cs="Arial"/>
        </w:rPr>
        <w:t>667</w:t>
      </w:r>
      <w:r w:rsidR="00B5363A" w:rsidRPr="00602496">
        <w:rPr>
          <w:rFonts w:ascii="Arial" w:hAnsi="Arial" w:cs="Arial"/>
        </w:rPr>
        <w:t>/R</w:t>
      </w:r>
      <w:r w:rsidR="00827F5A" w:rsidRPr="00602496">
        <w:rPr>
          <w:rFonts w:ascii="Arial" w:hAnsi="Arial" w:cs="Arial"/>
        </w:rPr>
        <w:t xml:space="preserve"> – </w:t>
      </w:r>
      <w:r w:rsidR="00B5363A" w:rsidRPr="00602496">
        <w:rPr>
          <w:rFonts w:ascii="Arial" w:hAnsi="Arial" w:cs="Arial"/>
          <w:i/>
          <w:iCs/>
        </w:rPr>
        <w:t xml:space="preserve">Report of The Twenty </w:t>
      </w:r>
      <w:r w:rsidR="000C4F0D" w:rsidRPr="00602496">
        <w:rPr>
          <w:rFonts w:ascii="Arial" w:hAnsi="Arial" w:cs="Arial"/>
          <w:i/>
          <w:iCs/>
        </w:rPr>
        <w:t xml:space="preserve">Third </w:t>
      </w:r>
      <w:r w:rsidR="00B5363A" w:rsidRPr="00602496">
        <w:rPr>
          <w:rFonts w:ascii="Arial" w:hAnsi="Arial" w:cs="Arial"/>
          <w:i/>
          <w:iCs/>
        </w:rPr>
        <w:t>Meeting of the ExTAG</w:t>
      </w:r>
      <w:r w:rsidR="00B5363A" w:rsidRPr="00602496">
        <w:rPr>
          <w:rFonts w:ascii="Arial" w:hAnsi="Arial" w:cs="Arial"/>
        </w:rPr>
        <w:t xml:space="preserve"> held remotely </w:t>
      </w:r>
      <w:r w:rsidR="000C4F0D" w:rsidRPr="00602496">
        <w:rPr>
          <w:rFonts w:ascii="Arial" w:hAnsi="Arial" w:cs="Arial"/>
        </w:rPr>
        <w:t>on 31</w:t>
      </w:r>
      <w:r w:rsidR="000C4F0D" w:rsidRPr="00602496">
        <w:rPr>
          <w:rFonts w:ascii="Arial" w:hAnsi="Arial" w:cs="Arial"/>
          <w:vertAlign w:val="superscript"/>
        </w:rPr>
        <w:t>st</w:t>
      </w:r>
      <w:r w:rsidR="000C4F0D" w:rsidRPr="00602496">
        <w:rPr>
          <w:rFonts w:ascii="Arial" w:hAnsi="Arial" w:cs="Arial"/>
        </w:rPr>
        <w:t xml:space="preserve"> August and 1</w:t>
      </w:r>
      <w:r w:rsidR="000C4F0D" w:rsidRPr="00602496">
        <w:rPr>
          <w:rFonts w:ascii="Arial" w:hAnsi="Arial" w:cs="Arial"/>
          <w:vertAlign w:val="superscript"/>
        </w:rPr>
        <w:t>st</w:t>
      </w:r>
      <w:r w:rsidR="000C4F0D" w:rsidRPr="00602496">
        <w:rPr>
          <w:rFonts w:ascii="Arial" w:hAnsi="Arial" w:cs="Arial"/>
        </w:rPr>
        <w:t xml:space="preserve"> September 2021</w:t>
      </w:r>
      <w:r w:rsidR="00B5363A" w:rsidRPr="00602496">
        <w:rPr>
          <w:rFonts w:ascii="Arial" w:hAnsi="Arial" w:cs="Arial"/>
        </w:rPr>
        <w:t>. As there were no comments on the Report during the session, or received after circulation, the Chair noted confirmation of the report and moved to the next item.</w:t>
      </w:r>
      <w:r w:rsidR="000C4F0D" w:rsidRPr="00602496">
        <w:rPr>
          <w:rFonts w:ascii="Arial" w:hAnsi="Arial" w:cs="Arial"/>
        </w:rPr>
        <w:t xml:space="preserve"> </w:t>
      </w:r>
    </w:p>
    <w:p w14:paraId="202A0949" w14:textId="07B30BEA" w:rsidR="001D4539" w:rsidRPr="00602496" w:rsidRDefault="001D4539" w:rsidP="00BD71D3">
      <w:pPr>
        <w:tabs>
          <w:tab w:val="left" w:pos="1843"/>
          <w:tab w:val="center" w:pos="4153"/>
          <w:tab w:val="right" w:pos="8306"/>
        </w:tabs>
        <w:jc w:val="both"/>
        <w:rPr>
          <w:rFonts w:ascii="Arial" w:hAnsi="Arial" w:cs="Arial"/>
        </w:rPr>
      </w:pPr>
    </w:p>
    <w:p w14:paraId="04BF8124" w14:textId="77777777" w:rsidR="001D4539" w:rsidRPr="00602496" w:rsidRDefault="001D4539" w:rsidP="006078A2">
      <w:pPr>
        <w:jc w:val="both"/>
        <w:rPr>
          <w:rFonts w:ascii="Arial" w:hAnsi="Arial" w:cs="Arial"/>
        </w:rPr>
      </w:pPr>
      <w:r w:rsidRPr="00602496">
        <w:rPr>
          <w:rFonts w:ascii="Arial" w:hAnsi="Arial" w:cs="Arial"/>
        </w:rPr>
        <w:t>In conclusion the meeting recorded the following decision.</w:t>
      </w:r>
    </w:p>
    <w:p w14:paraId="698E6981" w14:textId="77777777" w:rsidR="00EB35AD" w:rsidRPr="00602496" w:rsidRDefault="00EB35AD" w:rsidP="00B5363A">
      <w:pPr>
        <w:tabs>
          <w:tab w:val="left" w:pos="1843"/>
          <w:tab w:val="center" w:pos="4153"/>
          <w:tab w:val="right" w:pos="8306"/>
        </w:tabs>
        <w:rPr>
          <w:rFonts w:ascii="Arial" w:hAnsi="Arial" w:cs="Arial"/>
        </w:rPr>
      </w:pPr>
    </w:p>
    <w:p w14:paraId="095B668A" w14:textId="77777777" w:rsidR="0007563F" w:rsidRPr="00602496" w:rsidRDefault="0007563F" w:rsidP="003B7B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
          <w:bCs/>
          <w:color w:val="0070C0"/>
          <w:sz w:val="22"/>
          <w:u w:val="single"/>
          <w:lang w:val="en-GB" w:eastAsia="fr-FR"/>
        </w:rPr>
      </w:pPr>
      <w:r w:rsidRPr="00602496">
        <w:rPr>
          <w:rFonts w:ascii="Arial" w:hAnsi="Arial" w:cs="Arial"/>
          <w:b/>
          <w:bCs/>
          <w:color w:val="0070C0"/>
          <w:sz w:val="22"/>
          <w:u w:val="single"/>
          <w:lang w:val="en-GB" w:eastAsia="fr-FR"/>
        </w:rPr>
        <w:t xml:space="preserve">Decision 2022/02 </w:t>
      </w:r>
    </w:p>
    <w:p w14:paraId="12796559" w14:textId="611BBDDD" w:rsidR="0007563F" w:rsidRDefault="0007563F" w:rsidP="003B7B4A">
      <w:pPr>
        <w:tabs>
          <w:tab w:val="left" w:pos="1843"/>
          <w:tab w:val="center" w:pos="4153"/>
          <w:tab w:val="right" w:pos="8306"/>
        </w:tabs>
        <w:ind w:left="12" w:right="43"/>
        <w:jc w:val="both"/>
        <w:rPr>
          <w:rFonts w:ascii="Arial" w:hAnsi="Arial" w:cs="Arial"/>
          <w:bCs/>
          <w:color w:val="0070C0"/>
          <w:sz w:val="22"/>
          <w:lang w:val="en-GB" w:eastAsia="fr-FR"/>
        </w:rPr>
      </w:pPr>
      <w:r w:rsidRPr="00602496">
        <w:rPr>
          <w:rFonts w:ascii="Arial" w:hAnsi="Arial" w:cs="Arial"/>
          <w:bCs/>
          <w:color w:val="0070C0"/>
          <w:sz w:val="22"/>
          <w:lang w:val="en-GB" w:eastAsia="fr-FR"/>
        </w:rPr>
        <w:t xml:space="preserve">Members </w:t>
      </w:r>
      <w:r w:rsidRPr="00602496">
        <w:rPr>
          <w:rFonts w:ascii="Arial" w:hAnsi="Arial" w:cs="Arial"/>
          <w:bCs/>
          <w:color w:val="0070C0"/>
          <w:sz w:val="22"/>
          <w:u w:val="single"/>
          <w:lang w:val="en-GB" w:eastAsia="fr-FR"/>
        </w:rPr>
        <w:t>noted</w:t>
      </w:r>
      <w:r w:rsidRPr="00602496">
        <w:rPr>
          <w:rFonts w:ascii="Arial" w:hAnsi="Arial" w:cs="Arial"/>
          <w:bCs/>
          <w:color w:val="0070C0"/>
          <w:sz w:val="22"/>
          <w:lang w:val="en-GB" w:eastAsia="fr-FR"/>
        </w:rPr>
        <w:t xml:space="preserve"> the Meeting Report and Decision List from the 2021 ExTAG Meeting as circulated as ExTAG/667/R and ExTAG/664/DL.</w:t>
      </w:r>
    </w:p>
    <w:p w14:paraId="7A0F0643" w14:textId="2D7044AC" w:rsidR="00BF64BB" w:rsidRPr="00602496" w:rsidRDefault="00BF64BB" w:rsidP="00BF64BB">
      <w:pPr>
        <w:spacing w:after="160" w:line="259" w:lineRule="auto"/>
        <w:rPr>
          <w:rFonts w:ascii="Arial" w:hAnsi="Arial" w:cs="Arial"/>
          <w:bCs/>
          <w:color w:val="0070C0"/>
          <w:sz w:val="22"/>
          <w:lang w:val="en-GB" w:eastAsia="fr-FR"/>
        </w:rPr>
      </w:pPr>
      <w:r>
        <w:rPr>
          <w:rFonts w:ascii="Arial" w:hAnsi="Arial" w:cs="Arial"/>
          <w:bCs/>
          <w:color w:val="0070C0"/>
          <w:sz w:val="22"/>
          <w:lang w:val="en-GB" w:eastAsia="fr-FR"/>
        </w:rPr>
        <w:br w:type="page"/>
      </w:r>
    </w:p>
    <w:p w14:paraId="745777DD" w14:textId="77777777" w:rsidR="00E85D99" w:rsidRPr="00602496" w:rsidRDefault="00311034" w:rsidP="003B7B4A">
      <w:pPr>
        <w:spacing w:before="100" w:beforeAutospacing="1" w:after="100" w:afterAutospacing="1"/>
        <w:ind w:left="720" w:hanging="720"/>
        <w:jc w:val="both"/>
        <w:rPr>
          <w:rFonts w:ascii="Arial" w:hAnsi="Arial" w:cs="Arial"/>
        </w:rPr>
      </w:pPr>
      <w:r w:rsidRPr="00602496">
        <w:rPr>
          <w:rFonts w:ascii="Arial" w:hAnsi="Arial" w:cs="Arial"/>
          <w:b/>
          <w:i/>
        </w:rPr>
        <w:lastRenderedPageBreak/>
        <w:t>3.2</w:t>
      </w:r>
      <w:r w:rsidRPr="00602496">
        <w:rPr>
          <w:rFonts w:ascii="Arial" w:hAnsi="Arial" w:cs="Arial"/>
          <w:i/>
        </w:rPr>
        <w:tab/>
      </w:r>
      <w:r w:rsidR="00E85D99" w:rsidRPr="00602496">
        <w:rPr>
          <w:rFonts w:ascii="Arial" w:hAnsi="Arial" w:cs="Arial"/>
        </w:rPr>
        <w:t>To note a report of the action items by the ExTAG Chair on the ExTAG 2021 Remote Meeting.</w:t>
      </w:r>
    </w:p>
    <w:p w14:paraId="76F85375" w14:textId="5A311A7D" w:rsidR="003B7B4A" w:rsidRPr="00602496" w:rsidRDefault="00E85D99" w:rsidP="00EB35AD">
      <w:pPr>
        <w:ind w:left="720"/>
        <w:rPr>
          <w:rFonts w:ascii="Arial" w:hAnsi="Arial" w:cs="Arial"/>
          <w:b/>
          <w:bCs/>
          <w:color w:val="000000"/>
          <w:u w:val="single"/>
        </w:rPr>
      </w:pPr>
      <w:r w:rsidRPr="00602496">
        <w:rPr>
          <w:rFonts w:ascii="Arial" w:hAnsi="Arial" w:cs="Arial"/>
          <w:i/>
        </w:rPr>
        <w:tab/>
      </w:r>
      <w:r w:rsidRPr="00602496">
        <w:rPr>
          <w:rFonts w:ascii="Arial" w:hAnsi="Arial" w:cs="Arial"/>
          <w:b/>
          <w:bCs/>
          <w:color w:val="000000"/>
          <w:u w:val="single"/>
        </w:rPr>
        <w:t>Document for noting:</w:t>
      </w:r>
    </w:p>
    <w:p w14:paraId="09AA66FA" w14:textId="77777777" w:rsidR="00E85D99" w:rsidRPr="00602496" w:rsidRDefault="00000000" w:rsidP="00E85D99">
      <w:pPr>
        <w:numPr>
          <w:ilvl w:val="0"/>
          <w:numId w:val="14"/>
        </w:numPr>
        <w:spacing w:after="200" w:line="276" w:lineRule="auto"/>
        <w:contextualSpacing/>
        <w:rPr>
          <w:rFonts w:ascii="Arial" w:hAnsi="Arial" w:cs="Arial"/>
          <w:bCs/>
        </w:rPr>
      </w:pPr>
      <w:hyperlink r:id="rId11" w:history="1">
        <w:r w:rsidR="00E85D99" w:rsidRPr="00602496">
          <w:rPr>
            <w:rFonts w:ascii="Arial" w:hAnsi="Arial" w:cs="Arial"/>
            <w:b/>
            <w:color w:val="0000FF"/>
            <w:u w:val="single"/>
          </w:rPr>
          <w:t>ExTAG/682/R</w:t>
        </w:r>
      </w:hyperlink>
      <w:r w:rsidR="00E85D99" w:rsidRPr="00602496">
        <w:rPr>
          <w:rFonts w:ascii="Arial" w:hAnsi="Arial" w:cs="Arial"/>
          <w:b/>
        </w:rPr>
        <w:t xml:space="preserve"> –</w:t>
      </w:r>
      <w:r w:rsidR="00E85D99" w:rsidRPr="00602496">
        <w:rPr>
          <w:rFonts w:ascii="Arial" w:hAnsi="Arial" w:cs="Arial"/>
          <w:bCs/>
        </w:rPr>
        <w:t xml:space="preserve"> Report on actions since 2021 ExTAG Remote Meeting </w:t>
      </w:r>
    </w:p>
    <w:p w14:paraId="5C7AE0C8" w14:textId="710E41C7" w:rsidR="00994327" w:rsidRPr="00602496" w:rsidRDefault="00994327" w:rsidP="00E85D99">
      <w:pPr>
        <w:ind w:left="720" w:hanging="720"/>
        <w:jc w:val="both"/>
        <w:rPr>
          <w:rFonts w:ascii="Arial" w:hAnsi="Arial" w:cs="Arial"/>
          <w:bCs/>
        </w:rPr>
      </w:pPr>
    </w:p>
    <w:p w14:paraId="7AF685E3" w14:textId="018C2E68" w:rsidR="00342A69" w:rsidRPr="00602496" w:rsidRDefault="00994327" w:rsidP="00BD71D3">
      <w:pPr>
        <w:jc w:val="both"/>
        <w:rPr>
          <w:rFonts w:ascii="Arial" w:hAnsi="Arial" w:cs="Arial"/>
        </w:rPr>
      </w:pPr>
      <w:r w:rsidRPr="00602496">
        <w:rPr>
          <w:rFonts w:ascii="Arial" w:hAnsi="Arial" w:cs="Arial"/>
        </w:rPr>
        <w:t xml:space="preserve">The Chair provided a status report on the actions arising from the Remote </w:t>
      </w:r>
      <w:r w:rsidR="00342A69" w:rsidRPr="00602496">
        <w:rPr>
          <w:rFonts w:ascii="Arial" w:hAnsi="Arial" w:cs="Arial"/>
        </w:rPr>
        <w:t xml:space="preserve">2021 </w:t>
      </w:r>
      <w:r w:rsidR="000633EE" w:rsidRPr="00602496">
        <w:rPr>
          <w:rFonts w:ascii="Arial" w:hAnsi="Arial" w:cs="Arial"/>
        </w:rPr>
        <w:t xml:space="preserve">ExTAG </w:t>
      </w:r>
      <w:r w:rsidRPr="00602496">
        <w:rPr>
          <w:rFonts w:ascii="Arial" w:hAnsi="Arial" w:cs="Arial"/>
        </w:rPr>
        <w:t>Meeting. He suggested that, as the report had previously been circulated, there was no need to go through each item separately.</w:t>
      </w:r>
      <w:r w:rsidR="008C5897" w:rsidRPr="00602496">
        <w:rPr>
          <w:rFonts w:ascii="Arial" w:hAnsi="Arial" w:cs="Arial"/>
        </w:rPr>
        <w:t xml:space="preserve"> </w:t>
      </w:r>
    </w:p>
    <w:p w14:paraId="3DFF6285" w14:textId="77777777" w:rsidR="00342A69" w:rsidRPr="00602496" w:rsidRDefault="00342A69" w:rsidP="00BD71D3">
      <w:pPr>
        <w:jc w:val="both"/>
        <w:rPr>
          <w:rFonts w:ascii="Arial" w:hAnsi="Arial" w:cs="Arial"/>
        </w:rPr>
      </w:pPr>
    </w:p>
    <w:p w14:paraId="728CFCA9" w14:textId="3A767F2E" w:rsidR="008C5897" w:rsidRPr="00602496" w:rsidRDefault="008C5897" w:rsidP="00BD71D3">
      <w:pPr>
        <w:jc w:val="both"/>
        <w:rPr>
          <w:rFonts w:ascii="Arial" w:hAnsi="Arial" w:cs="Arial"/>
        </w:rPr>
      </w:pPr>
      <w:r w:rsidRPr="00602496">
        <w:rPr>
          <w:rFonts w:ascii="Arial" w:hAnsi="Arial" w:cs="Arial"/>
        </w:rPr>
        <w:t xml:space="preserve">He advised that there had been </w:t>
      </w:r>
      <w:r w:rsidR="00342A69" w:rsidRPr="00602496">
        <w:rPr>
          <w:rFonts w:ascii="Arial" w:hAnsi="Arial" w:cs="Arial"/>
        </w:rPr>
        <w:t xml:space="preserve">26 </w:t>
      </w:r>
      <w:r w:rsidRPr="00602496">
        <w:rPr>
          <w:rFonts w:ascii="Arial" w:hAnsi="Arial" w:cs="Arial"/>
        </w:rPr>
        <w:t>action</w:t>
      </w:r>
      <w:r w:rsidR="00342A69" w:rsidRPr="00602496">
        <w:rPr>
          <w:rFonts w:ascii="Arial" w:hAnsi="Arial" w:cs="Arial"/>
        </w:rPr>
        <w:t xml:space="preserve"> items</w:t>
      </w:r>
      <w:r w:rsidRPr="00602496">
        <w:rPr>
          <w:rFonts w:ascii="Arial" w:hAnsi="Arial" w:cs="Arial"/>
        </w:rPr>
        <w:t xml:space="preserve"> in total to be followed-up and that they had mainly been completed, continuing, that those that hadn’t been completed were for discussion later during the current meeting.</w:t>
      </w:r>
    </w:p>
    <w:p w14:paraId="32B56731" w14:textId="77777777" w:rsidR="008C5897" w:rsidRPr="00602496" w:rsidRDefault="008C5897" w:rsidP="00BD71D3">
      <w:pPr>
        <w:jc w:val="both"/>
        <w:rPr>
          <w:rFonts w:ascii="Arial" w:hAnsi="Arial" w:cs="Arial"/>
        </w:rPr>
      </w:pPr>
    </w:p>
    <w:p w14:paraId="34E0E945" w14:textId="7C6796D4" w:rsidR="00927A69" w:rsidRPr="00602496" w:rsidRDefault="00701D1F" w:rsidP="00BD71D3">
      <w:pPr>
        <w:jc w:val="both"/>
        <w:rPr>
          <w:rFonts w:ascii="Arial" w:hAnsi="Arial" w:cs="Arial"/>
          <w:bCs/>
        </w:rPr>
      </w:pPr>
      <w:r w:rsidRPr="00602496">
        <w:rPr>
          <w:rFonts w:ascii="Arial" w:hAnsi="Arial" w:cs="Arial"/>
          <w:bCs/>
        </w:rPr>
        <w:t xml:space="preserve">Mr. Chris Agius </w:t>
      </w:r>
      <w:r w:rsidR="008C5897" w:rsidRPr="00602496">
        <w:rPr>
          <w:rFonts w:ascii="Arial" w:hAnsi="Arial" w:cs="Arial"/>
          <w:bCs/>
        </w:rPr>
        <w:t xml:space="preserve">referred the meeting to Action Item </w:t>
      </w:r>
      <w:r w:rsidRPr="00602496">
        <w:rPr>
          <w:rFonts w:ascii="Arial" w:hAnsi="Arial" w:cs="Arial"/>
          <w:bCs/>
        </w:rPr>
        <w:t xml:space="preserve">3 and asked Mr. Justin Gavranich, the </w:t>
      </w:r>
      <w:r w:rsidR="003B7B4A" w:rsidRPr="00602496">
        <w:rPr>
          <w:rFonts w:ascii="Arial" w:hAnsi="Arial" w:cs="Arial"/>
          <w:bCs/>
        </w:rPr>
        <w:t>C</w:t>
      </w:r>
      <w:r w:rsidRPr="00602496">
        <w:rPr>
          <w:rFonts w:ascii="Arial" w:hAnsi="Arial" w:cs="Arial"/>
          <w:bCs/>
        </w:rPr>
        <w:t xml:space="preserve">onvener of the ExTAG WG AdHoc </w:t>
      </w:r>
      <w:r w:rsidRPr="00602496">
        <w:rPr>
          <w:rFonts w:ascii="Arial" w:hAnsi="Arial" w:cs="Arial"/>
          <w:bCs/>
          <w:i/>
          <w:iCs/>
        </w:rPr>
        <w:t>Increasing Ambient Temperatures</w:t>
      </w:r>
      <w:r w:rsidRPr="00602496">
        <w:rPr>
          <w:rFonts w:ascii="Arial" w:hAnsi="Arial" w:cs="Arial"/>
          <w:bCs/>
        </w:rPr>
        <w:t xml:space="preserve">, to give an update on the Action. </w:t>
      </w:r>
      <w:r w:rsidR="00927A69" w:rsidRPr="00602496">
        <w:rPr>
          <w:rFonts w:ascii="Arial" w:hAnsi="Arial" w:cs="Arial"/>
          <w:bCs/>
        </w:rPr>
        <w:t>Mr. Gavranich informed, that the work in that AD HOC Group is still ongoing and so far there are no recommendations of increasing ambient temperatures. However, the informational document ExTAG/652/Inf was circulated and discussed at the TC 31 plenary meeting. TC31 made several recommendations and just repeating them now for the benefit of the Members. TC 31 recommends that the next edition of IEC 60079-0 should promote higher ambient temperature</w:t>
      </w:r>
      <w:r w:rsidR="00646480" w:rsidRPr="00602496">
        <w:rPr>
          <w:rFonts w:ascii="Arial" w:hAnsi="Arial" w:cs="Arial"/>
          <w:bCs/>
        </w:rPr>
        <w:t>s</w:t>
      </w:r>
      <w:r w:rsidR="00927A69" w:rsidRPr="00602496">
        <w:rPr>
          <w:rFonts w:ascii="Arial" w:hAnsi="Arial" w:cs="Arial"/>
          <w:bCs/>
        </w:rPr>
        <w:t xml:space="preserve"> requirements due to the</w:t>
      </w:r>
      <w:r w:rsidR="00646480" w:rsidRPr="00602496">
        <w:rPr>
          <w:rFonts w:ascii="Arial" w:hAnsi="Arial" w:cs="Arial"/>
          <w:bCs/>
        </w:rPr>
        <w:t xml:space="preserve"> i</w:t>
      </w:r>
      <w:r w:rsidR="00927A69" w:rsidRPr="00602496">
        <w:rPr>
          <w:rFonts w:ascii="Arial" w:hAnsi="Arial" w:cs="Arial"/>
          <w:bCs/>
        </w:rPr>
        <w:t>mpact of climate change.</w:t>
      </w:r>
      <w:r w:rsidR="00646480" w:rsidRPr="00602496">
        <w:rPr>
          <w:rFonts w:ascii="Arial" w:hAnsi="Arial" w:cs="Arial"/>
          <w:bCs/>
        </w:rPr>
        <w:t xml:space="preserve"> </w:t>
      </w:r>
      <w:r w:rsidR="00927A69" w:rsidRPr="00602496">
        <w:rPr>
          <w:rFonts w:ascii="Arial" w:hAnsi="Arial" w:cs="Arial"/>
          <w:bCs/>
        </w:rPr>
        <w:t>TC 31 recommends that ambient temperature range should always be identified and t</w:t>
      </w:r>
      <w:r w:rsidR="00646480" w:rsidRPr="00602496">
        <w:rPr>
          <w:rFonts w:ascii="Arial" w:hAnsi="Arial" w:cs="Arial"/>
          <w:bCs/>
        </w:rPr>
        <w:t xml:space="preserve">hat </w:t>
      </w:r>
      <w:r w:rsidR="00927A69" w:rsidRPr="00602496">
        <w:rPr>
          <w:rFonts w:ascii="Arial" w:hAnsi="Arial" w:cs="Arial"/>
          <w:bCs/>
        </w:rPr>
        <w:t xml:space="preserve">the option not </w:t>
      </w:r>
      <w:r w:rsidR="00646480" w:rsidRPr="00602496">
        <w:rPr>
          <w:rFonts w:ascii="Arial" w:hAnsi="Arial" w:cs="Arial"/>
          <w:bCs/>
        </w:rPr>
        <w:t xml:space="preserve">to </w:t>
      </w:r>
      <w:r w:rsidR="00927A69" w:rsidRPr="00602496">
        <w:rPr>
          <w:rFonts w:ascii="Arial" w:hAnsi="Arial" w:cs="Arial"/>
          <w:bCs/>
        </w:rPr>
        <w:t xml:space="preserve">identify the ambient temperature range of </w:t>
      </w:r>
      <w:r w:rsidR="00646480" w:rsidRPr="00602496">
        <w:rPr>
          <w:rFonts w:ascii="Arial" w:hAnsi="Arial" w:cs="Arial"/>
          <w:bCs/>
        </w:rPr>
        <w:t>– </w:t>
      </w:r>
      <w:r w:rsidR="00927A69" w:rsidRPr="00602496">
        <w:rPr>
          <w:rFonts w:ascii="Arial" w:hAnsi="Arial" w:cs="Arial"/>
          <w:bCs/>
        </w:rPr>
        <w:t xml:space="preserve">22 </w:t>
      </w:r>
      <w:r w:rsidR="00646480" w:rsidRPr="00602496">
        <w:rPr>
          <w:rFonts w:ascii="Arial" w:hAnsi="Arial" w:cs="Arial"/>
          <w:bCs/>
        </w:rPr>
        <w:t>to + </w:t>
      </w:r>
      <w:r w:rsidR="00927A69" w:rsidRPr="00602496">
        <w:rPr>
          <w:rFonts w:ascii="Arial" w:hAnsi="Arial" w:cs="Arial"/>
          <w:bCs/>
        </w:rPr>
        <w:t xml:space="preserve">40 should be removed. Further noting that the ad hoc working group will be meeting in about 2 </w:t>
      </w:r>
      <w:r w:rsidR="00646480" w:rsidRPr="00602496">
        <w:rPr>
          <w:rFonts w:ascii="Arial" w:hAnsi="Arial" w:cs="Arial"/>
          <w:bCs/>
        </w:rPr>
        <w:t>weeks’ time</w:t>
      </w:r>
      <w:r w:rsidR="00927A69" w:rsidRPr="00602496">
        <w:rPr>
          <w:rFonts w:ascii="Arial" w:hAnsi="Arial" w:cs="Arial"/>
          <w:bCs/>
        </w:rPr>
        <w:t xml:space="preserve"> and will additionally be taking on board the direction of TC31 informing our recommendations for providing back to the external. </w:t>
      </w:r>
    </w:p>
    <w:p w14:paraId="47793D52" w14:textId="11325805" w:rsidR="003C21AF" w:rsidRPr="00602496" w:rsidRDefault="003C21AF" w:rsidP="00156700">
      <w:pPr>
        <w:rPr>
          <w:rFonts w:ascii="Arial" w:hAnsi="Arial" w:cs="Arial"/>
          <w:bCs/>
        </w:rPr>
      </w:pPr>
    </w:p>
    <w:p w14:paraId="707F1E0F" w14:textId="61A20031" w:rsidR="00646480" w:rsidRPr="00602496" w:rsidRDefault="003C21AF" w:rsidP="00927A69">
      <w:pPr>
        <w:jc w:val="both"/>
        <w:rPr>
          <w:rFonts w:ascii="Arial" w:hAnsi="Arial" w:cs="Arial"/>
          <w:bCs/>
        </w:rPr>
      </w:pPr>
      <w:r w:rsidRPr="00602496">
        <w:rPr>
          <w:rFonts w:ascii="Arial" w:hAnsi="Arial" w:cs="Arial"/>
          <w:bCs/>
        </w:rPr>
        <w:t xml:space="preserve">The Chair thanked </w:t>
      </w:r>
      <w:r w:rsidR="00701D1F" w:rsidRPr="00602496">
        <w:rPr>
          <w:rFonts w:ascii="Arial" w:hAnsi="Arial" w:cs="Arial"/>
          <w:bCs/>
        </w:rPr>
        <w:t>Mr. Gavranich</w:t>
      </w:r>
      <w:r w:rsidRPr="00602496">
        <w:rPr>
          <w:rFonts w:ascii="Arial" w:hAnsi="Arial" w:cs="Arial"/>
          <w:bCs/>
        </w:rPr>
        <w:t xml:space="preserve"> for his </w:t>
      </w:r>
      <w:r w:rsidR="00646480" w:rsidRPr="00602496">
        <w:rPr>
          <w:rFonts w:ascii="Arial" w:hAnsi="Arial" w:cs="Arial"/>
          <w:bCs/>
        </w:rPr>
        <w:t xml:space="preserve">interesting </w:t>
      </w:r>
      <w:r w:rsidR="00927A69" w:rsidRPr="00602496">
        <w:rPr>
          <w:rFonts w:ascii="Arial" w:hAnsi="Arial" w:cs="Arial"/>
          <w:bCs/>
        </w:rPr>
        <w:t>report</w:t>
      </w:r>
      <w:r w:rsidR="00646480" w:rsidRPr="00602496">
        <w:rPr>
          <w:rFonts w:ascii="Arial" w:hAnsi="Arial" w:cs="Arial"/>
          <w:bCs/>
        </w:rPr>
        <w:t>.</w:t>
      </w:r>
    </w:p>
    <w:p w14:paraId="40ED35A0" w14:textId="77777777" w:rsidR="00646480" w:rsidRPr="00602496" w:rsidRDefault="00646480" w:rsidP="00927A69">
      <w:pPr>
        <w:jc w:val="both"/>
        <w:rPr>
          <w:rFonts w:ascii="Arial" w:hAnsi="Arial" w:cs="Arial"/>
          <w:bCs/>
        </w:rPr>
      </w:pPr>
    </w:p>
    <w:p w14:paraId="303BD0CD" w14:textId="48F0A961" w:rsidR="0083388C" w:rsidRPr="00602496" w:rsidRDefault="00646480" w:rsidP="00927A69">
      <w:pPr>
        <w:jc w:val="both"/>
        <w:rPr>
          <w:rFonts w:ascii="Arial" w:hAnsi="Arial" w:cs="Arial"/>
          <w:bCs/>
          <w:lang w:val="en-US"/>
        </w:rPr>
      </w:pPr>
      <w:bookmarkStart w:id="8" w:name="_Hlk126971749"/>
      <w:r w:rsidRPr="00602496">
        <w:rPr>
          <w:rFonts w:ascii="Arial" w:hAnsi="Arial" w:cs="Arial"/>
          <w:bCs/>
        </w:rPr>
        <w:t xml:space="preserve">Mr. Chris Agius continued with Action Item 5 </w:t>
      </w:r>
      <w:bookmarkEnd w:id="8"/>
      <w:r w:rsidRPr="00602496">
        <w:rPr>
          <w:rFonts w:ascii="Arial" w:hAnsi="Arial" w:cs="Arial"/>
          <w:bCs/>
        </w:rPr>
        <w:t xml:space="preserve">on a discussion paper ExTAG/662/Inf </w:t>
      </w:r>
      <w:r w:rsidRPr="00602496">
        <w:rPr>
          <w:rFonts w:ascii="Arial" w:hAnsi="Arial" w:cs="Arial"/>
          <w:bCs/>
          <w:i/>
          <w:iCs/>
        </w:rPr>
        <w:t>Subcontracting of Tests.</w:t>
      </w:r>
      <w:r w:rsidR="00E33ACE" w:rsidRPr="00602496">
        <w:rPr>
          <w:rFonts w:ascii="Arial" w:hAnsi="Arial" w:cs="Arial"/>
          <w:bCs/>
          <w:i/>
          <w:iCs/>
        </w:rPr>
        <w:t xml:space="preserve"> </w:t>
      </w:r>
      <w:r w:rsidR="00E33ACE" w:rsidRPr="00602496">
        <w:rPr>
          <w:rFonts w:ascii="Arial" w:hAnsi="Arial" w:cs="Arial"/>
          <w:bCs/>
        </w:rPr>
        <w:t xml:space="preserve">In the name of the IECEx Secretariat he proposed to issue this paper as a more guidance document. Since </w:t>
      </w:r>
      <w:r w:rsidR="00E33ACE" w:rsidRPr="00602496">
        <w:rPr>
          <w:rFonts w:ascii="Arial" w:hAnsi="Arial" w:cs="Arial"/>
          <w:bCs/>
          <w:lang w:val="en-US"/>
        </w:rPr>
        <w:t>Ms. Katy Holdredge asked for more clarification whether it is a requirement or optional to assist with the assessors who are doing the audits of the ExCBs and ExTLs, Mr. Agius suggested to issue the paper as an operational document through the management committee rather than a guidance document.</w:t>
      </w:r>
      <w:r w:rsidR="0083388C" w:rsidRPr="00602496">
        <w:rPr>
          <w:rFonts w:ascii="Arial" w:hAnsi="Arial" w:cs="Arial"/>
          <w:bCs/>
          <w:lang w:val="en-US"/>
        </w:rPr>
        <w:t xml:space="preserve"> </w:t>
      </w:r>
      <w:r w:rsidR="00E33ACE" w:rsidRPr="00602496">
        <w:rPr>
          <w:rFonts w:ascii="Arial" w:hAnsi="Arial" w:cs="Arial"/>
          <w:bCs/>
          <w:lang w:val="en-US"/>
        </w:rPr>
        <w:t>Professor Xu</w:t>
      </w:r>
      <w:r w:rsidRPr="00602496">
        <w:rPr>
          <w:rFonts w:ascii="Arial" w:hAnsi="Arial" w:cs="Arial"/>
          <w:bCs/>
          <w:lang w:val="en-US"/>
        </w:rPr>
        <w:t xml:space="preserve"> </w:t>
      </w:r>
      <w:r w:rsidR="00E33ACE" w:rsidRPr="00602496">
        <w:rPr>
          <w:rFonts w:ascii="Arial" w:hAnsi="Arial" w:cs="Arial"/>
          <w:bCs/>
          <w:lang w:val="en-US"/>
        </w:rPr>
        <w:t>sugg</w:t>
      </w:r>
      <w:r w:rsidR="0083388C" w:rsidRPr="00602496">
        <w:rPr>
          <w:rFonts w:ascii="Arial" w:hAnsi="Arial" w:cs="Arial"/>
          <w:bCs/>
          <w:lang w:val="en-US"/>
        </w:rPr>
        <w:t>e</w:t>
      </w:r>
      <w:r w:rsidR="00E33ACE" w:rsidRPr="00602496">
        <w:rPr>
          <w:rFonts w:ascii="Arial" w:hAnsi="Arial" w:cs="Arial"/>
          <w:bCs/>
          <w:lang w:val="en-US"/>
        </w:rPr>
        <w:t xml:space="preserve">sted to </w:t>
      </w:r>
      <w:r w:rsidR="0083388C" w:rsidRPr="00602496">
        <w:rPr>
          <w:rFonts w:ascii="Arial" w:hAnsi="Arial" w:cs="Arial"/>
          <w:bCs/>
          <w:lang w:val="en-US"/>
        </w:rPr>
        <w:t xml:space="preserve">implement the information of </w:t>
      </w:r>
      <w:r w:rsidR="0083388C" w:rsidRPr="00602496">
        <w:rPr>
          <w:rFonts w:ascii="Arial" w:hAnsi="Arial" w:cs="Arial"/>
          <w:bCs/>
        </w:rPr>
        <w:t xml:space="preserve">ExTAG/662/Inf </w:t>
      </w:r>
      <w:r w:rsidR="0083388C" w:rsidRPr="00602496">
        <w:rPr>
          <w:rFonts w:ascii="Arial" w:hAnsi="Arial" w:cs="Arial"/>
          <w:bCs/>
          <w:lang w:val="en-US"/>
        </w:rPr>
        <w:t>into OD 032. Moreover, Dr. Jim Munro noted that there was probably no necessity to wait for the Executive Meeting as 032 was to be reviewed soon.</w:t>
      </w:r>
      <w:r w:rsidR="003C1B98" w:rsidRPr="00602496">
        <w:rPr>
          <w:rFonts w:ascii="Arial" w:hAnsi="Arial" w:cs="Arial"/>
          <w:bCs/>
          <w:lang w:val="en-US"/>
        </w:rPr>
        <w:t xml:space="preserve"> Mr. Agius referred to the IECEx ExAG possible for inclusion in OD 032. </w:t>
      </w:r>
    </w:p>
    <w:p w14:paraId="1EBA5679" w14:textId="3BB572C6" w:rsidR="0083388C" w:rsidRPr="00602496" w:rsidRDefault="003C1B98" w:rsidP="00927A69">
      <w:pPr>
        <w:jc w:val="both"/>
        <w:rPr>
          <w:rFonts w:ascii="Arial" w:hAnsi="Arial" w:cs="Arial"/>
          <w:bCs/>
          <w:lang w:val="en-US"/>
        </w:rPr>
      </w:pPr>
      <w:bookmarkStart w:id="9" w:name="_Hlk126972017"/>
      <w:r w:rsidRPr="00602496">
        <w:rPr>
          <w:rFonts w:ascii="Arial" w:hAnsi="Arial" w:cs="Arial"/>
          <w:bCs/>
          <w:lang w:val="en-US"/>
        </w:rPr>
        <w:t xml:space="preserve">He then continued with Action Item 6 </w:t>
      </w:r>
      <w:bookmarkEnd w:id="9"/>
      <w:r w:rsidRPr="00602496">
        <w:rPr>
          <w:rFonts w:ascii="Arial" w:hAnsi="Arial" w:cs="Arial"/>
          <w:bCs/>
          <w:lang w:val="en-US"/>
        </w:rPr>
        <w:t>on the revision of the TCD has been completed from the ExTAG side and is now referred to the ExMC WG 2.</w:t>
      </w:r>
    </w:p>
    <w:p w14:paraId="0BB5B365" w14:textId="54AFD526" w:rsidR="003C1B98" w:rsidRPr="00602496" w:rsidRDefault="003C1B98" w:rsidP="00927A69">
      <w:pPr>
        <w:jc w:val="both"/>
        <w:rPr>
          <w:rFonts w:ascii="Arial" w:hAnsi="Arial" w:cs="Arial"/>
          <w:bCs/>
          <w:lang w:val="en-US"/>
        </w:rPr>
      </w:pPr>
    </w:p>
    <w:p w14:paraId="23F4A99B" w14:textId="40070CBE" w:rsidR="0058014A" w:rsidRPr="00602496" w:rsidRDefault="003C1B98" w:rsidP="0058014A">
      <w:pPr>
        <w:tabs>
          <w:tab w:val="left" w:pos="6495"/>
        </w:tabs>
        <w:jc w:val="both"/>
        <w:rPr>
          <w:rFonts w:ascii="Arial" w:eastAsia="Calibri" w:hAnsi="Arial" w:cs="Arial"/>
          <w:spacing w:val="8"/>
          <w:sz w:val="20"/>
          <w:szCs w:val="20"/>
          <w:lang w:val="es-ES" w:eastAsia="zh-CN"/>
        </w:rPr>
      </w:pPr>
      <w:r w:rsidRPr="00602496">
        <w:rPr>
          <w:rFonts w:ascii="Arial" w:hAnsi="Arial" w:cs="Arial"/>
          <w:bCs/>
          <w:lang w:val="en-US"/>
        </w:rPr>
        <w:lastRenderedPageBreak/>
        <w:t xml:space="preserve">He continued with </w:t>
      </w:r>
      <w:r w:rsidR="001C17DB" w:rsidRPr="00602496">
        <w:rPr>
          <w:rFonts w:ascii="Arial" w:hAnsi="Arial" w:cs="Arial"/>
          <w:bCs/>
          <w:lang w:val="en-US"/>
        </w:rPr>
        <w:t>a</w:t>
      </w:r>
      <w:r w:rsidRPr="00602496">
        <w:rPr>
          <w:rFonts w:ascii="Arial" w:hAnsi="Arial" w:cs="Arial"/>
          <w:bCs/>
          <w:lang w:val="en-US"/>
        </w:rPr>
        <w:t xml:space="preserve">ction </w:t>
      </w:r>
      <w:r w:rsidR="001C17DB" w:rsidRPr="00602496">
        <w:rPr>
          <w:rFonts w:ascii="Arial" w:hAnsi="Arial" w:cs="Arial"/>
          <w:bCs/>
          <w:lang w:val="en-US"/>
        </w:rPr>
        <w:t>i</w:t>
      </w:r>
      <w:r w:rsidRPr="00602496">
        <w:rPr>
          <w:rFonts w:ascii="Arial" w:hAnsi="Arial" w:cs="Arial"/>
          <w:bCs/>
          <w:lang w:val="en-US"/>
        </w:rPr>
        <w:t xml:space="preserve">tem 9 relating on the revision </w:t>
      </w:r>
      <w:r w:rsidR="001C17DB" w:rsidRPr="00602496">
        <w:rPr>
          <w:rFonts w:ascii="Arial" w:hAnsi="Arial" w:cs="Arial"/>
          <w:bCs/>
          <w:lang w:val="en-US"/>
        </w:rPr>
        <w:t xml:space="preserve">of </w:t>
      </w:r>
      <w:r w:rsidRPr="00602496">
        <w:rPr>
          <w:rFonts w:ascii="Arial" w:hAnsi="Arial" w:cs="Arial"/>
          <w:bCs/>
          <w:lang w:val="en-US"/>
        </w:rPr>
        <w:t xml:space="preserve">OD 017 and suggested to discuss </w:t>
      </w:r>
      <w:r w:rsidR="0058014A" w:rsidRPr="00602496">
        <w:rPr>
          <w:rFonts w:ascii="Arial" w:hAnsi="Arial" w:cs="Arial"/>
          <w:bCs/>
          <w:lang w:val="en-US"/>
        </w:rPr>
        <w:t xml:space="preserve">that </w:t>
      </w:r>
      <w:r w:rsidRPr="00602496">
        <w:rPr>
          <w:rFonts w:ascii="Arial" w:hAnsi="Arial" w:cs="Arial"/>
          <w:bCs/>
          <w:lang w:val="en-US"/>
        </w:rPr>
        <w:t xml:space="preserve">along with a discussion paper prepared from </w:t>
      </w:r>
      <w:r w:rsidR="0058014A" w:rsidRPr="00602496">
        <w:rPr>
          <w:rFonts w:ascii="Arial" w:hAnsi="Arial" w:cs="Arial"/>
          <w:bCs/>
          <w:lang w:val="en-US"/>
        </w:rPr>
        <w:t>Mr. Ajay Maira at agenda item 7.2.</w:t>
      </w:r>
    </w:p>
    <w:p w14:paraId="29193E06" w14:textId="0E191F3A" w:rsidR="003C1B98" w:rsidRPr="00602496" w:rsidRDefault="003C1B98" w:rsidP="00927A69">
      <w:pPr>
        <w:jc w:val="both"/>
        <w:rPr>
          <w:rFonts w:ascii="Arial" w:hAnsi="Arial" w:cs="Arial"/>
          <w:bCs/>
          <w:lang w:val="en-US"/>
        </w:rPr>
      </w:pPr>
    </w:p>
    <w:p w14:paraId="74CFBA0D" w14:textId="044205C3" w:rsidR="0058014A" w:rsidRPr="00602496" w:rsidRDefault="0058014A" w:rsidP="00927A69">
      <w:pPr>
        <w:jc w:val="both"/>
        <w:rPr>
          <w:rFonts w:ascii="Arial" w:hAnsi="Arial" w:cs="Arial"/>
          <w:bCs/>
          <w:lang w:val="en-US"/>
        </w:rPr>
      </w:pPr>
      <w:r w:rsidRPr="00602496">
        <w:rPr>
          <w:rFonts w:ascii="Arial" w:hAnsi="Arial" w:cs="Arial"/>
          <w:bCs/>
          <w:lang w:val="en-US"/>
        </w:rPr>
        <w:t>The item 11 was to receive a status update from Mr. Schu</w:t>
      </w:r>
      <w:r w:rsidR="00BD71D3" w:rsidRPr="00602496">
        <w:rPr>
          <w:rFonts w:ascii="Arial" w:hAnsi="Arial" w:cs="Arial"/>
          <w:bCs/>
          <w:lang w:val="en-US"/>
        </w:rPr>
        <w:t>ll</w:t>
      </w:r>
      <w:r w:rsidRPr="00602496">
        <w:rPr>
          <w:rFonts w:ascii="Arial" w:hAnsi="Arial" w:cs="Arial"/>
          <w:bCs/>
          <w:lang w:val="en-US"/>
        </w:rPr>
        <w:t>er from DEKRA on some further proposals for updating the OD 012. Mr. Chris Agius asked Mr. Richard Schu</w:t>
      </w:r>
      <w:r w:rsidR="006C3E38" w:rsidRPr="00602496">
        <w:rPr>
          <w:rFonts w:ascii="Arial" w:hAnsi="Arial" w:cs="Arial"/>
          <w:bCs/>
          <w:lang w:val="en-US"/>
        </w:rPr>
        <w:t>ll</w:t>
      </w:r>
      <w:r w:rsidRPr="00602496">
        <w:rPr>
          <w:rFonts w:ascii="Arial" w:hAnsi="Arial" w:cs="Arial"/>
          <w:bCs/>
          <w:lang w:val="en-US"/>
        </w:rPr>
        <w:t xml:space="preserve">er to give an update. It was noted that the work is in progress and will be </w:t>
      </w:r>
      <w:r w:rsidR="00A13C82" w:rsidRPr="00602496">
        <w:rPr>
          <w:rFonts w:ascii="Arial" w:hAnsi="Arial" w:cs="Arial"/>
          <w:bCs/>
          <w:lang w:val="en-US"/>
        </w:rPr>
        <w:t>submitted</w:t>
      </w:r>
      <w:r w:rsidRPr="00602496">
        <w:rPr>
          <w:rFonts w:ascii="Arial" w:hAnsi="Arial" w:cs="Arial"/>
          <w:bCs/>
          <w:lang w:val="en-US"/>
        </w:rPr>
        <w:t xml:space="preserve"> in due course.</w:t>
      </w:r>
    </w:p>
    <w:p w14:paraId="72FADF27" w14:textId="550C5EAE" w:rsidR="0058014A" w:rsidRPr="00602496" w:rsidRDefault="0058014A" w:rsidP="00927A69">
      <w:pPr>
        <w:jc w:val="both"/>
        <w:rPr>
          <w:rFonts w:ascii="Arial" w:hAnsi="Arial" w:cs="Arial"/>
          <w:bCs/>
          <w:lang w:val="en-US"/>
        </w:rPr>
      </w:pPr>
    </w:p>
    <w:p w14:paraId="56990F4D" w14:textId="5A561C24" w:rsidR="00A13C82" w:rsidRPr="00602496" w:rsidRDefault="00A13C82" w:rsidP="00927A69">
      <w:pPr>
        <w:jc w:val="both"/>
        <w:rPr>
          <w:rFonts w:ascii="Arial" w:hAnsi="Arial" w:cs="Arial"/>
          <w:bCs/>
          <w:lang w:val="en-US"/>
        </w:rPr>
      </w:pPr>
      <w:r w:rsidRPr="00602496">
        <w:rPr>
          <w:rFonts w:ascii="Arial" w:hAnsi="Arial" w:cs="Arial"/>
          <w:bCs/>
          <w:lang w:val="en-US"/>
        </w:rPr>
        <w:t xml:space="preserve">The action item 12 with a request for the ExTAG </w:t>
      </w:r>
      <w:r w:rsidR="006536EE" w:rsidRPr="00602496">
        <w:rPr>
          <w:rFonts w:ascii="Arial" w:hAnsi="Arial" w:cs="Arial"/>
          <w:bCs/>
          <w:lang w:val="en-US"/>
        </w:rPr>
        <w:t>WG 06</w:t>
      </w:r>
      <w:r w:rsidRPr="00602496">
        <w:rPr>
          <w:rFonts w:ascii="Arial" w:hAnsi="Arial" w:cs="Arial"/>
          <w:bCs/>
          <w:lang w:val="en-US"/>
        </w:rPr>
        <w:t xml:space="preserve"> </w:t>
      </w:r>
      <w:r w:rsidR="00A167AA" w:rsidRPr="00602496">
        <w:rPr>
          <w:rFonts w:ascii="Arial" w:hAnsi="Arial" w:cs="Arial"/>
          <w:bCs/>
          <w:i/>
          <w:iCs/>
        </w:rPr>
        <w:t>Rules of Procedure for testing at other locations</w:t>
      </w:r>
      <w:r w:rsidRPr="00602496">
        <w:rPr>
          <w:rFonts w:ascii="Arial" w:hAnsi="Arial" w:cs="Arial"/>
          <w:bCs/>
          <w:lang w:val="en-US"/>
        </w:rPr>
        <w:t xml:space="preserve"> contained in OD 024, to reconvene and will be reporting at agenda item 7.3.</w:t>
      </w:r>
    </w:p>
    <w:p w14:paraId="1B941DC7" w14:textId="6AA56471" w:rsidR="0058014A" w:rsidRPr="00602496" w:rsidRDefault="0058014A" w:rsidP="00927A69">
      <w:pPr>
        <w:jc w:val="both"/>
        <w:rPr>
          <w:rFonts w:ascii="Arial" w:hAnsi="Arial" w:cs="Arial"/>
          <w:bCs/>
          <w:lang w:val="en-US"/>
        </w:rPr>
      </w:pPr>
    </w:p>
    <w:p w14:paraId="660B35B0" w14:textId="742BF13E" w:rsidR="00A13C82" w:rsidRPr="00602496" w:rsidRDefault="00FB3695" w:rsidP="00927A69">
      <w:pPr>
        <w:jc w:val="both"/>
        <w:rPr>
          <w:rFonts w:ascii="Arial" w:hAnsi="Arial" w:cs="Arial"/>
          <w:bCs/>
          <w:lang w:val="en-US"/>
        </w:rPr>
      </w:pPr>
      <w:r w:rsidRPr="00602496">
        <w:rPr>
          <w:rFonts w:ascii="Arial" w:hAnsi="Arial" w:cs="Arial"/>
          <w:bCs/>
          <w:lang w:val="en-US"/>
        </w:rPr>
        <w:t>The action i</w:t>
      </w:r>
      <w:r w:rsidR="00A13C82" w:rsidRPr="00602496">
        <w:rPr>
          <w:rFonts w:ascii="Arial" w:hAnsi="Arial" w:cs="Arial"/>
          <w:bCs/>
          <w:lang w:val="en-US"/>
        </w:rPr>
        <w:t xml:space="preserve">tem 14 dealing with </w:t>
      </w:r>
      <w:r w:rsidRPr="00602496">
        <w:rPr>
          <w:rFonts w:ascii="Arial" w:hAnsi="Arial" w:cs="Arial"/>
          <w:bCs/>
          <w:lang w:val="en-US"/>
        </w:rPr>
        <w:t>ExTAG WG</w:t>
      </w:r>
      <w:r w:rsidR="00A13C82" w:rsidRPr="00602496">
        <w:rPr>
          <w:rFonts w:ascii="Arial" w:hAnsi="Arial" w:cs="Arial"/>
          <w:bCs/>
          <w:lang w:val="en-US"/>
        </w:rPr>
        <w:t xml:space="preserve"> 10 and </w:t>
      </w:r>
      <w:r w:rsidRPr="00602496">
        <w:rPr>
          <w:rFonts w:ascii="Arial" w:hAnsi="Arial" w:cs="Arial"/>
          <w:bCs/>
          <w:lang w:val="en-US"/>
        </w:rPr>
        <w:t xml:space="preserve">the </w:t>
      </w:r>
      <w:r w:rsidR="00A13C82" w:rsidRPr="00602496">
        <w:rPr>
          <w:rFonts w:ascii="Arial" w:hAnsi="Arial" w:cs="Arial"/>
          <w:bCs/>
          <w:lang w:val="en-US"/>
        </w:rPr>
        <w:t>consideration of test</w:t>
      </w:r>
      <w:r w:rsidRPr="00602496">
        <w:rPr>
          <w:rFonts w:ascii="Arial" w:hAnsi="Arial" w:cs="Arial"/>
          <w:bCs/>
          <w:lang w:val="en-US"/>
        </w:rPr>
        <w:t>s</w:t>
      </w:r>
      <w:r w:rsidR="00A13C82" w:rsidRPr="00602496">
        <w:rPr>
          <w:rFonts w:ascii="Arial" w:hAnsi="Arial" w:cs="Arial"/>
          <w:bCs/>
          <w:lang w:val="en-US"/>
        </w:rPr>
        <w:t xml:space="preserve"> contained in the TCD</w:t>
      </w:r>
      <w:r w:rsidRPr="00602496">
        <w:rPr>
          <w:rFonts w:ascii="Arial" w:hAnsi="Arial" w:cs="Arial"/>
          <w:bCs/>
          <w:lang w:val="en-US"/>
        </w:rPr>
        <w:t xml:space="preserve"> that do not have an asterisk. The convenor of WG 10 will report under agenda item </w:t>
      </w:r>
      <w:r w:rsidR="00A13C82" w:rsidRPr="00602496">
        <w:rPr>
          <w:rFonts w:ascii="Arial" w:hAnsi="Arial" w:cs="Arial"/>
          <w:bCs/>
          <w:lang w:val="en-US"/>
        </w:rPr>
        <w:t>7.4.</w:t>
      </w:r>
    </w:p>
    <w:p w14:paraId="54D2BF4C" w14:textId="5DF5F84B" w:rsidR="00FB3695" w:rsidRPr="00602496" w:rsidRDefault="00FB3695" w:rsidP="00927A69">
      <w:pPr>
        <w:jc w:val="both"/>
        <w:rPr>
          <w:rFonts w:ascii="Arial" w:hAnsi="Arial" w:cs="Arial"/>
          <w:bCs/>
          <w:lang w:val="en-US"/>
        </w:rPr>
      </w:pPr>
      <w:r w:rsidRPr="00602496">
        <w:rPr>
          <w:rFonts w:ascii="Arial" w:hAnsi="Arial" w:cs="Arial"/>
          <w:bCs/>
          <w:lang w:val="en-US"/>
        </w:rPr>
        <w:t>The action item 16 relates to work for WG</w:t>
      </w:r>
      <w:r w:rsidR="00A15693" w:rsidRPr="00602496">
        <w:rPr>
          <w:rFonts w:ascii="Arial" w:hAnsi="Arial" w:cs="Arial"/>
          <w:bCs/>
          <w:lang w:val="en-US"/>
        </w:rPr>
        <w:t xml:space="preserve"> </w:t>
      </w:r>
      <w:r w:rsidRPr="00602496">
        <w:rPr>
          <w:rFonts w:ascii="Arial" w:hAnsi="Arial" w:cs="Arial"/>
          <w:bCs/>
          <w:lang w:val="en-US"/>
        </w:rPr>
        <w:t xml:space="preserve">14 and will be discussed under agenda item 7.7. </w:t>
      </w:r>
    </w:p>
    <w:p w14:paraId="5C75D034" w14:textId="23F00E8C" w:rsidR="00FB3695" w:rsidRPr="00602496" w:rsidRDefault="00FB3695" w:rsidP="00927A69">
      <w:pPr>
        <w:jc w:val="both"/>
        <w:rPr>
          <w:rFonts w:ascii="Arial" w:hAnsi="Arial" w:cs="Arial"/>
          <w:bCs/>
          <w:lang w:val="en-US"/>
        </w:rPr>
      </w:pPr>
    </w:p>
    <w:p w14:paraId="4B6ADBA3" w14:textId="4DE80C74" w:rsidR="00FB3695" w:rsidRPr="00602496" w:rsidRDefault="00FB3695" w:rsidP="00927A69">
      <w:pPr>
        <w:jc w:val="both"/>
        <w:rPr>
          <w:rFonts w:ascii="Arial" w:hAnsi="Arial" w:cs="Arial"/>
          <w:bCs/>
          <w:lang w:val="en-US"/>
        </w:rPr>
      </w:pPr>
      <w:r w:rsidRPr="00602496">
        <w:rPr>
          <w:rFonts w:ascii="Arial" w:hAnsi="Arial" w:cs="Arial"/>
          <w:bCs/>
          <w:lang w:val="en-US"/>
        </w:rPr>
        <w:t>Mr. Agius continued with action item 17 on the special conditions for safe use at the last meeting on TC31 AG 55 and noted that a report has been received from the Joint Working Group 50 of TC</w:t>
      </w:r>
      <w:r w:rsidR="00A15693" w:rsidRPr="00602496">
        <w:rPr>
          <w:rFonts w:ascii="Arial" w:hAnsi="Arial" w:cs="Arial"/>
          <w:bCs/>
          <w:lang w:val="en-US"/>
        </w:rPr>
        <w:t xml:space="preserve"> </w:t>
      </w:r>
      <w:r w:rsidRPr="00602496">
        <w:rPr>
          <w:rFonts w:ascii="Arial" w:hAnsi="Arial" w:cs="Arial"/>
          <w:bCs/>
          <w:lang w:val="en-US"/>
        </w:rPr>
        <w:t>31</w:t>
      </w:r>
      <w:r w:rsidR="00DF7AF0" w:rsidRPr="00602496">
        <w:rPr>
          <w:rFonts w:ascii="Arial" w:hAnsi="Arial" w:cs="Arial"/>
          <w:bCs/>
          <w:lang w:val="en-US"/>
        </w:rPr>
        <w:t xml:space="preserve">. </w:t>
      </w:r>
      <w:r w:rsidRPr="00602496">
        <w:rPr>
          <w:rFonts w:ascii="Arial" w:hAnsi="Arial" w:cs="Arial"/>
          <w:bCs/>
          <w:lang w:val="en-US"/>
        </w:rPr>
        <w:t>It states that WG 55 Special Conditions of Use met again in May and will proceed with its recommendations, which will be submitted</w:t>
      </w:r>
      <w:r w:rsidR="00DF7AF0" w:rsidRPr="00602496">
        <w:rPr>
          <w:rFonts w:ascii="Arial" w:hAnsi="Arial" w:cs="Arial"/>
          <w:bCs/>
          <w:lang w:val="en-US"/>
        </w:rPr>
        <w:t xml:space="preserve"> w</w:t>
      </w:r>
      <w:r w:rsidRPr="00602496">
        <w:rPr>
          <w:rFonts w:ascii="Arial" w:hAnsi="Arial" w:cs="Arial"/>
          <w:bCs/>
          <w:lang w:val="en-US"/>
        </w:rPr>
        <w:t>ith the report to TC31 in October</w:t>
      </w:r>
      <w:r w:rsidR="00DF7AF0" w:rsidRPr="00602496">
        <w:rPr>
          <w:rFonts w:ascii="Arial" w:hAnsi="Arial" w:cs="Arial"/>
          <w:bCs/>
          <w:lang w:val="en-US"/>
        </w:rPr>
        <w:t>. The work is ongoing. The members will be updated</w:t>
      </w:r>
      <w:r w:rsidRPr="00602496">
        <w:rPr>
          <w:rFonts w:ascii="Arial" w:hAnsi="Arial" w:cs="Arial"/>
          <w:bCs/>
          <w:lang w:val="en-US"/>
        </w:rPr>
        <w:t xml:space="preserve"> in due course.</w:t>
      </w:r>
    </w:p>
    <w:p w14:paraId="3BF77CBB" w14:textId="2CCB3F45" w:rsidR="00FB3695" w:rsidRPr="00602496" w:rsidRDefault="00FB3695" w:rsidP="00927A69">
      <w:pPr>
        <w:jc w:val="both"/>
        <w:rPr>
          <w:rFonts w:ascii="Arial" w:hAnsi="Arial" w:cs="Arial"/>
          <w:bCs/>
          <w:lang w:val="en-US"/>
        </w:rPr>
      </w:pPr>
    </w:p>
    <w:p w14:paraId="0C46F7D0" w14:textId="458A0D64" w:rsidR="00DF7AF0" w:rsidRPr="00602496" w:rsidRDefault="00DF7AF0" w:rsidP="00927A69">
      <w:pPr>
        <w:jc w:val="both"/>
        <w:rPr>
          <w:rFonts w:ascii="Arial" w:hAnsi="Arial" w:cs="Arial"/>
          <w:bCs/>
          <w:lang w:val="en-US"/>
        </w:rPr>
      </w:pPr>
      <w:r w:rsidRPr="00602496">
        <w:rPr>
          <w:rFonts w:ascii="Arial" w:hAnsi="Arial" w:cs="Arial"/>
          <w:bCs/>
          <w:lang w:val="en-US"/>
        </w:rPr>
        <w:t>He continued to action item 20 on a revision of OD 035 which will discussed during the meeting.</w:t>
      </w:r>
    </w:p>
    <w:p w14:paraId="5C309709" w14:textId="4F1F08B7" w:rsidR="00DF7AF0" w:rsidRPr="00602496" w:rsidRDefault="00DF7AF0" w:rsidP="00927A69">
      <w:pPr>
        <w:jc w:val="both"/>
        <w:rPr>
          <w:rFonts w:ascii="Arial" w:hAnsi="Arial" w:cs="Arial"/>
          <w:bCs/>
          <w:lang w:val="en-US"/>
        </w:rPr>
      </w:pPr>
    </w:p>
    <w:p w14:paraId="3D09BD91" w14:textId="77777777" w:rsidR="00DF7AF0" w:rsidRPr="00602496" w:rsidRDefault="00DF7AF0" w:rsidP="00927A69">
      <w:pPr>
        <w:jc w:val="both"/>
        <w:rPr>
          <w:rFonts w:ascii="Arial" w:hAnsi="Arial" w:cs="Arial"/>
          <w:bCs/>
          <w:lang w:val="en-US"/>
        </w:rPr>
      </w:pPr>
      <w:r w:rsidRPr="00602496">
        <w:rPr>
          <w:rFonts w:ascii="Arial" w:hAnsi="Arial" w:cs="Arial"/>
          <w:bCs/>
          <w:lang w:val="en-US"/>
        </w:rPr>
        <w:t xml:space="preserve">The action item 23 on Draft Decision sheet ExTAG/661/CD by INERIS, will be listed on the agenda under item 10.1. </w:t>
      </w:r>
    </w:p>
    <w:p w14:paraId="3A15D445" w14:textId="77777777" w:rsidR="00DF7AF0" w:rsidRPr="00602496" w:rsidRDefault="00DF7AF0" w:rsidP="00927A69">
      <w:pPr>
        <w:jc w:val="both"/>
        <w:rPr>
          <w:rFonts w:ascii="Arial" w:hAnsi="Arial" w:cs="Arial"/>
          <w:bCs/>
          <w:lang w:val="en-US"/>
        </w:rPr>
      </w:pPr>
    </w:p>
    <w:p w14:paraId="749E2327" w14:textId="446A5BDA" w:rsidR="00DF7AF0" w:rsidRPr="00602496" w:rsidRDefault="00DF7AF0" w:rsidP="00927A69">
      <w:pPr>
        <w:jc w:val="both"/>
        <w:rPr>
          <w:rFonts w:ascii="Arial" w:hAnsi="Arial" w:cs="Arial"/>
          <w:bCs/>
          <w:lang w:val="en-US"/>
        </w:rPr>
      </w:pPr>
      <w:r w:rsidRPr="00602496">
        <w:rPr>
          <w:rFonts w:ascii="Arial" w:hAnsi="Arial" w:cs="Arial"/>
          <w:bCs/>
          <w:lang w:val="en-US"/>
        </w:rPr>
        <w:t xml:space="preserve">The action item 24 </w:t>
      </w:r>
      <w:r w:rsidR="00024695" w:rsidRPr="00602496">
        <w:rPr>
          <w:rFonts w:ascii="Arial" w:hAnsi="Arial" w:cs="Arial"/>
          <w:bCs/>
          <w:lang w:val="en-US"/>
        </w:rPr>
        <w:t xml:space="preserve">on EXTAG WG 03 </w:t>
      </w:r>
      <w:r w:rsidRPr="00602496">
        <w:rPr>
          <w:rFonts w:ascii="Arial" w:hAnsi="Arial" w:cs="Arial"/>
          <w:bCs/>
          <w:lang w:val="en-US"/>
        </w:rPr>
        <w:t>on</w:t>
      </w:r>
      <w:r w:rsidR="00024695" w:rsidRPr="00602496">
        <w:rPr>
          <w:rFonts w:ascii="Arial" w:hAnsi="Arial" w:cs="Arial"/>
          <w:bCs/>
          <w:lang w:val="en-US"/>
        </w:rPr>
        <w:t xml:space="preserve"> the acceptance of electronic filles for drawings etc., prepared by Mr. Ajay Maira, </w:t>
      </w:r>
      <w:r w:rsidRPr="00602496">
        <w:rPr>
          <w:rFonts w:ascii="Arial" w:hAnsi="Arial" w:cs="Arial"/>
          <w:bCs/>
          <w:lang w:val="en-US"/>
        </w:rPr>
        <w:t>will be covered under agenda item 7.2.</w:t>
      </w:r>
    </w:p>
    <w:p w14:paraId="3F529276" w14:textId="5DC991A8" w:rsidR="00024695" w:rsidRPr="00602496" w:rsidRDefault="00024695" w:rsidP="00927A69">
      <w:pPr>
        <w:jc w:val="both"/>
        <w:rPr>
          <w:rFonts w:ascii="Arial" w:hAnsi="Arial" w:cs="Arial"/>
          <w:bCs/>
          <w:lang w:val="en-US"/>
        </w:rPr>
      </w:pPr>
    </w:p>
    <w:p w14:paraId="18E5BD3D" w14:textId="3AE669A1" w:rsidR="00024695" w:rsidRPr="00602496" w:rsidRDefault="00024695" w:rsidP="00927A69">
      <w:pPr>
        <w:jc w:val="both"/>
        <w:rPr>
          <w:rFonts w:ascii="Arial" w:hAnsi="Arial" w:cs="Arial"/>
          <w:bCs/>
          <w:lang w:val="en-US"/>
        </w:rPr>
      </w:pPr>
      <w:r w:rsidRPr="00602496">
        <w:rPr>
          <w:rFonts w:ascii="Arial" w:hAnsi="Arial" w:cs="Arial"/>
          <w:bCs/>
          <w:lang w:val="en-US"/>
        </w:rPr>
        <w:t>Mr. Chris Agius completed the status report on the action items and passed the floor to the Chair.</w:t>
      </w:r>
    </w:p>
    <w:p w14:paraId="1BB6A86C" w14:textId="77777777" w:rsidR="00FB3695" w:rsidRPr="00602496" w:rsidRDefault="00FB3695" w:rsidP="00927A69">
      <w:pPr>
        <w:jc w:val="both"/>
        <w:rPr>
          <w:rFonts w:ascii="Arial" w:hAnsi="Arial" w:cs="Arial"/>
          <w:bCs/>
          <w:lang w:val="en-US"/>
        </w:rPr>
      </w:pPr>
    </w:p>
    <w:p w14:paraId="2874A239" w14:textId="77E6D302" w:rsidR="001D4539" w:rsidRPr="00602496" w:rsidRDefault="00024695" w:rsidP="006078A2">
      <w:pPr>
        <w:jc w:val="both"/>
        <w:rPr>
          <w:rFonts w:ascii="Arial" w:hAnsi="Arial" w:cs="Arial"/>
        </w:rPr>
      </w:pPr>
      <w:r w:rsidRPr="00602496">
        <w:rPr>
          <w:rFonts w:ascii="Arial" w:hAnsi="Arial" w:cs="Arial"/>
          <w:bCs/>
        </w:rPr>
        <w:t>The Chair thanked Mr. Agius for his work and</w:t>
      </w:r>
      <w:r w:rsidR="00533A6C" w:rsidRPr="00602496">
        <w:rPr>
          <w:rFonts w:ascii="Arial" w:hAnsi="Arial" w:cs="Arial"/>
          <w:bCs/>
        </w:rPr>
        <w:t xml:space="preserve"> asked the meeting </w:t>
      </w:r>
      <w:r w:rsidR="00701D1F" w:rsidRPr="00602496">
        <w:rPr>
          <w:rFonts w:ascii="Arial" w:hAnsi="Arial" w:cs="Arial"/>
          <w:bCs/>
        </w:rPr>
        <w:t xml:space="preserve">to </w:t>
      </w:r>
      <w:r w:rsidR="00533A6C" w:rsidRPr="00602496">
        <w:rPr>
          <w:rFonts w:ascii="Arial" w:hAnsi="Arial" w:cs="Arial"/>
          <w:bCs/>
        </w:rPr>
        <w:t xml:space="preserve">endorse the report of actions from </w:t>
      </w:r>
      <w:r w:rsidR="00701D1F" w:rsidRPr="00602496">
        <w:rPr>
          <w:rFonts w:ascii="Arial" w:hAnsi="Arial" w:cs="Arial"/>
          <w:bCs/>
        </w:rPr>
        <w:t xml:space="preserve">2021 </w:t>
      </w:r>
      <w:r w:rsidR="00533A6C" w:rsidRPr="00602496">
        <w:rPr>
          <w:rFonts w:ascii="Arial" w:hAnsi="Arial" w:cs="Arial"/>
          <w:bCs/>
        </w:rPr>
        <w:t>meeting as presented in ExTAG/</w:t>
      </w:r>
      <w:r w:rsidR="00701D1F" w:rsidRPr="00602496">
        <w:rPr>
          <w:rFonts w:ascii="Arial" w:hAnsi="Arial" w:cs="Arial"/>
          <w:bCs/>
        </w:rPr>
        <w:t>682</w:t>
      </w:r>
      <w:r w:rsidR="00533A6C" w:rsidRPr="00602496">
        <w:rPr>
          <w:rFonts w:ascii="Arial" w:hAnsi="Arial" w:cs="Arial"/>
          <w:bCs/>
        </w:rPr>
        <w:t>/R</w:t>
      </w:r>
      <w:r w:rsidR="00827F5A" w:rsidRPr="00602496">
        <w:rPr>
          <w:rFonts w:ascii="Arial" w:hAnsi="Arial" w:cs="Arial"/>
          <w:bCs/>
        </w:rPr>
        <w:t>.</w:t>
      </w:r>
    </w:p>
    <w:p w14:paraId="0BE7FE7C" w14:textId="77777777" w:rsidR="00AC779C" w:rsidRPr="00602496" w:rsidRDefault="00AC779C" w:rsidP="00156700">
      <w:pPr>
        <w:rPr>
          <w:rFonts w:ascii="Arial" w:hAnsi="Arial" w:cs="Arial"/>
          <w:bCs/>
        </w:rPr>
      </w:pPr>
    </w:p>
    <w:p w14:paraId="65FB363D" w14:textId="77777777" w:rsidR="0007563F" w:rsidRPr="00602496" w:rsidRDefault="0007563F" w:rsidP="003B7B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
          <w:bCs/>
          <w:color w:val="0070C0"/>
          <w:sz w:val="22"/>
          <w:u w:val="single"/>
          <w:lang w:val="en-GB" w:eastAsia="fr-FR"/>
        </w:rPr>
      </w:pPr>
      <w:r w:rsidRPr="00602496">
        <w:rPr>
          <w:rFonts w:ascii="Arial" w:hAnsi="Arial" w:cs="Arial"/>
          <w:b/>
          <w:bCs/>
          <w:color w:val="0070C0"/>
          <w:sz w:val="22"/>
          <w:u w:val="single"/>
          <w:lang w:val="en-GB" w:eastAsia="fr-FR"/>
        </w:rPr>
        <w:t xml:space="preserve">Decision 2022/03 </w:t>
      </w:r>
    </w:p>
    <w:p w14:paraId="715CBEFD" w14:textId="31AAB7B4" w:rsidR="0007563F" w:rsidRPr="00602496" w:rsidRDefault="0007563F" w:rsidP="003B7B4A">
      <w:pPr>
        <w:ind w:left="12" w:hanging="12"/>
        <w:jc w:val="both"/>
        <w:rPr>
          <w:rFonts w:ascii="Arial" w:hAnsi="Arial" w:cs="Arial"/>
          <w:bCs/>
          <w:color w:val="0070C0"/>
          <w:sz w:val="22"/>
          <w:lang w:val="en-GB" w:eastAsia="fr-FR"/>
        </w:rPr>
      </w:pPr>
      <w:r w:rsidRPr="00602496">
        <w:rPr>
          <w:rFonts w:ascii="Arial" w:hAnsi="Arial" w:cs="Arial"/>
          <w:bCs/>
          <w:color w:val="0070C0"/>
          <w:sz w:val="22"/>
          <w:lang w:val="en-GB" w:eastAsia="fr-FR"/>
        </w:rPr>
        <w:t xml:space="preserve">Members </w:t>
      </w:r>
      <w:r w:rsidRPr="00602496">
        <w:rPr>
          <w:rFonts w:ascii="Arial" w:hAnsi="Arial" w:cs="Arial"/>
          <w:bCs/>
          <w:color w:val="0070C0"/>
          <w:sz w:val="22"/>
          <w:u w:val="single"/>
          <w:lang w:val="en-GB" w:eastAsia="fr-FR"/>
        </w:rPr>
        <w:t>endorsed</w:t>
      </w:r>
      <w:r w:rsidRPr="00602496">
        <w:rPr>
          <w:rFonts w:ascii="Arial" w:hAnsi="Arial" w:cs="Arial"/>
          <w:bCs/>
          <w:color w:val="0070C0"/>
          <w:sz w:val="22"/>
          <w:lang w:val="en-GB" w:eastAsia="fr-FR"/>
        </w:rPr>
        <w:t xml:space="preserve"> the report from the ExTAG Chairman on the Action Items from the 202</w:t>
      </w:r>
      <w:r w:rsidR="00342A69" w:rsidRPr="00602496">
        <w:rPr>
          <w:rFonts w:ascii="Arial" w:hAnsi="Arial" w:cs="Arial"/>
          <w:bCs/>
          <w:color w:val="0070C0"/>
          <w:sz w:val="22"/>
          <w:lang w:val="en-GB" w:eastAsia="fr-FR"/>
        </w:rPr>
        <w:t>1</w:t>
      </w:r>
      <w:r w:rsidRPr="00602496">
        <w:rPr>
          <w:rFonts w:ascii="Arial" w:hAnsi="Arial" w:cs="Arial"/>
          <w:bCs/>
          <w:color w:val="0070C0"/>
          <w:sz w:val="22"/>
          <w:lang w:val="en-GB" w:eastAsia="fr-FR"/>
        </w:rPr>
        <w:t xml:space="preserve"> ExTAG Meeting as circulated as ExTAG/682/R.</w:t>
      </w:r>
    </w:p>
    <w:p w14:paraId="0E17E148" w14:textId="2C4F76D0" w:rsidR="0007563F" w:rsidRPr="00602496" w:rsidRDefault="0007563F" w:rsidP="003B7B4A">
      <w:pPr>
        <w:ind w:left="12" w:hanging="12"/>
        <w:jc w:val="both"/>
        <w:rPr>
          <w:rFonts w:ascii="Arial" w:hAnsi="Arial" w:cs="Arial"/>
          <w:bCs/>
          <w:color w:val="0070C0"/>
          <w:sz w:val="22"/>
          <w:lang w:val="en-GB" w:eastAsia="fr-FR"/>
        </w:rPr>
      </w:pPr>
      <w:r w:rsidRPr="00602496">
        <w:rPr>
          <w:rFonts w:ascii="Arial" w:hAnsi="Arial" w:cs="Arial"/>
          <w:bCs/>
          <w:color w:val="0070C0"/>
          <w:sz w:val="22"/>
          <w:lang w:val="en-GB" w:eastAsia="fr-FR"/>
        </w:rPr>
        <w:t>In reviewing the report, members agreed to refer to the ExAG the matter of issuing ExTAG/662/I</w:t>
      </w:r>
      <w:r w:rsidR="00E27FB5" w:rsidRPr="00602496">
        <w:rPr>
          <w:rFonts w:ascii="Arial" w:hAnsi="Arial" w:cs="Arial"/>
          <w:bCs/>
          <w:color w:val="0070C0"/>
          <w:sz w:val="22"/>
          <w:lang w:val="en-GB" w:eastAsia="fr-FR"/>
        </w:rPr>
        <w:t>nf</w:t>
      </w:r>
      <w:r w:rsidRPr="00602496">
        <w:rPr>
          <w:rFonts w:ascii="Arial" w:hAnsi="Arial" w:cs="Arial"/>
          <w:bCs/>
          <w:color w:val="0070C0"/>
          <w:sz w:val="22"/>
          <w:lang w:val="en-GB" w:eastAsia="fr-FR"/>
        </w:rPr>
        <w:t xml:space="preserve"> as guidance (possibly as a revision of IECEx OD 032).</w:t>
      </w:r>
    </w:p>
    <w:p w14:paraId="7E9DDB8C" w14:textId="77777777" w:rsidR="00682A6A" w:rsidRPr="00602496" w:rsidRDefault="00682A6A" w:rsidP="006C15B6">
      <w:pPr>
        <w:pStyle w:val="Formatvorlage1"/>
        <w:rPr>
          <w:rFonts w:cs="Arial"/>
          <w:i/>
          <w:lang w:val="x-none"/>
        </w:rPr>
      </w:pPr>
      <w:r w:rsidRPr="00602496">
        <w:rPr>
          <w:rFonts w:cs="Arial"/>
          <w:lang w:val="x-none"/>
        </w:rPr>
        <w:lastRenderedPageBreak/>
        <w:t>4</w:t>
      </w:r>
      <w:r w:rsidRPr="00602496">
        <w:rPr>
          <w:rFonts w:cs="Arial"/>
          <w:i/>
          <w:lang w:val="x-none"/>
        </w:rPr>
        <w:tab/>
      </w:r>
      <w:r w:rsidRPr="00602496">
        <w:rPr>
          <w:rFonts w:cs="Arial"/>
        </w:rPr>
        <w:t>IECEx Equipment Scheme – Overview</w:t>
      </w:r>
    </w:p>
    <w:p w14:paraId="412E3970" w14:textId="77777777" w:rsidR="00CB0440" w:rsidRPr="00602496" w:rsidRDefault="00CB0440" w:rsidP="00CB0440">
      <w:pPr>
        <w:rPr>
          <w:rFonts w:ascii="Arial" w:hAnsi="Arial" w:cs="Arial"/>
        </w:rPr>
      </w:pPr>
    </w:p>
    <w:p w14:paraId="331A88A1" w14:textId="41570128" w:rsidR="00F86CC5" w:rsidRPr="00602496" w:rsidRDefault="00F86CC5" w:rsidP="00274AA2">
      <w:pPr>
        <w:jc w:val="both"/>
        <w:rPr>
          <w:rFonts w:ascii="Arial" w:hAnsi="Arial" w:cs="Arial"/>
        </w:rPr>
      </w:pPr>
      <w:r w:rsidRPr="00602496">
        <w:rPr>
          <w:rFonts w:ascii="Arial" w:hAnsi="Arial" w:cs="Arial"/>
        </w:rPr>
        <w:t xml:space="preserve">The Chair invited the IECEx Secretary, Mr Chris Agius, to provide an overview of the IECEx Equipment Scheme and activities since the last meeting, 2021, including noting </w:t>
      </w:r>
      <w:r w:rsidRPr="00602496">
        <w:rPr>
          <w:rFonts w:ascii="Arial" w:hAnsi="Arial" w:cs="Arial"/>
          <w:b/>
          <w:bCs/>
        </w:rPr>
        <w:t>OD 060</w:t>
      </w:r>
      <w:r w:rsidRPr="00602496">
        <w:rPr>
          <w:rFonts w:ascii="Arial" w:hAnsi="Arial" w:cs="Arial"/>
        </w:rPr>
        <w:t xml:space="preserve"> </w:t>
      </w:r>
      <w:r w:rsidRPr="00602496">
        <w:rPr>
          <w:rFonts w:ascii="Arial" w:hAnsi="Arial" w:cs="Arial"/>
          <w:i/>
          <w:iCs/>
        </w:rPr>
        <w:t>IECEx Guide for Business Continuity – Management of Extraordinary Circumstances or Events</w:t>
      </w:r>
      <w:r w:rsidRPr="00602496">
        <w:rPr>
          <w:rFonts w:ascii="Arial" w:hAnsi="Arial" w:cs="Arial"/>
        </w:rPr>
        <w:t xml:space="preserve"> Affecting IECEx Certification Schemes and Activities for Business Continuity.</w:t>
      </w:r>
    </w:p>
    <w:p w14:paraId="41D43C1D" w14:textId="77777777" w:rsidR="00F86CC5" w:rsidRPr="00602496" w:rsidRDefault="00F86CC5" w:rsidP="00F86CC5">
      <w:pPr>
        <w:rPr>
          <w:rFonts w:ascii="Arial" w:hAnsi="Arial" w:cs="Arial"/>
        </w:rPr>
      </w:pPr>
    </w:p>
    <w:p w14:paraId="4FB3D74A" w14:textId="7D825471" w:rsidR="00F86CC5" w:rsidRPr="00602496" w:rsidRDefault="00F86CC5" w:rsidP="00274AA2">
      <w:pPr>
        <w:jc w:val="both"/>
        <w:rPr>
          <w:rFonts w:ascii="Arial" w:hAnsi="Arial" w:cs="Arial"/>
        </w:rPr>
      </w:pPr>
      <w:r w:rsidRPr="00602496">
        <w:rPr>
          <w:rFonts w:ascii="Arial" w:hAnsi="Arial" w:cs="Arial"/>
        </w:rPr>
        <w:t>The Secretary would provide more detailed information when going through the IECEx Report card in detail (</w:t>
      </w:r>
      <w:hyperlink r:id="rId12" w:history="1">
        <w:r w:rsidR="00C863D2" w:rsidRPr="00602496">
          <w:rPr>
            <w:rStyle w:val="Hyperlink"/>
            <w:rFonts w:ascii="Arial" w:hAnsi="Arial" w:cs="Arial"/>
            <w:b/>
            <w:bCs/>
            <w:lang w:val="en-US"/>
          </w:rPr>
          <w:t>ExMC/1852/R</w:t>
        </w:r>
        <w:r w:rsidR="00C863D2" w:rsidRPr="00602496">
          <w:rPr>
            <w:rStyle w:val="Hyperlink"/>
            <w:rFonts w:ascii="Arial" w:hAnsi="Arial" w:cs="Arial"/>
            <w:u w:val="none"/>
            <w:lang w:val="en-US"/>
          </w:rPr>
          <w:t xml:space="preserve"> </w:t>
        </w:r>
      </w:hyperlink>
      <w:r w:rsidR="00C863D2" w:rsidRPr="00602496">
        <w:rPr>
          <w:rFonts w:ascii="Arial" w:hAnsi="Arial" w:cs="Arial"/>
        </w:rPr>
        <w:t xml:space="preserve">– </w:t>
      </w:r>
      <w:r w:rsidR="00C863D2" w:rsidRPr="00602496">
        <w:rPr>
          <w:rFonts w:ascii="Arial" w:hAnsi="Arial" w:cs="Arial"/>
          <w:lang w:val="en-US"/>
        </w:rPr>
        <w:t>IECEx System Report Card – 2022)</w:t>
      </w:r>
      <w:r w:rsidRPr="00602496">
        <w:rPr>
          <w:rFonts w:ascii="Arial" w:hAnsi="Arial" w:cs="Arial"/>
        </w:rPr>
        <w:t xml:space="preserve"> during the ExMC meeting later in the week. He continued that the report at this time simply provides an opportunity to learn the growth details</w:t>
      </w:r>
      <w:r w:rsidR="00C863D2" w:rsidRPr="00602496">
        <w:rPr>
          <w:rFonts w:ascii="Arial" w:hAnsi="Arial" w:cs="Arial"/>
        </w:rPr>
        <w:t>.</w:t>
      </w:r>
    </w:p>
    <w:p w14:paraId="219F10AD" w14:textId="77777777" w:rsidR="00F86CC5" w:rsidRPr="00602496" w:rsidRDefault="00F86CC5" w:rsidP="00274AA2">
      <w:pPr>
        <w:jc w:val="both"/>
        <w:rPr>
          <w:rFonts w:ascii="Arial" w:hAnsi="Arial" w:cs="Arial"/>
          <w:highlight w:val="magenta"/>
        </w:rPr>
      </w:pPr>
    </w:p>
    <w:p w14:paraId="09BF5E87" w14:textId="7A9E79CE" w:rsidR="00FC781B" w:rsidRPr="00602496" w:rsidRDefault="00C863D2" w:rsidP="00274AA2">
      <w:pPr>
        <w:jc w:val="both"/>
        <w:rPr>
          <w:rFonts w:ascii="Arial" w:hAnsi="Arial" w:cs="Arial"/>
        </w:rPr>
      </w:pPr>
      <w:r w:rsidRPr="00602496">
        <w:rPr>
          <w:rFonts w:ascii="Arial" w:hAnsi="Arial" w:cs="Arial"/>
        </w:rPr>
        <w:t>First, Mr. Agius gave a brief presentation about the IEC and IECEx. The IEC is a standardization organization established in 1906 and has two sides to its operations: standards development and conformity assessment. IECEx is one of the conformity assessment systems under the IEC. The governance structure of the IEC consists of a General Assembly, IEC board, and three operational boards, with the Standards Management Board handling standards development and the Conformity System Board handling conformity assessment activities such as IECEx. The IEC Statutes and rules of procedures, which are the governing documents of the entire IEC, were updated at the beginning of this year and reflect the new governance structure. The IECEx was established as a business in 1996 and its value proposition to stakeholders and customers is to provide assurance to industry, commerce, regulators, and consumers that operations involving flammable and combustible materials can continue safely through an internationally standardized approach to testing and certification. The IECEx currently has 96 approved certification bodies across all its schemes and activities, including equipment, services, and personnel competences.</w:t>
      </w:r>
    </w:p>
    <w:p w14:paraId="5AF2BD92" w14:textId="52B0023F" w:rsidR="00682A6A" w:rsidRPr="00602496" w:rsidRDefault="00682A6A" w:rsidP="0022724B">
      <w:pPr>
        <w:spacing w:before="100" w:beforeAutospacing="1" w:after="100" w:afterAutospacing="1"/>
        <w:jc w:val="both"/>
        <w:rPr>
          <w:rFonts w:ascii="Arial" w:hAnsi="Arial" w:cs="Arial"/>
          <w:b/>
          <w:i/>
        </w:rPr>
      </w:pPr>
      <w:r w:rsidRPr="00602496">
        <w:rPr>
          <w:rFonts w:ascii="Arial" w:hAnsi="Arial" w:cs="Arial"/>
          <w:b/>
          <w:i/>
        </w:rPr>
        <w:t>4.1</w:t>
      </w:r>
      <w:r w:rsidRPr="00602496">
        <w:rPr>
          <w:rFonts w:ascii="Arial" w:hAnsi="Arial" w:cs="Arial"/>
          <w:b/>
          <w:i/>
        </w:rPr>
        <w:tab/>
        <w:t>Membership</w:t>
      </w:r>
    </w:p>
    <w:p w14:paraId="10E03407" w14:textId="0D0EE3E1" w:rsidR="00274AA2" w:rsidRPr="00602496" w:rsidRDefault="00C863D2" w:rsidP="00274AA2">
      <w:pPr>
        <w:jc w:val="both"/>
        <w:rPr>
          <w:rFonts w:ascii="Arial" w:hAnsi="Arial" w:cs="Arial"/>
          <w:bCs/>
        </w:rPr>
      </w:pPr>
      <w:r w:rsidRPr="00602496">
        <w:rPr>
          <w:rFonts w:ascii="Arial" w:hAnsi="Arial" w:cs="Arial"/>
          <w:bCs/>
        </w:rPr>
        <w:t>Mr. Agius discussed the membership of IECEx, which has 36 member countries, each with a seat on the IECEx Management Committee. The number of accepted certification bodies, test laboratories, and recognized training providers are growing, even during challenging times such as lockdowns. The certified equipment scheme has seen growth in membership and certificates issued. An additional certification body has been approved to operate in the CoPC scheme and there are three additional recognized training providers as well.</w:t>
      </w:r>
      <w:r w:rsidR="00274AA2" w:rsidRPr="00602496">
        <w:rPr>
          <w:rFonts w:ascii="Arial" w:hAnsi="Arial" w:cs="Arial"/>
          <w:bCs/>
        </w:rPr>
        <w:t xml:space="preserve"> </w:t>
      </w:r>
    </w:p>
    <w:p w14:paraId="7B5B673F" w14:textId="7BE6B010" w:rsidR="00274AA2" w:rsidRPr="00602496" w:rsidRDefault="00274AA2" w:rsidP="00C863D2">
      <w:pPr>
        <w:rPr>
          <w:rFonts w:ascii="Arial" w:hAnsi="Arial" w:cs="Arial"/>
          <w:bCs/>
        </w:rPr>
      </w:pPr>
      <w:r w:rsidRPr="00602496">
        <w:rPr>
          <w:rFonts w:ascii="Arial" w:hAnsi="Arial" w:cs="Arial"/>
          <w:bCs/>
        </w:rPr>
        <w:t>The following the statistics are listed.</w:t>
      </w:r>
    </w:p>
    <w:p w14:paraId="50253089" w14:textId="77777777" w:rsidR="00274AA2" w:rsidRPr="00602496" w:rsidRDefault="00274AA2" w:rsidP="0052531D">
      <w:pPr>
        <w:rPr>
          <w:rFonts w:ascii="Arial" w:hAnsi="Arial" w:cs="Arial"/>
        </w:rPr>
      </w:pPr>
    </w:p>
    <w:p w14:paraId="1C51424D" w14:textId="659CEC61" w:rsidR="0036082B" w:rsidRPr="00602496" w:rsidRDefault="0036082B" w:rsidP="00274AA2">
      <w:pPr>
        <w:rPr>
          <w:rFonts w:ascii="Arial" w:hAnsi="Arial" w:cs="Arial"/>
          <w:lang w:val="en-US"/>
        </w:rPr>
      </w:pPr>
      <w:r w:rsidRPr="00602496">
        <w:rPr>
          <w:rFonts w:ascii="Arial" w:hAnsi="Arial" w:cs="Arial"/>
          <w:lang w:val="en-US"/>
        </w:rPr>
        <w:t>IECEx System Membership, as of 30</w:t>
      </w:r>
      <w:r w:rsidRPr="00602496">
        <w:rPr>
          <w:rFonts w:ascii="Arial" w:hAnsi="Arial" w:cs="Arial"/>
          <w:vertAlign w:val="superscript"/>
          <w:lang w:val="en-US"/>
        </w:rPr>
        <w:t>th</w:t>
      </w:r>
      <w:r w:rsidRPr="00602496">
        <w:rPr>
          <w:rFonts w:ascii="Arial" w:hAnsi="Arial" w:cs="Arial"/>
          <w:lang w:val="en-US"/>
        </w:rPr>
        <w:t xml:space="preserve"> June 202</w:t>
      </w:r>
      <w:r w:rsidR="00A356F2" w:rsidRPr="00602496">
        <w:rPr>
          <w:rFonts w:ascii="Arial" w:hAnsi="Arial" w:cs="Arial"/>
          <w:lang w:val="en-US"/>
        </w:rPr>
        <w:t>2</w:t>
      </w:r>
      <w:r w:rsidRPr="00602496">
        <w:rPr>
          <w:rFonts w:ascii="Arial" w:hAnsi="Arial" w:cs="Arial"/>
          <w:lang w:val="en-US"/>
        </w:rPr>
        <w:t xml:space="preserve"> stands at:</w:t>
      </w:r>
    </w:p>
    <w:p w14:paraId="3C849C61" w14:textId="77777777" w:rsidR="001214AE" w:rsidRPr="00602496" w:rsidRDefault="001214AE" w:rsidP="001C17DB">
      <w:pPr>
        <w:rPr>
          <w:rFonts w:ascii="Arial" w:hAnsi="Arial" w:cs="Arial"/>
          <w:lang w:val="en-US"/>
        </w:rPr>
      </w:pPr>
    </w:p>
    <w:p w14:paraId="034A6AE9" w14:textId="77777777" w:rsidR="0036082B" w:rsidRPr="00602496" w:rsidRDefault="0036082B" w:rsidP="0036082B">
      <w:pPr>
        <w:numPr>
          <w:ilvl w:val="0"/>
          <w:numId w:val="36"/>
        </w:numPr>
        <w:tabs>
          <w:tab w:val="num" w:pos="438"/>
        </w:tabs>
        <w:ind w:left="438" w:hanging="12"/>
        <w:rPr>
          <w:rFonts w:ascii="Arial" w:hAnsi="Arial" w:cs="Arial"/>
          <w:lang w:val="en-US"/>
        </w:rPr>
      </w:pPr>
      <w:r w:rsidRPr="00602496">
        <w:rPr>
          <w:rFonts w:ascii="Arial" w:hAnsi="Arial" w:cs="Arial"/>
          <w:b/>
          <w:lang w:val="en-US"/>
        </w:rPr>
        <w:t>36</w:t>
      </w:r>
      <w:r w:rsidRPr="00602496">
        <w:rPr>
          <w:rFonts w:ascii="Arial" w:hAnsi="Arial" w:cs="Arial"/>
          <w:lang w:val="en-US"/>
        </w:rPr>
        <w:t xml:space="preserve"> Countries as members of the IECEx Management Committee, ExMC </w:t>
      </w:r>
    </w:p>
    <w:p w14:paraId="58F42151" w14:textId="46701705" w:rsidR="0036082B" w:rsidRPr="00602496" w:rsidRDefault="0036082B" w:rsidP="001C17DB">
      <w:pPr>
        <w:rPr>
          <w:rFonts w:ascii="Arial" w:hAnsi="Arial" w:cs="Arial"/>
          <w:lang w:val="en-US"/>
        </w:rPr>
      </w:pPr>
    </w:p>
    <w:p w14:paraId="552FF63A" w14:textId="47074D48" w:rsidR="00BF64BB" w:rsidRDefault="00BF64BB">
      <w:pPr>
        <w:spacing w:after="160" w:line="259" w:lineRule="auto"/>
        <w:rPr>
          <w:rFonts w:ascii="Arial" w:hAnsi="Arial" w:cs="Arial"/>
          <w:lang w:val="en-US"/>
        </w:rPr>
      </w:pPr>
      <w:r>
        <w:rPr>
          <w:rFonts w:ascii="Arial" w:hAnsi="Arial" w:cs="Arial"/>
          <w:lang w:val="en-US"/>
        </w:rPr>
        <w:br w:type="page"/>
      </w:r>
    </w:p>
    <w:p w14:paraId="7E2C91FA" w14:textId="77777777" w:rsidR="001214AE" w:rsidRPr="00602496" w:rsidRDefault="001214AE" w:rsidP="001C17DB">
      <w:pPr>
        <w:rPr>
          <w:rFonts w:ascii="Arial" w:hAnsi="Arial" w:cs="Arial"/>
          <w:lang w:val="en-US"/>
        </w:rPr>
      </w:pPr>
    </w:p>
    <w:p w14:paraId="28AF14DE" w14:textId="77777777" w:rsidR="0036082B" w:rsidRPr="00602496" w:rsidRDefault="0036082B" w:rsidP="0036082B">
      <w:pPr>
        <w:numPr>
          <w:ilvl w:val="0"/>
          <w:numId w:val="36"/>
        </w:numPr>
        <w:tabs>
          <w:tab w:val="num" w:pos="438"/>
        </w:tabs>
        <w:ind w:left="438" w:hanging="12"/>
        <w:rPr>
          <w:rFonts w:ascii="Arial" w:hAnsi="Arial" w:cs="Arial"/>
          <w:lang w:val="en-US"/>
        </w:rPr>
      </w:pPr>
      <w:r w:rsidRPr="00602496">
        <w:rPr>
          <w:rFonts w:ascii="Arial" w:hAnsi="Arial" w:cs="Arial"/>
          <w:lang w:val="en-US"/>
        </w:rPr>
        <w:t xml:space="preserve">With </w:t>
      </w:r>
      <w:r w:rsidRPr="00602496">
        <w:rPr>
          <w:rFonts w:ascii="Arial" w:hAnsi="Arial" w:cs="Arial"/>
          <w:b/>
          <w:lang w:val="en-US"/>
        </w:rPr>
        <w:t>four</w:t>
      </w:r>
      <w:r w:rsidRPr="00602496">
        <w:rPr>
          <w:rFonts w:ascii="Arial" w:hAnsi="Arial" w:cs="Arial"/>
          <w:lang w:val="en-US"/>
        </w:rPr>
        <w:t xml:space="preserve"> separate Certification Schemes</w:t>
      </w:r>
    </w:p>
    <w:p w14:paraId="5FC05D77" w14:textId="77777777" w:rsidR="0036082B" w:rsidRPr="00602496" w:rsidRDefault="0036082B" w:rsidP="0036082B">
      <w:pPr>
        <w:numPr>
          <w:ilvl w:val="1"/>
          <w:numId w:val="36"/>
        </w:numPr>
        <w:tabs>
          <w:tab w:val="num" w:pos="1158"/>
        </w:tabs>
        <w:ind w:left="1158"/>
        <w:rPr>
          <w:rFonts w:ascii="Arial" w:hAnsi="Arial" w:cs="Arial"/>
          <w:lang w:val="en-US"/>
        </w:rPr>
      </w:pPr>
      <w:r w:rsidRPr="00602496">
        <w:rPr>
          <w:rFonts w:ascii="Arial" w:hAnsi="Arial" w:cs="Arial"/>
          <w:lang w:val="en-US"/>
        </w:rPr>
        <w:t>IECEx Certified Equipment Scheme (Rules = IECEx 02)</w:t>
      </w:r>
    </w:p>
    <w:p w14:paraId="71CE8FBE" w14:textId="5E2CB9D0" w:rsidR="0036082B" w:rsidRPr="00602496" w:rsidRDefault="0036082B" w:rsidP="0036082B">
      <w:pPr>
        <w:numPr>
          <w:ilvl w:val="1"/>
          <w:numId w:val="36"/>
        </w:numPr>
        <w:tabs>
          <w:tab w:val="num" w:pos="1158"/>
        </w:tabs>
        <w:ind w:left="1158"/>
        <w:rPr>
          <w:rFonts w:ascii="Arial" w:hAnsi="Arial" w:cs="Arial"/>
          <w:lang w:val="en-US"/>
        </w:rPr>
      </w:pPr>
      <w:r w:rsidRPr="00602496">
        <w:rPr>
          <w:rFonts w:ascii="Arial" w:hAnsi="Arial" w:cs="Arial"/>
          <w:lang w:val="en-US"/>
        </w:rPr>
        <w:t>IECEx Certified Service Facilities Scheme (Rules = IECEx 03*)</w:t>
      </w:r>
    </w:p>
    <w:p w14:paraId="1C6D7359" w14:textId="77777777" w:rsidR="0036082B" w:rsidRPr="00602496" w:rsidRDefault="0036082B" w:rsidP="0036082B">
      <w:pPr>
        <w:numPr>
          <w:ilvl w:val="1"/>
          <w:numId w:val="36"/>
        </w:numPr>
        <w:tabs>
          <w:tab w:val="num" w:pos="1158"/>
        </w:tabs>
        <w:ind w:left="1158"/>
        <w:rPr>
          <w:rFonts w:ascii="Arial" w:hAnsi="Arial" w:cs="Arial"/>
          <w:lang w:val="en-US"/>
        </w:rPr>
      </w:pPr>
      <w:r w:rsidRPr="00602496">
        <w:rPr>
          <w:rFonts w:ascii="Arial" w:hAnsi="Arial" w:cs="Arial"/>
          <w:lang w:val="en-US"/>
        </w:rPr>
        <w:t>IECEx Conformity Mark Licensing Scheme (Rules = IECEx 04)</w:t>
      </w:r>
    </w:p>
    <w:p w14:paraId="2DEED29C" w14:textId="77777777" w:rsidR="0036082B" w:rsidRPr="00602496" w:rsidRDefault="0036082B" w:rsidP="0036082B">
      <w:pPr>
        <w:numPr>
          <w:ilvl w:val="1"/>
          <w:numId w:val="36"/>
        </w:numPr>
        <w:tabs>
          <w:tab w:val="num" w:pos="1158"/>
        </w:tabs>
        <w:ind w:left="1158" w:right="-144"/>
        <w:rPr>
          <w:rFonts w:ascii="Arial" w:hAnsi="Arial" w:cs="Arial"/>
          <w:lang w:val="en-US"/>
        </w:rPr>
      </w:pPr>
      <w:r w:rsidRPr="00602496">
        <w:rPr>
          <w:rFonts w:ascii="Arial" w:hAnsi="Arial" w:cs="Arial"/>
          <w:lang w:val="en-US"/>
        </w:rPr>
        <w:t xml:space="preserve">IECEx Certification of Personnel Competencies (CoPC) Scheme (IECEx 05) </w:t>
      </w:r>
    </w:p>
    <w:p w14:paraId="3E1263C5" w14:textId="77777777" w:rsidR="0036082B" w:rsidRPr="00602496" w:rsidRDefault="0036082B" w:rsidP="0036082B">
      <w:pPr>
        <w:ind w:right="-144"/>
        <w:rPr>
          <w:rFonts w:ascii="Arial" w:hAnsi="Arial" w:cs="Arial"/>
          <w:lang w:val="en-US"/>
        </w:rPr>
      </w:pPr>
      <w:r w:rsidRPr="00602496">
        <w:rPr>
          <w:rFonts w:ascii="Arial" w:hAnsi="Arial" w:cs="Arial"/>
          <w:lang w:val="en-US"/>
        </w:rPr>
        <w:tab/>
        <w:t>and the IECEx Recognized Training Provider Program (RTPP)</w:t>
      </w:r>
    </w:p>
    <w:p w14:paraId="628A3FC6" w14:textId="77777777" w:rsidR="0036082B" w:rsidRPr="00602496" w:rsidRDefault="0036082B" w:rsidP="001C17DB">
      <w:pPr>
        <w:rPr>
          <w:rFonts w:ascii="Arial" w:hAnsi="Arial" w:cs="Arial"/>
          <w:lang w:val="en-US"/>
        </w:rPr>
      </w:pPr>
    </w:p>
    <w:p w14:paraId="6CBD8C82" w14:textId="77777777" w:rsidR="0036082B" w:rsidRPr="00602496" w:rsidRDefault="0036082B" w:rsidP="0036082B">
      <w:pPr>
        <w:numPr>
          <w:ilvl w:val="0"/>
          <w:numId w:val="36"/>
        </w:numPr>
        <w:tabs>
          <w:tab w:val="num" w:pos="1418"/>
          <w:tab w:val="num" w:pos="2586"/>
        </w:tabs>
        <w:ind w:hanging="12"/>
        <w:rPr>
          <w:rFonts w:ascii="Arial" w:hAnsi="Arial" w:cs="Arial"/>
          <w:b/>
          <w:lang w:val="en-US"/>
        </w:rPr>
      </w:pPr>
      <w:r w:rsidRPr="00602496">
        <w:rPr>
          <w:rFonts w:ascii="Arial" w:hAnsi="Arial" w:cs="Arial"/>
          <w:b/>
          <w:lang w:val="en-US"/>
        </w:rPr>
        <w:t>IECEx Certified Equipment Scheme</w:t>
      </w:r>
    </w:p>
    <w:p w14:paraId="3EC4418D" w14:textId="7A67268E" w:rsidR="0036082B" w:rsidRPr="00602496" w:rsidRDefault="0036082B" w:rsidP="0036082B">
      <w:pPr>
        <w:numPr>
          <w:ilvl w:val="1"/>
          <w:numId w:val="36"/>
        </w:numPr>
        <w:tabs>
          <w:tab w:val="num" w:pos="2586"/>
        </w:tabs>
        <w:rPr>
          <w:rFonts w:ascii="Arial" w:hAnsi="Arial" w:cs="Arial"/>
          <w:lang w:val="en-US"/>
        </w:rPr>
      </w:pPr>
      <w:r w:rsidRPr="00602496">
        <w:rPr>
          <w:rFonts w:ascii="Arial" w:hAnsi="Arial" w:cs="Arial"/>
          <w:b/>
          <w:lang w:val="en-US"/>
        </w:rPr>
        <w:t>6</w:t>
      </w:r>
      <w:r w:rsidR="00A356F2" w:rsidRPr="00602496">
        <w:rPr>
          <w:rFonts w:ascii="Arial" w:hAnsi="Arial" w:cs="Arial"/>
          <w:b/>
          <w:lang w:val="en-US"/>
        </w:rPr>
        <w:t>2</w:t>
      </w:r>
      <w:r w:rsidRPr="00602496">
        <w:rPr>
          <w:rFonts w:ascii="Arial" w:hAnsi="Arial" w:cs="Arial"/>
          <w:lang w:val="en-US"/>
        </w:rPr>
        <w:t xml:space="preserve"> Accepted ExCBs + </w:t>
      </w:r>
      <w:r w:rsidR="00A356F2" w:rsidRPr="00602496">
        <w:rPr>
          <w:rFonts w:ascii="Arial" w:hAnsi="Arial" w:cs="Arial"/>
          <w:lang w:val="en-US"/>
        </w:rPr>
        <w:t>5</w:t>
      </w:r>
      <w:r w:rsidRPr="00602496">
        <w:rPr>
          <w:rFonts w:ascii="Arial" w:hAnsi="Arial" w:cs="Arial"/>
          <w:lang w:val="en-US"/>
        </w:rPr>
        <w:t xml:space="preserve"> Applicants</w:t>
      </w:r>
    </w:p>
    <w:p w14:paraId="0A138E79" w14:textId="77777777" w:rsidR="0036082B" w:rsidRPr="00602496" w:rsidRDefault="0036082B" w:rsidP="0036082B">
      <w:pPr>
        <w:numPr>
          <w:ilvl w:val="1"/>
          <w:numId w:val="36"/>
        </w:numPr>
        <w:tabs>
          <w:tab w:val="num" w:pos="2586"/>
        </w:tabs>
        <w:rPr>
          <w:rFonts w:ascii="Arial" w:hAnsi="Arial" w:cs="Arial"/>
          <w:lang w:val="en-US"/>
        </w:rPr>
      </w:pPr>
      <w:r w:rsidRPr="00602496">
        <w:rPr>
          <w:rFonts w:ascii="Arial" w:hAnsi="Arial" w:cs="Arial"/>
          <w:b/>
          <w:lang w:val="en-US"/>
        </w:rPr>
        <w:t>68</w:t>
      </w:r>
      <w:r w:rsidRPr="00602496">
        <w:rPr>
          <w:rFonts w:ascii="Arial" w:hAnsi="Arial" w:cs="Arial"/>
          <w:lang w:val="en-US"/>
        </w:rPr>
        <w:t xml:space="preserve"> Accepted ExTLs + 7 Applicants</w:t>
      </w:r>
    </w:p>
    <w:p w14:paraId="2B4D800A" w14:textId="456F54E8" w:rsidR="0036082B" w:rsidRPr="00602496" w:rsidRDefault="00A356F2" w:rsidP="0036082B">
      <w:pPr>
        <w:numPr>
          <w:ilvl w:val="1"/>
          <w:numId w:val="36"/>
        </w:numPr>
        <w:tabs>
          <w:tab w:val="num" w:pos="2586"/>
        </w:tabs>
        <w:rPr>
          <w:rFonts w:ascii="Arial" w:hAnsi="Arial" w:cs="Arial"/>
          <w:lang w:val="en-US"/>
        </w:rPr>
      </w:pPr>
      <w:r w:rsidRPr="00602496">
        <w:rPr>
          <w:rFonts w:ascii="Arial" w:hAnsi="Arial" w:cs="Arial"/>
          <w:b/>
          <w:lang w:val="en-US"/>
        </w:rPr>
        <w:t>10</w:t>
      </w:r>
      <w:r w:rsidR="0036082B" w:rsidRPr="00602496">
        <w:rPr>
          <w:rFonts w:ascii="Arial" w:hAnsi="Arial" w:cs="Arial"/>
          <w:b/>
          <w:lang w:val="en-US"/>
        </w:rPr>
        <w:t xml:space="preserve"> </w:t>
      </w:r>
      <w:r w:rsidR="0036082B" w:rsidRPr="00602496">
        <w:rPr>
          <w:rFonts w:ascii="Arial" w:hAnsi="Arial" w:cs="Arial"/>
          <w:lang w:val="en-US"/>
        </w:rPr>
        <w:t>Accepted ATFs + 1 Applicant</w:t>
      </w:r>
    </w:p>
    <w:p w14:paraId="5735CF6E" w14:textId="77777777" w:rsidR="0036082B" w:rsidRPr="00602496" w:rsidRDefault="0036082B" w:rsidP="0036082B">
      <w:pPr>
        <w:tabs>
          <w:tab w:val="num" w:pos="2586"/>
        </w:tabs>
        <w:ind w:left="1506"/>
        <w:rPr>
          <w:rFonts w:ascii="Arial" w:hAnsi="Arial" w:cs="Arial"/>
          <w:lang w:val="en-US"/>
        </w:rPr>
      </w:pPr>
    </w:p>
    <w:p w14:paraId="466399F5" w14:textId="77777777" w:rsidR="0036082B" w:rsidRPr="00602496" w:rsidRDefault="0036082B" w:rsidP="0036082B">
      <w:pPr>
        <w:numPr>
          <w:ilvl w:val="0"/>
          <w:numId w:val="36"/>
        </w:numPr>
        <w:tabs>
          <w:tab w:val="num" w:pos="1418"/>
          <w:tab w:val="num" w:pos="2586"/>
        </w:tabs>
        <w:ind w:hanging="12"/>
        <w:rPr>
          <w:rFonts w:ascii="Arial" w:hAnsi="Arial" w:cs="Arial"/>
          <w:b/>
          <w:lang w:val="en-US"/>
        </w:rPr>
      </w:pPr>
      <w:r w:rsidRPr="00602496">
        <w:rPr>
          <w:rFonts w:ascii="Arial" w:hAnsi="Arial" w:cs="Arial"/>
          <w:b/>
          <w:lang w:val="en-US"/>
        </w:rPr>
        <w:t>IECEx Certified Service Facilities Scheme</w:t>
      </w:r>
    </w:p>
    <w:p w14:paraId="76163487" w14:textId="2F401F29" w:rsidR="0036082B" w:rsidRPr="00602496" w:rsidRDefault="0036082B" w:rsidP="0036082B">
      <w:pPr>
        <w:numPr>
          <w:ilvl w:val="1"/>
          <w:numId w:val="36"/>
        </w:numPr>
        <w:tabs>
          <w:tab w:val="num" w:pos="2586"/>
        </w:tabs>
        <w:rPr>
          <w:rFonts w:ascii="Arial" w:hAnsi="Arial" w:cs="Arial"/>
          <w:lang w:val="en-US"/>
        </w:rPr>
      </w:pPr>
      <w:r w:rsidRPr="00602496">
        <w:rPr>
          <w:rFonts w:ascii="Arial" w:hAnsi="Arial" w:cs="Arial"/>
          <w:b/>
          <w:lang w:val="en-US"/>
        </w:rPr>
        <w:t>1</w:t>
      </w:r>
      <w:r w:rsidR="00A356F2" w:rsidRPr="00602496">
        <w:rPr>
          <w:rFonts w:ascii="Arial" w:hAnsi="Arial" w:cs="Arial"/>
          <w:b/>
          <w:lang w:val="en-US"/>
        </w:rPr>
        <w:t>8</w:t>
      </w:r>
      <w:r w:rsidRPr="00602496">
        <w:rPr>
          <w:rFonts w:ascii="Arial" w:hAnsi="Arial" w:cs="Arial"/>
          <w:lang w:val="en-US"/>
        </w:rPr>
        <w:t xml:space="preserve"> Accepted ExCBs + </w:t>
      </w:r>
      <w:r w:rsidR="00A356F2" w:rsidRPr="00602496">
        <w:rPr>
          <w:rFonts w:ascii="Arial" w:hAnsi="Arial" w:cs="Arial"/>
          <w:lang w:val="en-US"/>
        </w:rPr>
        <w:t>2</w:t>
      </w:r>
      <w:r w:rsidRPr="00602496">
        <w:rPr>
          <w:rFonts w:ascii="Arial" w:hAnsi="Arial" w:cs="Arial"/>
          <w:lang w:val="en-US"/>
        </w:rPr>
        <w:t xml:space="preserve"> Applicants</w:t>
      </w:r>
    </w:p>
    <w:p w14:paraId="4CEA07CB" w14:textId="77777777" w:rsidR="0036082B" w:rsidRPr="00602496" w:rsidRDefault="0036082B" w:rsidP="001C17DB">
      <w:pPr>
        <w:rPr>
          <w:rFonts w:ascii="Arial" w:hAnsi="Arial" w:cs="Arial"/>
          <w:lang w:val="en-US"/>
        </w:rPr>
      </w:pPr>
    </w:p>
    <w:p w14:paraId="4939CE30" w14:textId="77777777" w:rsidR="0036082B" w:rsidRPr="00602496" w:rsidRDefault="0036082B" w:rsidP="0036082B">
      <w:pPr>
        <w:numPr>
          <w:ilvl w:val="0"/>
          <w:numId w:val="37"/>
        </w:numPr>
        <w:ind w:left="1560" w:hanging="426"/>
        <w:rPr>
          <w:rFonts w:ascii="Arial" w:hAnsi="Arial" w:cs="Arial"/>
          <w:b/>
          <w:lang w:val="en-US"/>
        </w:rPr>
      </w:pPr>
      <w:r w:rsidRPr="00602496">
        <w:rPr>
          <w:rFonts w:ascii="Arial" w:hAnsi="Arial" w:cs="Arial"/>
          <w:b/>
          <w:lang w:val="en-US"/>
        </w:rPr>
        <w:t>IECEx Conformity Mark Licensing System</w:t>
      </w:r>
    </w:p>
    <w:p w14:paraId="49A7E04D" w14:textId="20FC4E50" w:rsidR="0036082B" w:rsidRPr="00602496" w:rsidRDefault="0036082B" w:rsidP="0036082B">
      <w:pPr>
        <w:numPr>
          <w:ilvl w:val="1"/>
          <w:numId w:val="37"/>
        </w:numPr>
        <w:tabs>
          <w:tab w:val="num" w:pos="1985"/>
        </w:tabs>
        <w:ind w:hanging="1014"/>
        <w:rPr>
          <w:rFonts w:ascii="Arial" w:hAnsi="Arial" w:cs="Arial"/>
          <w:lang w:val="en-US"/>
        </w:rPr>
      </w:pPr>
      <w:r w:rsidRPr="00602496">
        <w:rPr>
          <w:rFonts w:ascii="Arial" w:hAnsi="Arial" w:cs="Arial"/>
          <w:b/>
          <w:lang w:val="en-US"/>
        </w:rPr>
        <w:t>1</w:t>
      </w:r>
      <w:r w:rsidR="00A356F2" w:rsidRPr="00602496">
        <w:rPr>
          <w:rFonts w:ascii="Arial" w:hAnsi="Arial" w:cs="Arial"/>
          <w:b/>
          <w:lang w:val="en-US"/>
        </w:rPr>
        <w:t>3</w:t>
      </w:r>
      <w:r w:rsidRPr="00602496">
        <w:rPr>
          <w:rFonts w:ascii="Arial" w:hAnsi="Arial" w:cs="Arial"/>
          <w:lang w:val="en-US"/>
        </w:rPr>
        <w:t xml:space="preserve"> Accepted License issuing ExCBs </w:t>
      </w:r>
    </w:p>
    <w:p w14:paraId="4854D425" w14:textId="77777777" w:rsidR="0036082B" w:rsidRPr="0052531D" w:rsidRDefault="0036082B" w:rsidP="001C17DB">
      <w:pPr>
        <w:rPr>
          <w:lang w:val="en-US"/>
        </w:rPr>
      </w:pPr>
    </w:p>
    <w:p w14:paraId="795B780A" w14:textId="77777777" w:rsidR="0036082B" w:rsidRPr="00602496" w:rsidRDefault="0036082B" w:rsidP="0036082B">
      <w:pPr>
        <w:numPr>
          <w:ilvl w:val="0"/>
          <w:numId w:val="37"/>
        </w:numPr>
        <w:ind w:left="1560" w:hanging="426"/>
        <w:rPr>
          <w:rFonts w:ascii="Arial" w:hAnsi="Arial" w:cs="Arial"/>
          <w:b/>
          <w:lang w:val="en-US"/>
        </w:rPr>
      </w:pPr>
      <w:r w:rsidRPr="00602496">
        <w:rPr>
          <w:rFonts w:ascii="Arial" w:hAnsi="Arial" w:cs="Arial"/>
          <w:b/>
          <w:lang w:val="en-US"/>
        </w:rPr>
        <w:t>IECEx Certification of Personnel Competencies (CoPC) Scheme</w:t>
      </w:r>
    </w:p>
    <w:p w14:paraId="4519075A" w14:textId="04C3393D" w:rsidR="0036082B" w:rsidRPr="00602496" w:rsidRDefault="0036082B" w:rsidP="0036082B">
      <w:pPr>
        <w:numPr>
          <w:ilvl w:val="1"/>
          <w:numId w:val="37"/>
        </w:numPr>
        <w:tabs>
          <w:tab w:val="num" w:pos="1985"/>
        </w:tabs>
        <w:ind w:hanging="1014"/>
        <w:rPr>
          <w:rFonts w:ascii="Arial" w:hAnsi="Arial" w:cs="Arial"/>
          <w:lang w:val="en-US"/>
        </w:rPr>
      </w:pPr>
      <w:r w:rsidRPr="00602496">
        <w:rPr>
          <w:rFonts w:ascii="Arial" w:hAnsi="Arial" w:cs="Arial"/>
          <w:b/>
          <w:lang w:val="en-US"/>
        </w:rPr>
        <w:t>1</w:t>
      </w:r>
      <w:r w:rsidR="00A356F2" w:rsidRPr="00602496">
        <w:rPr>
          <w:rFonts w:ascii="Arial" w:hAnsi="Arial" w:cs="Arial"/>
          <w:b/>
          <w:lang w:val="en-US"/>
        </w:rPr>
        <w:t>6</w:t>
      </w:r>
      <w:r w:rsidRPr="00602496">
        <w:rPr>
          <w:rFonts w:ascii="Arial" w:hAnsi="Arial" w:cs="Arial"/>
          <w:b/>
          <w:lang w:val="en-US"/>
        </w:rPr>
        <w:t xml:space="preserve"> </w:t>
      </w:r>
      <w:r w:rsidRPr="00602496">
        <w:rPr>
          <w:rFonts w:ascii="Arial" w:hAnsi="Arial" w:cs="Arial"/>
          <w:lang w:val="en-US"/>
        </w:rPr>
        <w:t xml:space="preserve">Accepted ExCBs + </w:t>
      </w:r>
      <w:r w:rsidR="00A356F2" w:rsidRPr="00602496">
        <w:rPr>
          <w:rFonts w:ascii="Arial" w:hAnsi="Arial" w:cs="Arial"/>
          <w:lang w:val="en-US"/>
        </w:rPr>
        <w:t>1</w:t>
      </w:r>
      <w:r w:rsidRPr="00602496">
        <w:rPr>
          <w:rFonts w:ascii="Arial" w:hAnsi="Arial" w:cs="Arial"/>
          <w:lang w:val="en-US"/>
        </w:rPr>
        <w:t xml:space="preserve"> Nominated Assessment Centres</w:t>
      </w:r>
    </w:p>
    <w:p w14:paraId="6C3BDAF0" w14:textId="77777777" w:rsidR="0036082B" w:rsidRPr="00602496" w:rsidRDefault="0036082B" w:rsidP="001C17DB">
      <w:pPr>
        <w:rPr>
          <w:rFonts w:ascii="Arial" w:hAnsi="Arial" w:cs="Arial"/>
          <w:lang w:val="en-US"/>
        </w:rPr>
      </w:pPr>
    </w:p>
    <w:p w14:paraId="4F4B21D2" w14:textId="77777777" w:rsidR="0036082B" w:rsidRPr="00602496" w:rsidRDefault="0036082B" w:rsidP="0036082B">
      <w:pPr>
        <w:numPr>
          <w:ilvl w:val="0"/>
          <w:numId w:val="37"/>
        </w:numPr>
        <w:ind w:left="1560" w:hanging="426"/>
        <w:rPr>
          <w:rFonts w:ascii="Arial" w:hAnsi="Arial" w:cs="Arial"/>
          <w:b/>
          <w:lang w:val="en-US"/>
        </w:rPr>
      </w:pPr>
      <w:r w:rsidRPr="00602496">
        <w:rPr>
          <w:rFonts w:ascii="Arial" w:hAnsi="Arial" w:cs="Arial"/>
          <w:b/>
          <w:lang w:val="en-US"/>
        </w:rPr>
        <w:t xml:space="preserve">IECEx Recognized Training Provider Program (RTPP) </w:t>
      </w:r>
    </w:p>
    <w:p w14:paraId="105D6037" w14:textId="3FCB8E75" w:rsidR="0036082B" w:rsidRPr="00602496" w:rsidRDefault="0036082B" w:rsidP="0036082B">
      <w:pPr>
        <w:numPr>
          <w:ilvl w:val="1"/>
          <w:numId w:val="37"/>
        </w:numPr>
        <w:tabs>
          <w:tab w:val="num" w:pos="1985"/>
        </w:tabs>
        <w:ind w:hanging="1014"/>
        <w:rPr>
          <w:rFonts w:ascii="Arial" w:hAnsi="Arial" w:cs="Arial"/>
          <w:lang w:val="en-US"/>
        </w:rPr>
      </w:pPr>
      <w:r w:rsidRPr="00602496">
        <w:rPr>
          <w:rFonts w:ascii="Arial" w:hAnsi="Arial" w:cs="Arial"/>
          <w:b/>
          <w:lang w:val="en-US"/>
        </w:rPr>
        <w:t>3</w:t>
      </w:r>
      <w:r w:rsidR="00A356F2" w:rsidRPr="00602496">
        <w:rPr>
          <w:rFonts w:ascii="Arial" w:hAnsi="Arial" w:cs="Arial"/>
          <w:b/>
          <w:lang w:val="en-US"/>
        </w:rPr>
        <w:t>6</w:t>
      </w:r>
      <w:r w:rsidRPr="00602496">
        <w:rPr>
          <w:rFonts w:ascii="Arial" w:hAnsi="Arial" w:cs="Arial"/>
          <w:b/>
          <w:lang w:val="en-US"/>
        </w:rPr>
        <w:t xml:space="preserve"> </w:t>
      </w:r>
      <w:r w:rsidRPr="00602496">
        <w:rPr>
          <w:rFonts w:ascii="Arial" w:hAnsi="Arial" w:cs="Arial"/>
          <w:lang w:val="en-US"/>
        </w:rPr>
        <w:t xml:space="preserve">Recognized Training Providers (RTPs) </w:t>
      </w:r>
    </w:p>
    <w:p w14:paraId="2D0C6ED8" w14:textId="77777777" w:rsidR="0022724B" w:rsidRPr="00602496" w:rsidRDefault="00682A6A" w:rsidP="00B2112D">
      <w:pPr>
        <w:spacing w:before="100" w:beforeAutospacing="1" w:after="100" w:afterAutospacing="1"/>
        <w:jc w:val="both"/>
        <w:rPr>
          <w:rFonts w:ascii="Arial" w:hAnsi="Arial" w:cs="Arial"/>
          <w:b/>
          <w:i/>
        </w:rPr>
      </w:pPr>
      <w:r w:rsidRPr="00602496">
        <w:rPr>
          <w:rFonts w:ascii="Arial" w:hAnsi="Arial" w:cs="Arial"/>
          <w:b/>
          <w:i/>
        </w:rPr>
        <w:t>4.2</w:t>
      </w:r>
      <w:r w:rsidRPr="00602496">
        <w:rPr>
          <w:rFonts w:ascii="Arial" w:hAnsi="Arial" w:cs="Arial"/>
          <w:b/>
          <w:i/>
        </w:rPr>
        <w:tab/>
        <w:t>Statistics</w:t>
      </w:r>
    </w:p>
    <w:p w14:paraId="2FF97295" w14:textId="6C58FDC5" w:rsidR="0052531D" w:rsidRPr="00602496" w:rsidRDefault="0052531D" w:rsidP="00BF64BB">
      <w:pPr>
        <w:spacing w:before="100" w:beforeAutospacing="1" w:after="100" w:afterAutospacing="1"/>
        <w:jc w:val="both"/>
        <w:rPr>
          <w:rFonts w:ascii="Arial" w:hAnsi="Arial" w:cs="Arial"/>
          <w:b/>
          <w:i/>
        </w:rPr>
      </w:pPr>
      <w:r w:rsidRPr="00602496">
        <w:rPr>
          <w:rFonts w:ascii="Arial" w:hAnsi="Arial" w:cs="Arial"/>
          <w:szCs w:val="28"/>
          <w:lang w:val="en-US"/>
        </w:rPr>
        <w:t xml:space="preserve">As </w:t>
      </w:r>
      <w:r w:rsidR="00274AA2" w:rsidRPr="00602496">
        <w:rPr>
          <w:rFonts w:ascii="Arial" w:hAnsi="Arial" w:cs="Arial"/>
          <w:szCs w:val="28"/>
          <w:lang w:val="en-US"/>
        </w:rPr>
        <w:t>at</w:t>
      </w:r>
      <w:r w:rsidRPr="00602496">
        <w:rPr>
          <w:rFonts w:ascii="Arial" w:hAnsi="Arial" w:cs="Arial"/>
          <w:szCs w:val="28"/>
          <w:lang w:val="en-US"/>
        </w:rPr>
        <w:t xml:space="preserve"> 30</w:t>
      </w:r>
      <w:r w:rsidRPr="00602496">
        <w:rPr>
          <w:rFonts w:ascii="Arial" w:hAnsi="Arial" w:cs="Arial"/>
          <w:szCs w:val="28"/>
          <w:vertAlign w:val="superscript"/>
          <w:lang w:val="en-US"/>
        </w:rPr>
        <w:t>th</w:t>
      </w:r>
      <w:r w:rsidRPr="00602496">
        <w:rPr>
          <w:rFonts w:ascii="Arial" w:hAnsi="Arial" w:cs="Arial"/>
          <w:szCs w:val="28"/>
          <w:lang w:val="en-US"/>
        </w:rPr>
        <w:t xml:space="preserve"> June 2022 there were </w:t>
      </w:r>
      <w:r w:rsidRPr="00602496">
        <w:rPr>
          <w:rFonts w:ascii="Arial" w:hAnsi="Arial" w:cs="Arial"/>
          <w:b/>
          <w:bCs/>
          <w:szCs w:val="28"/>
          <w:lang w:val="en-US"/>
        </w:rPr>
        <w:t>135,621</w:t>
      </w:r>
      <w:r w:rsidRPr="00602496">
        <w:rPr>
          <w:rFonts w:ascii="Arial" w:hAnsi="Arial" w:cs="Arial"/>
          <w:b/>
          <w:szCs w:val="28"/>
          <w:lang w:val="en-US"/>
        </w:rPr>
        <w:t xml:space="preserve"> </w:t>
      </w:r>
      <w:r w:rsidRPr="00602496">
        <w:rPr>
          <w:rFonts w:ascii="Arial" w:hAnsi="Arial" w:cs="Arial"/>
          <w:szCs w:val="28"/>
          <w:lang w:val="en-US"/>
        </w:rPr>
        <w:t>Issued IECEx Reports, Certificates and Licenses across all the following four IECEx Schemes compared with 121,837</w:t>
      </w:r>
      <w:r w:rsidRPr="00602496">
        <w:rPr>
          <w:rFonts w:ascii="Arial" w:hAnsi="Arial" w:cs="Arial"/>
          <w:b/>
          <w:szCs w:val="28"/>
          <w:lang w:val="en-US"/>
        </w:rPr>
        <w:t xml:space="preserve"> </w:t>
      </w:r>
      <w:r w:rsidRPr="00602496">
        <w:rPr>
          <w:rFonts w:ascii="Arial" w:hAnsi="Arial" w:cs="Arial"/>
          <w:bCs/>
          <w:szCs w:val="28"/>
          <w:lang w:val="en-US"/>
        </w:rPr>
        <w:t>at</w:t>
      </w:r>
      <w:r w:rsidRPr="00602496">
        <w:rPr>
          <w:rFonts w:ascii="Arial" w:hAnsi="Arial" w:cs="Arial"/>
          <w:szCs w:val="28"/>
          <w:lang w:val="en-US"/>
        </w:rPr>
        <w:t xml:space="preserve"> the same time last year (30</w:t>
      </w:r>
      <w:r w:rsidRPr="00602496">
        <w:rPr>
          <w:rFonts w:ascii="Arial" w:hAnsi="Arial" w:cs="Arial"/>
          <w:szCs w:val="28"/>
          <w:vertAlign w:val="superscript"/>
          <w:lang w:val="en-US"/>
        </w:rPr>
        <w:t>th</w:t>
      </w:r>
      <w:r w:rsidRPr="00602496">
        <w:rPr>
          <w:rFonts w:ascii="Arial" w:hAnsi="Arial" w:cs="Arial"/>
          <w:szCs w:val="28"/>
          <w:lang w:val="en-US"/>
        </w:rPr>
        <w:t xml:space="preserve"> June 2021)</w:t>
      </w:r>
      <w:r w:rsidRPr="00602496">
        <w:rPr>
          <w:rFonts w:ascii="Arial" w:hAnsi="Arial" w:cs="Arial"/>
          <w:b/>
          <w:szCs w:val="28"/>
          <w:lang w:val="en-US"/>
        </w:rPr>
        <w:t xml:space="preserve"> </w:t>
      </w:r>
      <w:r w:rsidRPr="00602496">
        <w:rPr>
          <w:rFonts w:ascii="Arial" w:hAnsi="Arial" w:cs="Arial"/>
          <w:szCs w:val="28"/>
          <w:lang w:val="en-US"/>
        </w:rPr>
        <w:t xml:space="preserve">– this represents an overall growth of </w:t>
      </w:r>
      <w:r w:rsidRPr="00602496">
        <w:rPr>
          <w:rFonts w:ascii="Arial" w:hAnsi="Arial" w:cs="Arial"/>
          <w:b/>
          <w:bCs/>
          <w:szCs w:val="28"/>
          <w:lang w:val="en-US"/>
        </w:rPr>
        <w:t>11.3 </w:t>
      </w:r>
      <w:r w:rsidRPr="00602496">
        <w:rPr>
          <w:rFonts w:ascii="Arial" w:hAnsi="Arial" w:cs="Arial"/>
          <w:b/>
          <w:szCs w:val="28"/>
          <w:lang w:val="en-US"/>
        </w:rPr>
        <w:t>%.</w:t>
      </w:r>
    </w:p>
    <w:p w14:paraId="36E92214" w14:textId="1C23C2DD" w:rsidR="00FD3F6C" w:rsidRDefault="00FD3F6C" w:rsidP="00BF64BB">
      <w:pPr>
        <w:jc w:val="both"/>
        <w:rPr>
          <w:rFonts w:ascii="Arial" w:hAnsi="Arial" w:cs="Arial"/>
          <w:bCs/>
        </w:rPr>
      </w:pPr>
      <w:r w:rsidRPr="00602496">
        <w:rPr>
          <w:rFonts w:ascii="Arial" w:hAnsi="Arial" w:cs="Arial"/>
          <w:bCs/>
        </w:rPr>
        <w:t>Mr. Agius mention</w:t>
      </w:r>
      <w:r w:rsidR="007A41AB" w:rsidRPr="00602496">
        <w:rPr>
          <w:rFonts w:ascii="Arial" w:hAnsi="Arial" w:cs="Arial"/>
          <w:bCs/>
        </w:rPr>
        <w:t xml:space="preserve">ed that the IECEx Secretariat is responsible for the day-to-day operations and financial management. They support committees, working groups, and assist with growth and compliance. A new member, </w:t>
      </w:r>
      <w:r w:rsidR="00BF64BB">
        <w:rPr>
          <w:rFonts w:ascii="Arial" w:hAnsi="Arial" w:cs="Arial"/>
          <w:bCs/>
        </w:rPr>
        <w:t xml:space="preserve">Mr. </w:t>
      </w:r>
      <w:r w:rsidR="007A41AB" w:rsidRPr="00602496">
        <w:rPr>
          <w:rFonts w:ascii="Arial" w:hAnsi="Arial" w:cs="Arial"/>
          <w:bCs/>
        </w:rPr>
        <w:t>Geoff Slater, has recently taken over the role of compliance manager Mr. Mike Roy and is in charge of managing the ExTRs and QARs and ongoing surveillance.</w:t>
      </w:r>
    </w:p>
    <w:p w14:paraId="0CE4F3EF" w14:textId="77777777" w:rsidR="00602496" w:rsidRPr="00602496" w:rsidRDefault="00602496" w:rsidP="00BF64BB">
      <w:pPr>
        <w:jc w:val="both"/>
        <w:rPr>
          <w:rFonts w:ascii="Arial" w:hAnsi="Arial" w:cs="Arial"/>
          <w:bCs/>
        </w:rPr>
      </w:pPr>
    </w:p>
    <w:p w14:paraId="5CD87517" w14:textId="22F75BDF" w:rsidR="0022724B" w:rsidRPr="00602496" w:rsidRDefault="007A41AB" w:rsidP="00BF64BB">
      <w:pPr>
        <w:jc w:val="both"/>
        <w:rPr>
          <w:rFonts w:ascii="Arial" w:hAnsi="Arial" w:cs="Arial"/>
          <w:lang w:val="en-US" w:eastAsia="de-DE"/>
        </w:rPr>
      </w:pPr>
      <w:r w:rsidRPr="00602496">
        <w:rPr>
          <w:rFonts w:ascii="Arial" w:hAnsi="Arial" w:cs="Arial"/>
          <w:lang w:val="en-US" w:eastAsia="de-DE"/>
        </w:rPr>
        <w:t xml:space="preserve">He then stated that </w:t>
      </w:r>
      <w:r w:rsidR="00FD3F6C" w:rsidRPr="00602496">
        <w:rPr>
          <w:rFonts w:ascii="Arial" w:hAnsi="Arial" w:cs="Arial"/>
          <w:lang w:val="en-US" w:eastAsia="de-DE"/>
        </w:rPr>
        <w:t>IECEx is a business that needs to understand how its products and services are being used in different areas such as regulatory sphere, contractual arrangements</w:t>
      </w:r>
      <w:r w:rsidR="00BF64BB">
        <w:rPr>
          <w:rFonts w:ascii="Arial" w:hAnsi="Arial" w:cs="Arial"/>
          <w:lang w:val="en-US" w:eastAsia="de-DE"/>
        </w:rPr>
        <w:t>,</w:t>
      </w:r>
      <w:r w:rsidR="00FD3F6C" w:rsidRPr="00602496">
        <w:rPr>
          <w:rFonts w:ascii="Arial" w:hAnsi="Arial" w:cs="Arial"/>
          <w:lang w:val="en-US" w:eastAsia="de-DE"/>
        </w:rPr>
        <w:t xml:space="preserve"> and voluntary area. The mutual recognition among the certification bodies is an important component of the IECEx as it allows for the recognition of the </w:t>
      </w:r>
      <w:r w:rsidR="00FD3F6C" w:rsidRPr="00602496">
        <w:rPr>
          <w:rFonts w:ascii="Arial" w:hAnsi="Arial" w:cs="Arial"/>
          <w:lang w:val="en-US"/>
        </w:rPr>
        <w:t>reports</w:t>
      </w:r>
      <w:r w:rsidR="00FD3F6C" w:rsidRPr="00602496">
        <w:rPr>
          <w:rFonts w:ascii="Arial" w:hAnsi="Arial" w:cs="Arial"/>
          <w:lang w:val="en-US" w:eastAsia="de-DE"/>
        </w:rPr>
        <w:t xml:space="preserve"> done by each other for the purpose of achieving national certification.</w:t>
      </w:r>
      <w:bookmarkStart w:id="10" w:name="_Hlk126961559"/>
    </w:p>
    <w:p w14:paraId="787C9B8A" w14:textId="081F466D" w:rsidR="00C60364" w:rsidRDefault="00C60364">
      <w:pPr>
        <w:spacing w:after="160" w:line="259" w:lineRule="auto"/>
        <w:rPr>
          <w:rFonts w:ascii="Arial" w:hAnsi="Arial" w:cs="Arial"/>
          <w:lang w:val="en-US" w:eastAsia="de-DE"/>
        </w:rPr>
      </w:pPr>
      <w:r>
        <w:rPr>
          <w:rFonts w:ascii="Arial" w:hAnsi="Arial" w:cs="Arial"/>
          <w:lang w:val="en-US" w:eastAsia="de-DE"/>
        </w:rPr>
        <w:br w:type="page"/>
      </w:r>
    </w:p>
    <w:p w14:paraId="59584D4B" w14:textId="7F5FB616" w:rsidR="00682A6A" w:rsidRPr="00602496" w:rsidRDefault="00682A6A" w:rsidP="0022724B">
      <w:pPr>
        <w:spacing w:before="100" w:beforeAutospacing="1" w:after="100" w:afterAutospacing="1"/>
        <w:jc w:val="both"/>
        <w:rPr>
          <w:rFonts w:ascii="Arial" w:hAnsi="Arial" w:cs="Arial"/>
          <w:lang w:val="en-US" w:eastAsia="de-DE"/>
        </w:rPr>
      </w:pPr>
      <w:r w:rsidRPr="00602496">
        <w:rPr>
          <w:rFonts w:ascii="Arial" w:hAnsi="Arial" w:cs="Arial"/>
          <w:b/>
          <w:i/>
        </w:rPr>
        <w:lastRenderedPageBreak/>
        <w:t>4.3</w:t>
      </w:r>
      <w:r w:rsidRPr="00602496">
        <w:rPr>
          <w:rFonts w:ascii="Arial" w:hAnsi="Arial" w:cs="Arial"/>
          <w:b/>
          <w:i/>
        </w:rPr>
        <w:tab/>
      </w:r>
      <w:r w:rsidRPr="00602496">
        <w:rPr>
          <w:rFonts w:ascii="Arial" w:hAnsi="Arial" w:cs="Arial"/>
          <w:b/>
          <w:bCs/>
          <w:i/>
          <w:iCs/>
          <w:lang w:val="en-GB"/>
        </w:rPr>
        <w:t>IECEx</w:t>
      </w:r>
      <w:r w:rsidRPr="00602496">
        <w:rPr>
          <w:rFonts w:ascii="Arial" w:hAnsi="Arial" w:cs="Arial"/>
          <w:b/>
          <w:i/>
        </w:rPr>
        <w:t xml:space="preserve"> Website and related</w:t>
      </w:r>
    </w:p>
    <w:bookmarkEnd w:id="10"/>
    <w:p w14:paraId="697A5C07" w14:textId="5BEC4981" w:rsidR="00B2112D" w:rsidRPr="00602496" w:rsidRDefault="00B2112D" w:rsidP="00B2112D">
      <w:pPr>
        <w:jc w:val="both"/>
        <w:rPr>
          <w:rFonts w:ascii="Arial" w:hAnsi="Arial" w:cs="Arial"/>
          <w:lang w:val="en-US" w:eastAsia="de-DE"/>
        </w:rPr>
      </w:pPr>
      <w:r w:rsidRPr="00602496">
        <w:rPr>
          <w:rFonts w:ascii="Arial" w:hAnsi="Arial" w:cs="Arial"/>
          <w:lang w:val="en-US" w:eastAsia="de-DE"/>
        </w:rPr>
        <w:t>Mr. Agius provided an update on the IECEx website during his presentation. He highlighted the recent additions to the website, which now includes training modules and resources specifically designed for certification bodies and test labs. The website serves as a comprehensive library of published rules, procedures, and decision sheets, as well as a link to the online certificate system.</w:t>
      </w:r>
    </w:p>
    <w:p w14:paraId="12CCC41D" w14:textId="77777777" w:rsidR="00B2112D" w:rsidRPr="00602496" w:rsidRDefault="00B2112D" w:rsidP="00B2112D">
      <w:pPr>
        <w:jc w:val="both"/>
        <w:rPr>
          <w:rFonts w:ascii="Arial" w:hAnsi="Arial" w:cs="Arial"/>
          <w:lang w:val="en-US" w:eastAsia="de-DE"/>
        </w:rPr>
      </w:pPr>
    </w:p>
    <w:p w14:paraId="162966B1" w14:textId="4D36B961" w:rsidR="00B2112D" w:rsidRPr="00602496" w:rsidRDefault="00B2112D" w:rsidP="00B2112D">
      <w:pPr>
        <w:jc w:val="both"/>
        <w:rPr>
          <w:rFonts w:ascii="Arial" w:hAnsi="Arial" w:cs="Arial"/>
          <w:lang w:val="en-US" w:eastAsia="de-DE"/>
        </w:rPr>
      </w:pPr>
      <w:r w:rsidRPr="00602496">
        <w:rPr>
          <w:rFonts w:ascii="Arial" w:hAnsi="Arial" w:cs="Arial"/>
          <w:lang w:val="en-US" w:eastAsia="de-DE"/>
        </w:rPr>
        <w:t>In addition, Mr. Agius discussed the marketing efforts of the IECEx, which includes the introduction of promotional videos for the equipment, services, and CoPC schemes. These videos can be downloaded from the IECEx website and 16 or more certification bodies have taken the opportunity to brand the videos with their own logos.</w:t>
      </w:r>
    </w:p>
    <w:p w14:paraId="47729A40" w14:textId="77777777" w:rsidR="00B2112D" w:rsidRPr="00602496" w:rsidRDefault="00B2112D" w:rsidP="00B2112D">
      <w:pPr>
        <w:jc w:val="both"/>
        <w:rPr>
          <w:rFonts w:ascii="Arial" w:hAnsi="Arial" w:cs="Arial"/>
          <w:lang w:val="en-US" w:eastAsia="de-DE"/>
        </w:rPr>
      </w:pPr>
    </w:p>
    <w:p w14:paraId="5BC0AE30" w14:textId="6B8CB06E" w:rsidR="00B2112D" w:rsidRPr="00602496" w:rsidRDefault="00B2112D" w:rsidP="00B2112D">
      <w:pPr>
        <w:jc w:val="both"/>
        <w:rPr>
          <w:rFonts w:ascii="Arial" w:hAnsi="Arial" w:cs="Arial"/>
          <w:lang w:val="en-US" w:eastAsia="de-DE"/>
        </w:rPr>
      </w:pPr>
      <w:r w:rsidRPr="00602496">
        <w:rPr>
          <w:rFonts w:ascii="Arial" w:hAnsi="Arial" w:cs="Arial"/>
          <w:lang w:val="en-US" w:eastAsia="de-DE"/>
        </w:rPr>
        <w:t>Finally, Mr. Agius expressed his gratitude to all the certification bodies, test laboratories, and additional test facilities for their cooperation and assistance in keeping the IECEx business running during the past few years, especially in managing QARs and ongoing surveillance audits. He thanked them for the opportunity to address the meeting and concluded his presentation.</w:t>
      </w:r>
    </w:p>
    <w:p w14:paraId="0F59632D" w14:textId="19D968C4" w:rsidR="00B2112D" w:rsidRPr="00602496" w:rsidRDefault="00B2112D" w:rsidP="00B2112D">
      <w:pPr>
        <w:jc w:val="both"/>
        <w:rPr>
          <w:rFonts w:ascii="Arial" w:hAnsi="Arial" w:cs="Arial"/>
          <w:lang w:val="en-US" w:eastAsia="de-DE"/>
        </w:rPr>
      </w:pPr>
    </w:p>
    <w:p w14:paraId="4494DFED" w14:textId="13671AD9" w:rsidR="00B2112D" w:rsidRPr="00602496" w:rsidRDefault="00E52610" w:rsidP="00B2112D">
      <w:pPr>
        <w:jc w:val="both"/>
        <w:rPr>
          <w:rFonts w:ascii="Arial" w:hAnsi="Arial" w:cs="Arial"/>
          <w:lang w:val="en-US" w:eastAsia="de-DE"/>
        </w:rPr>
      </w:pPr>
      <w:r w:rsidRPr="00602496">
        <w:rPr>
          <w:rFonts w:ascii="Arial" w:hAnsi="Arial" w:cs="Arial"/>
          <w:lang w:eastAsia="de-DE"/>
        </w:rPr>
        <w:t xml:space="preserve">The Chair acknowledged the excellent work done by the IECEx </w:t>
      </w:r>
      <w:r w:rsidR="00435EFC" w:rsidRPr="00602496">
        <w:rPr>
          <w:rFonts w:ascii="Arial" w:hAnsi="Arial" w:cs="Arial"/>
          <w:lang w:eastAsia="de-DE"/>
        </w:rPr>
        <w:t>S</w:t>
      </w:r>
      <w:r w:rsidRPr="00602496">
        <w:rPr>
          <w:rFonts w:ascii="Arial" w:hAnsi="Arial" w:cs="Arial"/>
          <w:lang w:eastAsia="de-DE"/>
        </w:rPr>
        <w:t>ecretariat team and the growth of the organization by approximately 10</w:t>
      </w:r>
      <w:r w:rsidR="00435EFC" w:rsidRPr="00602496">
        <w:rPr>
          <w:rFonts w:ascii="Arial" w:hAnsi="Arial" w:cs="Arial"/>
          <w:lang w:eastAsia="de-DE"/>
        </w:rPr>
        <w:t> </w:t>
      </w:r>
      <w:r w:rsidRPr="00602496">
        <w:rPr>
          <w:rFonts w:ascii="Arial" w:hAnsi="Arial" w:cs="Arial"/>
          <w:lang w:eastAsia="de-DE"/>
        </w:rPr>
        <w:t xml:space="preserve">% every year. The promotional videos provided by the IECEx secretariat have made it easier for people to understand the system and have also helped with marketing efforts. The possibility of offering e-learning tools was </w:t>
      </w:r>
      <w:r w:rsidR="00435EFC" w:rsidRPr="00602496">
        <w:rPr>
          <w:rFonts w:ascii="Arial" w:hAnsi="Arial" w:cs="Arial"/>
          <w:lang w:eastAsia="de-DE"/>
        </w:rPr>
        <w:t>mentioned</w:t>
      </w:r>
      <w:r w:rsidRPr="00602496">
        <w:rPr>
          <w:rFonts w:ascii="Arial" w:hAnsi="Arial" w:cs="Arial"/>
          <w:lang w:eastAsia="de-DE"/>
        </w:rPr>
        <w:t xml:space="preserve"> but </w:t>
      </w:r>
      <w:r w:rsidR="00435EFC" w:rsidRPr="00602496">
        <w:rPr>
          <w:rFonts w:ascii="Arial" w:hAnsi="Arial" w:cs="Arial"/>
          <w:lang w:eastAsia="de-DE"/>
        </w:rPr>
        <w:t>would</w:t>
      </w:r>
      <w:r w:rsidRPr="00602496">
        <w:rPr>
          <w:rFonts w:ascii="Arial" w:hAnsi="Arial" w:cs="Arial"/>
          <w:lang w:eastAsia="de-DE"/>
        </w:rPr>
        <w:t xml:space="preserve"> be considered </w:t>
      </w:r>
      <w:r w:rsidR="00435EFC" w:rsidRPr="00602496">
        <w:rPr>
          <w:rFonts w:ascii="Arial" w:hAnsi="Arial" w:cs="Arial"/>
          <w:lang w:eastAsia="de-DE"/>
        </w:rPr>
        <w:t>for a future</w:t>
      </w:r>
      <w:r w:rsidRPr="00602496">
        <w:rPr>
          <w:rFonts w:ascii="Arial" w:hAnsi="Arial" w:cs="Arial"/>
          <w:lang w:eastAsia="de-DE"/>
        </w:rPr>
        <w:t xml:space="preserve"> management committee</w:t>
      </w:r>
      <w:r w:rsidR="00435EFC" w:rsidRPr="00602496">
        <w:rPr>
          <w:rFonts w:ascii="Arial" w:hAnsi="Arial" w:cs="Arial"/>
          <w:lang w:eastAsia="de-DE"/>
        </w:rPr>
        <w:t xml:space="preserve"> meeting</w:t>
      </w:r>
      <w:r w:rsidRPr="00602496">
        <w:rPr>
          <w:rFonts w:ascii="Arial" w:hAnsi="Arial" w:cs="Arial"/>
          <w:lang w:eastAsia="de-DE"/>
        </w:rPr>
        <w:t>.</w:t>
      </w:r>
    </w:p>
    <w:p w14:paraId="42987194" w14:textId="77777777" w:rsidR="00435EFC" w:rsidRPr="00602496" w:rsidRDefault="00435EFC" w:rsidP="00435EFC">
      <w:pPr>
        <w:jc w:val="both"/>
        <w:rPr>
          <w:rFonts w:ascii="Arial" w:hAnsi="Arial" w:cs="Arial"/>
          <w:lang w:eastAsia="de-DE"/>
        </w:rPr>
      </w:pPr>
    </w:p>
    <w:p w14:paraId="2033DF88" w14:textId="47D49D04" w:rsidR="00435EFC" w:rsidRPr="00602496" w:rsidRDefault="00435EFC" w:rsidP="00435EFC">
      <w:pPr>
        <w:jc w:val="both"/>
        <w:rPr>
          <w:rFonts w:ascii="Arial" w:hAnsi="Arial" w:cs="Arial"/>
          <w:lang w:eastAsia="de-DE"/>
        </w:rPr>
      </w:pPr>
      <w:r w:rsidRPr="00602496">
        <w:rPr>
          <w:rFonts w:ascii="Arial" w:hAnsi="Arial" w:cs="Arial"/>
          <w:lang w:eastAsia="de-DE"/>
        </w:rPr>
        <w:t>In conclusion the meeting recorded the following decision.</w:t>
      </w:r>
    </w:p>
    <w:p w14:paraId="60F6E534" w14:textId="77777777" w:rsidR="00FD3F6C" w:rsidRPr="00602496" w:rsidRDefault="00FD3F6C" w:rsidP="00C8563E">
      <w:pPr>
        <w:rPr>
          <w:rFonts w:ascii="Arial" w:hAnsi="Arial" w:cs="Arial"/>
          <w:bCs/>
        </w:rPr>
      </w:pPr>
    </w:p>
    <w:p w14:paraId="469A51E2" w14:textId="77777777" w:rsidR="0007563F" w:rsidRPr="00602496" w:rsidRDefault="0007563F" w:rsidP="003B7B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
          <w:bCs/>
          <w:color w:val="0070C0"/>
          <w:sz w:val="22"/>
          <w:u w:val="single"/>
          <w:lang w:val="en-GB" w:eastAsia="fr-FR"/>
        </w:rPr>
      </w:pPr>
      <w:r w:rsidRPr="00602496">
        <w:rPr>
          <w:rFonts w:ascii="Arial" w:hAnsi="Arial" w:cs="Arial"/>
          <w:b/>
          <w:bCs/>
          <w:color w:val="0070C0"/>
          <w:sz w:val="22"/>
          <w:u w:val="single"/>
          <w:lang w:val="en-GB" w:eastAsia="fr-FR"/>
        </w:rPr>
        <w:t xml:space="preserve">Decision 2022/04 </w:t>
      </w:r>
    </w:p>
    <w:p w14:paraId="29441A27" w14:textId="77777777" w:rsidR="0007563F" w:rsidRPr="00602496" w:rsidRDefault="0007563F" w:rsidP="003B7B4A">
      <w:pPr>
        <w:jc w:val="both"/>
        <w:rPr>
          <w:rFonts w:ascii="Arial" w:hAnsi="Arial" w:cs="Arial"/>
          <w:bCs/>
          <w:color w:val="0070C0"/>
          <w:sz w:val="22"/>
          <w:lang w:val="en-GB" w:eastAsia="fr-FR"/>
        </w:rPr>
      </w:pPr>
      <w:r w:rsidRPr="00602496">
        <w:rPr>
          <w:rFonts w:ascii="Arial" w:hAnsi="Arial" w:cs="Arial"/>
          <w:bCs/>
          <w:color w:val="0070C0"/>
          <w:sz w:val="22"/>
          <w:lang w:val="en-GB" w:eastAsia="fr-FR"/>
        </w:rPr>
        <w:t xml:space="preserve">Members </w:t>
      </w:r>
      <w:r w:rsidRPr="00602496">
        <w:rPr>
          <w:rFonts w:ascii="Arial" w:hAnsi="Arial" w:cs="Arial"/>
          <w:bCs/>
          <w:color w:val="0070C0"/>
          <w:sz w:val="22"/>
          <w:u w:val="single"/>
          <w:lang w:val="en-GB" w:eastAsia="fr-FR"/>
        </w:rPr>
        <w:t>accepted</w:t>
      </w:r>
      <w:r w:rsidRPr="00602496">
        <w:rPr>
          <w:rFonts w:ascii="Arial" w:hAnsi="Arial" w:cs="Arial"/>
          <w:bCs/>
          <w:color w:val="0070C0"/>
          <w:sz w:val="22"/>
          <w:lang w:val="en-GB" w:eastAsia="fr-FR"/>
        </w:rPr>
        <w:t xml:space="preserve"> the report from the IECEx Secretariat on an overview of the IECEx System activities since the 2021 meeting.</w:t>
      </w:r>
    </w:p>
    <w:p w14:paraId="581F9B4E" w14:textId="77777777" w:rsidR="00CD68F0" w:rsidRPr="00927B46" w:rsidRDefault="00CD68F0" w:rsidP="00BF64BB">
      <w:pPr>
        <w:jc w:val="both"/>
        <w:rPr>
          <w:rFonts w:ascii="Arial" w:hAnsi="Arial" w:cs="Arial"/>
          <w:lang w:val="en-GB"/>
        </w:rPr>
      </w:pPr>
    </w:p>
    <w:p w14:paraId="3E0950B6" w14:textId="49A6B67F" w:rsidR="0051371D" w:rsidRPr="00602496" w:rsidRDefault="0051371D" w:rsidP="006C15B6">
      <w:pPr>
        <w:pStyle w:val="Formatvorlage1"/>
        <w:rPr>
          <w:rFonts w:cs="Arial"/>
          <w:b w:val="0"/>
        </w:rPr>
      </w:pPr>
      <w:r w:rsidRPr="00602496">
        <w:rPr>
          <w:rFonts w:cs="Arial"/>
          <w:color w:val="000000"/>
        </w:rPr>
        <w:t>5</w:t>
      </w:r>
      <w:r w:rsidRPr="00602496">
        <w:rPr>
          <w:rFonts w:cs="Arial"/>
        </w:rPr>
        <w:tab/>
      </w:r>
      <w:r w:rsidRPr="00602496">
        <w:rPr>
          <w:rFonts w:cs="Arial"/>
          <w:lang w:val="en-AU"/>
        </w:rPr>
        <w:t>Technical</w:t>
      </w:r>
      <w:r w:rsidRPr="00602496">
        <w:rPr>
          <w:rFonts w:cs="Arial"/>
        </w:rPr>
        <w:t xml:space="preserve"> Items for general discussion within ExTAG</w:t>
      </w:r>
    </w:p>
    <w:p w14:paraId="32F7FE20" w14:textId="77777777" w:rsidR="00C96B33" w:rsidRPr="00602496" w:rsidRDefault="00C96B33" w:rsidP="00274AA2">
      <w:pPr>
        <w:jc w:val="both"/>
        <w:rPr>
          <w:rFonts w:ascii="Arial" w:hAnsi="Arial" w:cs="Arial"/>
          <w:lang w:val="en-GB"/>
        </w:rPr>
      </w:pPr>
    </w:p>
    <w:p w14:paraId="77999C2B" w14:textId="42667EBD" w:rsidR="005D0BDB" w:rsidRPr="00602496" w:rsidRDefault="003F7D85" w:rsidP="00274AA2">
      <w:pPr>
        <w:jc w:val="both"/>
        <w:rPr>
          <w:rFonts w:ascii="Arial" w:hAnsi="Arial" w:cs="Arial"/>
          <w:lang w:val="en-GB"/>
        </w:rPr>
      </w:pPr>
      <w:r w:rsidRPr="00602496">
        <w:rPr>
          <w:rFonts w:ascii="Arial" w:hAnsi="Arial" w:cs="Arial"/>
          <w:lang w:val="en-GB"/>
        </w:rPr>
        <w:t>The Chair explained that the purpose of this agenda item was to discuss technical items arising from feedback since the previous ExTAG meeting with the aim of ensuring a consistent approach by all ExCBs and ExTLs.</w:t>
      </w:r>
    </w:p>
    <w:p w14:paraId="7118F74B" w14:textId="74592F24" w:rsidR="00C60364" w:rsidRDefault="00C60364">
      <w:pPr>
        <w:spacing w:after="160" w:line="259" w:lineRule="auto"/>
        <w:rPr>
          <w:rFonts w:ascii="Arial" w:hAnsi="Arial" w:cs="Arial"/>
          <w:lang w:val="en-GB"/>
        </w:rPr>
      </w:pPr>
      <w:r>
        <w:rPr>
          <w:rFonts w:ascii="Arial" w:hAnsi="Arial" w:cs="Arial"/>
          <w:lang w:val="en-GB"/>
        </w:rPr>
        <w:br w:type="page"/>
      </w:r>
    </w:p>
    <w:p w14:paraId="47D4CD98" w14:textId="77777777" w:rsidR="00682A6A" w:rsidRPr="00602496" w:rsidRDefault="00682A6A" w:rsidP="006C15B6">
      <w:pPr>
        <w:spacing w:before="100" w:beforeAutospacing="1" w:after="100" w:afterAutospacing="1"/>
        <w:jc w:val="both"/>
        <w:rPr>
          <w:rFonts w:ascii="Arial" w:hAnsi="Arial" w:cs="Arial"/>
          <w:b/>
          <w:bCs/>
          <w:i/>
          <w:iCs/>
          <w:lang w:val="en-GB"/>
        </w:rPr>
      </w:pPr>
      <w:r w:rsidRPr="00602496">
        <w:rPr>
          <w:rFonts w:ascii="Arial" w:hAnsi="Arial" w:cs="Arial"/>
          <w:b/>
          <w:bCs/>
          <w:i/>
          <w:iCs/>
          <w:lang w:val="en-GB"/>
        </w:rPr>
        <w:lastRenderedPageBreak/>
        <w:t>5.1</w:t>
      </w:r>
      <w:r w:rsidRPr="00602496">
        <w:rPr>
          <w:rFonts w:ascii="Arial" w:hAnsi="Arial" w:cs="Arial"/>
          <w:b/>
          <w:bCs/>
          <w:i/>
          <w:iCs/>
          <w:lang w:val="en-GB"/>
        </w:rPr>
        <w:tab/>
        <w:t>Application of ISO/IEC 80079-38</w:t>
      </w:r>
    </w:p>
    <w:p w14:paraId="3F801661" w14:textId="4A8DADFE" w:rsidR="006C5E5F" w:rsidRDefault="00D4088D" w:rsidP="000A3FB8">
      <w:pPr>
        <w:jc w:val="both"/>
        <w:rPr>
          <w:rFonts w:ascii="Arial" w:hAnsi="Arial" w:cs="Arial"/>
        </w:rPr>
      </w:pPr>
      <w:r w:rsidRPr="00602496">
        <w:rPr>
          <w:rFonts w:ascii="Arial" w:hAnsi="Arial" w:cs="Arial"/>
        </w:rPr>
        <w:t xml:space="preserve">The Chair asked Mr. Munro, the </w:t>
      </w:r>
      <w:r w:rsidR="006C5E5F" w:rsidRPr="00602496">
        <w:rPr>
          <w:rFonts w:ascii="Arial" w:hAnsi="Arial" w:cs="Arial"/>
        </w:rPr>
        <w:t>C</w:t>
      </w:r>
      <w:r w:rsidRPr="00602496">
        <w:rPr>
          <w:rFonts w:ascii="Arial" w:hAnsi="Arial" w:cs="Arial"/>
        </w:rPr>
        <w:t xml:space="preserve">onvener of </w:t>
      </w:r>
      <w:r w:rsidR="006C5E5F" w:rsidRPr="00602496">
        <w:rPr>
          <w:rFonts w:ascii="Arial" w:hAnsi="Arial" w:cs="Arial"/>
        </w:rPr>
        <w:t xml:space="preserve">ExMC </w:t>
      </w:r>
      <w:r w:rsidRPr="00602496">
        <w:rPr>
          <w:rFonts w:ascii="Arial" w:hAnsi="Arial" w:cs="Arial"/>
        </w:rPr>
        <w:t>W</w:t>
      </w:r>
      <w:r w:rsidR="006C5E5F" w:rsidRPr="00602496">
        <w:rPr>
          <w:rFonts w:ascii="Arial" w:hAnsi="Arial" w:cs="Arial"/>
        </w:rPr>
        <w:t>G</w:t>
      </w:r>
      <w:r w:rsidRPr="00602496">
        <w:rPr>
          <w:rFonts w:ascii="Arial" w:hAnsi="Arial" w:cs="Arial"/>
        </w:rPr>
        <w:t xml:space="preserve"> 15, to provide a brief report on the progress of the work</w:t>
      </w:r>
      <w:r w:rsidR="006C5E5F" w:rsidRPr="00602496">
        <w:rPr>
          <w:rFonts w:ascii="Arial" w:hAnsi="Arial" w:cs="Arial"/>
        </w:rPr>
        <w:t xml:space="preserve"> regarding </w:t>
      </w:r>
      <w:r w:rsidR="006C5E5F" w:rsidRPr="00602496">
        <w:rPr>
          <w:rFonts w:ascii="Arial" w:hAnsi="Arial" w:cs="Arial"/>
          <w:bCs/>
          <w:lang w:val="en-GB"/>
        </w:rPr>
        <w:t>Edition 2.0 of ISO/IEC 80079-</w:t>
      </w:r>
      <w:r w:rsidRPr="00602496">
        <w:rPr>
          <w:rFonts w:ascii="Arial" w:hAnsi="Arial" w:cs="Arial"/>
        </w:rPr>
        <w:t>3</w:t>
      </w:r>
      <w:r w:rsidR="006C5E5F" w:rsidRPr="00602496">
        <w:rPr>
          <w:rFonts w:ascii="Arial" w:hAnsi="Arial" w:cs="Arial"/>
        </w:rPr>
        <w:t>8, the</w:t>
      </w:r>
      <w:r w:rsidRPr="00602496">
        <w:rPr>
          <w:rFonts w:ascii="Arial" w:hAnsi="Arial" w:cs="Arial"/>
        </w:rPr>
        <w:t xml:space="preserve"> non-electrical standard</w:t>
      </w:r>
      <w:r w:rsidR="006C5E5F" w:rsidRPr="00602496">
        <w:rPr>
          <w:rFonts w:ascii="Arial" w:hAnsi="Arial" w:cs="Arial"/>
        </w:rPr>
        <w:t>.</w:t>
      </w:r>
      <w:r w:rsidRPr="00602496">
        <w:rPr>
          <w:rFonts w:ascii="Arial" w:hAnsi="Arial" w:cs="Arial"/>
        </w:rPr>
        <w:t xml:space="preserve"> </w:t>
      </w:r>
    </w:p>
    <w:p w14:paraId="3858CBA8" w14:textId="084F5F9B" w:rsidR="00743F11" w:rsidRPr="00602496" w:rsidRDefault="00743F11" w:rsidP="000A3FB8">
      <w:pPr>
        <w:jc w:val="both"/>
        <w:rPr>
          <w:rFonts w:ascii="Arial" w:hAnsi="Arial" w:cs="Arial"/>
        </w:rPr>
      </w:pPr>
    </w:p>
    <w:p w14:paraId="54D1A7AD" w14:textId="019541DE" w:rsidR="001D3FE3" w:rsidRPr="00602496" w:rsidRDefault="001D3FE3" w:rsidP="006C5E5F">
      <w:pPr>
        <w:jc w:val="both"/>
        <w:rPr>
          <w:rFonts w:ascii="Arial" w:hAnsi="Arial" w:cs="Arial"/>
        </w:rPr>
      </w:pPr>
      <w:r w:rsidRPr="00602496">
        <w:rPr>
          <w:rFonts w:ascii="Arial" w:hAnsi="Arial" w:cs="Arial"/>
        </w:rPr>
        <w:t xml:space="preserve">Mr. Munro reported on the progress of the WG 15 and his role as the Convener and Co-Convener of the maintenance team in SC31M. He discussed the proposal to modify the standard, which included turning some advisory requirements into mandatory requirements and moving others to an informative Annex of the standard. He proposed exploring the involvement of WG 15 in the next maintenance team meeting, which was expected to be held early next year. </w:t>
      </w:r>
    </w:p>
    <w:p w14:paraId="3D5E8074" w14:textId="75ED655C" w:rsidR="001D3FE3" w:rsidRPr="00602496" w:rsidRDefault="001D3FE3" w:rsidP="006C5E5F">
      <w:pPr>
        <w:jc w:val="both"/>
        <w:rPr>
          <w:rFonts w:ascii="Arial" w:hAnsi="Arial" w:cs="Arial"/>
        </w:rPr>
      </w:pPr>
      <w:r w:rsidRPr="00602496">
        <w:rPr>
          <w:rFonts w:ascii="Arial" w:hAnsi="Arial" w:cs="Arial"/>
        </w:rPr>
        <w:t xml:space="preserve">The Chair thanked Mr. Munro for his report and the meeting recorded the following decision. </w:t>
      </w:r>
    </w:p>
    <w:p w14:paraId="0EC70588" w14:textId="49A8E600" w:rsidR="00062841" w:rsidRPr="00602496" w:rsidRDefault="00062841" w:rsidP="00157CB2">
      <w:pPr>
        <w:rPr>
          <w:rFonts w:ascii="Arial" w:hAnsi="Arial" w:cs="Arial"/>
          <w:lang w:val="en-GB"/>
        </w:rPr>
      </w:pPr>
    </w:p>
    <w:p w14:paraId="4386578A" w14:textId="77777777" w:rsidR="0007563F" w:rsidRPr="00602496" w:rsidRDefault="0007563F" w:rsidP="0007563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color w:val="0070C0"/>
          <w:sz w:val="22"/>
          <w:u w:val="single"/>
          <w:lang w:val="en-GB" w:eastAsia="fr-FR"/>
        </w:rPr>
      </w:pPr>
      <w:r w:rsidRPr="00602496">
        <w:rPr>
          <w:rFonts w:ascii="Arial" w:hAnsi="Arial" w:cs="Arial"/>
          <w:b/>
          <w:bCs/>
          <w:color w:val="0070C0"/>
          <w:sz w:val="22"/>
          <w:u w:val="single"/>
          <w:lang w:val="en-GB" w:eastAsia="fr-FR"/>
        </w:rPr>
        <w:t xml:space="preserve">Decision 2022/05 </w:t>
      </w:r>
    </w:p>
    <w:p w14:paraId="13D91856" w14:textId="77777777" w:rsidR="0007563F" w:rsidRPr="00602496" w:rsidRDefault="0007563F" w:rsidP="0007563F">
      <w:pPr>
        <w:ind w:left="12" w:hanging="12"/>
        <w:jc w:val="both"/>
        <w:rPr>
          <w:rFonts w:ascii="Arial" w:hAnsi="Arial" w:cs="Arial"/>
          <w:bCs/>
          <w:color w:val="0070C0"/>
          <w:sz w:val="22"/>
          <w:lang w:val="en-GB" w:eastAsia="fr-FR"/>
        </w:rPr>
      </w:pPr>
      <w:r w:rsidRPr="00602496">
        <w:rPr>
          <w:rFonts w:ascii="Arial" w:hAnsi="Arial" w:cs="Arial"/>
          <w:bCs/>
          <w:color w:val="0070C0"/>
          <w:sz w:val="22"/>
          <w:lang w:val="en-GB" w:eastAsia="fr-FR"/>
        </w:rPr>
        <w:t xml:space="preserve">Members </w:t>
      </w:r>
      <w:r w:rsidRPr="00602496">
        <w:rPr>
          <w:rFonts w:ascii="Arial" w:hAnsi="Arial" w:cs="Arial"/>
          <w:bCs/>
          <w:color w:val="0070C0"/>
          <w:sz w:val="22"/>
          <w:u w:val="single"/>
          <w:lang w:val="en-GB" w:eastAsia="fr-FR"/>
        </w:rPr>
        <w:t>accepted</w:t>
      </w:r>
      <w:r w:rsidRPr="00602496">
        <w:rPr>
          <w:rFonts w:ascii="Arial" w:hAnsi="Arial" w:cs="Arial"/>
          <w:bCs/>
          <w:color w:val="0070C0"/>
          <w:sz w:val="22"/>
          <w:lang w:val="en-GB" w:eastAsia="fr-FR"/>
        </w:rPr>
        <w:t xml:space="preserve"> a verbal report from Dr Munro, as ExMC WG15 Convenor, regarding the status of work on </w:t>
      </w:r>
      <w:bookmarkStart w:id="11" w:name="_Hlk127220081"/>
      <w:r w:rsidRPr="00602496">
        <w:rPr>
          <w:rFonts w:ascii="Arial" w:hAnsi="Arial" w:cs="Arial"/>
          <w:bCs/>
          <w:color w:val="0070C0"/>
          <w:sz w:val="22"/>
          <w:lang w:val="en-GB" w:eastAsia="fr-FR"/>
        </w:rPr>
        <w:t>Edition 2.0 of ISO/IEC 80079-38</w:t>
      </w:r>
      <w:bookmarkEnd w:id="11"/>
      <w:r w:rsidRPr="00602496">
        <w:rPr>
          <w:rFonts w:ascii="Arial" w:hAnsi="Arial" w:cs="Arial"/>
          <w:bCs/>
          <w:color w:val="0070C0"/>
          <w:sz w:val="22"/>
          <w:lang w:val="en-GB" w:eastAsia="fr-FR"/>
        </w:rPr>
        <w:t xml:space="preserve"> by ExMC WG15 and MT 80079-38. It is noted that it is likely that the document can be made suitable for certification purposes by clarifying requirements.</w:t>
      </w:r>
    </w:p>
    <w:p w14:paraId="446F0C63" w14:textId="508557DD" w:rsidR="00062841" w:rsidRPr="00602496" w:rsidRDefault="00062841" w:rsidP="00157CB2">
      <w:pPr>
        <w:rPr>
          <w:rFonts w:ascii="Arial" w:hAnsi="Arial" w:cs="Arial"/>
          <w:lang w:val="en-GB"/>
        </w:rPr>
      </w:pPr>
    </w:p>
    <w:p w14:paraId="08A1B5FC" w14:textId="7426BBFA" w:rsidR="00682A6A" w:rsidRPr="00602496" w:rsidRDefault="00682A6A" w:rsidP="006C15B6">
      <w:pPr>
        <w:pStyle w:val="Formatvorlage1"/>
        <w:rPr>
          <w:rFonts w:cs="Arial"/>
          <w:b w:val="0"/>
          <w:bCs w:val="0"/>
          <w:iCs w:val="0"/>
        </w:rPr>
      </w:pPr>
      <w:r w:rsidRPr="00602496">
        <w:rPr>
          <w:rFonts w:cs="Arial"/>
          <w:color w:val="000000"/>
        </w:rPr>
        <w:t>6</w:t>
      </w:r>
      <w:r w:rsidRPr="00602496">
        <w:rPr>
          <w:rFonts w:cs="Arial"/>
          <w:color w:val="000000"/>
        </w:rPr>
        <w:tab/>
        <w:t xml:space="preserve">Performance </w:t>
      </w:r>
      <w:r w:rsidRPr="00602496">
        <w:rPr>
          <w:rFonts w:cs="Arial"/>
          <w:lang w:val="en-AU"/>
        </w:rPr>
        <w:t>feedback</w:t>
      </w:r>
      <w:r w:rsidRPr="00602496">
        <w:rPr>
          <w:rFonts w:cs="Arial"/>
          <w:color w:val="000000"/>
        </w:rPr>
        <w:t xml:space="preserve"> from ExCBs and ExTLs</w:t>
      </w:r>
      <w:r w:rsidRPr="00602496">
        <w:rPr>
          <w:rFonts w:cs="Arial"/>
        </w:rPr>
        <w:t xml:space="preserve"> </w:t>
      </w:r>
    </w:p>
    <w:p w14:paraId="61BF1325" w14:textId="7A4E689A" w:rsidR="00B509A9" w:rsidRPr="0024402C" w:rsidRDefault="00B509A9" w:rsidP="001C17DB">
      <w:pPr>
        <w:rPr>
          <w:rFonts w:ascii="Arial" w:hAnsi="Arial" w:cs="Arial"/>
        </w:rPr>
      </w:pPr>
    </w:p>
    <w:p w14:paraId="3A42B5CB" w14:textId="65E5932E" w:rsidR="00B509A9" w:rsidRPr="0024402C" w:rsidRDefault="00B509A9" w:rsidP="001D3FE3">
      <w:pPr>
        <w:jc w:val="both"/>
        <w:rPr>
          <w:rFonts w:ascii="Arial" w:hAnsi="Arial" w:cs="Arial"/>
          <w:lang w:val="en-GB"/>
        </w:rPr>
      </w:pPr>
      <w:r w:rsidRPr="0024402C">
        <w:rPr>
          <w:rFonts w:ascii="Arial" w:hAnsi="Arial" w:cs="Arial"/>
          <w:lang w:val="en-GB"/>
        </w:rPr>
        <w:t xml:space="preserve">The Chair </w:t>
      </w:r>
      <w:r w:rsidR="004E585A" w:rsidRPr="0024402C">
        <w:rPr>
          <w:rFonts w:ascii="Arial" w:hAnsi="Arial" w:cs="Arial"/>
        </w:rPr>
        <w:t>introduced item number 6 on the agenda, which dealt with performance feedback from ExCB and ExTL.</w:t>
      </w:r>
    </w:p>
    <w:p w14:paraId="54666F90" w14:textId="77777777" w:rsidR="004E585A" w:rsidRPr="0024402C" w:rsidRDefault="004E585A" w:rsidP="001D3FE3">
      <w:pPr>
        <w:jc w:val="both"/>
        <w:rPr>
          <w:rFonts w:ascii="Arial" w:hAnsi="Arial" w:cs="Arial"/>
          <w:lang w:val="en-GB"/>
        </w:rPr>
      </w:pPr>
    </w:p>
    <w:p w14:paraId="283EF818" w14:textId="0D12B636" w:rsidR="004E585A" w:rsidRPr="0024402C" w:rsidRDefault="004E585A" w:rsidP="004E585A">
      <w:pPr>
        <w:jc w:val="both"/>
        <w:rPr>
          <w:rFonts w:ascii="Arial" w:hAnsi="Arial" w:cs="Arial"/>
          <w:lang w:val="en-GB"/>
        </w:rPr>
      </w:pPr>
      <w:r w:rsidRPr="0024402C">
        <w:rPr>
          <w:rFonts w:ascii="Arial" w:hAnsi="Arial" w:cs="Arial"/>
        </w:rPr>
        <w:t>Mr. Agius emphasized the importance of cooperation among the IECEx bodies and highlighted the significance of mutual recognition and cooperation in the equipment scheme. He referred to the clause 10.1 of the IECEx 02 rules, which talks about the acceptance of ExTRs and QARs for national certification. He explained that the mutual recognition provides for a fast-track process through the acceptance of these reports issued by the members, but also noted that the receiving bodies can conduct a technical review, but any additional work must be first discussed with the certification body that issued the reports. Mr. Agius also reminded the members of ExCBs and ExTLs of their responsibility to abide by the rules that they agreed to when they signed up on the application forms.</w:t>
      </w:r>
    </w:p>
    <w:p w14:paraId="3BF313C7" w14:textId="77777777" w:rsidR="00682A6A" w:rsidRPr="0024402C" w:rsidRDefault="00682A6A" w:rsidP="0022724B">
      <w:pPr>
        <w:spacing w:before="100" w:beforeAutospacing="1" w:after="100" w:afterAutospacing="1"/>
        <w:jc w:val="both"/>
        <w:rPr>
          <w:rFonts w:ascii="Arial" w:hAnsi="Arial" w:cs="Arial"/>
          <w:b/>
          <w:i/>
          <w:lang w:val="en-GB"/>
        </w:rPr>
      </w:pPr>
      <w:r w:rsidRPr="0024402C">
        <w:rPr>
          <w:rFonts w:ascii="Arial" w:hAnsi="Arial" w:cs="Arial"/>
          <w:b/>
          <w:i/>
          <w:lang w:val="en-GB"/>
        </w:rPr>
        <w:t>6.1</w:t>
      </w:r>
      <w:r w:rsidRPr="0024402C">
        <w:rPr>
          <w:rFonts w:ascii="Arial" w:hAnsi="Arial" w:cs="Arial"/>
          <w:b/>
          <w:i/>
          <w:lang w:val="en-GB"/>
        </w:rPr>
        <w:tab/>
        <w:t>Co-</w:t>
      </w:r>
      <w:r w:rsidRPr="0024402C">
        <w:rPr>
          <w:rFonts w:ascii="Arial" w:hAnsi="Arial" w:cs="Arial"/>
          <w:b/>
          <w:i/>
        </w:rPr>
        <w:t>operation</w:t>
      </w:r>
      <w:r w:rsidRPr="0024402C">
        <w:rPr>
          <w:rFonts w:ascii="Arial" w:hAnsi="Arial" w:cs="Arial"/>
          <w:b/>
          <w:i/>
          <w:lang w:val="en-GB"/>
        </w:rPr>
        <w:t xml:space="preserve"> between IECEx Bodies </w:t>
      </w:r>
    </w:p>
    <w:p w14:paraId="59A619CE" w14:textId="4C1F78D4" w:rsidR="0022724B" w:rsidRPr="0024402C" w:rsidRDefault="0022724B" w:rsidP="0022724B">
      <w:pPr>
        <w:jc w:val="both"/>
        <w:rPr>
          <w:rFonts w:ascii="Arial" w:hAnsi="Arial" w:cs="Arial"/>
          <w:lang w:val="en-US"/>
        </w:rPr>
      </w:pPr>
      <w:r w:rsidRPr="0024402C">
        <w:rPr>
          <w:rFonts w:ascii="Arial" w:hAnsi="Arial" w:cs="Arial"/>
          <w:lang w:val="en-US"/>
        </w:rPr>
        <w:t xml:space="preserve">Mr. Ashrafi, brought up the issue of assessments being done by only one person, suggesting that it would be better to have a team of at least three people for assessments. </w:t>
      </w:r>
    </w:p>
    <w:p w14:paraId="6E6B2F5C" w14:textId="77777777" w:rsidR="0022724B" w:rsidRPr="0024402C" w:rsidRDefault="0022724B" w:rsidP="0022724B">
      <w:pPr>
        <w:jc w:val="both"/>
        <w:rPr>
          <w:rFonts w:ascii="Arial" w:hAnsi="Arial" w:cs="Arial"/>
          <w:lang w:val="en-US"/>
        </w:rPr>
      </w:pPr>
    </w:p>
    <w:p w14:paraId="0BF0D631" w14:textId="5B8CF4E9" w:rsidR="0022724B" w:rsidRPr="0024402C" w:rsidRDefault="0022724B" w:rsidP="0022724B">
      <w:pPr>
        <w:jc w:val="both"/>
        <w:rPr>
          <w:rFonts w:ascii="Arial" w:hAnsi="Arial" w:cs="Arial"/>
          <w:lang w:val="en-US"/>
        </w:rPr>
      </w:pPr>
      <w:r w:rsidRPr="0024402C">
        <w:rPr>
          <w:rFonts w:ascii="Arial" w:hAnsi="Arial" w:cs="Arial"/>
          <w:lang w:val="en-US"/>
        </w:rPr>
        <w:t xml:space="preserve">The Chair thanked Mr. Ashrafi for his input and asked for any comments on the proposal. </w:t>
      </w:r>
    </w:p>
    <w:p w14:paraId="499C663C" w14:textId="77777777" w:rsidR="0022724B" w:rsidRPr="0024402C" w:rsidRDefault="0022724B" w:rsidP="0022724B">
      <w:pPr>
        <w:jc w:val="both"/>
        <w:rPr>
          <w:rFonts w:ascii="Arial" w:hAnsi="Arial" w:cs="Arial"/>
          <w:lang w:val="en-US"/>
        </w:rPr>
      </w:pPr>
    </w:p>
    <w:p w14:paraId="1F4C5B0F" w14:textId="77777777" w:rsidR="00120114" w:rsidRPr="0024402C" w:rsidRDefault="0022724B" w:rsidP="0022724B">
      <w:pPr>
        <w:jc w:val="both"/>
        <w:rPr>
          <w:rFonts w:ascii="Arial" w:hAnsi="Arial" w:cs="Arial"/>
          <w:lang w:val="en-US"/>
        </w:rPr>
      </w:pPr>
      <w:r w:rsidRPr="0024402C">
        <w:rPr>
          <w:rFonts w:ascii="Arial" w:hAnsi="Arial" w:cs="Arial"/>
          <w:lang w:val="en-US"/>
        </w:rPr>
        <w:t xml:space="preserve">Mr. Agius, responded by saying that the IECEx system has grown and developed over the years, and different types of assessments are now involved. He explained that in some cases, one person can adequately address the needs of an assessment, while in other cases, having more than one person is preferable. </w:t>
      </w:r>
    </w:p>
    <w:p w14:paraId="00F16427" w14:textId="77777777" w:rsidR="00120114" w:rsidRPr="0024402C" w:rsidRDefault="00120114" w:rsidP="0022724B">
      <w:pPr>
        <w:jc w:val="both"/>
        <w:rPr>
          <w:rFonts w:ascii="Arial" w:hAnsi="Arial" w:cs="Arial"/>
          <w:lang w:val="en-US"/>
        </w:rPr>
      </w:pPr>
    </w:p>
    <w:p w14:paraId="7D94C652" w14:textId="71177167" w:rsidR="0022724B" w:rsidRPr="0024402C" w:rsidRDefault="00120114" w:rsidP="0022724B">
      <w:pPr>
        <w:jc w:val="both"/>
        <w:rPr>
          <w:rFonts w:ascii="Arial" w:hAnsi="Arial" w:cs="Arial"/>
          <w:lang w:val="en-US"/>
        </w:rPr>
      </w:pPr>
      <w:r w:rsidRPr="0024402C">
        <w:rPr>
          <w:rFonts w:ascii="Arial" w:hAnsi="Arial" w:cs="Arial"/>
          <w:lang w:val="en-US"/>
        </w:rPr>
        <w:t>He noted that some audits conducted during the COVID epidemic were</w:t>
      </w:r>
      <w:r w:rsidR="00A4490A" w:rsidRPr="0024402C">
        <w:rPr>
          <w:rFonts w:ascii="Arial" w:hAnsi="Arial" w:cs="Arial"/>
          <w:lang w:val="en-US"/>
        </w:rPr>
        <w:t>,</w:t>
      </w:r>
      <w:r w:rsidRPr="0024402C">
        <w:rPr>
          <w:rFonts w:ascii="Arial" w:hAnsi="Arial" w:cs="Arial"/>
          <w:lang w:val="en-US"/>
        </w:rPr>
        <w:t xml:space="preserve"> by necessity</w:t>
      </w:r>
      <w:r w:rsidR="00A4490A" w:rsidRPr="0024402C">
        <w:rPr>
          <w:rFonts w:ascii="Arial" w:hAnsi="Arial" w:cs="Arial"/>
          <w:lang w:val="en-US"/>
        </w:rPr>
        <w:t>,</w:t>
      </w:r>
      <w:r w:rsidRPr="0024402C">
        <w:rPr>
          <w:rFonts w:ascii="Arial" w:hAnsi="Arial" w:cs="Arial"/>
          <w:lang w:val="en-US"/>
        </w:rPr>
        <w:t xml:space="preserve"> conducted by only one assessor using OD 060. </w:t>
      </w:r>
      <w:r w:rsidR="0022724B" w:rsidRPr="0024402C">
        <w:rPr>
          <w:rFonts w:ascii="Arial" w:hAnsi="Arial" w:cs="Arial"/>
          <w:lang w:val="en-US"/>
        </w:rPr>
        <w:t>He also mentioned that the secretariat is available to assist in assessments and that they are always looking for ways to improve communication and efficiency between certification bodies.</w:t>
      </w:r>
    </w:p>
    <w:p w14:paraId="10630EC0" w14:textId="77777777" w:rsidR="0022724B" w:rsidRPr="0024402C" w:rsidRDefault="0022724B" w:rsidP="0022724B">
      <w:pPr>
        <w:jc w:val="both"/>
        <w:rPr>
          <w:rFonts w:ascii="Arial" w:hAnsi="Arial" w:cs="Arial"/>
          <w:lang w:val="en-US"/>
        </w:rPr>
      </w:pPr>
    </w:p>
    <w:p w14:paraId="3FD66291" w14:textId="77777777" w:rsidR="004D4D2C" w:rsidRPr="0024402C" w:rsidRDefault="0022724B" w:rsidP="0022724B">
      <w:pPr>
        <w:jc w:val="both"/>
        <w:rPr>
          <w:rFonts w:ascii="Arial" w:hAnsi="Arial" w:cs="Arial"/>
          <w:lang w:val="en-US"/>
        </w:rPr>
      </w:pPr>
      <w:r w:rsidRPr="0024402C">
        <w:rPr>
          <w:rFonts w:ascii="Arial" w:hAnsi="Arial" w:cs="Arial"/>
          <w:lang w:val="en-US"/>
        </w:rPr>
        <w:t xml:space="preserve">Ms. Holdredge mentioned that they have noticed a decrease in the number of questions they had about test reports over the past year. </w:t>
      </w:r>
    </w:p>
    <w:p w14:paraId="3A407BDC" w14:textId="77777777" w:rsidR="004D4D2C" w:rsidRPr="0024402C" w:rsidRDefault="004D4D2C" w:rsidP="0022724B">
      <w:pPr>
        <w:jc w:val="both"/>
        <w:rPr>
          <w:rFonts w:ascii="Arial" w:hAnsi="Arial" w:cs="Arial"/>
          <w:lang w:val="en-US"/>
        </w:rPr>
      </w:pPr>
    </w:p>
    <w:p w14:paraId="1330009C" w14:textId="77777777" w:rsidR="004D4D2C" w:rsidRPr="0024402C" w:rsidRDefault="0022724B" w:rsidP="0022724B">
      <w:pPr>
        <w:jc w:val="both"/>
        <w:rPr>
          <w:rFonts w:ascii="Arial" w:hAnsi="Arial" w:cs="Arial"/>
          <w:lang w:val="en-US"/>
        </w:rPr>
      </w:pPr>
      <w:r w:rsidRPr="0024402C">
        <w:rPr>
          <w:rFonts w:ascii="Arial" w:hAnsi="Arial" w:cs="Arial"/>
          <w:lang w:val="en-US"/>
        </w:rPr>
        <w:t xml:space="preserve">The </w:t>
      </w:r>
      <w:r w:rsidR="004D4D2C" w:rsidRPr="0024402C">
        <w:rPr>
          <w:rFonts w:ascii="Arial" w:hAnsi="Arial" w:cs="Arial"/>
          <w:lang w:val="en-US"/>
        </w:rPr>
        <w:t>C</w:t>
      </w:r>
      <w:r w:rsidRPr="0024402C">
        <w:rPr>
          <w:rFonts w:ascii="Arial" w:hAnsi="Arial" w:cs="Arial"/>
          <w:lang w:val="en-US"/>
        </w:rPr>
        <w:t>hair note</w:t>
      </w:r>
      <w:r w:rsidR="004D4D2C" w:rsidRPr="0024402C">
        <w:rPr>
          <w:rFonts w:ascii="Arial" w:hAnsi="Arial" w:cs="Arial"/>
          <w:lang w:val="en-US"/>
        </w:rPr>
        <w:t>d</w:t>
      </w:r>
      <w:r w:rsidRPr="0024402C">
        <w:rPr>
          <w:rFonts w:ascii="Arial" w:hAnsi="Arial" w:cs="Arial"/>
          <w:lang w:val="en-US"/>
        </w:rPr>
        <w:t xml:space="preserve"> this as positive news and ask</w:t>
      </w:r>
      <w:r w:rsidR="004D4D2C" w:rsidRPr="0024402C">
        <w:rPr>
          <w:rFonts w:ascii="Arial" w:hAnsi="Arial" w:cs="Arial"/>
          <w:lang w:val="en-US"/>
        </w:rPr>
        <w:t>ed</w:t>
      </w:r>
      <w:r w:rsidRPr="0024402C">
        <w:rPr>
          <w:rFonts w:ascii="Arial" w:hAnsi="Arial" w:cs="Arial"/>
          <w:lang w:val="en-US"/>
        </w:rPr>
        <w:t xml:space="preserve"> if there are any further comments. </w:t>
      </w:r>
    </w:p>
    <w:p w14:paraId="45945661" w14:textId="77777777" w:rsidR="004D4D2C" w:rsidRPr="0024402C" w:rsidRDefault="004D4D2C" w:rsidP="0022724B">
      <w:pPr>
        <w:jc w:val="both"/>
        <w:rPr>
          <w:rFonts w:ascii="Arial" w:hAnsi="Arial" w:cs="Arial"/>
          <w:lang w:val="en-US"/>
        </w:rPr>
      </w:pPr>
    </w:p>
    <w:p w14:paraId="6EA8A929" w14:textId="4956A79F" w:rsidR="004D4D2C" w:rsidRPr="0024402C" w:rsidRDefault="004D4D2C" w:rsidP="0022724B">
      <w:pPr>
        <w:jc w:val="both"/>
        <w:rPr>
          <w:rFonts w:ascii="Arial" w:hAnsi="Arial" w:cs="Arial"/>
          <w:lang w:val="en-US"/>
        </w:rPr>
      </w:pPr>
      <w:r w:rsidRPr="0024402C">
        <w:rPr>
          <w:rFonts w:ascii="Arial" w:hAnsi="Arial" w:cs="Arial"/>
          <w:lang w:val="en-US"/>
        </w:rPr>
        <w:t>Mr. Dhillon</w:t>
      </w:r>
      <w:r w:rsidR="0022724B" w:rsidRPr="0024402C">
        <w:rPr>
          <w:rFonts w:ascii="Arial" w:hAnsi="Arial" w:cs="Arial"/>
          <w:lang w:val="en-US"/>
        </w:rPr>
        <w:t xml:space="preserve"> ask</w:t>
      </w:r>
      <w:r w:rsidRPr="0024402C">
        <w:rPr>
          <w:rFonts w:ascii="Arial" w:hAnsi="Arial" w:cs="Arial"/>
          <w:lang w:val="en-US"/>
        </w:rPr>
        <w:t>ed</w:t>
      </w:r>
      <w:r w:rsidR="0022724B" w:rsidRPr="0024402C">
        <w:rPr>
          <w:rFonts w:ascii="Arial" w:hAnsi="Arial" w:cs="Arial"/>
          <w:lang w:val="en-US"/>
        </w:rPr>
        <w:t xml:space="preserve"> if there is a way to find out what common errors or miscommunications are happening during assessments. </w:t>
      </w:r>
    </w:p>
    <w:p w14:paraId="6777A135" w14:textId="77777777" w:rsidR="004D4D2C" w:rsidRPr="0024402C" w:rsidRDefault="004D4D2C" w:rsidP="0022724B">
      <w:pPr>
        <w:jc w:val="both"/>
        <w:rPr>
          <w:rFonts w:ascii="Arial" w:hAnsi="Arial" w:cs="Arial"/>
          <w:lang w:val="en-US"/>
        </w:rPr>
      </w:pPr>
    </w:p>
    <w:p w14:paraId="4F89433B" w14:textId="5C663988" w:rsidR="0022724B" w:rsidRPr="0024402C" w:rsidRDefault="0022724B" w:rsidP="0022724B">
      <w:pPr>
        <w:jc w:val="both"/>
        <w:rPr>
          <w:rFonts w:ascii="Arial" w:hAnsi="Arial" w:cs="Arial"/>
          <w:lang w:val="en-US"/>
        </w:rPr>
      </w:pPr>
      <w:r w:rsidRPr="0024402C">
        <w:rPr>
          <w:rFonts w:ascii="Arial" w:hAnsi="Arial" w:cs="Arial"/>
          <w:lang w:val="en-US"/>
        </w:rPr>
        <w:t>Mr. Agius suggest</w:t>
      </w:r>
      <w:r w:rsidR="004D4D2C" w:rsidRPr="0024402C">
        <w:rPr>
          <w:rFonts w:ascii="Arial" w:hAnsi="Arial" w:cs="Arial"/>
          <w:lang w:val="en-US"/>
        </w:rPr>
        <w:t>ed</w:t>
      </w:r>
      <w:r w:rsidRPr="0024402C">
        <w:rPr>
          <w:rFonts w:ascii="Arial" w:hAnsi="Arial" w:cs="Arial"/>
          <w:lang w:val="en-US"/>
        </w:rPr>
        <w:t xml:space="preserve"> that the issue could be raised within the ExAG for further discussion.</w:t>
      </w:r>
    </w:p>
    <w:p w14:paraId="7F66172E" w14:textId="77777777" w:rsidR="004D4D2C" w:rsidRPr="0024402C" w:rsidRDefault="004D4D2C" w:rsidP="0022724B">
      <w:pPr>
        <w:jc w:val="both"/>
        <w:rPr>
          <w:rFonts w:ascii="Arial" w:hAnsi="Arial" w:cs="Arial"/>
          <w:lang w:val="en-US"/>
        </w:rPr>
      </w:pPr>
    </w:p>
    <w:p w14:paraId="2D77D840" w14:textId="77777777" w:rsidR="004D4D2C" w:rsidRPr="0024402C" w:rsidRDefault="0022724B" w:rsidP="0022724B">
      <w:pPr>
        <w:jc w:val="both"/>
        <w:rPr>
          <w:rFonts w:ascii="Arial" w:hAnsi="Arial" w:cs="Arial"/>
          <w:lang w:val="en-US"/>
        </w:rPr>
      </w:pPr>
      <w:r w:rsidRPr="0024402C">
        <w:rPr>
          <w:rFonts w:ascii="Arial" w:hAnsi="Arial" w:cs="Arial"/>
          <w:lang w:val="en-US"/>
        </w:rPr>
        <w:t>Ms. Ho</w:t>
      </w:r>
      <w:r w:rsidR="004D4D2C" w:rsidRPr="0024402C">
        <w:rPr>
          <w:rFonts w:ascii="Arial" w:hAnsi="Arial" w:cs="Arial"/>
          <w:lang w:val="en-US"/>
        </w:rPr>
        <w:t>l</w:t>
      </w:r>
      <w:r w:rsidRPr="0024402C">
        <w:rPr>
          <w:rFonts w:ascii="Arial" w:hAnsi="Arial" w:cs="Arial"/>
          <w:lang w:val="en-US"/>
        </w:rPr>
        <w:t>dredge suggest</w:t>
      </w:r>
      <w:r w:rsidR="004D4D2C" w:rsidRPr="0024402C">
        <w:rPr>
          <w:rFonts w:ascii="Arial" w:hAnsi="Arial" w:cs="Arial"/>
          <w:lang w:val="en-US"/>
        </w:rPr>
        <w:t>ed</w:t>
      </w:r>
      <w:r w:rsidRPr="0024402C">
        <w:rPr>
          <w:rFonts w:ascii="Arial" w:hAnsi="Arial" w:cs="Arial"/>
          <w:lang w:val="en-US"/>
        </w:rPr>
        <w:t xml:space="preserve"> that the group could make use of some of the practices from the </w:t>
      </w:r>
      <w:r w:rsidR="004D4D2C" w:rsidRPr="0024402C">
        <w:rPr>
          <w:rFonts w:ascii="Arial" w:hAnsi="Arial" w:cs="Arial"/>
          <w:lang w:val="en-US"/>
        </w:rPr>
        <w:t>Ex</w:t>
      </w:r>
      <w:r w:rsidRPr="0024402C">
        <w:rPr>
          <w:rFonts w:ascii="Arial" w:hAnsi="Arial" w:cs="Arial"/>
          <w:lang w:val="en-US"/>
        </w:rPr>
        <w:t>CB scheme for gathering information on th</w:t>
      </w:r>
      <w:r w:rsidR="004D4D2C" w:rsidRPr="0024402C">
        <w:rPr>
          <w:rFonts w:ascii="Arial" w:hAnsi="Arial" w:cs="Arial"/>
          <w:lang w:val="en-US"/>
        </w:rPr>
        <w:t>is</w:t>
      </w:r>
      <w:r w:rsidRPr="0024402C">
        <w:rPr>
          <w:rFonts w:ascii="Arial" w:hAnsi="Arial" w:cs="Arial"/>
          <w:lang w:val="en-US"/>
        </w:rPr>
        <w:t xml:space="preserve"> issue. </w:t>
      </w:r>
    </w:p>
    <w:p w14:paraId="325B29BC" w14:textId="77777777" w:rsidR="004D4D2C" w:rsidRPr="0024402C" w:rsidRDefault="004D4D2C" w:rsidP="0022724B">
      <w:pPr>
        <w:jc w:val="both"/>
        <w:rPr>
          <w:rFonts w:ascii="Arial" w:hAnsi="Arial" w:cs="Arial"/>
          <w:lang w:val="en-US"/>
        </w:rPr>
      </w:pPr>
    </w:p>
    <w:p w14:paraId="634338F5" w14:textId="77777777" w:rsidR="004D4D2C" w:rsidRPr="0024402C" w:rsidRDefault="0022724B" w:rsidP="0022724B">
      <w:pPr>
        <w:jc w:val="both"/>
        <w:rPr>
          <w:rFonts w:ascii="Arial" w:hAnsi="Arial" w:cs="Arial"/>
          <w:lang w:val="en-US"/>
        </w:rPr>
      </w:pPr>
      <w:r w:rsidRPr="0024402C">
        <w:rPr>
          <w:rFonts w:ascii="Arial" w:hAnsi="Arial" w:cs="Arial"/>
          <w:lang w:val="en-US"/>
        </w:rPr>
        <w:t>Mr. Agius suggest</w:t>
      </w:r>
      <w:r w:rsidR="004D4D2C" w:rsidRPr="0024402C">
        <w:rPr>
          <w:rFonts w:ascii="Arial" w:hAnsi="Arial" w:cs="Arial"/>
          <w:lang w:val="en-US"/>
        </w:rPr>
        <w:t>ed</w:t>
      </w:r>
      <w:r w:rsidRPr="0024402C">
        <w:rPr>
          <w:rFonts w:ascii="Arial" w:hAnsi="Arial" w:cs="Arial"/>
          <w:lang w:val="en-US"/>
        </w:rPr>
        <w:t xml:space="preserve"> that the secretariat and the ExAG officers could consider a mechanism for feedback from certification bodies regarding the acceptability of test reports. </w:t>
      </w:r>
    </w:p>
    <w:p w14:paraId="71746312" w14:textId="77777777" w:rsidR="004D4D2C" w:rsidRPr="0024402C" w:rsidRDefault="004D4D2C" w:rsidP="0022724B">
      <w:pPr>
        <w:jc w:val="both"/>
        <w:rPr>
          <w:rFonts w:ascii="Arial" w:hAnsi="Arial" w:cs="Arial"/>
          <w:lang w:val="en-US"/>
        </w:rPr>
      </w:pPr>
    </w:p>
    <w:p w14:paraId="5FE5099F" w14:textId="761A7E83" w:rsidR="0022724B" w:rsidRPr="0024402C" w:rsidRDefault="0022724B" w:rsidP="0022724B">
      <w:pPr>
        <w:jc w:val="both"/>
        <w:rPr>
          <w:rFonts w:ascii="Arial" w:hAnsi="Arial" w:cs="Arial"/>
          <w:lang w:val="en-US"/>
        </w:rPr>
      </w:pPr>
      <w:r w:rsidRPr="0024402C">
        <w:rPr>
          <w:rFonts w:ascii="Arial" w:hAnsi="Arial" w:cs="Arial"/>
          <w:lang w:val="en-US"/>
        </w:rPr>
        <w:t xml:space="preserve">The </w:t>
      </w:r>
      <w:r w:rsidR="004D4D2C" w:rsidRPr="0024402C">
        <w:rPr>
          <w:rFonts w:ascii="Arial" w:hAnsi="Arial" w:cs="Arial"/>
          <w:lang w:val="en-US"/>
        </w:rPr>
        <w:t>C</w:t>
      </w:r>
      <w:r w:rsidRPr="0024402C">
        <w:rPr>
          <w:rFonts w:ascii="Arial" w:hAnsi="Arial" w:cs="Arial"/>
          <w:lang w:val="en-US"/>
        </w:rPr>
        <w:t>hair notes this as an action item for the secretariat and the ExAG officers.</w:t>
      </w:r>
    </w:p>
    <w:p w14:paraId="56483837" w14:textId="77777777" w:rsidR="004D4D2C" w:rsidRPr="0024402C" w:rsidRDefault="004D4D2C" w:rsidP="0022724B">
      <w:pPr>
        <w:jc w:val="both"/>
        <w:rPr>
          <w:rFonts w:ascii="Arial" w:hAnsi="Arial" w:cs="Arial"/>
          <w:lang w:val="en-US"/>
        </w:rPr>
      </w:pPr>
    </w:p>
    <w:p w14:paraId="3066F3CB" w14:textId="77777777" w:rsidR="004D4D2C" w:rsidRPr="0024402C" w:rsidRDefault="004D4D2C" w:rsidP="0022724B">
      <w:pPr>
        <w:jc w:val="both"/>
        <w:rPr>
          <w:rFonts w:ascii="Arial" w:hAnsi="Arial" w:cs="Arial"/>
          <w:lang w:val="en-US"/>
        </w:rPr>
      </w:pPr>
      <w:r w:rsidRPr="0024402C">
        <w:rPr>
          <w:rFonts w:ascii="Arial" w:hAnsi="Arial" w:cs="Arial"/>
          <w:lang w:val="en-US"/>
        </w:rPr>
        <w:t>Ms. Ostojic and Mr. Munro</w:t>
      </w:r>
      <w:r w:rsidR="0022724B" w:rsidRPr="0024402C">
        <w:rPr>
          <w:rFonts w:ascii="Arial" w:hAnsi="Arial" w:cs="Arial"/>
          <w:lang w:val="en-US"/>
        </w:rPr>
        <w:t xml:space="preserve"> </w:t>
      </w:r>
      <w:r w:rsidRPr="0024402C">
        <w:rPr>
          <w:rFonts w:ascii="Arial" w:hAnsi="Arial" w:cs="Arial"/>
          <w:lang w:val="en-US"/>
        </w:rPr>
        <w:t>brought</w:t>
      </w:r>
      <w:r w:rsidR="0022724B" w:rsidRPr="0024402C">
        <w:rPr>
          <w:rFonts w:ascii="Arial" w:hAnsi="Arial" w:cs="Arial"/>
          <w:lang w:val="en-US"/>
        </w:rPr>
        <w:t xml:space="preserve"> up the issue of inadequate justifications given for waived or not conducted tests in </w:t>
      </w:r>
      <w:r w:rsidRPr="0024402C">
        <w:rPr>
          <w:rFonts w:ascii="Arial" w:hAnsi="Arial" w:cs="Arial"/>
          <w:lang w:val="en-US"/>
        </w:rPr>
        <w:t>ExTRs</w:t>
      </w:r>
      <w:r w:rsidR="0022724B" w:rsidRPr="0024402C">
        <w:rPr>
          <w:rFonts w:ascii="Arial" w:hAnsi="Arial" w:cs="Arial"/>
          <w:lang w:val="en-US"/>
        </w:rPr>
        <w:t>. They suggest</w:t>
      </w:r>
      <w:r w:rsidRPr="0024402C">
        <w:rPr>
          <w:rFonts w:ascii="Arial" w:hAnsi="Arial" w:cs="Arial"/>
          <w:lang w:val="en-US"/>
        </w:rPr>
        <w:t>ed</w:t>
      </w:r>
      <w:r w:rsidR="0022724B" w:rsidRPr="0024402C">
        <w:rPr>
          <w:rFonts w:ascii="Arial" w:hAnsi="Arial" w:cs="Arial"/>
          <w:lang w:val="en-US"/>
        </w:rPr>
        <w:t xml:space="preserve"> that this could be an important issue to focus on. </w:t>
      </w:r>
    </w:p>
    <w:p w14:paraId="74DB3293" w14:textId="77777777" w:rsidR="004D4D2C" w:rsidRPr="0024402C" w:rsidRDefault="004D4D2C" w:rsidP="0022724B">
      <w:pPr>
        <w:jc w:val="both"/>
        <w:rPr>
          <w:rFonts w:ascii="Arial" w:hAnsi="Arial" w:cs="Arial"/>
          <w:lang w:val="en-US"/>
        </w:rPr>
      </w:pPr>
    </w:p>
    <w:p w14:paraId="7CFAACAC" w14:textId="450BE84A" w:rsidR="00682A6A" w:rsidRPr="0024402C" w:rsidRDefault="0022724B" w:rsidP="0022724B">
      <w:pPr>
        <w:jc w:val="both"/>
        <w:rPr>
          <w:rFonts w:ascii="Arial" w:hAnsi="Arial" w:cs="Arial"/>
          <w:lang w:val="en-GB"/>
        </w:rPr>
      </w:pPr>
      <w:r w:rsidRPr="0024402C">
        <w:rPr>
          <w:rFonts w:ascii="Arial" w:hAnsi="Arial" w:cs="Arial"/>
          <w:lang w:val="en-US"/>
        </w:rPr>
        <w:t xml:space="preserve">The </w:t>
      </w:r>
      <w:r w:rsidR="004D4D2C" w:rsidRPr="0024402C">
        <w:rPr>
          <w:rFonts w:ascii="Arial" w:hAnsi="Arial" w:cs="Arial"/>
          <w:lang w:val="en-US"/>
        </w:rPr>
        <w:t>C</w:t>
      </w:r>
      <w:r w:rsidRPr="0024402C">
        <w:rPr>
          <w:rFonts w:ascii="Arial" w:hAnsi="Arial" w:cs="Arial"/>
          <w:lang w:val="en-US"/>
        </w:rPr>
        <w:t>hair note</w:t>
      </w:r>
      <w:r w:rsidR="004D4D2C" w:rsidRPr="0024402C">
        <w:rPr>
          <w:rFonts w:ascii="Arial" w:hAnsi="Arial" w:cs="Arial"/>
          <w:lang w:val="en-US"/>
        </w:rPr>
        <w:t>d</w:t>
      </w:r>
      <w:r w:rsidRPr="0024402C">
        <w:rPr>
          <w:rFonts w:ascii="Arial" w:hAnsi="Arial" w:cs="Arial"/>
          <w:lang w:val="en-US"/>
        </w:rPr>
        <w:t xml:space="preserve"> this as part of the action item for the secretariat and the ExAG officers to consider, but Mr. Agius suggest</w:t>
      </w:r>
      <w:r w:rsidR="004D4D2C" w:rsidRPr="0024402C">
        <w:rPr>
          <w:rFonts w:ascii="Arial" w:hAnsi="Arial" w:cs="Arial"/>
          <w:lang w:val="en-US"/>
        </w:rPr>
        <w:t>ed</w:t>
      </w:r>
      <w:r w:rsidRPr="0024402C">
        <w:rPr>
          <w:rFonts w:ascii="Arial" w:hAnsi="Arial" w:cs="Arial"/>
          <w:lang w:val="en-US"/>
        </w:rPr>
        <w:t xml:space="preserve"> that they focus on the core action of recording feedback from </w:t>
      </w:r>
      <w:r w:rsidR="004D4D2C" w:rsidRPr="0024402C">
        <w:rPr>
          <w:rFonts w:ascii="Arial" w:hAnsi="Arial" w:cs="Arial"/>
          <w:lang w:val="en-US"/>
        </w:rPr>
        <w:t>Ex</w:t>
      </w:r>
      <w:r w:rsidRPr="0024402C">
        <w:rPr>
          <w:rFonts w:ascii="Arial" w:hAnsi="Arial" w:cs="Arial"/>
          <w:lang w:val="en-US"/>
        </w:rPr>
        <w:t xml:space="preserve">CBs regarding issues with </w:t>
      </w:r>
      <w:r w:rsidR="004D4D2C" w:rsidRPr="0024402C">
        <w:rPr>
          <w:rFonts w:ascii="Arial" w:hAnsi="Arial" w:cs="Arial"/>
          <w:lang w:val="en-US"/>
        </w:rPr>
        <w:t>ExTRs</w:t>
      </w:r>
      <w:r w:rsidRPr="0024402C">
        <w:rPr>
          <w:rFonts w:ascii="Arial" w:hAnsi="Arial" w:cs="Arial"/>
          <w:lang w:val="en-US"/>
        </w:rPr>
        <w:t xml:space="preserve"> and QARs from other bodies with respect to general acceptability. The meeting agree</w:t>
      </w:r>
      <w:r w:rsidR="004D4D2C" w:rsidRPr="0024402C">
        <w:rPr>
          <w:rFonts w:ascii="Arial" w:hAnsi="Arial" w:cs="Arial"/>
          <w:lang w:val="en-US"/>
        </w:rPr>
        <w:t>d on following actions.</w:t>
      </w:r>
    </w:p>
    <w:p w14:paraId="664C64D6" w14:textId="77777777" w:rsidR="00682A6A" w:rsidRPr="0024402C" w:rsidRDefault="00682A6A" w:rsidP="001D67E9">
      <w:pPr>
        <w:rPr>
          <w:rFonts w:ascii="Arial" w:hAnsi="Arial" w:cs="Arial"/>
          <w:lang w:val="en-GB"/>
        </w:rPr>
      </w:pPr>
    </w:p>
    <w:p w14:paraId="672EC0DA" w14:textId="72C75234" w:rsidR="0007563F" w:rsidRPr="0024402C" w:rsidRDefault="0007563F" w:rsidP="0007563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Cs/>
          <w:color w:val="0070C0"/>
          <w:sz w:val="22"/>
          <w:szCs w:val="22"/>
          <w:lang w:val="en-GB" w:eastAsia="fr-FR"/>
        </w:rPr>
      </w:pPr>
      <w:r w:rsidRPr="0024402C">
        <w:rPr>
          <w:rFonts w:ascii="Arial" w:hAnsi="Arial" w:cs="Arial"/>
          <w:bCs/>
          <w:color w:val="0070C0"/>
          <w:sz w:val="22"/>
          <w:szCs w:val="22"/>
          <w:lang w:val="en-GB" w:eastAsia="fr-FR"/>
        </w:rPr>
        <w:t>No decision recorded however the meeting noted members remarks and the Chair’s comments about the importance of cooperation and the reminder of the obligations of Clause 10.1 of IECEx 02 on bodies.</w:t>
      </w:r>
    </w:p>
    <w:p w14:paraId="63A98282" w14:textId="77777777" w:rsidR="003B7B4A" w:rsidRPr="0024402C" w:rsidRDefault="003B7B4A" w:rsidP="0007563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Cs/>
          <w:color w:val="0070C0"/>
          <w:sz w:val="22"/>
          <w:szCs w:val="22"/>
          <w:lang w:val="en-GB" w:eastAsia="fr-FR"/>
        </w:rPr>
      </w:pPr>
    </w:p>
    <w:p w14:paraId="101A7630" w14:textId="681371FB" w:rsidR="0007563F" w:rsidRDefault="0007563F" w:rsidP="001214A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Cs/>
          <w:color w:val="0070C0"/>
          <w:sz w:val="22"/>
          <w:szCs w:val="22"/>
          <w:lang w:val="en-GB" w:eastAsia="fr-FR"/>
        </w:rPr>
      </w:pPr>
      <w:r w:rsidRPr="0024402C">
        <w:rPr>
          <w:rFonts w:ascii="Arial" w:hAnsi="Arial" w:cs="Arial"/>
          <w:bCs/>
          <w:color w:val="FF0000"/>
          <w:sz w:val="22"/>
          <w:szCs w:val="22"/>
          <w:lang w:val="en-GB" w:eastAsia="fr-FR"/>
        </w:rPr>
        <w:lastRenderedPageBreak/>
        <w:t>ACTION</w:t>
      </w:r>
      <w:r w:rsidRPr="0024402C">
        <w:rPr>
          <w:rFonts w:ascii="Arial" w:hAnsi="Arial" w:cs="Arial"/>
          <w:bCs/>
          <w:color w:val="0070C0"/>
          <w:sz w:val="22"/>
          <w:szCs w:val="22"/>
          <w:lang w:val="en-GB" w:eastAsia="fr-FR"/>
        </w:rPr>
        <w:t>: Secretariat and ExTAG officers are requested to develop and maintain a means of recording feedback from ExCBs regarding issues identified with ExTRs and QARs from other bodies with respect to general acceptability.</w:t>
      </w:r>
    </w:p>
    <w:p w14:paraId="4D089E9F" w14:textId="77777777" w:rsidR="00927B46" w:rsidRPr="0024402C" w:rsidRDefault="00927B46" w:rsidP="00927B46">
      <w:pPr>
        <w:jc w:val="both"/>
        <w:rPr>
          <w:rFonts w:ascii="Arial" w:hAnsi="Arial" w:cs="Arial"/>
          <w:bCs/>
          <w:color w:val="0070C0"/>
          <w:sz w:val="22"/>
          <w:szCs w:val="22"/>
          <w:lang w:val="en-GB" w:eastAsia="fr-FR"/>
        </w:rPr>
      </w:pPr>
    </w:p>
    <w:p w14:paraId="1E0BD3A9" w14:textId="1D3A4BC6" w:rsidR="00682A6A" w:rsidRPr="0024402C" w:rsidRDefault="00682A6A" w:rsidP="00C96B33">
      <w:pPr>
        <w:pStyle w:val="Formatvorlage1"/>
        <w:rPr>
          <w:rFonts w:cs="Arial"/>
        </w:rPr>
      </w:pPr>
      <w:r w:rsidRPr="00602496">
        <w:rPr>
          <w:rFonts w:cs="Arial"/>
        </w:rPr>
        <w:t>7</w:t>
      </w:r>
      <w:r w:rsidR="00CD68F0" w:rsidRPr="0024402C">
        <w:rPr>
          <w:rFonts w:cs="Arial"/>
        </w:rPr>
        <w:tab/>
      </w:r>
      <w:r w:rsidRPr="0024402C">
        <w:rPr>
          <w:rFonts w:cs="Arial"/>
        </w:rPr>
        <w:t xml:space="preserve">ExTAG </w:t>
      </w:r>
      <w:r w:rsidRPr="0024402C">
        <w:rPr>
          <w:rFonts w:cs="Arial"/>
          <w:color w:val="000000"/>
        </w:rPr>
        <w:t>Working</w:t>
      </w:r>
      <w:r w:rsidRPr="0024402C">
        <w:rPr>
          <w:rFonts w:cs="Arial"/>
        </w:rPr>
        <w:t xml:space="preserve"> Group Status – Review</w:t>
      </w:r>
    </w:p>
    <w:p w14:paraId="3C51C963" w14:textId="77777777" w:rsidR="00424460" w:rsidRPr="0024402C" w:rsidRDefault="00424460" w:rsidP="00424460">
      <w:pPr>
        <w:jc w:val="both"/>
        <w:rPr>
          <w:rFonts w:ascii="Arial" w:hAnsi="Arial" w:cs="Arial"/>
          <w:lang w:val="en-US"/>
        </w:rPr>
      </w:pPr>
    </w:p>
    <w:p w14:paraId="0DE1C05E" w14:textId="0F9B5455" w:rsidR="00424460" w:rsidRPr="0024402C" w:rsidRDefault="00424460" w:rsidP="00424460">
      <w:pPr>
        <w:jc w:val="both"/>
        <w:rPr>
          <w:rFonts w:ascii="Arial" w:hAnsi="Arial" w:cs="Arial"/>
          <w:lang w:val="en-US"/>
        </w:rPr>
      </w:pPr>
      <w:r w:rsidRPr="0024402C">
        <w:rPr>
          <w:rFonts w:ascii="Arial" w:hAnsi="Arial" w:cs="Arial"/>
          <w:lang w:val="en-US"/>
        </w:rPr>
        <w:t xml:space="preserve">The Chair introduced item 7, which was a status review of the technical working groups. He noted that the working groups play a crucial role in the main work of the organization. The Chair started the discussion by addressing WG 01, which is responsible for the preparation and maintenance of ExTR's and invited Mr. Kiddle to give an update. </w:t>
      </w:r>
    </w:p>
    <w:p w14:paraId="042FB149" w14:textId="59457693" w:rsidR="00682A6A" w:rsidRPr="00602496" w:rsidRDefault="00682A6A" w:rsidP="003B7B4A">
      <w:pPr>
        <w:spacing w:before="100" w:beforeAutospacing="1" w:after="100" w:afterAutospacing="1"/>
        <w:jc w:val="both"/>
        <w:rPr>
          <w:rFonts w:ascii="Arial" w:hAnsi="Arial" w:cs="Arial"/>
          <w:b/>
          <w:i/>
          <w:iCs/>
        </w:rPr>
      </w:pPr>
      <w:r w:rsidRPr="00602496">
        <w:rPr>
          <w:rFonts w:ascii="Arial" w:hAnsi="Arial" w:cs="Arial"/>
          <w:b/>
          <w:i/>
          <w:iCs/>
        </w:rPr>
        <w:t>7.1</w:t>
      </w:r>
      <w:r w:rsidRPr="00602496">
        <w:rPr>
          <w:rFonts w:ascii="Arial" w:hAnsi="Arial" w:cs="Arial"/>
          <w:b/>
          <w:i/>
          <w:iCs/>
        </w:rPr>
        <w:tab/>
        <w:t>ExTAG WG</w:t>
      </w:r>
      <w:r w:rsidRPr="00602496">
        <w:rPr>
          <w:rFonts w:ascii="Arial" w:eastAsia="SimSun" w:hAnsi="Arial" w:cs="Arial"/>
          <w:b/>
          <w:i/>
          <w:iCs/>
          <w:lang w:eastAsia="zh-CN"/>
        </w:rPr>
        <w:t xml:space="preserve"> </w:t>
      </w:r>
      <w:r w:rsidRPr="00602496">
        <w:rPr>
          <w:rFonts w:ascii="Arial" w:hAnsi="Arial" w:cs="Arial"/>
          <w:b/>
          <w:i/>
          <w:iCs/>
        </w:rPr>
        <w:t xml:space="preserve">01, </w:t>
      </w:r>
      <w:r w:rsidRPr="00602496">
        <w:rPr>
          <w:rFonts w:ascii="Arial" w:hAnsi="Arial" w:cs="Arial"/>
          <w:b/>
          <w:i/>
          <w:lang w:val="en-GB"/>
        </w:rPr>
        <w:t>Preparation</w:t>
      </w:r>
      <w:r w:rsidRPr="00602496">
        <w:rPr>
          <w:rFonts w:ascii="Arial" w:hAnsi="Arial" w:cs="Arial"/>
          <w:b/>
          <w:i/>
          <w:iCs/>
        </w:rPr>
        <w:t xml:space="preserve"> and maintenance of ExTRs</w:t>
      </w:r>
      <w:r w:rsidRPr="00602496">
        <w:rPr>
          <w:rFonts w:ascii="Arial" w:hAnsi="Arial" w:cs="Arial"/>
          <w:b/>
          <w:bCs/>
          <w:i/>
          <w:iCs/>
        </w:rPr>
        <w:t xml:space="preserve"> </w:t>
      </w:r>
    </w:p>
    <w:p w14:paraId="3F451BBA" w14:textId="344BF3F5" w:rsidR="003B7B4A" w:rsidRPr="00602496" w:rsidRDefault="00682A6A" w:rsidP="001214AE">
      <w:pPr>
        <w:ind w:left="1440"/>
        <w:jc w:val="both"/>
        <w:rPr>
          <w:rFonts w:ascii="Arial" w:hAnsi="Arial" w:cs="Arial"/>
          <w:b/>
          <w:bCs/>
          <w:u w:val="single"/>
          <w:lang w:val="en-GB"/>
        </w:rPr>
      </w:pPr>
      <w:r w:rsidRPr="00602496">
        <w:rPr>
          <w:rFonts w:ascii="Arial" w:hAnsi="Arial" w:cs="Arial"/>
          <w:b/>
          <w:bCs/>
          <w:u w:val="single"/>
          <w:lang w:val="en-GB"/>
        </w:rPr>
        <w:t>Document for consideration:</w:t>
      </w:r>
    </w:p>
    <w:p w14:paraId="01E98605" w14:textId="7E7030EC" w:rsidR="00682A6A" w:rsidRPr="00602496" w:rsidRDefault="00000000" w:rsidP="004D4D2C">
      <w:pPr>
        <w:numPr>
          <w:ilvl w:val="0"/>
          <w:numId w:val="14"/>
        </w:numPr>
        <w:spacing w:after="200" w:line="276" w:lineRule="auto"/>
        <w:contextualSpacing/>
        <w:rPr>
          <w:rFonts w:ascii="Arial" w:hAnsi="Arial" w:cs="Arial"/>
          <w:lang w:val="en-GB"/>
        </w:rPr>
      </w:pPr>
      <w:hyperlink r:id="rId13" w:history="1">
        <w:r w:rsidR="00682A6A" w:rsidRPr="00602496">
          <w:rPr>
            <w:rFonts w:ascii="Arial" w:hAnsi="Arial" w:cs="Arial"/>
            <w:b/>
            <w:bCs/>
            <w:color w:val="0000FF"/>
            <w:u w:val="single"/>
            <w:lang w:val="en-GB"/>
          </w:rPr>
          <w:t>ExTAG/688/R</w:t>
        </w:r>
      </w:hyperlink>
      <w:r w:rsidR="00CD68F0" w:rsidRPr="00602496">
        <w:rPr>
          <w:rFonts w:ascii="Arial" w:hAnsi="Arial" w:cs="Arial"/>
          <w:color w:val="0000FF"/>
          <w:lang w:val="en-GB"/>
        </w:rPr>
        <w:t xml:space="preserve"> – </w:t>
      </w:r>
      <w:r w:rsidR="00682A6A" w:rsidRPr="00602496">
        <w:rPr>
          <w:rFonts w:ascii="Arial" w:hAnsi="Arial" w:cs="Arial"/>
          <w:bCs/>
        </w:rPr>
        <w:t>Report</w:t>
      </w:r>
      <w:r w:rsidR="00682A6A" w:rsidRPr="00602496">
        <w:rPr>
          <w:rFonts w:ascii="Arial" w:hAnsi="Arial" w:cs="Arial"/>
          <w:lang w:val="en-GB"/>
        </w:rPr>
        <w:t xml:space="preserve"> from ExTAG Working Group 01 (WG 01): Preparation of assessment and test report forms (ExTRs)</w:t>
      </w:r>
    </w:p>
    <w:p w14:paraId="76C72FAD" w14:textId="77777777" w:rsidR="00682A6A" w:rsidRPr="00602496" w:rsidRDefault="00000000" w:rsidP="004D4D2C">
      <w:pPr>
        <w:numPr>
          <w:ilvl w:val="0"/>
          <w:numId w:val="14"/>
        </w:numPr>
        <w:spacing w:after="200" w:line="276" w:lineRule="auto"/>
        <w:contextualSpacing/>
        <w:rPr>
          <w:rFonts w:ascii="Arial" w:hAnsi="Arial" w:cs="Arial"/>
          <w:lang w:val="en-GB"/>
        </w:rPr>
      </w:pPr>
      <w:hyperlink r:id="rId14" w:history="1">
        <w:r w:rsidR="00682A6A" w:rsidRPr="00602496">
          <w:rPr>
            <w:rFonts w:ascii="Arial" w:hAnsi="Arial" w:cs="Arial"/>
            <w:b/>
            <w:bCs/>
            <w:color w:val="0000FF"/>
            <w:u w:val="single"/>
            <w:lang w:val="en-GB"/>
          </w:rPr>
          <w:t>ExMC/1880/CD</w:t>
        </w:r>
      </w:hyperlink>
      <w:r w:rsidR="00682A6A" w:rsidRPr="00602496">
        <w:rPr>
          <w:rFonts w:ascii="Arial" w:hAnsi="Arial" w:cs="Arial"/>
          <w:b/>
          <w:bCs/>
          <w:lang w:val="en-GB"/>
        </w:rPr>
        <w:t xml:space="preserve"> </w:t>
      </w:r>
      <w:r w:rsidR="00682A6A" w:rsidRPr="00602496">
        <w:rPr>
          <w:rFonts w:ascii="Arial" w:hAnsi="Arial" w:cs="Arial"/>
          <w:lang w:val="en-GB"/>
        </w:rPr>
        <w:t>– Matter raised by US</w:t>
      </w:r>
    </w:p>
    <w:p w14:paraId="402D0AEA" w14:textId="581F5425" w:rsidR="003435AD" w:rsidRPr="00602496" w:rsidRDefault="003435AD" w:rsidP="003435AD">
      <w:pPr>
        <w:jc w:val="both"/>
        <w:rPr>
          <w:rFonts w:ascii="Arial" w:hAnsi="Arial" w:cs="Arial"/>
          <w:lang w:val="en-GB"/>
        </w:rPr>
      </w:pPr>
    </w:p>
    <w:p w14:paraId="58EA38BF" w14:textId="18F00556" w:rsidR="00DE6073" w:rsidRPr="00602496" w:rsidRDefault="00DE6073" w:rsidP="00DE6073">
      <w:pPr>
        <w:jc w:val="both"/>
        <w:rPr>
          <w:rFonts w:ascii="Arial" w:hAnsi="Arial" w:cs="Arial"/>
          <w:lang w:val="en-US"/>
        </w:rPr>
      </w:pPr>
      <w:r w:rsidRPr="00602496">
        <w:rPr>
          <w:rFonts w:ascii="Arial" w:hAnsi="Arial" w:cs="Arial"/>
          <w:lang w:val="en-US"/>
        </w:rPr>
        <w:t>Mr. Kiddle gave a report on the status of WG 01, which is responsible for the preparation and maintenance of ExTR forms or blanks.</w:t>
      </w:r>
    </w:p>
    <w:p w14:paraId="20997759" w14:textId="77777777" w:rsidR="00DE6073" w:rsidRPr="00602496" w:rsidRDefault="00DE6073" w:rsidP="00DE6073">
      <w:pPr>
        <w:jc w:val="both"/>
        <w:rPr>
          <w:rFonts w:ascii="Arial" w:hAnsi="Arial" w:cs="Arial"/>
          <w:lang w:val="en-US"/>
        </w:rPr>
      </w:pPr>
    </w:p>
    <w:p w14:paraId="2C8FDB1E" w14:textId="29C19FB5" w:rsidR="00DE6073" w:rsidRPr="00602496" w:rsidRDefault="00DE6073" w:rsidP="00DE6073">
      <w:pPr>
        <w:jc w:val="both"/>
        <w:rPr>
          <w:rFonts w:ascii="Arial" w:hAnsi="Arial" w:cs="Arial"/>
          <w:lang w:val="en-US"/>
        </w:rPr>
      </w:pPr>
      <w:r w:rsidRPr="00602496">
        <w:rPr>
          <w:rFonts w:ascii="Arial" w:hAnsi="Arial" w:cs="Arial"/>
          <w:lang w:val="en-US"/>
        </w:rPr>
        <w:t xml:space="preserve">Since the 2021 meeting, WG 01 had one resignation but currently has 12 members. The decisions noted from last year's ExTAG meeting included a change in </w:t>
      </w:r>
      <w:r w:rsidR="003B7B4A" w:rsidRPr="00602496">
        <w:rPr>
          <w:rFonts w:ascii="Arial" w:hAnsi="Arial" w:cs="Arial"/>
          <w:lang w:val="en-US"/>
        </w:rPr>
        <w:t>convenorship</w:t>
      </w:r>
      <w:r w:rsidRPr="00602496">
        <w:rPr>
          <w:rFonts w:ascii="Arial" w:hAnsi="Arial" w:cs="Arial"/>
          <w:lang w:val="en-US"/>
        </w:rPr>
        <w:t xml:space="preserve"> and work to clarify the process for inserting the ExTAG decision sheet links into the ExTR blanks. Several updates of blank ExTRs have been made, and Mr. Kiddle extended his thanks to Ms. Christine Kane for her efficient services in posting these on the website.</w:t>
      </w:r>
    </w:p>
    <w:p w14:paraId="3D2F8999" w14:textId="77777777" w:rsidR="00DE6073" w:rsidRPr="00602496" w:rsidRDefault="00DE6073" w:rsidP="00DE6073">
      <w:pPr>
        <w:jc w:val="both"/>
        <w:rPr>
          <w:rFonts w:ascii="Arial" w:hAnsi="Arial" w:cs="Arial"/>
          <w:lang w:val="en-US"/>
        </w:rPr>
      </w:pPr>
    </w:p>
    <w:p w14:paraId="25D5DEAC" w14:textId="5D55BC8E" w:rsidR="00DE6073" w:rsidRPr="00602496" w:rsidRDefault="00DE6073" w:rsidP="00DE6073">
      <w:pPr>
        <w:jc w:val="both"/>
        <w:rPr>
          <w:rFonts w:ascii="Arial" w:hAnsi="Arial" w:cs="Arial"/>
          <w:lang w:val="en-US"/>
        </w:rPr>
      </w:pPr>
      <w:r w:rsidRPr="00602496">
        <w:rPr>
          <w:rFonts w:ascii="Arial" w:hAnsi="Arial" w:cs="Arial"/>
          <w:lang w:val="en-US"/>
        </w:rPr>
        <w:t>WG 01 is also following up on the development of new or updated ExTR blanks, including edition 7 of 60079-11 which is not yet available. There has also been work on H2 dispensers in OD 290, and the group has decided not to have the ExTR blank associated with the assemblies ExTR 60079-46 but rather to have a standalone hydrogen annex.</w:t>
      </w:r>
    </w:p>
    <w:p w14:paraId="6E9B77F4" w14:textId="77777777" w:rsidR="00DE6073" w:rsidRPr="00602496" w:rsidRDefault="00DE6073" w:rsidP="00DE6073">
      <w:pPr>
        <w:jc w:val="both"/>
        <w:rPr>
          <w:rFonts w:ascii="Arial" w:hAnsi="Arial" w:cs="Arial"/>
          <w:lang w:val="en-US"/>
        </w:rPr>
      </w:pPr>
    </w:p>
    <w:p w14:paraId="18CC3EFC" w14:textId="31CBDFF4" w:rsidR="00DE6073" w:rsidRPr="00602496" w:rsidRDefault="00DE6073" w:rsidP="00DE6073">
      <w:pPr>
        <w:jc w:val="both"/>
        <w:rPr>
          <w:rFonts w:ascii="Arial" w:hAnsi="Arial" w:cs="Arial"/>
          <w:lang w:val="en-US"/>
        </w:rPr>
      </w:pPr>
      <w:r w:rsidRPr="00602496">
        <w:rPr>
          <w:rFonts w:ascii="Arial" w:hAnsi="Arial" w:cs="Arial"/>
          <w:lang w:val="en-US"/>
        </w:rPr>
        <w:t xml:space="preserve">Moving on to the issues for consideration, the first item discussed was the consensus reached between the WG 01 </w:t>
      </w:r>
      <w:r w:rsidR="003B7B4A" w:rsidRPr="00602496">
        <w:rPr>
          <w:rFonts w:ascii="Arial" w:hAnsi="Arial" w:cs="Arial"/>
          <w:lang w:val="en-US"/>
        </w:rPr>
        <w:t>C</w:t>
      </w:r>
      <w:r w:rsidRPr="00602496">
        <w:rPr>
          <w:rFonts w:ascii="Arial" w:hAnsi="Arial" w:cs="Arial"/>
          <w:lang w:val="en-US"/>
        </w:rPr>
        <w:t>onvener and the IECEx Secretary, Mr. Agius, on the continuation of inserting the ExTAG decision links and new and revised ExTR blanks. There was also a note to consider OD 035 to clarify the process of inserting the decision sheet links in the ExTR blanks, and a US comment (ExMC/1880/CD) was noted.</w:t>
      </w:r>
    </w:p>
    <w:p w14:paraId="1ED0654C" w14:textId="77777777" w:rsidR="00DE6073" w:rsidRPr="00602496" w:rsidRDefault="00DE6073" w:rsidP="00DE6073">
      <w:pPr>
        <w:jc w:val="both"/>
        <w:rPr>
          <w:rFonts w:ascii="Arial" w:hAnsi="Arial" w:cs="Arial"/>
          <w:lang w:val="en-US"/>
        </w:rPr>
      </w:pPr>
    </w:p>
    <w:p w14:paraId="6E98FC7F" w14:textId="2585F074" w:rsidR="00DE6073" w:rsidRPr="00602496" w:rsidRDefault="00DE6073" w:rsidP="00DE6073">
      <w:pPr>
        <w:jc w:val="both"/>
        <w:rPr>
          <w:rFonts w:ascii="Arial" w:hAnsi="Arial" w:cs="Arial"/>
          <w:lang w:val="en-US"/>
        </w:rPr>
      </w:pPr>
      <w:r w:rsidRPr="00602496">
        <w:rPr>
          <w:rFonts w:ascii="Arial" w:hAnsi="Arial" w:cs="Arial"/>
          <w:lang w:val="en-US"/>
        </w:rPr>
        <w:lastRenderedPageBreak/>
        <w:t xml:space="preserve">The second item was an open task that had recently been brought to the group's attention, to determine if embedded decision sheets need to be in prior editions. Mr. Kiddle personally believed that this would be a </w:t>
      </w:r>
      <w:r w:rsidR="006C15B6" w:rsidRPr="00602496">
        <w:rPr>
          <w:rFonts w:ascii="Arial" w:hAnsi="Arial" w:cs="Arial"/>
          <w:lang w:val="en-US"/>
        </w:rPr>
        <w:t>case-by-case</w:t>
      </w:r>
      <w:r w:rsidRPr="00602496">
        <w:rPr>
          <w:rFonts w:ascii="Arial" w:hAnsi="Arial" w:cs="Arial"/>
          <w:lang w:val="en-US"/>
        </w:rPr>
        <w:t xml:space="preserve"> decision.</w:t>
      </w:r>
    </w:p>
    <w:p w14:paraId="7E1B81C1" w14:textId="67FEAABE" w:rsidR="00DE6073" w:rsidRPr="00602496" w:rsidRDefault="00DE6073" w:rsidP="00DE6073">
      <w:pPr>
        <w:jc w:val="both"/>
        <w:rPr>
          <w:rFonts w:ascii="Arial" w:hAnsi="Arial" w:cs="Arial"/>
          <w:lang w:val="en-US"/>
        </w:rPr>
      </w:pPr>
      <w:r w:rsidRPr="00602496">
        <w:rPr>
          <w:rFonts w:ascii="Arial" w:hAnsi="Arial" w:cs="Arial"/>
          <w:lang w:val="en-US"/>
        </w:rPr>
        <w:t>Lastly, Mr. Kiddle noted that the copyright date on the first page of the revised blank had not been updated and that he would work on updating not only the copyright date but also the header and footer information for future revisions.</w:t>
      </w:r>
    </w:p>
    <w:p w14:paraId="3BDAA5CF" w14:textId="77777777" w:rsidR="001D753F" w:rsidRPr="00602496" w:rsidRDefault="001D753F" w:rsidP="00DE6073">
      <w:pPr>
        <w:jc w:val="both"/>
        <w:rPr>
          <w:rFonts w:ascii="Arial" w:hAnsi="Arial" w:cs="Arial"/>
          <w:lang w:val="en-US"/>
        </w:rPr>
      </w:pPr>
    </w:p>
    <w:p w14:paraId="004DBF6E" w14:textId="4ECD7A53" w:rsidR="00DE6073" w:rsidRPr="00602496" w:rsidRDefault="00DE6073" w:rsidP="00DE6073">
      <w:pPr>
        <w:jc w:val="both"/>
        <w:rPr>
          <w:rFonts w:ascii="Arial" w:hAnsi="Arial" w:cs="Arial"/>
          <w:lang w:val="en-US"/>
        </w:rPr>
      </w:pPr>
      <w:r w:rsidRPr="00602496">
        <w:rPr>
          <w:rFonts w:ascii="Arial" w:hAnsi="Arial" w:cs="Arial"/>
          <w:lang w:val="en-US"/>
        </w:rPr>
        <w:t xml:space="preserve">Mr. Kiddle thanked the group for their attention and </w:t>
      </w:r>
      <w:r w:rsidR="001D753F" w:rsidRPr="00602496">
        <w:rPr>
          <w:rFonts w:ascii="Arial" w:hAnsi="Arial" w:cs="Arial"/>
          <w:lang w:val="en-US"/>
        </w:rPr>
        <w:t>finished his report.</w:t>
      </w:r>
    </w:p>
    <w:p w14:paraId="44EBFB90" w14:textId="481D7B7B" w:rsidR="00424460" w:rsidRPr="00602496" w:rsidRDefault="00424460" w:rsidP="003435AD">
      <w:pPr>
        <w:jc w:val="both"/>
        <w:rPr>
          <w:rFonts w:ascii="Arial" w:hAnsi="Arial" w:cs="Arial"/>
          <w:lang w:val="en-US"/>
        </w:rPr>
      </w:pPr>
    </w:p>
    <w:p w14:paraId="5B274E34" w14:textId="380CFF56" w:rsidR="001D753F" w:rsidRPr="00602496" w:rsidRDefault="001D753F" w:rsidP="003435AD">
      <w:pPr>
        <w:jc w:val="both"/>
        <w:rPr>
          <w:rFonts w:ascii="Arial" w:hAnsi="Arial" w:cs="Arial"/>
          <w:lang w:val="en-GB"/>
        </w:rPr>
      </w:pPr>
      <w:r w:rsidRPr="00602496">
        <w:rPr>
          <w:rFonts w:ascii="Arial" w:hAnsi="Arial" w:cs="Arial"/>
          <w:lang w:val="en-GB"/>
        </w:rPr>
        <w:t>The Chair thanked Mr. Kiddle for his report and invited the audience for comments.</w:t>
      </w:r>
    </w:p>
    <w:p w14:paraId="65AC6A45" w14:textId="2275C5B7" w:rsidR="001D753F" w:rsidRPr="00602496" w:rsidRDefault="001D753F" w:rsidP="003435AD">
      <w:pPr>
        <w:jc w:val="both"/>
        <w:rPr>
          <w:rFonts w:ascii="Arial" w:hAnsi="Arial" w:cs="Arial"/>
          <w:lang w:val="en-GB"/>
        </w:rPr>
      </w:pPr>
    </w:p>
    <w:p w14:paraId="3D1D696D" w14:textId="0D4F2077" w:rsidR="001D753F" w:rsidRPr="00602496" w:rsidRDefault="001D753F" w:rsidP="001D753F">
      <w:pPr>
        <w:jc w:val="both"/>
        <w:rPr>
          <w:rFonts w:ascii="Arial" w:hAnsi="Arial" w:cs="Arial"/>
          <w:lang w:val="en-US"/>
        </w:rPr>
      </w:pPr>
      <w:r w:rsidRPr="00602496">
        <w:rPr>
          <w:rFonts w:ascii="Arial" w:hAnsi="Arial" w:cs="Arial"/>
          <w:lang w:val="en-US"/>
        </w:rPr>
        <w:t>Mr. Maira raised a concern about the process of notification for revisions made to the ExTR proformas. He asked if there was a system in place that would automatically notify the testing laboratories, who use these proformas, when the decision sheet links are modified. He suggested that the notification could be sent out using a mailing list provided by the IECEx.</w:t>
      </w:r>
    </w:p>
    <w:p w14:paraId="1B2EBF7F" w14:textId="2F9D1B85" w:rsidR="001D753F" w:rsidRPr="00602496" w:rsidRDefault="001D753F" w:rsidP="003435AD">
      <w:pPr>
        <w:jc w:val="both"/>
        <w:rPr>
          <w:rFonts w:ascii="Arial" w:hAnsi="Arial" w:cs="Arial"/>
          <w:lang w:val="en-US"/>
        </w:rPr>
      </w:pPr>
    </w:p>
    <w:p w14:paraId="39359030" w14:textId="0702B992" w:rsidR="001D753F" w:rsidRPr="00602496" w:rsidRDefault="00DF25BA" w:rsidP="003435AD">
      <w:pPr>
        <w:jc w:val="both"/>
        <w:rPr>
          <w:rFonts w:ascii="Arial" w:hAnsi="Arial" w:cs="Arial"/>
          <w:lang w:val="en-US"/>
        </w:rPr>
      </w:pPr>
      <w:r w:rsidRPr="00602496">
        <w:rPr>
          <w:rFonts w:ascii="Arial" w:hAnsi="Arial" w:cs="Arial"/>
          <w:lang w:val="en-US"/>
        </w:rPr>
        <w:t>Mr. Chair thanked the contribution o</w:t>
      </w:r>
      <w:r w:rsidR="006C15B6" w:rsidRPr="00602496">
        <w:rPr>
          <w:rFonts w:ascii="Arial" w:hAnsi="Arial" w:cs="Arial"/>
          <w:lang w:val="en-US"/>
        </w:rPr>
        <w:t>f</w:t>
      </w:r>
      <w:r w:rsidRPr="00602496">
        <w:rPr>
          <w:rFonts w:ascii="Arial" w:hAnsi="Arial" w:cs="Arial"/>
          <w:lang w:val="en-US"/>
        </w:rPr>
        <w:t xml:space="preserve"> Mr. Maira and invited Mr. Omerovic to the floor.</w:t>
      </w:r>
    </w:p>
    <w:p w14:paraId="32F3E012" w14:textId="50E7EFAD" w:rsidR="00DF25BA" w:rsidRPr="00602496" w:rsidRDefault="00DF25BA" w:rsidP="003435AD">
      <w:pPr>
        <w:jc w:val="both"/>
        <w:rPr>
          <w:rFonts w:ascii="Arial" w:hAnsi="Arial" w:cs="Arial"/>
          <w:lang w:val="en-US"/>
        </w:rPr>
      </w:pPr>
    </w:p>
    <w:p w14:paraId="6CE29138" w14:textId="5A0275F6" w:rsidR="00DF25BA" w:rsidRPr="00602496" w:rsidRDefault="00DF25BA" w:rsidP="003435AD">
      <w:pPr>
        <w:jc w:val="both"/>
        <w:rPr>
          <w:rFonts w:ascii="Arial" w:hAnsi="Arial" w:cs="Arial"/>
          <w:lang w:val="en-US"/>
        </w:rPr>
      </w:pPr>
      <w:r w:rsidRPr="00602496">
        <w:rPr>
          <w:rFonts w:ascii="Arial" w:hAnsi="Arial" w:cs="Arial"/>
        </w:rPr>
        <w:t xml:space="preserve">Mr. Omerovic responded to Mr. Maira's question about how ExTLs get notified of revisions to the ExTR proformas. He stated that they will be discussing revisions to OD 035 later and that it doesn't include automatic </w:t>
      </w:r>
      <w:r w:rsidR="006C15B6" w:rsidRPr="00602496">
        <w:rPr>
          <w:rFonts w:ascii="Arial" w:hAnsi="Arial" w:cs="Arial"/>
        </w:rPr>
        <w:t>notifications,</w:t>
      </w:r>
      <w:r w:rsidRPr="00602496">
        <w:rPr>
          <w:rFonts w:ascii="Arial" w:hAnsi="Arial" w:cs="Arial"/>
        </w:rPr>
        <w:t xml:space="preserve"> but they are proposing a more systematic way of ensuring that the references and hyperlinks to the decision sheets are included in the ExTR blanks.</w:t>
      </w:r>
    </w:p>
    <w:p w14:paraId="50C44B73" w14:textId="158F4C87" w:rsidR="001D753F" w:rsidRPr="00602496" w:rsidRDefault="001D753F" w:rsidP="003435AD">
      <w:pPr>
        <w:jc w:val="both"/>
        <w:rPr>
          <w:rFonts w:ascii="Arial" w:hAnsi="Arial" w:cs="Arial"/>
          <w:lang w:val="en-US"/>
        </w:rPr>
      </w:pPr>
    </w:p>
    <w:p w14:paraId="1774EE05" w14:textId="06D7E544" w:rsidR="00920702" w:rsidRPr="00602496" w:rsidRDefault="00920702" w:rsidP="00920702">
      <w:pPr>
        <w:jc w:val="both"/>
        <w:rPr>
          <w:rFonts w:ascii="Arial" w:hAnsi="Arial" w:cs="Arial"/>
        </w:rPr>
      </w:pPr>
      <w:r w:rsidRPr="00602496">
        <w:rPr>
          <w:rFonts w:ascii="Arial" w:hAnsi="Arial" w:cs="Arial"/>
        </w:rPr>
        <w:t>Mr. Kiddle expressed his support for the comments made by Mr. Maira and Mr. Omerovic and stated that he</w:t>
      </w:r>
      <w:r w:rsidRPr="00602496">
        <w:rPr>
          <w:rFonts w:ascii="Arial" w:hAnsi="Arial" w:cs="Arial"/>
          <w:lang w:val="en-US"/>
        </w:rPr>
        <w:t xml:space="preserve"> will monitor the progress of OD</w:t>
      </w:r>
      <w:r w:rsidR="00661F64" w:rsidRPr="00602496">
        <w:rPr>
          <w:rFonts w:ascii="Arial" w:hAnsi="Arial" w:cs="Arial"/>
          <w:lang w:val="en-US"/>
        </w:rPr>
        <w:t xml:space="preserve"> 0</w:t>
      </w:r>
      <w:r w:rsidRPr="00602496">
        <w:rPr>
          <w:rFonts w:ascii="Arial" w:hAnsi="Arial" w:cs="Arial"/>
          <w:lang w:val="en-US"/>
        </w:rPr>
        <w:t>35 with the aim of finding ways to enhance and clarify the process</w:t>
      </w:r>
      <w:r w:rsidR="00661F64" w:rsidRPr="00602496">
        <w:rPr>
          <w:rFonts w:ascii="Arial" w:hAnsi="Arial" w:cs="Arial"/>
          <w:lang w:val="en-US"/>
        </w:rPr>
        <w:t>.</w:t>
      </w:r>
      <w:r w:rsidRPr="00602496">
        <w:rPr>
          <w:rFonts w:ascii="Arial" w:hAnsi="Arial" w:cs="Arial"/>
        </w:rPr>
        <w:t xml:space="preserve"> He thanked the group for their work.</w:t>
      </w:r>
    </w:p>
    <w:p w14:paraId="23831568" w14:textId="76D8F6FE" w:rsidR="008E6272" w:rsidRPr="00602496" w:rsidRDefault="008E6272" w:rsidP="00920702">
      <w:pPr>
        <w:jc w:val="both"/>
        <w:rPr>
          <w:rFonts w:ascii="Arial" w:hAnsi="Arial" w:cs="Arial"/>
        </w:rPr>
      </w:pPr>
    </w:p>
    <w:p w14:paraId="7C8861A9" w14:textId="6E3A1530" w:rsidR="008E6272" w:rsidRPr="00602496" w:rsidRDefault="008E6272" w:rsidP="00920702">
      <w:pPr>
        <w:jc w:val="both"/>
        <w:rPr>
          <w:rFonts w:ascii="Arial" w:hAnsi="Arial" w:cs="Arial"/>
        </w:rPr>
      </w:pPr>
      <w:r w:rsidRPr="00602496">
        <w:rPr>
          <w:rFonts w:ascii="Arial" w:hAnsi="Arial" w:cs="Arial"/>
        </w:rPr>
        <w:t>Mr. Maira stated that in order for the IT function to be made available, the assistance of the secretariat is likely necessary. This function would allow ExTLs to register for changes in the documents being put on the IECEx website. Mr. Maira noted that this mechanism already exists in the IEC, where notifications of changes in standards or related documents are received on a daily or weekly basis. He expressed hope that the same mechanism can be made available in IECEx.</w:t>
      </w:r>
    </w:p>
    <w:p w14:paraId="454BD483" w14:textId="77777777" w:rsidR="008E6272" w:rsidRPr="00602496" w:rsidRDefault="008E6272" w:rsidP="00920702">
      <w:pPr>
        <w:jc w:val="both"/>
        <w:rPr>
          <w:rFonts w:ascii="Arial" w:hAnsi="Arial" w:cs="Arial"/>
        </w:rPr>
      </w:pPr>
    </w:p>
    <w:p w14:paraId="66949C39" w14:textId="1385EB95" w:rsidR="008E6272" w:rsidRPr="00602496" w:rsidRDefault="008E6272" w:rsidP="008E6272">
      <w:pPr>
        <w:jc w:val="both"/>
        <w:rPr>
          <w:rFonts w:ascii="Arial" w:hAnsi="Arial" w:cs="Arial"/>
          <w:lang w:val="en-US"/>
        </w:rPr>
      </w:pPr>
      <w:r w:rsidRPr="00602496">
        <w:rPr>
          <w:rFonts w:ascii="Arial" w:hAnsi="Arial" w:cs="Arial"/>
        </w:rPr>
        <w:t>M</w:t>
      </w:r>
      <w:r w:rsidR="004949C4" w:rsidRPr="00602496">
        <w:rPr>
          <w:rFonts w:ascii="Arial" w:hAnsi="Arial" w:cs="Arial"/>
        </w:rPr>
        <w:t>s</w:t>
      </w:r>
      <w:r w:rsidRPr="00602496">
        <w:rPr>
          <w:rFonts w:ascii="Arial" w:hAnsi="Arial" w:cs="Arial"/>
        </w:rPr>
        <w:t xml:space="preserve"> Holdredge expressed h</w:t>
      </w:r>
      <w:r w:rsidR="004949C4" w:rsidRPr="00602496">
        <w:rPr>
          <w:rFonts w:ascii="Arial" w:hAnsi="Arial" w:cs="Arial"/>
        </w:rPr>
        <w:t>er</w:t>
      </w:r>
      <w:r w:rsidRPr="00602496">
        <w:rPr>
          <w:rFonts w:ascii="Arial" w:hAnsi="Arial" w:cs="Arial"/>
        </w:rPr>
        <w:t xml:space="preserve"> support for Mr. Maira's proposal, stating that he frequently sees during assessments that bodies will have their own versions of test reports or other documentation, and they have to set up a manual system to monitor the IECEx. He believes that an automatic system would greatly improve the ability of ExCBs and ExTLs to use the latest documentation.</w:t>
      </w:r>
    </w:p>
    <w:p w14:paraId="3E583681" w14:textId="77777777" w:rsidR="00920702" w:rsidRDefault="00920702" w:rsidP="00920702">
      <w:pPr>
        <w:jc w:val="both"/>
        <w:rPr>
          <w:rFonts w:cs="Arial"/>
        </w:rPr>
      </w:pPr>
    </w:p>
    <w:p w14:paraId="3577910A" w14:textId="669F7027" w:rsidR="001D753F" w:rsidRPr="00602496" w:rsidRDefault="00961412" w:rsidP="003435AD">
      <w:pPr>
        <w:jc w:val="both"/>
        <w:rPr>
          <w:rFonts w:ascii="Arial" w:hAnsi="Arial" w:cs="Arial"/>
        </w:rPr>
      </w:pPr>
      <w:r w:rsidRPr="00602496">
        <w:rPr>
          <w:rFonts w:ascii="Arial" w:hAnsi="Arial" w:cs="Arial"/>
        </w:rPr>
        <w:t xml:space="preserve">Mr. Agius commented on the issue of notifications for updates to the ExTR proformas. He acknowledged that the current system for notifications is </w:t>
      </w:r>
      <w:r w:rsidR="00180D49" w:rsidRPr="00602496">
        <w:rPr>
          <w:rFonts w:ascii="Arial" w:hAnsi="Arial" w:cs="Arial"/>
        </w:rPr>
        <w:t>manual but</w:t>
      </w:r>
      <w:r w:rsidRPr="00602496">
        <w:rPr>
          <w:rFonts w:ascii="Arial" w:hAnsi="Arial" w:cs="Arial"/>
        </w:rPr>
        <w:t xml:space="preserve"> stated that he would take the issue into consideration and investigate possible solutions, including </w:t>
      </w:r>
      <w:r w:rsidRPr="00602496">
        <w:rPr>
          <w:rFonts w:ascii="Arial" w:hAnsi="Arial" w:cs="Arial"/>
        </w:rPr>
        <w:lastRenderedPageBreak/>
        <w:t>the possibility of regular notifications to the ExCB and ExTL members. He also mentioned that the IECEx website is not connected with the IEC Central Office and therefore not part of the Geneva Office IT provisions. However, he stated that he would consult with the IECEx IT department and come back with a response.</w:t>
      </w:r>
    </w:p>
    <w:p w14:paraId="0D9E738B" w14:textId="12C35A24" w:rsidR="008E6272" w:rsidRPr="00602496" w:rsidRDefault="008E6272" w:rsidP="003435AD">
      <w:pPr>
        <w:jc w:val="both"/>
        <w:rPr>
          <w:rFonts w:ascii="Arial" w:hAnsi="Arial" w:cs="Arial"/>
        </w:rPr>
      </w:pPr>
    </w:p>
    <w:p w14:paraId="30ED6B37" w14:textId="0CF67C75" w:rsidR="004F2B25" w:rsidRDefault="004F2B25" w:rsidP="003435AD">
      <w:pPr>
        <w:jc w:val="both"/>
        <w:rPr>
          <w:rFonts w:ascii="Arial" w:hAnsi="Arial" w:cs="Arial"/>
        </w:rPr>
      </w:pPr>
      <w:r w:rsidRPr="00602496">
        <w:rPr>
          <w:rFonts w:ascii="Arial" w:hAnsi="Arial" w:cs="Arial"/>
        </w:rPr>
        <w:t xml:space="preserve">Mr. Agius </w:t>
      </w:r>
      <w:r w:rsidR="009344FC" w:rsidRPr="00602496">
        <w:rPr>
          <w:rFonts w:ascii="Arial" w:hAnsi="Arial" w:cs="Arial"/>
        </w:rPr>
        <w:t xml:space="preserve">also </w:t>
      </w:r>
      <w:r w:rsidR="008E6272" w:rsidRPr="00602496">
        <w:rPr>
          <w:rFonts w:ascii="Arial" w:hAnsi="Arial" w:cs="Arial"/>
        </w:rPr>
        <w:t>mentioned</w:t>
      </w:r>
      <w:r w:rsidRPr="00602496">
        <w:rPr>
          <w:rFonts w:ascii="Arial" w:hAnsi="Arial" w:cs="Arial"/>
        </w:rPr>
        <w:t xml:space="preserve"> that he agrees with Mr. Kiddle's remarks and that they are closely watching the developments of OD 035. He also mentioned that there is currently an agreed approach between the secretariat and WG 01, but they need to reflect that in OD 035. He also stated that these investigations could coincide with the Secretary's IT solution for the regular notifications of updates to ExCB, ExTL, and ExTAG members regarding the ExTRs.</w:t>
      </w:r>
    </w:p>
    <w:p w14:paraId="67114D86" w14:textId="77777777" w:rsidR="00602496" w:rsidRPr="00602496" w:rsidRDefault="00602496" w:rsidP="003435AD">
      <w:pPr>
        <w:jc w:val="both"/>
        <w:rPr>
          <w:rFonts w:ascii="Arial" w:hAnsi="Arial" w:cs="Arial"/>
          <w:lang w:val="en-US"/>
        </w:rPr>
      </w:pPr>
    </w:p>
    <w:p w14:paraId="39A59C4A" w14:textId="3435776A" w:rsidR="004F2B25" w:rsidRPr="00602496" w:rsidRDefault="004F2B25" w:rsidP="003435AD">
      <w:pPr>
        <w:jc w:val="both"/>
        <w:rPr>
          <w:rFonts w:ascii="Arial" w:hAnsi="Arial" w:cs="Arial"/>
          <w:lang w:val="en-US"/>
        </w:rPr>
      </w:pPr>
      <w:r w:rsidRPr="00602496">
        <w:rPr>
          <w:rFonts w:ascii="Arial" w:hAnsi="Arial" w:cs="Arial"/>
        </w:rPr>
        <w:t xml:space="preserve">Mr. Maira expressed his appreciation for </w:t>
      </w:r>
      <w:r w:rsidR="00661F64" w:rsidRPr="00602496">
        <w:rPr>
          <w:rFonts w:ascii="Arial" w:hAnsi="Arial" w:cs="Arial"/>
        </w:rPr>
        <w:t>Mr. Agius’</w:t>
      </w:r>
      <w:r w:rsidRPr="00602496">
        <w:rPr>
          <w:rFonts w:ascii="Arial" w:hAnsi="Arial" w:cs="Arial"/>
        </w:rPr>
        <w:t xml:space="preserve"> suggestion about the automatic notification system for changes in the IECEx rules or ODs. He noted that this would be a very innovative and useful step for the laboratories. He then raised a new issue about the implementation of the revised IECEx ExTR proforma. He pointed out that many laboratories might already have several projects underway using the previous proforma, so he asked the committee, secretariat and assessment group what a reasonable implementation of the new proforma would be. He wondered whether it would need to be implemented instantly or if it could be implemented with the next new project. He noted that changes in the IEC ExTAG decision sheet or document are only applicable from the next </w:t>
      </w:r>
      <w:r w:rsidR="006C15B6" w:rsidRPr="00602496">
        <w:rPr>
          <w:rFonts w:ascii="Arial" w:hAnsi="Arial" w:cs="Arial"/>
        </w:rPr>
        <w:t>project and</w:t>
      </w:r>
      <w:r w:rsidRPr="00602496">
        <w:rPr>
          <w:rFonts w:ascii="Arial" w:hAnsi="Arial" w:cs="Arial"/>
        </w:rPr>
        <w:t xml:space="preserve"> suggests that a similar approach could be taken for the IECEx ExTR proformas. </w:t>
      </w:r>
    </w:p>
    <w:p w14:paraId="689D7A2F" w14:textId="7C6542F9" w:rsidR="004F2B25" w:rsidRPr="00602496" w:rsidRDefault="004F2B25" w:rsidP="003435AD">
      <w:pPr>
        <w:jc w:val="both"/>
        <w:rPr>
          <w:rFonts w:ascii="Arial" w:hAnsi="Arial" w:cs="Arial"/>
          <w:lang w:val="en-US"/>
        </w:rPr>
      </w:pPr>
    </w:p>
    <w:p w14:paraId="53C74BDB" w14:textId="0232DA0E" w:rsidR="004F2B25" w:rsidRPr="00602496" w:rsidRDefault="004F2B25" w:rsidP="003435AD">
      <w:pPr>
        <w:jc w:val="both"/>
        <w:rPr>
          <w:rFonts w:ascii="Arial" w:hAnsi="Arial" w:cs="Arial"/>
        </w:rPr>
      </w:pPr>
      <w:r w:rsidRPr="00602496">
        <w:rPr>
          <w:rFonts w:ascii="Arial" w:hAnsi="Arial" w:cs="Arial"/>
        </w:rPr>
        <w:t>Mr. Bleshoy expressed his support for Mr. Agius' proposal for a notification system. He suggested the implementation of a public and private RSS feed or subscribe feature to improve the flow of information, not just for laboratories but also for other stakeholders such as manufacturers who use and have to read decision sheets.</w:t>
      </w:r>
    </w:p>
    <w:p w14:paraId="7247B68F" w14:textId="443370E1" w:rsidR="00173F75" w:rsidRPr="00602496" w:rsidRDefault="00173F75" w:rsidP="003435AD">
      <w:pPr>
        <w:jc w:val="both"/>
        <w:rPr>
          <w:rFonts w:ascii="Arial" w:hAnsi="Arial" w:cs="Arial"/>
        </w:rPr>
      </w:pPr>
    </w:p>
    <w:p w14:paraId="047E34FE" w14:textId="40E17440" w:rsidR="00173F75" w:rsidRPr="00602496" w:rsidRDefault="00173F75" w:rsidP="003435AD">
      <w:pPr>
        <w:jc w:val="both"/>
        <w:rPr>
          <w:rFonts w:ascii="Arial" w:hAnsi="Arial" w:cs="Arial"/>
        </w:rPr>
      </w:pPr>
      <w:r w:rsidRPr="00602496">
        <w:rPr>
          <w:rFonts w:ascii="Arial" w:hAnsi="Arial" w:cs="Arial"/>
        </w:rPr>
        <w:t xml:space="preserve">Before closing that agenda item Mr. Mark Amos reminded </w:t>
      </w:r>
      <w:r w:rsidR="00661F64" w:rsidRPr="00602496">
        <w:rPr>
          <w:rFonts w:ascii="Arial" w:hAnsi="Arial" w:cs="Arial"/>
        </w:rPr>
        <w:t xml:space="preserve">the </w:t>
      </w:r>
      <w:r w:rsidR="001F5CB1" w:rsidRPr="00602496">
        <w:rPr>
          <w:rFonts w:ascii="Arial" w:hAnsi="Arial" w:cs="Arial"/>
        </w:rPr>
        <w:t>group to also take into consideration the US proposal, ExMC/1880/CD, as part of the discussion.</w:t>
      </w:r>
    </w:p>
    <w:p w14:paraId="4E1EBF14" w14:textId="0C95415A" w:rsidR="001F5CB1" w:rsidRPr="00602496" w:rsidRDefault="001F5CB1" w:rsidP="003435AD">
      <w:pPr>
        <w:jc w:val="both"/>
        <w:rPr>
          <w:rFonts w:ascii="Arial" w:hAnsi="Arial" w:cs="Arial"/>
        </w:rPr>
      </w:pPr>
    </w:p>
    <w:p w14:paraId="54F8E06D" w14:textId="4631B554" w:rsidR="001F5CB1" w:rsidRPr="00602496" w:rsidRDefault="001F5CB1" w:rsidP="003435AD">
      <w:pPr>
        <w:jc w:val="both"/>
        <w:rPr>
          <w:rFonts w:ascii="Arial" w:hAnsi="Arial" w:cs="Arial"/>
        </w:rPr>
      </w:pPr>
      <w:r w:rsidRPr="00602496">
        <w:rPr>
          <w:rFonts w:ascii="Arial" w:hAnsi="Arial" w:cs="Arial"/>
        </w:rPr>
        <w:t>The Chair thanked and asked Mr. Kiddle to introduce the document.</w:t>
      </w:r>
    </w:p>
    <w:p w14:paraId="7C063805" w14:textId="15A01639" w:rsidR="001F5CB1" w:rsidRPr="00602496" w:rsidRDefault="001F5CB1" w:rsidP="003435AD">
      <w:pPr>
        <w:jc w:val="both"/>
        <w:rPr>
          <w:rFonts w:ascii="Arial" w:hAnsi="Arial" w:cs="Arial"/>
        </w:rPr>
      </w:pPr>
    </w:p>
    <w:p w14:paraId="39814CAB" w14:textId="3EE01D25" w:rsidR="001F5CB1" w:rsidRPr="00602496" w:rsidRDefault="001F5CB1" w:rsidP="003435AD">
      <w:pPr>
        <w:jc w:val="both"/>
        <w:rPr>
          <w:rFonts w:ascii="Arial" w:hAnsi="Arial" w:cs="Arial"/>
        </w:rPr>
      </w:pPr>
      <w:r w:rsidRPr="00602496">
        <w:rPr>
          <w:rFonts w:ascii="Arial" w:hAnsi="Arial" w:cs="Arial"/>
        </w:rPr>
        <w:t>Ms. Kiddle reminded of the decision 2021/12 from the previous year. He also mentioned that both the OD 010 and OD 035 were updated. However, the ExTAG/658A/CD draft for OD 035 did not consider a process for how the WG 01, which is responsible for the blanks, would be notified when a new decision sheet is published. This was seen as a missing piece.</w:t>
      </w:r>
    </w:p>
    <w:p w14:paraId="798BBE88" w14:textId="01195BED" w:rsidR="001F5CB1" w:rsidRPr="00602496" w:rsidRDefault="001F5CB1" w:rsidP="003435AD">
      <w:pPr>
        <w:jc w:val="both"/>
        <w:rPr>
          <w:rFonts w:ascii="Arial" w:hAnsi="Arial" w:cs="Arial"/>
        </w:rPr>
      </w:pPr>
    </w:p>
    <w:p w14:paraId="44E83198" w14:textId="6E21380A" w:rsidR="001F5CB1" w:rsidRDefault="008C6980" w:rsidP="003435AD">
      <w:pPr>
        <w:jc w:val="both"/>
        <w:rPr>
          <w:rFonts w:ascii="Arial" w:hAnsi="Arial" w:cs="Arial"/>
        </w:rPr>
      </w:pPr>
      <w:r w:rsidRPr="00602496">
        <w:rPr>
          <w:rFonts w:ascii="Arial" w:hAnsi="Arial" w:cs="Arial"/>
        </w:rPr>
        <w:t xml:space="preserve">Mr. Agius stated that the maintenance of OD 035 is done by ExTAG, but the final approval is given by the management committee. He suggested that they include the US remarks in the revision of OD 035 and also address the point raised by Mr. Kiddle about the need for a mechanism for notification when a new decision sheet is published. He believes that this may also be covered by the secretariat's review and </w:t>
      </w:r>
      <w:r w:rsidRPr="00602496">
        <w:rPr>
          <w:rFonts w:ascii="Arial" w:hAnsi="Arial" w:cs="Arial"/>
        </w:rPr>
        <w:lastRenderedPageBreak/>
        <w:t>investigation on the IT side of things. Mr. Amos already has a decision on this matter, and it should be looked at from the ExTAG side.</w:t>
      </w:r>
    </w:p>
    <w:p w14:paraId="0B6FC8C7" w14:textId="77777777" w:rsidR="00C60364" w:rsidRPr="00602496" w:rsidRDefault="00C60364" w:rsidP="003435AD">
      <w:pPr>
        <w:jc w:val="both"/>
        <w:rPr>
          <w:rFonts w:ascii="Arial" w:hAnsi="Arial" w:cs="Arial"/>
        </w:rPr>
      </w:pPr>
    </w:p>
    <w:p w14:paraId="0C26A451" w14:textId="77777777" w:rsidR="009344FC" w:rsidRPr="00602496" w:rsidRDefault="009344FC" w:rsidP="003435AD">
      <w:pPr>
        <w:jc w:val="both"/>
        <w:rPr>
          <w:rFonts w:ascii="Arial" w:hAnsi="Arial" w:cs="Arial"/>
        </w:rPr>
      </w:pPr>
      <w:r w:rsidRPr="00602496">
        <w:rPr>
          <w:rFonts w:ascii="Arial" w:hAnsi="Arial" w:cs="Arial"/>
        </w:rPr>
        <w:t xml:space="preserve">Mr. Maira addressed a previous comment he had made about the implementation of the new IEC ExTR proforma. He proposed that it should only become applicable for new projects and not for ongoing ones. </w:t>
      </w:r>
    </w:p>
    <w:p w14:paraId="0F869B8D" w14:textId="77777777" w:rsidR="009344FC" w:rsidRPr="00602496" w:rsidRDefault="009344FC" w:rsidP="003435AD">
      <w:pPr>
        <w:jc w:val="both"/>
        <w:rPr>
          <w:rFonts w:ascii="Arial" w:hAnsi="Arial" w:cs="Arial"/>
        </w:rPr>
      </w:pPr>
    </w:p>
    <w:p w14:paraId="3386AA80" w14:textId="77777777" w:rsidR="009344FC" w:rsidRDefault="009344FC" w:rsidP="003435AD">
      <w:pPr>
        <w:jc w:val="both"/>
        <w:rPr>
          <w:rFonts w:cs="Arial"/>
        </w:rPr>
      </w:pPr>
      <w:r w:rsidRPr="00602496">
        <w:rPr>
          <w:rFonts w:ascii="Arial" w:hAnsi="Arial" w:cs="Arial"/>
        </w:rPr>
        <w:t>This proposal was supported by Ms. Holdredge and Mr. Sinclair. They stated that their organizations have found ways to ensure that they are using the latest versions of the proforma, but they agreed with Mr. Maira's proposal to avoid frequent changes</w:t>
      </w:r>
      <w:r w:rsidRPr="009344FC">
        <w:rPr>
          <w:rFonts w:cs="Arial"/>
        </w:rPr>
        <w:t xml:space="preserve">. </w:t>
      </w:r>
    </w:p>
    <w:p w14:paraId="612B6E52" w14:textId="5EC13846" w:rsidR="001F5CB1" w:rsidRPr="00602496" w:rsidRDefault="009344FC" w:rsidP="003435AD">
      <w:pPr>
        <w:jc w:val="both"/>
        <w:rPr>
          <w:rFonts w:ascii="Arial" w:hAnsi="Arial" w:cs="Arial"/>
        </w:rPr>
      </w:pPr>
      <w:r w:rsidRPr="00602496">
        <w:rPr>
          <w:rFonts w:ascii="Arial" w:hAnsi="Arial" w:cs="Arial"/>
        </w:rPr>
        <w:t>The Chair asked Mr. Agius if it was possible to record a decision on this matter, to which he agreed. The members agreed to implement the revised ExTR proformas only at the start of the next project.</w:t>
      </w:r>
    </w:p>
    <w:p w14:paraId="41497515" w14:textId="77777777" w:rsidR="009344FC" w:rsidRPr="00602496" w:rsidRDefault="009344FC" w:rsidP="003435AD">
      <w:pPr>
        <w:jc w:val="both"/>
        <w:rPr>
          <w:rFonts w:ascii="Arial" w:hAnsi="Arial" w:cs="Arial"/>
          <w:lang w:val="en-US"/>
        </w:rPr>
      </w:pPr>
    </w:p>
    <w:p w14:paraId="769675F6" w14:textId="54D0B8B0" w:rsidR="00424460" w:rsidRPr="00602496" w:rsidRDefault="00A42965" w:rsidP="003435AD">
      <w:pPr>
        <w:jc w:val="both"/>
        <w:rPr>
          <w:rFonts w:ascii="Arial" w:hAnsi="Arial" w:cs="Arial"/>
        </w:rPr>
      </w:pPr>
      <w:r w:rsidRPr="00602496">
        <w:rPr>
          <w:rFonts w:ascii="Arial" w:hAnsi="Arial" w:cs="Arial"/>
        </w:rPr>
        <w:t>The Chair thanked the group for the discussion and acknowledged Mr. Amos for his efforts in preparing the decision related to the matter.</w:t>
      </w:r>
    </w:p>
    <w:p w14:paraId="664A17EB" w14:textId="77777777" w:rsidR="00A42965" w:rsidRPr="00602496" w:rsidRDefault="00A42965" w:rsidP="003435AD">
      <w:pPr>
        <w:jc w:val="both"/>
        <w:rPr>
          <w:rFonts w:ascii="Arial" w:hAnsi="Arial" w:cs="Arial"/>
          <w:lang w:val="en-GB"/>
        </w:rPr>
      </w:pPr>
    </w:p>
    <w:p w14:paraId="5E0E7D31" w14:textId="77777777" w:rsidR="0007563F" w:rsidRPr="00602496" w:rsidRDefault="0007563F" w:rsidP="0007563F">
      <w:pPr>
        <w:ind w:left="709" w:hanging="709"/>
        <w:jc w:val="both"/>
        <w:rPr>
          <w:rFonts w:ascii="Arial" w:hAnsi="Arial" w:cs="Arial"/>
          <w:b/>
          <w:bCs/>
          <w:color w:val="0070C0"/>
          <w:sz w:val="22"/>
          <w:u w:val="single"/>
          <w:lang w:val="en-GB" w:eastAsia="fr-FR"/>
        </w:rPr>
      </w:pPr>
      <w:r w:rsidRPr="00602496">
        <w:rPr>
          <w:rFonts w:ascii="Arial" w:hAnsi="Arial" w:cs="Arial"/>
          <w:b/>
          <w:bCs/>
          <w:color w:val="0070C0"/>
          <w:sz w:val="22"/>
          <w:u w:val="single"/>
          <w:lang w:val="en-GB" w:eastAsia="fr-FR"/>
        </w:rPr>
        <w:t>Decision 2022/06</w:t>
      </w:r>
    </w:p>
    <w:p w14:paraId="6CE5A4C1" w14:textId="7FC8A00E" w:rsidR="0007563F" w:rsidRPr="00602496" w:rsidRDefault="0007563F" w:rsidP="0007563F">
      <w:pPr>
        <w:spacing w:after="200" w:line="276" w:lineRule="auto"/>
        <w:rPr>
          <w:rFonts w:ascii="Arial" w:hAnsi="Arial" w:cs="Arial"/>
          <w:bCs/>
          <w:color w:val="0070C0"/>
          <w:sz w:val="22"/>
          <w:szCs w:val="22"/>
          <w:lang w:val="en-GB" w:eastAsia="fr-FR"/>
        </w:rPr>
      </w:pPr>
      <w:r w:rsidRPr="00602496">
        <w:rPr>
          <w:rFonts w:ascii="Arial" w:hAnsi="Arial" w:cs="Arial"/>
          <w:bCs/>
          <w:color w:val="0070C0"/>
          <w:sz w:val="22"/>
          <w:szCs w:val="22"/>
          <w:lang w:val="en-GB" w:eastAsia="fr-FR"/>
        </w:rPr>
        <w:t xml:space="preserve">Members </w:t>
      </w:r>
      <w:r w:rsidRPr="00602496">
        <w:rPr>
          <w:rFonts w:ascii="Arial" w:hAnsi="Arial" w:cs="Arial"/>
          <w:bCs/>
          <w:color w:val="0070C0"/>
          <w:sz w:val="22"/>
          <w:szCs w:val="22"/>
          <w:u w:val="single"/>
          <w:lang w:val="en-GB" w:eastAsia="fr-FR"/>
        </w:rPr>
        <w:t>accepted</w:t>
      </w:r>
      <w:r w:rsidRPr="00602496">
        <w:rPr>
          <w:rFonts w:ascii="Arial" w:hAnsi="Arial" w:cs="Arial"/>
          <w:bCs/>
          <w:color w:val="0070C0"/>
          <w:sz w:val="22"/>
          <w:szCs w:val="22"/>
          <w:lang w:val="en-GB" w:eastAsia="fr-FR"/>
        </w:rPr>
        <w:t xml:space="preserve"> the report (as circulated as ExTAG/688/R) from ExTAG WG 01 prepared by the Convener, Mr Scott Kiddle.</w:t>
      </w:r>
    </w:p>
    <w:p w14:paraId="40EE65CB" w14:textId="77777777" w:rsidR="0007563F" w:rsidRPr="00602496" w:rsidRDefault="0007563F" w:rsidP="0007563F">
      <w:pPr>
        <w:spacing w:after="200" w:line="276" w:lineRule="auto"/>
        <w:rPr>
          <w:rFonts w:ascii="Arial" w:hAnsi="Arial" w:cs="Arial"/>
          <w:bCs/>
          <w:color w:val="0070C0"/>
          <w:sz w:val="22"/>
          <w:szCs w:val="22"/>
          <w:lang w:val="en-GB" w:eastAsia="fr-FR"/>
        </w:rPr>
      </w:pPr>
      <w:r w:rsidRPr="00602496">
        <w:rPr>
          <w:rFonts w:ascii="Arial" w:hAnsi="Arial" w:cs="Arial"/>
          <w:bCs/>
          <w:color w:val="0070C0"/>
          <w:sz w:val="22"/>
          <w:szCs w:val="22"/>
          <w:lang w:val="en-GB" w:eastAsia="fr-FR"/>
        </w:rPr>
        <w:t xml:space="preserve">Members </w:t>
      </w:r>
      <w:r w:rsidRPr="00602496">
        <w:rPr>
          <w:rFonts w:ascii="Arial" w:hAnsi="Arial" w:cs="Arial"/>
          <w:bCs/>
          <w:color w:val="0070C0"/>
          <w:sz w:val="22"/>
          <w:szCs w:val="22"/>
          <w:u w:val="single"/>
          <w:lang w:val="en-GB" w:eastAsia="fr-FR"/>
        </w:rPr>
        <w:t>endorsed</w:t>
      </w:r>
      <w:r w:rsidRPr="00602496">
        <w:rPr>
          <w:rFonts w:ascii="Arial" w:hAnsi="Arial" w:cs="Arial"/>
          <w:bCs/>
          <w:color w:val="0070C0"/>
          <w:sz w:val="22"/>
          <w:szCs w:val="22"/>
          <w:lang w:val="en-GB" w:eastAsia="fr-FR"/>
        </w:rPr>
        <w:t xml:space="preserve"> to the 2022 ExMC meeting the proposal from the USNC as circulated as ExMC/1880/CD and noted that the following ACTION may assist in this matter.</w:t>
      </w:r>
    </w:p>
    <w:p w14:paraId="14C3E2F5" w14:textId="77777777" w:rsidR="0007563F" w:rsidRPr="00602496" w:rsidRDefault="0007563F" w:rsidP="0007563F">
      <w:pPr>
        <w:spacing w:after="200" w:line="276" w:lineRule="auto"/>
        <w:rPr>
          <w:rFonts w:ascii="Arial" w:hAnsi="Arial" w:cs="Arial"/>
          <w:bCs/>
          <w:color w:val="0070C0"/>
          <w:sz w:val="22"/>
          <w:szCs w:val="22"/>
          <w:lang w:val="en-GB" w:eastAsia="fr-FR"/>
        </w:rPr>
      </w:pPr>
      <w:r w:rsidRPr="00602496">
        <w:rPr>
          <w:rFonts w:ascii="Arial" w:hAnsi="Arial" w:cs="Arial"/>
          <w:bCs/>
          <w:color w:val="FF0000"/>
          <w:sz w:val="22"/>
          <w:szCs w:val="22"/>
          <w:lang w:val="en-GB" w:eastAsia="fr-FR"/>
        </w:rPr>
        <w:t>ACTION</w:t>
      </w:r>
      <w:r w:rsidRPr="00602496">
        <w:rPr>
          <w:rFonts w:ascii="Arial" w:hAnsi="Arial" w:cs="Arial"/>
          <w:bCs/>
          <w:color w:val="0070C0"/>
          <w:sz w:val="22"/>
          <w:szCs w:val="22"/>
          <w:lang w:val="en-GB" w:eastAsia="fr-FR"/>
        </w:rPr>
        <w:t>: Secretariat to investigate automated notifications of revisions of IECEx publications (possibly with subscription provisions for external stakeholders in addition to IECEx bodies).</w:t>
      </w:r>
    </w:p>
    <w:p w14:paraId="39E68C0C" w14:textId="4A3685BE" w:rsidR="0007563F" w:rsidRPr="00602496" w:rsidRDefault="0007563F" w:rsidP="0007563F">
      <w:pPr>
        <w:spacing w:after="200" w:line="276" w:lineRule="auto"/>
        <w:rPr>
          <w:rFonts w:ascii="Arial" w:hAnsi="Arial" w:cs="Arial"/>
          <w:bCs/>
          <w:color w:val="0070C0"/>
          <w:sz w:val="22"/>
          <w:szCs w:val="22"/>
          <w:lang w:val="en-GB" w:eastAsia="fr-FR"/>
        </w:rPr>
      </w:pPr>
      <w:r w:rsidRPr="00602496">
        <w:rPr>
          <w:rFonts w:ascii="Arial" w:hAnsi="Arial" w:cs="Arial"/>
          <w:bCs/>
          <w:color w:val="0070C0"/>
          <w:sz w:val="22"/>
          <w:szCs w:val="22"/>
          <w:lang w:val="en-GB" w:eastAsia="fr-FR"/>
        </w:rPr>
        <w:t xml:space="preserve">Members </w:t>
      </w:r>
      <w:r w:rsidRPr="00602496">
        <w:rPr>
          <w:rFonts w:ascii="Arial" w:hAnsi="Arial" w:cs="Arial"/>
          <w:bCs/>
          <w:color w:val="0070C0"/>
          <w:sz w:val="22"/>
          <w:szCs w:val="22"/>
          <w:u w:val="single"/>
          <w:lang w:val="en-GB" w:eastAsia="fr-FR"/>
        </w:rPr>
        <w:t>agreed</w:t>
      </w:r>
      <w:r w:rsidRPr="00602496">
        <w:rPr>
          <w:rFonts w:ascii="Arial" w:hAnsi="Arial" w:cs="Arial"/>
          <w:bCs/>
          <w:color w:val="0070C0"/>
          <w:sz w:val="22"/>
          <w:szCs w:val="22"/>
          <w:lang w:val="en-GB" w:eastAsia="fr-FR"/>
        </w:rPr>
        <w:t xml:space="preserve"> that revised ExTR proformas need only be implemented at the time of the next project.</w:t>
      </w:r>
    </w:p>
    <w:p w14:paraId="2E0A73C9" w14:textId="7AE87BFE" w:rsidR="00682A6A" w:rsidRPr="00602496" w:rsidRDefault="00682A6A" w:rsidP="00010FEC">
      <w:pPr>
        <w:spacing w:before="100" w:beforeAutospacing="1" w:after="100" w:afterAutospacing="1"/>
        <w:jc w:val="both"/>
        <w:rPr>
          <w:rFonts w:ascii="Arial" w:hAnsi="Arial" w:cs="Arial"/>
          <w:b/>
          <w:i/>
          <w:iCs/>
        </w:rPr>
      </w:pPr>
      <w:r w:rsidRPr="00602496">
        <w:rPr>
          <w:rFonts w:ascii="Arial" w:hAnsi="Arial" w:cs="Arial"/>
          <w:b/>
          <w:i/>
          <w:iCs/>
          <w:lang w:val="en-GB"/>
        </w:rPr>
        <w:t>7.2</w:t>
      </w:r>
      <w:r w:rsidRPr="00602496">
        <w:rPr>
          <w:rFonts w:ascii="Arial" w:hAnsi="Arial" w:cs="Arial"/>
          <w:b/>
          <w:i/>
          <w:iCs/>
          <w:lang w:val="en-GB"/>
        </w:rPr>
        <w:tab/>
        <w:t>ExTAG WG</w:t>
      </w:r>
      <w:r w:rsidRPr="00602496">
        <w:rPr>
          <w:rFonts w:ascii="Arial" w:eastAsia="SimSun" w:hAnsi="Arial" w:cs="Arial"/>
          <w:b/>
          <w:i/>
          <w:iCs/>
          <w:lang w:val="en-GB" w:eastAsia="zh-CN"/>
        </w:rPr>
        <w:t xml:space="preserve"> 0</w:t>
      </w:r>
      <w:r w:rsidRPr="00602496">
        <w:rPr>
          <w:rFonts w:ascii="Arial" w:hAnsi="Arial" w:cs="Arial"/>
          <w:b/>
          <w:i/>
          <w:iCs/>
          <w:lang w:val="en-GB"/>
        </w:rPr>
        <w:t xml:space="preserve">3 </w:t>
      </w:r>
      <w:r w:rsidRPr="00602496">
        <w:rPr>
          <w:rFonts w:ascii="Arial" w:hAnsi="Arial" w:cs="Arial"/>
          <w:b/>
          <w:i/>
          <w:iCs/>
        </w:rPr>
        <w:t>Documentation and Drawing Requirements</w:t>
      </w:r>
    </w:p>
    <w:p w14:paraId="04527C56" w14:textId="77777777" w:rsidR="00682A6A" w:rsidRPr="00602496" w:rsidRDefault="00682A6A" w:rsidP="00682A6A">
      <w:pPr>
        <w:ind w:left="1440"/>
        <w:jc w:val="both"/>
        <w:rPr>
          <w:rFonts w:ascii="Arial" w:hAnsi="Arial" w:cs="Arial"/>
          <w:b/>
          <w:bCs/>
          <w:u w:val="single"/>
          <w:lang w:val="en-GB"/>
        </w:rPr>
      </w:pPr>
      <w:r w:rsidRPr="00602496">
        <w:rPr>
          <w:rFonts w:ascii="Arial" w:hAnsi="Arial" w:cs="Arial"/>
          <w:b/>
          <w:bCs/>
          <w:u w:val="single"/>
          <w:lang w:val="en-GB"/>
        </w:rPr>
        <w:t>Document for consideration:</w:t>
      </w:r>
    </w:p>
    <w:p w14:paraId="6B78B0F4" w14:textId="4C677D49" w:rsidR="00682A6A" w:rsidRPr="00602496" w:rsidRDefault="00000000" w:rsidP="00682A6A">
      <w:pPr>
        <w:numPr>
          <w:ilvl w:val="0"/>
          <w:numId w:val="16"/>
        </w:numPr>
        <w:spacing w:after="200" w:line="276" w:lineRule="auto"/>
        <w:contextualSpacing/>
        <w:jc w:val="both"/>
        <w:rPr>
          <w:rFonts w:ascii="Arial" w:hAnsi="Arial" w:cs="Arial"/>
          <w:bCs/>
          <w:lang w:val="en-GB"/>
        </w:rPr>
      </w:pPr>
      <w:hyperlink r:id="rId15" w:history="1">
        <w:r w:rsidR="00682A6A" w:rsidRPr="00602496">
          <w:rPr>
            <w:rFonts w:ascii="Arial" w:hAnsi="Arial" w:cs="Arial"/>
            <w:b/>
            <w:bCs/>
            <w:color w:val="0000FF"/>
            <w:u w:val="single"/>
            <w:lang w:val="en-GB"/>
          </w:rPr>
          <w:t>ExTAG/684/R</w:t>
        </w:r>
      </w:hyperlink>
      <w:r w:rsidR="00682A6A" w:rsidRPr="00602496">
        <w:rPr>
          <w:rFonts w:ascii="Arial" w:hAnsi="Arial" w:cs="Arial"/>
          <w:b/>
          <w:bCs/>
          <w:lang w:val="en-GB"/>
        </w:rPr>
        <w:t xml:space="preserve"> – </w:t>
      </w:r>
      <w:r w:rsidR="00682A6A" w:rsidRPr="00602496">
        <w:rPr>
          <w:rFonts w:ascii="Arial" w:hAnsi="Arial" w:cs="Arial"/>
          <w:bCs/>
          <w:lang w:val="en-GB"/>
        </w:rPr>
        <w:t xml:space="preserve">Report from ExTAG WG 03 – Documentation and Drawing Requirements + </w:t>
      </w:r>
      <w:r w:rsidR="00682A6A" w:rsidRPr="00602496">
        <w:rPr>
          <w:rFonts w:ascii="Arial" w:hAnsi="Arial" w:cs="Arial"/>
          <w:lang w:val="en-GB"/>
        </w:rPr>
        <w:t>Draft revision of OD 017</w:t>
      </w:r>
    </w:p>
    <w:bookmarkStart w:id="12" w:name="_Hlk128154045"/>
    <w:p w14:paraId="102965F2" w14:textId="083D059D" w:rsidR="00682A6A" w:rsidRPr="00682A6A" w:rsidRDefault="00DF2B6C" w:rsidP="00682A6A">
      <w:pPr>
        <w:numPr>
          <w:ilvl w:val="0"/>
          <w:numId w:val="16"/>
        </w:numPr>
        <w:spacing w:after="200" w:line="276" w:lineRule="auto"/>
        <w:contextualSpacing/>
        <w:jc w:val="both"/>
        <w:rPr>
          <w:rFonts w:cs="Arial"/>
          <w:bCs/>
          <w:lang w:val="en-GB"/>
        </w:rPr>
      </w:pPr>
      <w:r w:rsidRPr="00602496">
        <w:rPr>
          <w:rFonts w:ascii="Arial" w:hAnsi="Arial" w:cs="Arial"/>
        </w:rPr>
        <w:fldChar w:fldCharType="begin"/>
      </w:r>
      <w:r w:rsidRPr="00602496">
        <w:rPr>
          <w:rFonts w:ascii="Arial" w:hAnsi="Arial" w:cs="Arial"/>
        </w:rPr>
        <w:instrText xml:space="preserve"> HYPERLINK "https://www.iecex.com/dmsdocument/4059" </w:instrText>
      </w:r>
      <w:r w:rsidRPr="00602496">
        <w:rPr>
          <w:rFonts w:ascii="Arial" w:hAnsi="Arial" w:cs="Arial"/>
        </w:rPr>
        <w:fldChar w:fldCharType="separate"/>
      </w:r>
      <w:r w:rsidR="00682A6A" w:rsidRPr="00602496">
        <w:rPr>
          <w:rFonts w:ascii="Arial" w:hAnsi="Arial" w:cs="Arial"/>
          <w:b/>
          <w:bCs/>
          <w:color w:val="0000FF"/>
          <w:u w:val="single"/>
          <w:lang w:val="en-GB"/>
        </w:rPr>
        <w:t>ExTAG/683/CD</w:t>
      </w:r>
      <w:r w:rsidRPr="00602496">
        <w:rPr>
          <w:rFonts w:ascii="Arial" w:hAnsi="Arial" w:cs="Arial"/>
          <w:b/>
          <w:bCs/>
          <w:color w:val="0000FF"/>
          <w:u w:val="single"/>
          <w:lang w:val="en-GB"/>
        </w:rPr>
        <w:fldChar w:fldCharType="end"/>
      </w:r>
      <w:bookmarkEnd w:id="12"/>
      <w:r w:rsidR="00682A6A" w:rsidRPr="00602496">
        <w:rPr>
          <w:rFonts w:ascii="Arial" w:hAnsi="Arial" w:cs="Arial"/>
          <w:b/>
          <w:bCs/>
          <w:lang w:val="en-GB"/>
        </w:rPr>
        <w:t xml:space="preserve"> – </w:t>
      </w:r>
      <w:r w:rsidR="00682A6A" w:rsidRPr="00602496">
        <w:rPr>
          <w:rFonts w:ascii="Arial" w:hAnsi="Arial" w:cs="Arial"/>
          <w:bCs/>
          <w:lang w:val="en-GB"/>
        </w:rPr>
        <w:t>Discussion Paper from Mr Ajay Maira regarding use of electronic files</w:t>
      </w:r>
      <w:r w:rsidR="00682A6A" w:rsidRPr="00682A6A">
        <w:rPr>
          <w:rFonts w:cs="Arial"/>
          <w:bCs/>
          <w:lang w:val="en-GB"/>
        </w:rPr>
        <w:t>.</w:t>
      </w:r>
    </w:p>
    <w:p w14:paraId="42A101EB" w14:textId="77777777" w:rsidR="00216A0E" w:rsidRDefault="00216A0E" w:rsidP="00631882">
      <w:pPr>
        <w:rPr>
          <w:rFonts w:cs="Arial"/>
        </w:rPr>
      </w:pPr>
    </w:p>
    <w:p w14:paraId="392BD9E4" w14:textId="21937DF0" w:rsidR="00FB1E7F" w:rsidRDefault="008F34C2" w:rsidP="008F34C2">
      <w:pPr>
        <w:pStyle w:val="Listenabsatz"/>
        <w:spacing w:after="0" w:line="240" w:lineRule="auto"/>
        <w:ind w:left="0"/>
        <w:jc w:val="both"/>
        <w:rPr>
          <w:rFonts w:ascii="Arial" w:eastAsia="Times New Roman" w:hAnsi="Arial" w:cs="Arial"/>
          <w:color w:val="000000"/>
          <w:sz w:val="24"/>
          <w:szCs w:val="24"/>
        </w:rPr>
      </w:pPr>
      <w:r>
        <w:rPr>
          <w:rFonts w:ascii="Arial" w:eastAsia="Times New Roman" w:hAnsi="Arial" w:cs="Arial"/>
          <w:color w:val="000000"/>
          <w:sz w:val="24"/>
          <w:szCs w:val="24"/>
        </w:rPr>
        <w:t>The Chair</w:t>
      </w:r>
      <w:r w:rsidRPr="008F34C2">
        <w:rPr>
          <w:rFonts w:ascii="Arial" w:eastAsia="Times New Roman" w:hAnsi="Arial" w:cs="Arial"/>
          <w:color w:val="000000"/>
          <w:sz w:val="24"/>
          <w:szCs w:val="24"/>
        </w:rPr>
        <w:t xml:space="preserve"> invited </w:t>
      </w:r>
      <w:r>
        <w:rPr>
          <w:rFonts w:ascii="Arial" w:eastAsia="Times New Roman" w:hAnsi="Arial" w:cs="Arial"/>
          <w:color w:val="000000"/>
          <w:sz w:val="24"/>
          <w:szCs w:val="24"/>
        </w:rPr>
        <w:t xml:space="preserve">Mr. Miara </w:t>
      </w:r>
      <w:r w:rsidRPr="008F34C2">
        <w:rPr>
          <w:rFonts w:ascii="Arial" w:eastAsia="Times New Roman" w:hAnsi="Arial" w:cs="Arial"/>
          <w:color w:val="000000"/>
          <w:sz w:val="24"/>
          <w:szCs w:val="24"/>
        </w:rPr>
        <w:t xml:space="preserve">to present the two documents regarding the </w:t>
      </w:r>
      <w:r w:rsidR="006536EE">
        <w:rPr>
          <w:rFonts w:ascii="Arial" w:eastAsia="Times New Roman" w:hAnsi="Arial" w:cs="Arial"/>
          <w:color w:val="000000"/>
          <w:sz w:val="24"/>
          <w:szCs w:val="24"/>
        </w:rPr>
        <w:t>WG 03</w:t>
      </w:r>
      <w:r w:rsidRPr="008F34C2">
        <w:rPr>
          <w:rFonts w:ascii="Arial" w:eastAsia="Times New Roman" w:hAnsi="Arial" w:cs="Arial"/>
          <w:color w:val="000000"/>
          <w:sz w:val="24"/>
          <w:szCs w:val="24"/>
        </w:rPr>
        <w:t xml:space="preserve"> </w:t>
      </w:r>
      <w:r w:rsidRPr="008F34C2">
        <w:rPr>
          <w:rFonts w:ascii="Arial" w:eastAsia="Times New Roman" w:hAnsi="Arial" w:cs="Arial"/>
          <w:i/>
          <w:iCs/>
          <w:color w:val="000000"/>
          <w:sz w:val="24"/>
          <w:szCs w:val="24"/>
        </w:rPr>
        <w:t>Documentation and Drawing Requirements</w:t>
      </w:r>
      <w:r w:rsidRPr="008F34C2">
        <w:rPr>
          <w:rFonts w:ascii="Arial" w:eastAsia="Times New Roman" w:hAnsi="Arial" w:cs="Arial"/>
          <w:color w:val="000000"/>
          <w:sz w:val="24"/>
          <w:szCs w:val="24"/>
        </w:rPr>
        <w:t>.</w:t>
      </w:r>
    </w:p>
    <w:p w14:paraId="60E0936E" w14:textId="2284C259" w:rsidR="008F34C2" w:rsidRDefault="008F34C2" w:rsidP="008F34C2">
      <w:pPr>
        <w:pStyle w:val="Listenabsatz"/>
        <w:spacing w:after="0" w:line="240" w:lineRule="auto"/>
        <w:ind w:left="0"/>
        <w:jc w:val="both"/>
        <w:rPr>
          <w:rFonts w:ascii="Arial" w:eastAsia="Times New Roman" w:hAnsi="Arial" w:cs="Arial"/>
          <w:color w:val="000000"/>
          <w:sz w:val="24"/>
          <w:szCs w:val="24"/>
        </w:rPr>
      </w:pPr>
    </w:p>
    <w:p w14:paraId="5A208C93" w14:textId="3A437FC7" w:rsidR="008F34C2" w:rsidRDefault="004166E9" w:rsidP="008F34C2">
      <w:pPr>
        <w:pStyle w:val="Listenabsatz"/>
        <w:spacing w:after="0" w:line="240" w:lineRule="auto"/>
        <w:ind w:left="0"/>
        <w:jc w:val="both"/>
        <w:rPr>
          <w:rFonts w:ascii="Arial" w:eastAsia="Times New Roman" w:hAnsi="Arial" w:cs="Arial"/>
          <w:color w:val="000000"/>
          <w:sz w:val="24"/>
          <w:szCs w:val="24"/>
        </w:rPr>
      </w:pPr>
      <w:r w:rsidRPr="004166E9">
        <w:rPr>
          <w:rFonts w:ascii="Arial" w:eastAsia="Times New Roman" w:hAnsi="Arial" w:cs="Arial"/>
          <w:color w:val="000000"/>
          <w:sz w:val="24"/>
          <w:szCs w:val="24"/>
        </w:rPr>
        <w:t xml:space="preserve">Mr. Maira reported that this document </w:t>
      </w:r>
      <w:hyperlink r:id="rId16" w:history="1">
        <w:r w:rsidR="007C223D" w:rsidRPr="007C223D">
          <w:rPr>
            <w:rFonts w:ascii="Arial" w:eastAsia="Times New Roman" w:hAnsi="Arial" w:cs="Arial"/>
            <w:color w:val="000000"/>
            <w:sz w:val="24"/>
            <w:szCs w:val="24"/>
          </w:rPr>
          <w:t>ExTAG/683/CD</w:t>
        </w:r>
      </w:hyperlink>
      <w:r w:rsidR="007C223D">
        <w:rPr>
          <w:rFonts w:ascii="Arial" w:eastAsia="Times New Roman" w:hAnsi="Arial" w:cs="Arial"/>
          <w:color w:val="000000"/>
          <w:sz w:val="24"/>
          <w:szCs w:val="24"/>
        </w:rPr>
        <w:t xml:space="preserve"> </w:t>
      </w:r>
      <w:r w:rsidRPr="004166E9">
        <w:rPr>
          <w:rFonts w:ascii="Arial" w:eastAsia="Times New Roman" w:hAnsi="Arial" w:cs="Arial"/>
          <w:color w:val="000000"/>
          <w:sz w:val="24"/>
          <w:szCs w:val="24"/>
        </w:rPr>
        <w:t xml:space="preserve">is being introduced because of the widespread use of electronic files for assessments in the industry. He stated that electronic documents such as CAD files, schematic files, Gerber files, and DXF files are now commonly used by designers instead of traditional paper drawings. He </w:t>
      </w:r>
      <w:r w:rsidRPr="004166E9">
        <w:rPr>
          <w:rFonts w:ascii="Arial" w:eastAsia="Times New Roman" w:hAnsi="Arial" w:cs="Arial"/>
          <w:color w:val="000000"/>
          <w:sz w:val="24"/>
          <w:szCs w:val="24"/>
        </w:rPr>
        <w:lastRenderedPageBreak/>
        <w:t>emphasized the need for testing laboratories to recognize and accept electronic files in order to provide compliance based on their examination. The purpose of the paper is to address the issue of ensuring that the information captured in the electronic files is adequate and to prevent the loss or improper storage of electronic files that may cast doubt on the compliance information provided in the test reports. Mr. Maira then stated that he would like to jump straight to the conclusions at the end of the document.</w:t>
      </w:r>
    </w:p>
    <w:p w14:paraId="634B429B" w14:textId="59472E5E" w:rsidR="008F34C2" w:rsidRDefault="008F34C2" w:rsidP="008F34C2">
      <w:pPr>
        <w:pStyle w:val="Listenabsatz"/>
        <w:spacing w:after="0" w:line="240" w:lineRule="auto"/>
        <w:ind w:left="0"/>
        <w:jc w:val="both"/>
        <w:rPr>
          <w:rFonts w:ascii="Arial" w:eastAsia="Times New Roman" w:hAnsi="Arial" w:cs="Arial"/>
          <w:color w:val="000000"/>
          <w:sz w:val="24"/>
          <w:szCs w:val="24"/>
        </w:rPr>
      </w:pPr>
    </w:p>
    <w:p w14:paraId="1ACAA1DE" w14:textId="6B9E7000" w:rsidR="008F34C2" w:rsidRDefault="00C94C1D" w:rsidP="008F34C2">
      <w:pPr>
        <w:pStyle w:val="Listenabsatz"/>
        <w:spacing w:after="0" w:line="240" w:lineRule="auto"/>
        <w:ind w:left="0"/>
        <w:jc w:val="both"/>
        <w:rPr>
          <w:rFonts w:ascii="Arial" w:eastAsia="Times New Roman" w:hAnsi="Arial" w:cs="Arial"/>
          <w:color w:val="000000"/>
          <w:sz w:val="24"/>
          <w:szCs w:val="24"/>
        </w:rPr>
      </w:pPr>
      <w:r w:rsidRPr="00C94C1D">
        <w:rPr>
          <w:rFonts w:ascii="Arial" w:eastAsia="Times New Roman" w:hAnsi="Arial" w:cs="Arial"/>
          <w:color w:val="000000"/>
          <w:sz w:val="24"/>
          <w:szCs w:val="24"/>
        </w:rPr>
        <w:t>Mr. Maira report</w:t>
      </w:r>
      <w:r>
        <w:rPr>
          <w:rFonts w:ascii="Arial" w:eastAsia="Times New Roman" w:hAnsi="Arial" w:cs="Arial"/>
          <w:color w:val="000000"/>
          <w:sz w:val="24"/>
          <w:szCs w:val="24"/>
        </w:rPr>
        <w:t>ed</w:t>
      </w:r>
      <w:r w:rsidRPr="00C94C1D">
        <w:rPr>
          <w:rFonts w:ascii="Arial" w:eastAsia="Times New Roman" w:hAnsi="Arial" w:cs="Arial"/>
          <w:color w:val="000000"/>
          <w:sz w:val="24"/>
          <w:szCs w:val="24"/>
        </w:rPr>
        <w:t xml:space="preserve"> </w:t>
      </w:r>
      <w:r w:rsidR="002C79DD">
        <w:rPr>
          <w:rFonts w:ascii="Arial" w:eastAsia="Times New Roman" w:hAnsi="Arial" w:cs="Arial"/>
          <w:color w:val="000000"/>
          <w:sz w:val="24"/>
          <w:szCs w:val="24"/>
        </w:rPr>
        <w:t xml:space="preserve">different </w:t>
      </w:r>
      <w:r w:rsidRPr="00C94C1D">
        <w:rPr>
          <w:rFonts w:ascii="Arial" w:eastAsia="Times New Roman" w:hAnsi="Arial" w:cs="Arial"/>
          <w:color w:val="000000"/>
          <w:sz w:val="24"/>
          <w:szCs w:val="24"/>
        </w:rPr>
        <w:t>proposal for managing electronic files</w:t>
      </w:r>
      <w:r w:rsidR="002C79DD">
        <w:rPr>
          <w:rFonts w:ascii="Arial" w:eastAsia="Times New Roman" w:hAnsi="Arial" w:cs="Arial"/>
          <w:color w:val="000000"/>
          <w:sz w:val="24"/>
          <w:szCs w:val="24"/>
        </w:rPr>
        <w:t xml:space="preserve"> which</w:t>
      </w:r>
      <w:r w:rsidRPr="00C94C1D">
        <w:rPr>
          <w:rFonts w:ascii="Arial" w:eastAsia="Times New Roman" w:hAnsi="Arial" w:cs="Arial"/>
          <w:color w:val="000000"/>
          <w:sz w:val="24"/>
          <w:szCs w:val="24"/>
        </w:rPr>
        <w:t xml:space="preserve"> has been developed in consultation with the manufacturer. However, the manufacturer's preferred method of handling these files was not fully aligned with </w:t>
      </w:r>
      <w:r>
        <w:rPr>
          <w:rFonts w:ascii="Arial" w:eastAsia="Times New Roman" w:hAnsi="Arial" w:cs="Arial"/>
          <w:color w:val="000000"/>
          <w:sz w:val="24"/>
          <w:szCs w:val="24"/>
        </w:rPr>
        <w:t>his</w:t>
      </w:r>
      <w:r w:rsidRPr="00C94C1D">
        <w:rPr>
          <w:rFonts w:ascii="Arial" w:eastAsia="Times New Roman" w:hAnsi="Arial" w:cs="Arial"/>
          <w:color w:val="000000"/>
          <w:sz w:val="24"/>
          <w:szCs w:val="24"/>
        </w:rPr>
        <w:t xml:space="preserve"> proposal. </w:t>
      </w:r>
      <w:r w:rsidR="004166E9" w:rsidRPr="004166E9">
        <w:rPr>
          <w:rFonts w:ascii="Arial" w:eastAsia="Times New Roman" w:hAnsi="Arial" w:cs="Arial"/>
          <w:color w:val="000000"/>
          <w:sz w:val="24"/>
          <w:szCs w:val="24"/>
        </w:rPr>
        <w:t>The manufacturer preferred to only have electronic files, without any PDF or paper drawings, but Mr. Maira believed that this would not be acceptable to all testing laboratories, who would prefer something more tangible that they could stamp and seal</w:t>
      </w:r>
      <w:r>
        <w:rPr>
          <w:rFonts w:ascii="Arial" w:eastAsia="Times New Roman" w:hAnsi="Arial" w:cs="Arial"/>
          <w:color w:val="000000"/>
          <w:sz w:val="24"/>
          <w:szCs w:val="24"/>
        </w:rPr>
        <w:t>.</w:t>
      </w:r>
    </w:p>
    <w:p w14:paraId="131EE989" w14:textId="6AB2D288" w:rsidR="008F34C2" w:rsidRDefault="008F34C2" w:rsidP="008F34C2">
      <w:pPr>
        <w:pStyle w:val="Listenabsatz"/>
        <w:spacing w:after="0" w:line="240" w:lineRule="auto"/>
        <w:ind w:left="0"/>
        <w:jc w:val="both"/>
        <w:rPr>
          <w:rFonts w:ascii="Arial" w:eastAsia="Times New Roman" w:hAnsi="Arial" w:cs="Arial"/>
          <w:color w:val="000000"/>
          <w:sz w:val="24"/>
          <w:szCs w:val="24"/>
        </w:rPr>
      </w:pPr>
    </w:p>
    <w:p w14:paraId="6943A77C" w14:textId="3C6DDF4B" w:rsidR="004166E9" w:rsidRDefault="004166E9" w:rsidP="00D31053">
      <w:pPr>
        <w:pStyle w:val="Listenabsatz"/>
        <w:numPr>
          <w:ilvl w:val="0"/>
          <w:numId w:val="53"/>
        </w:numPr>
        <w:spacing w:after="0" w:line="240" w:lineRule="auto"/>
        <w:ind w:left="284" w:hanging="284"/>
        <w:jc w:val="both"/>
        <w:rPr>
          <w:rFonts w:ascii="Arial" w:eastAsia="Times New Roman" w:hAnsi="Arial" w:cs="Arial"/>
          <w:color w:val="000000"/>
          <w:sz w:val="24"/>
          <w:szCs w:val="24"/>
        </w:rPr>
      </w:pPr>
      <w:r w:rsidRPr="004166E9">
        <w:rPr>
          <w:rFonts w:ascii="Arial" w:eastAsia="Times New Roman" w:hAnsi="Arial" w:cs="Arial"/>
          <w:color w:val="000000"/>
          <w:sz w:val="24"/>
          <w:szCs w:val="24"/>
        </w:rPr>
        <w:t>Mr. Maira proposed that the electronic files used for assessment purposes should be stored securely by the testing laboratory, similar to how they store other internal reports and documents. The electronic file will be referred to as a "related drawing" in the certificate, as it does not have the same file name, division, and date as a traditional PDF or paper drawing. The proposal is that the electronic file be kept securely but designated as a "related drawing"</w:t>
      </w:r>
      <w:r w:rsidR="002C79DD">
        <w:rPr>
          <w:rFonts w:ascii="Arial" w:eastAsia="Times New Roman" w:hAnsi="Arial" w:cs="Arial"/>
          <w:color w:val="000000"/>
          <w:sz w:val="24"/>
          <w:szCs w:val="24"/>
        </w:rPr>
        <w:t xml:space="preserve"> as per IEC 60079-0.</w:t>
      </w:r>
    </w:p>
    <w:p w14:paraId="55EBB65F" w14:textId="4EC03A7F" w:rsidR="004166E9" w:rsidRDefault="004166E9" w:rsidP="008F34C2">
      <w:pPr>
        <w:pStyle w:val="Listenabsatz"/>
        <w:spacing w:after="0" w:line="240" w:lineRule="auto"/>
        <w:ind w:left="0"/>
        <w:jc w:val="both"/>
        <w:rPr>
          <w:rFonts w:ascii="Arial" w:eastAsia="Times New Roman" w:hAnsi="Arial" w:cs="Arial"/>
          <w:color w:val="000000"/>
          <w:sz w:val="24"/>
          <w:szCs w:val="24"/>
        </w:rPr>
      </w:pPr>
    </w:p>
    <w:p w14:paraId="3F90E7C3" w14:textId="7DA12453" w:rsidR="004166E9" w:rsidRDefault="002C79DD" w:rsidP="00D31053">
      <w:pPr>
        <w:pStyle w:val="Listenabsatz"/>
        <w:numPr>
          <w:ilvl w:val="0"/>
          <w:numId w:val="53"/>
        </w:numPr>
        <w:spacing w:after="0" w:line="240" w:lineRule="auto"/>
        <w:ind w:left="284" w:hanging="284"/>
        <w:jc w:val="both"/>
        <w:rPr>
          <w:rFonts w:ascii="Arial" w:eastAsia="Times New Roman" w:hAnsi="Arial" w:cs="Arial"/>
          <w:color w:val="000000"/>
          <w:sz w:val="24"/>
          <w:szCs w:val="24"/>
        </w:rPr>
      </w:pPr>
      <w:r w:rsidRPr="00125276">
        <w:rPr>
          <w:rFonts w:ascii="Arial" w:eastAsia="Times New Roman" w:hAnsi="Arial" w:cs="Arial"/>
          <w:color w:val="000000"/>
          <w:sz w:val="24"/>
          <w:szCs w:val="24"/>
        </w:rPr>
        <w:t xml:space="preserve">The second proposal is to establish a method for clearly pointing to the related drawing in the laboratory's documentation. The proposal is to create a company PDF drawing that includes the traditional </w:t>
      </w:r>
      <w:r w:rsidR="004166E9" w:rsidRPr="004166E9">
        <w:rPr>
          <w:rFonts w:ascii="Arial" w:eastAsia="Times New Roman" w:hAnsi="Arial" w:cs="Arial"/>
          <w:color w:val="000000"/>
          <w:sz w:val="24"/>
          <w:szCs w:val="24"/>
        </w:rPr>
        <w:t xml:space="preserve">title block, including the manufacturer's name, document name, title, revision number, and date, much like what is seen in PDF and paper drawings. The PDF drawing should clearly list the related electronic document file, which is stored securely, and reference the date of creation or the version numbers so that there is no doubt about which electronic file was used to create the 3D drawing. This 3D drawing is considered the scheduled drawing and can be listed in the test report, or in some cases, listed in the certificate. The test report or certificate </w:t>
      </w:r>
      <w:r w:rsidR="005548FE" w:rsidRPr="00125276">
        <w:rPr>
          <w:rFonts w:ascii="Arial" w:eastAsia="Times New Roman" w:hAnsi="Arial" w:cs="Arial"/>
          <w:color w:val="000000"/>
          <w:sz w:val="24"/>
          <w:szCs w:val="24"/>
        </w:rPr>
        <w:t>can then be returned to the manufacturer with a stamp if necessary.</w:t>
      </w:r>
    </w:p>
    <w:p w14:paraId="2174069F" w14:textId="7B2EBF80" w:rsidR="005548FE" w:rsidRDefault="005548FE" w:rsidP="008F34C2">
      <w:pPr>
        <w:pStyle w:val="Listenabsatz"/>
        <w:spacing w:after="0" w:line="240" w:lineRule="auto"/>
        <w:ind w:left="0"/>
        <w:jc w:val="both"/>
        <w:rPr>
          <w:rFonts w:ascii="Arial" w:eastAsia="Times New Roman" w:hAnsi="Arial" w:cs="Arial"/>
          <w:color w:val="000000"/>
          <w:sz w:val="24"/>
          <w:szCs w:val="24"/>
        </w:rPr>
      </w:pPr>
    </w:p>
    <w:p w14:paraId="4B75851D" w14:textId="72040302" w:rsidR="005548FE" w:rsidRDefault="00D31053" w:rsidP="00D31053">
      <w:pPr>
        <w:pStyle w:val="Listenabsatz"/>
        <w:numPr>
          <w:ilvl w:val="0"/>
          <w:numId w:val="53"/>
        </w:numPr>
        <w:spacing w:after="0" w:line="240" w:lineRule="auto"/>
        <w:ind w:left="284" w:hanging="284"/>
        <w:jc w:val="both"/>
        <w:rPr>
          <w:rFonts w:ascii="Arial" w:eastAsia="Times New Roman" w:hAnsi="Arial" w:cs="Arial"/>
          <w:color w:val="000000"/>
          <w:sz w:val="24"/>
          <w:szCs w:val="24"/>
        </w:rPr>
      </w:pPr>
      <w:r w:rsidRPr="00D31053">
        <w:rPr>
          <w:rFonts w:ascii="Arial" w:eastAsia="Times New Roman" w:hAnsi="Arial" w:cs="Arial"/>
          <w:color w:val="000000"/>
          <w:sz w:val="24"/>
          <w:szCs w:val="24"/>
        </w:rPr>
        <w:t>Mr. Maira proposed the creation of another PDF drawing, separate from the previous two</w:t>
      </w:r>
      <w:r>
        <w:rPr>
          <w:rFonts w:ascii="Arial" w:eastAsia="Times New Roman" w:hAnsi="Arial" w:cs="Arial"/>
          <w:color w:val="000000"/>
          <w:sz w:val="24"/>
          <w:szCs w:val="24"/>
        </w:rPr>
        <w:t xml:space="preserve"> proposals</w:t>
      </w:r>
      <w:r w:rsidRPr="00D31053">
        <w:rPr>
          <w:rFonts w:ascii="Arial" w:eastAsia="Times New Roman" w:hAnsi="Arial" w:cs="Arial"/>
          <w:color w:val="000000"/>
          <w:sz w:val="24"/>
          <w:szCs w:val="24"/>
        </w:rPr>
        <w:t>, to provide further assurance that the electronic file and stamped drawing are indeed in agreement. This PDF drawing would include snapshots from the electronic file, depicting 3-dimensional isometric drawings, plans, elevations, critical cross-sections, and information on printed circuit boards such as the thickness of the board and the copper used. This PDF drawing can be listed in the test report and held securely by the Ex</w:t>
      </w:r>
      <w:r>
        <w:rPr>
          <w:rFonts w:ascii="Arial" w:eastAsia="Times New Roman" w:hAnsi="Arial" w:cs="Arial"/>
          <w:color w:val="000000"/>
          <w:sz w:val="24"/>
          <w:szCs w:val="24"/>
        </w:rPr>
        <w:t xml:space="preserve"> </w:t>
      </w:r>
      <w:r w:rsidRPr="00D31053">
        <w:rPr>
          <w:rFonts w:ascii="Arial" w:eastAsia="Times New Roman" w:hAnsi="Arial" w:cs="Arial"/>
          <w:color w:val="000000"/>
          <w:sz w:val="24"/>
          <w:szCs w:val="24"/>
        </w:rPr>
        <w:t xml:space="preserve">laboratory and can be considered as part of </w:t>
      </w:r>
      <w:r>
        <w:rPr>
          <w:rFonts w:ascii="Arial" w:eastAsia="Times New Roman" w:hAnsi="Arial" w:cs="Arial"/>
          <w:color w:val="000000"/>
          <w:sz w:val="24"/>
          <w:szCs w:val="24"/>
        </w:rPr>
        <w:t>proposal</w:t>
      </w:r>
      <w:r w:rsidRPr="00D31053">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ii) </w:t>
      </w:r>
      <w:r w:rsidRPr="00D31053">
        <w:rPr>
          <w:rFonts w:ascii="Arial" w:eastAsia="Times New Roman" w:hAnsi="Arial" w:cs="Arial"/>
          <w:color w:val="000000"/>
          <w:sz w:val="24"/>
          <w:szCs w:val="24"/>
        </w:rPr>
        <w:t>if desired.</w:t>
      </w:r>
    </w:p>
    <w:p w14:paraId="3CCF3971" w14:textId="74DB7C17" w:rsidR="005548FE" w:rsidRDefault="005548FE" w:rsidP="008F34C2">
      <w:pPr>
        <w:pStyle w:val="Listenabsatz"/>
        <w:spacing w:after="0" w:line="240" w:lineRule="auto"/>
        <w:ind w:left="0"/>
        <w:jc w:val="both"/>
        <w:rPr>
          <w:rFonts w:ascii="Arial" w:eastAsia="Times New Roman" w:hAnsi="Arial" w:cs="Arial"/>
          <w:color w:val="000000"/>
          <w:sz w:val="24"/>
          <w:szCs w:val="24"/>
        </w:rPr>
      </w:pPr>
    </w:p>
    <w:p w14:paraId="2334689B" w14:textId="543803B4" w:rsidR="005548FE" w:rsidRDefault="00D31053" w:rsidP="00D31053">
      <w:pPr>
        <w:pStyle w:val="Listenabsatz"/>
        <w:numPr>
          <w:ilvl w:val="0"/>
          <w:numId w:val="53"/>
        </w:numPr>
        <w:spacing w:after="0" w:line="240" w:lineRule="auto"/>
        <w:ind w:left="284" w:hanging="284"/>
        <w:jc w:val="both"/>
        <w:rPr>
          <w:rFonts w:ascii="Arial" w:eastAsia="Times New Roman" w:hAnsi="Arial" w:cs="Arial"/>
          <w:color w:val="000000"/>
          <w:sz w:val="24"/>
          <w:szCs w:val="24"/>
        </w:rPr>
      </w:pPr>
      <w:r w:rsidRPr="00D31053">
        <w:rPr>
          <w:rFonts w:ascii="Arial" w:eastAsia="Times New Roman" w:hAnsi="Arial" w:cs="Arial"/>
          <w:color w:val="000000"/>
          <w:sz w:val="24"/>
          <w:szCs w:val="24"/>
        </w:rPr>
        <w:t xml:space="preserve">Mr. Maira also emphasized the importance of having clear information on the software used to create electronic files and the recommended reader software for </w:t>
      </w:r>
      <w:r w:rsidRPr="00D31053">
        <w:rPr>
          <w:rFonts w:ascii="Arial" w:eastAsia="Times New Roman" w:hAnsi="Arial" w:cs="Arial"/>
          <w:color w:val="000000"/>
          <w:sz w:val="24"/>
          <w:szCs w:val="24"/>
        </w:rPr>
        <w:lastRenderedPageBreak/>
        <w:t>such files. This is because if the incorrect software is used, some information may be missing from the electronic file. To avoid this, he proposed that there should be clear information on the electronic file design software and the recommended reader, so that users can obtain all the information from the electronic file without missing any important details.</w:t>
      </w:r>
    </w:p>
    <w:p w14:paraId="17CBD9B9" w14:textId="77777777" w:rsidR="00D31053" w:rsidRPr="00D31053" w:rsidRDefault="00D31053" w:rsidP="00D31053">
      <w:pPr>
        <w:pStyle w:val="Listenabsatz"/>
        <w:rPr>
          <w:rFonts w:ascii="Arial" w:eastAsia="Times New Roman" w:hAnsi="Arial" w:cs="Arial"/>
          <w:color w:val="000000"/>
          <w:sz w:val="24"/>
          <w:szCs w:val="24"/>
        </w:rPr>
      </w:pPr>
    </w:p>
    <w:p w14:paraId="16C4F9B1" w14:textId="798332A2" w:rsidR="009344FC" w:rsidRDefault="001241E3" w:rsidP="001241E3">
      <w:pPr>
        <w:pStyle w:val="Listenabsatz"/>
        <w:numPr>
          <w:ilvl w:val="0"/>
          <w:numId w:val="53"/>
        </w:numPr>
        <w:spacing w:after="0" w:line="240" w:lineRule="auto"/>
        <w:ind w:left="284" w:hanging="284"/>
        <w:jc w:val="both"/>
        <w:rPr>
          <w:rFonts w:ascii="Arial" w:eastAsia="Times New Roman" w:hAnsi="Arial" w:cs="Arial"/>
          <w:color w:val="000000"/>
          <w:sz w:val="24"/>
          <w:szCs w:val="24"/>
        </w:rPr>
      </w:pPr>
      <w:r w:rsidRPr="001241E3">
        <w:rPr>
          <w:rFonts w:ascii="Arial" w:eastAsia="Times New Roman" w:hAnsi="Arial" w:cs="Arial"/>
          <w:color w:val="000000"/>
          <w:sz w:val="24"/>
          <w:szCs w:val="24"/>
        </w:rPr>
        <w:t>Mr. Maira proposed that the test records prepared by the testing laboratory should clearly list the electronic file used, including the revision number, in order to ensure that the information gathered from the electronic file can be easily accessed for review. This is because if someone asks what was measured, the information in the electronic world may not be easily available. By listing the electronic file in the test records in a manner that is consistent with the testing laboratory's standard procedure for keeping test records, this will help to ensure that the test results can be traced back to the original electronic file and that the test records accurately reflect the information gathered from the electronic file.</w:t>
      </w:r>
    </w:p>
    <w:p w14:paraId="13CD83DD" w14:textId="77777777" w:rsidR="001241E3" w:rsidRPr="001241E3" w:rsidRDefault="001241E3" w:rsidP="001241E3">
      <w:pPr>
        <w:pStyle w:val="Listenabsatz"/>
        <w:rPr>
          <w:rFonts w:ascii="Arial" w:eastAsia="Times New Roman" w:hAnsi="Arial" w:cs="Arial"/>
          <w:color w:val="000000"/>
          <w:sz w:val="24"/>
          <w:szCs w:val="24"/>
        </w:rPr>
      </w:pPr>
    </w:p>
    <w:p w14:paraId="03D01FC8" w14:textId="26CD2664" w:rsidR="001241E3" w:rsidRPr="001241E3" w:rsidRDefault="001241E3" w:rsidP="001241E3">
      <w:pPr>
        <w:pStyle w:val="Listenabsatz"/>
        <w:numPr>
          <w:ilvl w:val="0"/>
          <w:numId w:val="53"/>
        </w:numPr>
        <w:spacing w:after="0" w:line="240" w:lineRule="auto"/>
        <w:ind w:left="284" w:hanging="284"/>
        <w:jc w:val="both"/>
        <w:rPr>
          <w:rFonts w:ascii="Arial" w:eastAsia="Times New Roman" w:hAnsi="Arial" w:cs="Arial"/>
          <w:color w:val="000000"/>
          <w:sz w:val="24"/>
          <w:szCs w:val="24"/>
        </w:rPr>
      </w:pPr>
      <w:r w:rsidRPr="001241E3">
        <w:rPr>
          <w:rFonts w:ascii="Arial" w:eastAsia="Times New Roman" w:hAnsi="Arial" w:cs="Arial"/>
          <w:color w:val="000000"/>
          <w:sz w:val="24"/>
          <w:szCs w:val="24"/>
        </w:rPr>
        <w:t>Mr. Maira also addressed the issue of competency of the personnel involved in using the electronic files. He pointed out that a large electronic file may contain a lot of information, and not all testing laboratories may have the same level of competency to fully understand the complete drawing. To overcome this issue, he proposed that the necessary skills should be developed, and the personnel should be equipped with the correct tools to read the electronic files.</w:t>
      </w:r>
    </w:p>
    <w:p w14:paraId="625FFF04" w14:textId="77777777" w:rsidR="001241E3" w:rsidRPr="001241E3" w:rsidRDefault="001241E3" w:rsidP="001241E3">
      <w:pPr>
        <w:pStyle w:val="Listenabsatz"/>
        <w:jc w:val="both"/>
        <w:rPr>
          <w:rFonts w:ascii="Arial" w:eastAsia="Times New Roman" w:hAnsi="Arial" w:cs="Arial"/>
          <w:color w:val="000000"/>
          <w:sz w:val="24"/>
          <w:szCs w:val="24"/>
        </w:rPr>
      </w:pPr>
    </w:p>
    <w:p w14:paraId="2C624940" w14:textId="3FC91081" w:rsidR="009344FC" w:rsidRDefault="001241E3" w:rsidP="001241E3">
      <w:pPr>
        <w:pStyle w:val="Listenabsatz"/>
        <w:spacing w:after="0" w:line="240" w:lineRule="auto"/>
        <w:ind w:left="0"/>
        <w:jc w:val="both"/>
        <w:rPr>
          <w:rFonts w:ascii="Arial" w:eastAsia="Times New Roman" w:hAnsi="Arial" w:cs="Arial"/>
          <w:color w:val="000000"/>
          <w:sz w:val="24"/>
          <w:szCs w:val="24"/>
        </w:rPr>
      </w:pPr>
      <w:r w:rsidRPr="001241E3">
        <w:rPr>
          <w:rFonts w:ascii="Arial" w:eastAsia="Times New Roman" w:hAnsi="Arial" w:cs="Arial"/>
          <w:color w:val="000000"/>
          <w:sz w:val="24"/>
          <w:szCs w:val="24"/>
        </w:rPr>
        <w:t>Additionally, he emphasized the need for close collaboration between the testing laboratory and the manufacturer to ensure that the necessary information is obtained, and the standards are met. To achieve a uniform process in using electronic files, Mr. Maira proposed that a common platform be used by all parties to record the information.</w:t>
      </w:r>
    </w:p>
    <w:p w14:paraId="23140FD0" w14:textId="1CF36CE0" w:rsidR="009344FC" w:rsidRDefault="009344FC" w:rsidP="008F34C2">
      <w:pPr>
        <w:pStyle w:val="Listenabsatz"/>
        <w:spacing w:after="0" w:line="240" w:lineRule="auto"/>
        <w:ind w:left="0"/>
        <w:jc w:val="both"/>
        <w:rPr>
          <w:rFonts w:ascii="Arial" w:eastAsia="Times New Roman" w:hAnsi="Arial" w:cs="Arial"/>
          <w:color w:val="000000"/>
          <w:sz w:val="24"/>
          <w:szCs w:val="24"/>
        </w:rPr>
      </w:pPr>
    </w:p>
    <w:p w14:paraId="41A48B6A" w14:textId="17753462" w:rsidR="001241E3" w:rsidRDefault="00A8057C" w:rsidP="008F34C2">
      <w:pPr>
        <w:pStyle w:val="Listenabsatz"/>
        <w:spacing w:after="0" w:line="240" w:lineRule="auto"/>
        <w:ind w:left="0"/>
        <w:jc w:val="both"/>
        <w:rPr>
          <w:rFonts w:ascii="Arial" w:eastAsia="Times New Roman" w:hAnsi="Arial" w:cs="Arial"/>
          <w:color w:val="000000"/>
          <w:sz w:val="24"/>
          <w:szCs w:val="24"/>
        </w:rPr>
      </w:pPr>
      <w:r>
        <w:rPr>
          <w:rFonts w:ascii="Arial" w:eastAsia="Times New Roman" w:hAnsi="Arial" w:cs="Arial"/>
          <w:color w:val="000000"/>
          <w:sz w:val="24"/>
          <w:szCs w:val="24"/>
        </w:rPr>
        <w:t>He thanked and ended his report.</w:t>
      </w:r>
    </w:p>
    <w:p w14:paraId="0667582A" w14:textId="77777777" w:rsidR="00A8057C" w:rsidRDefault="00A8057C" w:rsidP="008F34C2">
      <w:pPr>
        <w:pStyle w:val="Listenabsatz"/>
        <w:spacing w:after="0" w:line="240" w:lineRule="auto"/>
        <w:ind w:left="0"/>
        <w:jc w:val="both"/>
        <w:rPr>
          <w:rFonts w:ascii="Arial" w:eastAsia="Times New Roman" w:hAnsi="Arial" w:cs="Arial"/>
          <w:color w:val="000000"/>
          <w:sz w:val="24"/>
          <w:szCs w:val="24"/>
        </w:rPr>
      </w:pPr>
    </w:p>
    <w:p w14:paraId="51DE342D" w14:textId="7D57D465" w:rsidR="00A8057C" w:rsidRDefault="006C1CE7" w:rsidP="008F34C2">
      <w:pPr>
        <w:pStyle w:val="Listenabsatz"/>
        <w:spacing w:after="0" w:line="240" w:lineRule="auto"/>
        <w:ind w:left="0"/>
        <w:jc w:val="both"/>
        <w:rPr>
          <w:rFonts w:ascii="Arial" w:eastAsia="Times New Roman" w:hAnsi="Arial" w:cs="Arial"/>
          <w:color w:val="000000"/>
          <w:sz w:val="24"/>
          <w:szCs w:val="24"/>
        </w:rPr>
      </w:pPr>
      <w:r w:rsidRPr="006C1CE7">
        <w:rPr>
          <w:rFonts w:ascii="Arial" w:eastAsia="Times New Roman" w:hAnsi="Arial" w:cs="Arial"/>
          <w:color w:val="000000"/>
          <w:sz w:val="24"/>
          <w:szCs w:val="24"/>
        </w:rPr>
        <w:t xml:space="preserve">The Chair thanked Mr. Maira for his detailed explanation of the use of electronic files. The Chair acknowledged the widespread use of electronic files and anticipated receiving comments on the topic. </w:t>
      </w:r>
      <w:r w:rsidR="007D1F01">
        <w:rPr>
          <w:rFonts w:ascii="Arial" w:eastAsia="Times New Roman" w:hAnsi="Arial" w:cs="Arial"/>
          <w:color w:val="000000"/>
          <w:sz w:val="24"/>
          <w:szCs w:val="24"/>
        </w:rPr>
        <w:t xml:space="preserve">He then </w:t>
      </w:r>
      <w:r w:rsidRPr="006C1CE7">
        <w:rPr>
          <w:rFonts w:ascii="Arial" w:eastAsia="Times New Roman" w:hAnsi="Arial" w:cs="Arial"/>
          <w:color w:val="000000"/>
          <w:sz w:val="24"/>
          <w:szCs w:val="24"/>
        </w:rPr>
        <w:t>initiated the discussion by asking a question about implementing digital signatures in relation to electronic files.</w:t>
      </w:r>
    </w:p>
    <w:p w14:paraId="78721C8E" w14:textId="4CBE79EF" w:rsidR="00A8057C" w:rsidRDefault="00A8057C" w:rsidP="008F34C2">
      <w:pPr>
        <w:pStyle w:val="Listenabsatz"/>
        <w:spacing w:after="0" w:line="240" w:lineRule="auto"/>
        <w:ind w:left="0"/>
        <w:jc w:val="both"/>
        <w:rPr>
          <w:rFonts w:ascii="Arial" w:eastAsia="Times New Roman" w:hAnsi="Arial" w:cs="Arial"/>
          <w:color w:val="000000"/>
          <w:sz w:val="24"/>
          <w:szCs w:val="24"/>
        </w:rPr>
      </w:pPr>
    </w:p>
    <w:p w14:paraId="42589386" w14:textId="1C9A9133" w:rsidR="00A8057C" w:rsidRDefault="006C1CE7" w:rsidP="008F34C2">
      <w:pPr>
        <w:pStyle w:val="Listenabsatz"/>
        <w:spacing w:after="0" w:line="240" w:lineRule="auto"/>
        <w:ind w:left="0"/>
        <w:jc w:val="both"/>
        <w:rPr>
          <w:rFonts w:ascii="Arial" w:eastAsia="Times New Roman" w:hAnsi="Arial" w:cs="Arial"/>
          <w:color w:val="000000"/>
          <w:sz w:val="24"/>
          <w:szCs w:val="24"/>
        </w:rPr>
      </w:pPr>
      <w:r w:rsidRPr="006C1CE7">
        <w:rPr>
          <w:rFonts w:ascii="Arial" w:eastAsia="Times New Roman" w:hAnsi="Arial" w:cs="Arial"/>
          <w:color w:val="000000"/>
          <w:sz w:val="24"/>
          <w:szCs w:val="24"/>
        </w:rPr>
        <w:t>Mr. Maira stated that many laboratories and certifying bodies are already using electronic signatures for their documents. He stated that the files created, such as test records and reviewed drawings sent back to the manufacturer, may also be sent back with electronic signatures. For those who are not familiar with electronic signatures, he stated that they can still sign the document by converting it to a PDF and sending it back. He also mentioned that this should be within the rules of IECEx, to establish that the document has been genuinely accepted and assigned by the concerned person.</w:t>
      </w:r>
    </w:p>
    <w:p w14:paraId="70C108BF" w14:textId="77777777" w:rsidR="006C1CE7" w:rsidRDefault="006C1CE7" w:rsidP="008F34C2">
      <w:pPr>
        <w:pStyle w:val="Listenabsatz"/>
        <w:spacing w:after="0" w:line="240" w:lineRule="auto"/>
        <w:ind w:left="0"/>
        <w:jc w:val="both"/>
        <w:rPr>
          <w:rFonts w:ascii="Arial" w:eastAsia="Times New Roman" w:hAnsi="Arial" w:cs="Arial"/>
          <w:color w:val="000000"/>
          <w:sz w:val="24"/>
          <w:szCs w:val="24"/>
        </w:rPr>
      </w:pPr>
    </w:p>
    <w:p w14:paraId="04916911" w14:textId="4E2A893E" w:rsidR="00A8057C" w:rsidRDefault="006C1CE7" w:rsidP="008F34C2">
      <w:pPr>
        <w:pStyle w:val="Listenabsatz"/>
        <w:spacing w:after="0" w:line="240" w:lineRule="auto"/>
        <w:ind w:left="0"/>
        <w:jc w:val="both"/>
        <w:rPr>
          <w:rFonts w:ascii="Arial" w:eastAsia="Times New Roman" w:hAnsi="Arial" w:cs="Arial"/>
          <w:color w:val="000000"/>
          <w:sz w:val="24"/>
          <w:szCs w:val="24"/>
        </w:rPr>
      </w:pPr>
      <w:r w:rsidRPr="006C1CE7">
        <w:rPr>
          <w:rFonts w:ascii="Arial" w:eastAsia="Times New Roman" w:hAnsi="Arial" w:cs="Arial"/>
          <w:color w:val="000000"/>
          <w:sz w:val="24"/>
          <w:szCs w:val="24"/>
        </w:rPr>
        <w:lastRenderedPageBreak/>
        <w:t>The Chair noted that the topic of digital signatures was a noteworthy one, mentioning that the accreditation process for laboratories had involved many discussions about the necessity of digital signatures.</w:t>
      </w:r>
    </w:p>
    <w:p w14:paraId="7B63C4B5" w14:textId="3D7E468B" w:rsidR="00A8057C" w:rsidRDefault="00A8057C" w:rsidP="008F34C2">
      <w:pPr>
        <w:pStyle w:val="Listenabsatz"/>
        <w:spacing w:after="0" w:line="240" w:lineRule="auto"/>
        <w:ind w:left="0"/>
        <w:jc w:val="both"/>
        <w:rPr>
          <w:rFonts w:ascii="Arial" w:eastAsia="Times New Roman" w:hAnsi="Arial" w:cs="Arial"/>
          <w:color w:val="000000"/>
          <w:sz w:val="24"/>
          <w:szCs w:val="24"/>
        </w:rPr>
      </w:pPr>
    </w:p>
    <w:p w14:paraId="306526D4" w14:textId="504FF02C" w:rsidR="00A8057C" w:rsidRDefault="006C1CE7" w:rsidP="008F34C2">
      <w:pPr>
        <w:pStyle w:val="Listenabsatz"/>
        <w:spacing w:after="0" w:line="240" w:lineRule="auto"/>
        <w:ind w:left="0"/>
        <w:jc w:val="both"/>
        <w:rPr>
          <w:rFonts w:ascii="Arial" w:eastAsia="Times New Roman" w:hAnsi="Arial" w:cs="Arial"/>
          <w:color w:val="000000"/>
          <w:sz w:val="24"/>
          <w:szCs w:val="24"/>
        </w:rPr>
      </w:pPr>
      <w:r w:rsidRPr="006C1CE7">
        <w:rPr>
          <w:rFonts w:ascii="Arial" w:eastAsia="Times New Roman" w:hAnsi="Arial" w:cs="Arial"/>
          <w:color w:val="000000"/>
          <w:sz w:val="24"/>
          <w:szCs w:val="24"/>
        </w:rPr>
        <w:t xml:space="preserve">Mr. Kiddle thanked Mr. Maira for his timely presentation and acknowledged that he is a member of the WG 03. He expressed concern that Mr. Ron Webb, the </w:t>
      </w:r>
      <w:r w:rsidR="003B7B4A">
        <w:rPr>
          <w:rFonts w:ascii="Arial" w:eastAsia="Times New Roman" w:hAnsi="Arial" w:cs="Arial"/>
          <w:color w:val="000000"/>
          <w:sz w:val="24"/>
          <w:szCs w:val="24"/>
        </w:rPr>
        <w:t>C</w:t>
      </w:r>
      <w:r w:rsidRPr="006C1CE7">
        <w:rPr>
          <w:rFonts w:ascii="Arial" w:eastAsia="Times New Roman" w:hAnsi="Arial" w:cs="Arial"/>
          <w:color w:val="000000"/>
          <w:sz w:val="24"/>
          <w:szCs w:val="24"/>
        </w:rPr>
        <w:t xml:space="preserve">onvener for </w:t>
      </w:r>
      <w:r w:rsidR="006536EE">
        <w:rPr>
          <w:rFonts w:ascii="Arial" w:eastAsia="Times New Roman" w:hAnsi="Arial" w:cs="Arial"/>
          <w:color w:val="000000"/>
          <w:sz w:val="24"/>
          <w:szCs w:val="24"/>
        </w:rPr>
        <w:t>WG 03</w:t>
      </w:r>
      <w:r w:rsidRPr="006C1CE7">
        <w:rPr>
          <w:rFonts w:ascii="Arial" w:eastAsia="Times New Roman" w:hAnsi="Arial" w:cs="Arial"/>
          <w:color w:val="000000"/>
          <w:sz w:val="24"/>
          <w:szCs w:val="24"/>
        </w:rPr>
        <w:t>, was not present on the call. Mr. Kiddle suggested that Mr. Maira's proposals might warrant the formation of an ad hoc group under WG 03 to address this issue.</w:t>
      </w:r>
    </w:p>
    <w:p w14:paraId="1BCF3318" w14:textId="76E7D5AA" w:rsidR="00A8057C" w:rsidRDefault="00A8057C" w:rsidP="008F34C2">
      <w:pPr>
        <w:pStyle w:val="Listenabsatz"/>
        <w:spacing w:after="0" w:line="240" w:lineRule="auto"/>
        <w:ind w:left="0"/>
        <w:jc w:val="both"/>
        <w:rPr>
          <w:rFonts w:ascii="Arial" w:eastAsia="Times New Roman" w:hAnsi="Arial" w:cs="Arial"/>
          <w:color w:val="000000"/>
          <w:sz w:val="24"/>
          <w:szCs w:val="24"/>
        </w:rPr>
      </w:pPr>
    </w:p>
    <w:p w14:paraId="36FCD292" w14:textId="22F3C82B" w:rsidR="00A8057C" w:rsidRDefault="006C1CE7" w:rsidP="008F34C2">
      <w:pPr>
        <w:pStyle w:val="Listenabsatz"/>
        <w:spacing w:after="0" w:line="240" w:lineRule="auto"/>
        <w:ind w:left="0"/>
        <w:jc w:val="both"/>
        <w:rPr>
          <w:rFonts w:ascii="Arial" w:eastAsia="Times New Roman" w:hAnsi="Arial" w:cs="Arial"/>
          <w:color w:val="000000"/>
          <w:sz w:val="24"/>
          <w:szCs w:val="24"/>
        </w:rPr>
      </w:pPr>
      <w:r w:rsidRPr="006C1CE7">
        <w:rPr>
          <w:rFonts w:ascii="Arial" w:eastAsia="Times New Roman" w:hAnsi="Arial" w:cs="Arial"/>
          <w:color w:val="000000"/>
          <w:sz w:val="24"/>
          <w:szCs w:val="24"/>
        </w:rPr>
        <w:t>Mr. Maira responded to Mr. Kiddle's suggestion by stating that he would need guidance from the IECEx secretariat on how to proceed with the paper. He mentioned that the paper was prepared within the provided scope.</w:t>
      </w:r>
    </w:p>
    <w:p w14:paraId="7D52D94F" w14:textId="6E6794AC" w:rsidR="006C1CE7" w:rsidRDefault="006C1CE7" w:rsidP="008F34C2">
      <w:pPr>
        <w:pStyle w:val="Listenabsatz"/>
        <w:spacing w:after="0" w:line="240" w:lineRule="auto"/>
        <w:ind w:left="0"/>
        <w:jc w:val="both"/>
        <w:rPr>
          <w:rFonts w:ascii="Arial" w:eastAsia="Times New Roman" w:hAnsi="Arial" w:cs="Arial"/>
          <w:color w:val="000000"/>
          <w:sz w:val="24"/>
          <w:szCs w:val="24"/>
        </w:rPr>
      </w:pPr>
    </w:p>
    <w:p w14:paraId="1B31471A" w14:textId="77777777" w:rsidR="008A195A" w:rsidRDefault="006C1CE7" w:rsidP="008F34C2">
      <w:pPr>
        <w:pStyle w:val="Listenabsatz"/>
        <w:spacing w:after="0" w:line="240" w:lineRule="auto"/>
        <w:ind w:left="0"/>
        <w:jc w:val="both"/>
        <w:rPr>
          <w:rFonts w:ascii="Arial" w:eastAsia="Times New Roman" w:hAnsi="Arial" w:cs="Arial"/>
          <w:color w:val="000000"/>
          <w:sz w:val="24"/>
          <w:szCs w:val="24"/>
        </w:rPr>
      </w:pPr>
      <w:r>
        <w:rPr>
          <w:rFonts w:ascii="Arial" w:eastAsia="Times New Roman" w:hAnsi="Arial" w:cs="Arial"/>
          <w:color w:val="000000"/>
          <w:sz w:val="24"/>
          <w:szCs w:val="24"/>
        </w:rPr>
        <w:t>T</w:t>
      </w:r>
      <w:r w:rsidRPr="006C1CE7">
        <w:rPr>
          <w:rFonts w:ascii="Arial" w:eastAsia="Times New Roman" w:hAnsi="Arial" w:cs="Arial"/>
          <w:color w:val="000000"/>
          <w:sz w:val="24"/>
          <w:szCs w:val="24"/>
        </w:rPr>
        <w:t xml:space="preserve">he Chair acknowledged that changes to the OD would need to be approved by the ExMC. The Chair invited ExTAG </w:t>
      </w:r>
      <w:r w:rsidR="008A195A">
        <w:rPr>
          <w:rFonts w:ascii="Arial" w:eastAsia="Times New Roman" w:hAnsi="Arial" w:cs="Arial"/>
          <w:color w:val="000000"/>
          <w:sz w:val="24"/>
          <w:szCs w:val="24"/>
        </w:rPr>
        <w:t>members t</w:t>
      </w:r>
      <w:r w:rsidRPr="006C1CE7">
        <w:rPr>
          <w:rFonts w:ascii="Arial" w:eastAsia="Times New Roman" w:hAnsi="Arial" w:cs="Arial"/>
          <w:color w:val="000000"/>
          <w:sz w:val="24"/>
          <w:szCs w:val="24"/>
        </w:rPr>
        <w:t xml:space="preserve">o provide input and comments on Mr. Maira's work. </w:t>
      </w:r>
    </w:p>
    <w:p w14:paraId="1D0B0D94" w14:textId="77777777" w:rsidR="008A195A" w:rsidRDefault="008A195A" w:rsidP="008F34C2">
      <w:pPr>
        <w:pStyle w:val="Listenabsatz"/>
        <w:spacing w:after="0" w:line="240" w:lineRule="auto"/>
        <w:ind w:left="0"/>
        <w:jc w:val="both"/>
        <w:rPr>
          <w:rFonts w:ascii="Arial" w:eastAsia="Times New Roman" w:hAnsi="Arial" w:cs="Arial"/>
          <w:color w:val="000000"/>
          <w:sz w:val="24"/>
          <w:szCs w:val="24"/>
        </w:rPr>
      </w:pPr>
    </w:p>
    <w:p w14:paraId="16BF76C2" w14:textId="081CA48A" w:rsidR="006C1CE7" w:rsidRDefault="006C1CE7" w:rsidP="008F34C2">
      <w:pPr>
        <w:pStyle w:val="Listenabsatz"/>
        <w:spacing w:after="0" w:line="240" w:lineRule="auto"/>
        <w:ind w:left="0"/>
        <w:jc w:val="both"/>
        <w:rPr>
          <w:rFonts w:ascii="Arial" w:eastAsia="Times New Roman" w:hAnsi="Arial" w:cs="Arial"/>
          <w:color w:val="000000"/>
          <w:sz w:val="24"/>
          <w:szCs w:val="24"/>
        </w:rPr>
      </w:pPr>
      <w:r w:rsidRPr="006C1CE7">
        <w:rPr>
          <w:rFonts w:ascii="Arial" w:eastAsia="Times New Roman" w:hAnsi="Arial" w:cs="Arial"/>
          <w:color w:val="000000"/>
          <w:sz w:val="24"/>
          <w:szCs w:val="24"/>
        </w:rPr>
        <w:t xml:space="preserve">Mr. </w:t>
      </w:r>
      <w:r w:rsidR="000F583C">
        <w:rPr>
          <w:rFonts w:ascii="Arial" w:eastAsia="Times New Roman" w:hAnsi="Arial" w:cs="Arial"/>
          <w:color w:val="000000"/>
          <w:sz w:val="24"/>
          <w:szCs w:val="24"/>
        </w:rPr>
        <w:t>Kiddle</w:t>
      </w:r>
      <w:r w:rsidR="00987352">
        <w:rPr>
          <w:rFonts w:ascii="Arial" w:eastAsia="Times New Roman" w:hAnsi="Arial" w:cs="Arial"/>
          <w:color w:val="000000"/>
          <w:sz w:val="24"/>
          <w:szCs w:val="24"/>
        </w:rPr>
        <w:t xml:space="preserve"> </w:t>
      </w:r>
      <w:r w:rsidRPr="006C1CE7">
        <w:rPr>
          <w:rFonts w:ascii="Arial" w:eastAsia="Times New Roman" w:hAnsi="Arial" w:cs="Arial"/>
          <w:color w:val="000000"/>
          <w:sz w:val="24"/>
          <w:szCs w:val="24"/>
        </w:rPr>
        <w:t>expressed support for Mr. Maira's work and offered to assist.</w:t>
      </w:r>
    </w:p>
    <w:p w14:paraId="6FC53A03" w14:textId="314C5D38" w:rsidR="006C1CE7" w:rsidRDefault="006C1CE7" w:rsidP="008F34C2">
      <w:pPr>
        <w:pStyle w:val="Listenabsatz"/>
        <w:spacing w:after="0" w:line="240" w:lineRule="auto"/>
        <w:ind w:left="0"/>
        <w:jc w:val="both"/>
        <w:rPr>
          <w:rFonts w:ascii="Arial" w:eastAsia="Times New Roman" w:hAnsi="Arial" w:cs="Arial"/>
          <w:color w:val="000000"/>
          <w:sz w:val="24"/>
          <w:szCs w:val="24"/>
        </w:rPr>
      </w:pPr>
    </w:p>
    <w:p w14:paraId="59A0F486" w14:textId="479D717A" w:rsidR="008A195A" w:rsidRDefault="008A195A" w:rsidP="008F34C2">
      <w:pPr>
        <w:pStyle w:val="Listenabsatz"/>
        <w:spacing w:after="0" w:line="240" w:lineRule="auto"/>
        <w:ind w:left="0"/>
        <w:jc w:val="both"/>
        <w:rPr>
          <w:rFonts w:ascii="Arial" w:eastAsia="Times New Roman" w:hAnsi="Arial" w:cs="Arial"/>
          <w:color w:val="000000"/>
          <w:sz w:val="24"/>
          <w:szCs w:val="24"/>
        </w:rPr>
      </w:pPr>
      <w:r w:rsidRPr="008A195A">
        <w:rPr>
          <w:rFonts w:ascii="Arial" w:eastAsia="Times New Roman" w:hAnsi="Arial" w:cs="Arial"/>
          <w:color w:val="000000"/>
          <w:sz w:val="24"/>
          <w:szCs w:val="24"/>
        </w:rPr>
        <w:t xml:space="preserve">Mr. </w:t>
      </w:r>
      <w:r w:rsidR="00C83C2A">
        <w:rPr>
          <w:rFonts w:ascii="Arial" w:eastAsia="Times New Roman" w:hAnsi="Arial" w:cs="Arial"/>
          <w:color w:val="000000"/>
          <w:sz w:val="24"/>
          <w:szCs w:val="24"/>
        </w:rPr>
        <w:t>Barnier</w:t>
      </w:r>
      <w:r w:rsidRPr="008A195A">
        <w:rPr>
          <w:rFonts w:ascii="Arial" w:eastAsia="Times New Roman" w:hAnsi="Arial" w:cs="Arial"/>
          <w:color w:val="000000"/>
          <w:sz w:val="24"/>
          <w:szCs w:val="24"/>
        </w:rPr>
        <w:t xml:space="preserve"> expressed his support for Mr. Maira's work. He pointed out that a major issue with electronic files is the difficulty in reading them, especially when accepting overseas test reports for national certification. He explained that they have tried using online readers, but they do not work for older files. He also mentioned the difficulty of installing numerous readers on their network due to security restrictions. He emphasized the need for a useable online reader that can be accessed across different types of files to address the issue of readability and ongoing readability, especially for older jobs.</w:t>
      </w:r>
    </w:p>
    <w:p w14:paraId="1C24E501" w14:textId="08AAFC06" w:rsidR="008A195A" w:rsidRDefault="008A195A" w:rsidP="008F34C2">
      <w:pPr>
        <w:pStyle w:val="Listenabsatz"/>
        <w:spacing w:after="0" w:line="240" w:lineRule="auto"/>
        <w:ind w:left="0"/>
        <w:jc w:val="both"/>
        <w:rPr>
          <w:rFonts w:ascii="Arial" w:eastAsia="Times New Roman" w:hAnsi="Arial" w:cs="Arial"/>
          <w:color w:val="000000"/>
          <w:sz w:val="24"/>
          <w:szCs w:val="24"/>
        </w:rPr>
      </w:pPr>
    </w:p>
    <w:p w14:paraId="22932390" w14:textId="4351D90E" w:rsidR="008A195A" w:rsidRDefault="008A195A" w:rsidP="008F34C2">
      <w:pPr>
        <w:pStyle w:val="Listenabsatz"/>
        <w:spacing w:after="0" w:line="240" w:lineRule="auto"/>
        <w:ind w:left="0"/>
        <w:jc w:val="both"/>
        <w:rPr>
          <w:rFonts w:ascii="Arial" w:eastAsia="Times New Roman" w:hAnsi="Arial" w:cs="Arial"/>
          <w:color w:val="000000"/>
          <w:sz w:val="24"/>
          <w:szCs w:val="24"/>
        </w:rPr>
      </w:pPr>
      <w:r w:rsidRPr="008A195A">
        <w:rPr>
          <w:rFonts w:ascii="Arial" w:eastAsia="Times New Roman" w:hAnsi="Arial" w:cs="Arial"/>
          <w:color w:val="000000"/>
          <w:sz w:val="24"/>
          <w:szCs w:val="24"/>
        </w:rPr>
        <w:t>Ms. Ostojic raised concerns about tracking changes to electronic files during manufacturer assessments. She asked Mr. Maira how this would be addressed during the assessing process, as there is no control over the electronic file.</w:t>
      </w:r>
    </w:p>
    <w:p w14:paraId="7087CCFD" w14:textId="77777777" w:rsidR="008A195A" w:rsidRDefault="008A195A" w:rsidP="008F34C2">
      <w:pPr>
        <w:pStyle w:val="Listenabsatz"/>
        <w:spacing w:after="0" w:line="240" w:lineRule="auto"/>
        <w:ind w:left="0"/>
        <w:jc w:val="both"/>
        <w:rPr>
          <w:rFonts w:ascii="Arial" w:eastAsia="Times New Roman" w:hAnsi="Arial" w:cs="Arial"/>
          <w:color w:val="000000"/>
          <w:sz w:val="24"/>
          <w:szCs w:val="24"/>
        </w:rPr>
      </w:pPr>
    </w:p>
    <w:p w14:paraId="099D9A31" w14:textId="3C123B8C" w:rsidR="008A195A" w:rsidRDefault="003A5B4C" w:rsidP="008F34C2">
      <w:pPr>
        <w:pStyle w:val="Listenabsatz"/>
        <w:spacing w:after="0" w:line="240" w:lineRule="auto"/>
        <w:ind w:left="0"/>
        <w:jc w:val="both"/>
        <w:rPr>
          <w:rFonts w:ascii="Arial" w:eastAsia="Times New Roman" w:hAnsi="Arial" w:cs="Arial"/>
          <w:color w:val="000000"/>
          <w:sz w:val="24"/>
          <w:szCs w:val="24"/>
        </w:rPr>
      </w:pPr>
      <w:r w:rsidRPr="003A5B4C">
        <w:rPr>
          <w:rFonts w:ascii="Arial" w:eastAsia="Times New Roman" w:hAnsi="Arial" w:cs="Arial"/>
          <w:color w:val="000000"/>
          <w:sz w:val="24"/>
          <w:szCs w:val="24"/>
        </w:rPr>
        <w:t>Mr. Maira responded to Ms. Ostojic's question regarding the tracking of electronic files during manufacturer audits. He referred her to the second point in his proposal</w:t>
      </w:r>
      <w:r>
        <w:rPr>
          <w:rFonts w:ascii="Arial" w:eastAsia="Times New Roman" w:hAnsi="Arial" w:cs="Arial"/>
          <w:color w:val="000000"/>
          <w:sz w:val="24"/>
          <w:szCs w:val="24"/>
        </w:rPr>
        <w:t xml:space="preserve"> ii)</w:t>
      </w:r>
      <w:r w:rsidRPr="003A5B4C">
        <w:rPr>
          <w:rFonts w:ascii="Arial" w:eastAsia="Times New Roman" w:hAnsi="Arial" w:cs="Arial"/>
          <w:color w:val="000000"/>
          <w:sz w:val="24"/>
          <w:szCs w:val="24"/>
        </w:rPr>
        <w:t>, which dealt with the identification and tracking of electronic files.</w:t>
      </w:r>
    </w:p>
    <w:p w14:paraId="3A9F0560" w14:textId="019E136A" w:rsidR="008A195A" w:rsidRDefault="008A195A" w:rsidP="008F34C2">
      <w:pPr>
        <w:pStyle w:val="Listenabsatz"/>
        <w:spacing w:after="0" w:line="240" w:lineRule="auto"/>
        <w:ind w:left="0"/>
        <w:jc w:val="both"/>
        <w:rPr>
          <w:rFonts w:ascii="Arial" w:eastAsia="Times New Roman" w:hAnsi="Arial" w:cs="Arial"/>
          <w:color w:val="000000"/>
          <w:sz w:val="24"/>
          <w:szCs w:val="24"/>
        </w:rPr>
      </w:pPr>
    </w:p>
    <w:p w14:paraId="55B5F698" w14:textId="2D7C2ACB" w:rsidR="008A195A" w:rsidRDefault="000D73DD" w:rsidP="008F34C2">
      <w:pPr>
        <w:pStyle w:val="Listenabsatz"/>
        <w:spacing w:after="0" w:line="240" w:lineRule="auto"/>
        <w:ind w:left="0"/>
        <w:jc w:val="both"/>
        <w:rPr>
          <w:rFonts w:ascii="Arial" w:eastAsia="Times New Roman" w:hAnsi="Arial" w:cs="Arial"/>
          <w:color w:val="000000"/>
          <w:sz w:val="24"/>
          <w:szCs w:val="24"/>
        </w:rPr>
      </w:pPr>
      <w:r w:rsidRPr="000D73DD">
        <w:rPr>
          <w:rFonts w:ascii="Arial" w:eastAsia="Times New Roman" w:hAnsi="Arial" w:cs="Arial"/>
          <w:color w:val="000000"/>
          <w:sz w:val="24"/>
          <w:szCs w:val="24"/>
        </w:rPr>
        <w:t xml:space="preserve">The </w:t>
      </w:r>
      <w:r>
        <w:rPr>
          <w:rFonts w:ascii="Arial" w:eastAsia="Times New Roman" w:hAnsi="Arial" w:cs="Arial"/>
          <w:color w:val="000000"/>
          <w:sz w:val="24"/>
          <w:szCs w:val="24"/>
        </w:rPr>
        <w:t>C</w:t>
      </w:r>
      <w:r w:rsidRPr="000D73DD">
        <w:rPr>
          <w:rFonts w:ascii="Arial" w:eastAsia="Times New Roman" w:hAnsi="Arial" w:cs="Arial"/>
          <w:color w:val="000000"/>
          <w:sz w:val="24"/>
          <w:szCs w:val="24"/>
        </w:rPr>
        <w:t xml:space="preserve">hair recognized the difficulty in preventing the manipulation of electronic files. Despite the presence of safeguards, there may still exist individuals with the technical expertise to bypass these measures. Despite this, the </w:t>
      </w:r>
      <w:r w:rsidR="00C81BA0">
        <w:rPr>
          <w:rFonts w:ascii="Arial" w:eastAsia="Times New Roman" w:hAnsi="Arial" w:cs="Arial"/>
          <w:color w:val="000000"/>
          <w:sz w:val="24"/>
          <w:szCs w:val="24"/>
        </w:rPr>
        <w:t>C</w:t>
      </w:r>
      <w:r w:rsidRPr="000D73DD">
        <w:rPr>
          <w:rFonts w:ascii="Arial" w:eastAsia="Times New Roman" w:hAnsi="Arial" w:cs="Arial"/>
          <w:color w:val="000000"/>
          <w:sz w:val="24"/>
          <w:szCs w:val="24"/>
        </w:rPr>
        <w:t>hair maintained a positive attitude and progressed the discussion.</w:t>
      </w:r>
    </w:p>
    <w:p w14:paraId="0F826A37" w14:textId="77777777" w:rsidR="007D1F01" w:rsidRDefault="007D1F01" w:rsidP="008F34C2">
      <w:pPr>
        <w:pStyle w:val="Listenabsatz"/>
        <w:spacing w:after="0" w:line="240" w:lineRule="auto"/>
        <w:ind w:left="0"/>
        <w:jc w:val="both"/>
        <w:rPr>
          <w:rFonts w:ascii="Arial" w:eastAsia="Times New Roman" w:hAnsi="Arial" w:cs="Arial"/>
          <w:color w:val="000000"/>
          <w:sz w:val="24"/>
          <w:szCs w:val="24"/>
        </w:rPr>
      </w:pPr>
    </w:p>
    <w:p w14:paraId="71ECD7F9" w14:textId="3516A43C" w:rsidR="00C81BA0" w:rsidRDefault="00C81BA0" w:rsidP="008F34C2">
      <w:pPr>
        <w:pStyle w:val="Listenabsatz"/>
        <w:spacing w:after="0" w:line="240" w:lineRule="auto"/>
        <w:ind w:left="0"/>
        <w:jc w:val="both"/>
        <w:rPr>
          <w:rFonts w:ascii="Arial" w:eastAsia="Times New Roman" w:hAnsi="Arial" w:cs="Arial"/>
          <w:color w:val="000000"/>
          <w:sz w:val="24"/>
          <w:szCs w:val="24"/>
        </w:rPr>
      </w:pPr>
      <w:r w:rsidRPr="00C81BA0">
        <w:rPr>
          <w:rFonts w:ascii="Arial" w:eastAsia="Times New Roman" w:hAnsi="Arial" w:cs="Arial"/>
          <w:color w:val="000000"/>
          <w:sz w:val="24"/>
          <w:szCs w:val="24"/>
        </w:rPr>
        <w:t xml:space="preserve">Mr. Maira agreed with the concern raised by the </w:t>
      </w:r>
      <w:r>
        <w:rPr>
          <w:rFonts w:ascii="Arial" w:eastAsia="Times New Roman" w:hAnsi="Arial" w:cs="Arial"/>
          <w:color w:val="000000"/>
          <w:sz w:val="24"/>
          <w:szCs w:val="24"/>
        </w:rPr>
        <w:t>C</w:t>
      </w:r>
      <w:r w:rsidRPr="00C81BA0">
        <w:rPr>
          <w:rFonts w:ascii="Arial" w:eastAsia="Times New Roman" w:hAnsi="Arial" w:cs="Arial"/>
          <w:color w:val="000000"/>
          <w:sz w:val="24"/>
          <w:szCs w:val="24"/>
        </w:rPr>
        <w:t xml:space="preserve">hair and emphasized the importance of steps </w:t>
      </w:r>
      <w:r>
        <w:rPr>
          <w:rFonts w:ascii="Arial" w:eastAsia="Times New Roman" w:hAnsi="Arial" w:cs="Arial"/>
          <w:color w:val="000000"/>
          <w:sz w:val="24"/>
          <w:szCs w:val="24"/>
        </w:rPr>
        <w:t>ii)</w:t>
      </w:r>
      <w:r w:rsidRPr="00C81BA0">
        <w:rPr>
          <w:rFonts w:ascii="Arial" w:eastAsia="Times New Roman" w:hAnsi="Arial" w:cs="Arial"/>
          <w:color w:val="000000"/>
          <w:sz w:val="24"/>
          <w:szCs w:val="24"/>
        </w:rPr>
        <w:t xml:space="preserve"> and </w:t>
      </w:r>
      <w:r>
        <w:rPr>
          <w:rFonts w:ascii="Arial" w:eastAsia="Times New Roman" w:hAnsi="Arial" w:cs="Arial"/>
          <w:color w:val="000000"/>
          <w:sz w:val="24"/>
          <w:szCs w:val="24"/>
        </w:rPr>
        <w:t>iii)</w:t>
      </w:r>
      <w:r w:rsidRPr="00C81BA0">
        <w:rPr>
          <w:rFonts w:ascii="Arial" w:eastAsia="Times New Roman" w:hAnsi="Arial" w:cs="Arial"/>
          <w:color w:val="000000"/>
          <w:sz w:val="24"/>
          <w:szCs w:val="24"/>
        </w:rPr>
        <w:t xml:space="preserve"> in addressing the issue. He explained that step </w:t>
      </w:r>
      <w:r>
        <w:rPr>
          <w:rFonts w:ascii="Arial" w:eastAsia="Times New Roman" w:hAnsi="Arial" w:cs="Arial"/>
          <w:color w:val="000000"/>
          <w:sz w:val="24"/>
          <w:szCs w:val="24"/>
        </w:rPr>
        <w:t>ii)</w:t>
      </w:r>
      <w:r w:rsidRPr="00C81BA0">
        <w:rPr>
          <w:rFonts w:ascii="Arial" w:eastAsia="Times New Roman" w:hAnsi="Arial" w:cs="Arial"/>
          <w:color w:val="000000"/>
          <w:sz w:val="24"/>
          <w:szCs w:val="24"/>
        </w:rPr>
        <w:t xml:space="preserve"> involves identifying the specific digital drawing and step </w:t>
      </w:r>
      <w:r>
        <w:rPr>
          <w:rFonts w:ascii="Arial" w:eastAsia="Times New Roman" w:hAnsi="Arial" w:cs="Arial"/>
          <w:color w:val="000000"/>
          <w:sz w:val="24"/>
          <w:szCs w:val="24"/>
        </w:rPr>
        <w:t>iii)</w:t>
      </w:r>
      <w:r w:rsidRPr="00C81BA0">
        <w:rPr>
          <w:rFonts w:ascii="Arial" w:eastAsia="Times New Roman" w:hAnsi="Arial" w:cs="Arial"/>
          <w:color w:val="000000"/>
          <w:sz w:val="24"/>
          <w:szCs w:val="24"/>
        </w:rPr>
        <w:t xml:space="preserve"> involves creating additional views to confirm that it is the same electronic file.</w:t>
      </w:r>
    </w:p>
    <w:p w14:paraId="3D8B7992" w14:textId="7E172FD5" w:rsidR="008A195A" w:rsidRDefault="00C81BA0" w:rsidP="008F34C2">
      <w:pPr>
        <w:pStyle w:val="Listenabsatz"/>
        <w:spacing w:after="0" w:line="240" w:lineRule="auto"/>
        <w:ind w:left="0"/>
        <w:jc w:val="both"/>
        <w:rPr>
          <w:rFonts w:ascii="Arial" w:eastAsia="Times New Roman" w:hAnsi="Arial" w:cs="Arial"/>
          <w:color w:val="000000"/>
          <w:sz w:val="24"/>
          <w:szCs w:val="24"/>
        </w:rPr>
      </w:pPr>
      <w:r w:rsidRPr="00C81BA0">
        <w:rPr>
          <w:rFonts w:ascii="Arial" w:eastAsia="Times New Roman" w:hAnsi="Arial" w:cs="Arial"/>
          <w:color w:val="000000"/>
          <w:sz w:val="24"/>
          <w:szCs w:val="24"/>
        </w:rPr>
        <w:lastRenderedPageBreak/>
        <w:t xml:space="preserve">Mr. </w:t>
      </w:r>
      <w:r w:rsidR="00C83C2A">
        <w:rPr>
          <w:rFonts w:ascii="Arial" w:eastAsia="Times New Roman" w:hAnsi="Arial" w:cs="Arial"/>
          <w:color w:val="000000"/>
          <w:sz w:val="24"/>
          <w:szCs w:val="24"/>
        </w:rPr>
        <w:t>Barnier</w:t>
      </w:r>
      <w:r w:rsidRPr="00C81BA0">
        <w:rPr>
          <w:rFonts w:ascii="Arial" w:eastAsia="Times New Roman" w:hAnsi="Arial" w:cs="Arial"/>
          <w:color w:val="000000"/>
          <w:sz w:val="24"/>
          <w:szCs w:val="24"/>
        </w:rPr>
        <w:t xml:space="preserve"> expressed his concerns about the difficulties in verifying electronic files during audits, particularly with IECEx equipment. He explained that simply having a title and version number is not enough, as he has come across instances where the certification drawings were different from the actual drawings, even though they had the same date and revision number. He highlighted the challenge of finding any modifications or changes, whether intentional or not, in electronic files.</w:t>
      </w:r>
    </w:p>
    <w:p w14:paraId="2D39DF33" w14:textId="20347CF3" w:rsidR="008A195A" w:rsidRDefault="008A195A" w:rsidP="008F34C2">
      <w:pPr>
        <w:pStyle w:val="Listenabsatz"/>
        <w:spacing w:after="0" w:line="240" w:lineRule="auto"/>
        <w:ind w:left="0"/>
        <w:jc w:val="both"/>
        <w:rPr>
          <w:rFonts w:ascii="Arial" w:eastAsia="Times New Roman" w:hAnsi="Arial" w:cs="Arial"/>
          <w:color w:val="000000"/>
          <w:sz w:val="24"/>
          <w:szCs w:val="24"/>
        </w:rPr>
      </w:pPr>
    </w:p>
    <w:p w14:paraId="18AA2C74" w14:textId="5B1242DD" w:rsidR="008A195A" w:rsidRDefault="00C81BA0" w:rsidP="008F34C2">
      <w:pPr>
        <w:pStyle w:val="Listenabsatz"/>
        <w:spacing w:after="0" w:line="240" w:lineRule="auto"/>
        <w:ind w:left="0"/>
        <w:jc w:val="both"/>
        <w:rPr>
          <w:rFonts w:ascii="Arial" w:eastAsia="Times New Roman" w:hAnsi="Arial" w:cs="Arial"/>
          <w:color w:val="000000"/>
          <w:sz w:val="24"/>
          <w:szCs w:val="24"/>
        </w:rPr>
      </w:pPr>
      <w:r w:rsidRPr="00C81BA0">
        <w:rPr>
          <w:rFonts w:ascii="Arial" w:eastAsia="Times New Roman" w:hAnsi="Arial" w:cs="Arial"/>
          <w:color w:val="000000"/>
          <w:sz w:val="24"/>
          <w:szCs w:val="24"/>
        </w:rPr>
        <w:t>Mr. Bleshoy raised concerns about the definition of "electronic file." He questioned what exactly is meant by the term and pointed out that a PDF document is also considered an electronic file. He emphasized the need for a clearer definition, as it was not clear if the term referred to easily accessible documents or ones that required specialized software to open and view.</w:t>
      </w:r>
    </w:p>
    <w:p w14:paraId="4228B679" w14:textId="2EED1BAC" w:rsidR="008A195A" w:rsidRDefault="008A195A" w:rsidP="008F34C2">
      <w:pPr>
        <w:pStyle w:val="Listenabsatz"/>
        <w:spacing w:after="0" w:line="240" w:lineRule="auto"/>
        <w:ind w:left="0"/>
        <w:jc w:val="both"/>
        <w:rPr>
          <w:rFonts w:ascii="Arial" w:eastAsia="Times New Roman" w:hAnsi="Arial" w:cs="Arial"/>
          <w:color w:val="000000"/>
          <w:sz w:val="24"/>
          <w:szCs w:val="24"/>
        </w:rPr>
      </w:pPr>
    </w:p>
    <w:p w14:paraId="594B558C" w14:textId="52D125FC" w:rsidR="008A195A" w:rsidRDefault="00690CC6" w:rsidP="008F34C2">
      <w:pPr>
        <w:pStyle w:val="Listenabsatz"/>
        <w:spacing w:after="0" w:line="240" w:lineRule="auto"/>
        <w:ind w:left="0"/>
        <w:jc w:val="both"/>
        <w:rPr>
          <w:rFonts w:ascii="Arial" w:eastAsia="Times New Roman" w:hAnsi="Arial" w:cs="Arial"/>
          <w:color w:val="000000"/>
          <w:sz w:val="24"/>
          <w:szCs w:val="24"/>
        </w:rPr>
      </w:pPr>
      <w:r w:rsidRPr="00690CC6">
        <w:rPr>
          <w:rFonts w:ascii="Arial" w:eastAsia="Times New Roman" w:hAnsi="Arial" w:cs="Arial"/>
          <w:color w:val="000000"/>
          <w:sz w:val="24"/>
          <w:szCs w:val="24"/>
        </w:rPr>
        <w:t>Mr. Maira explained that he was referring to electronic files that cannot be easily opened and printed like a regular piece of paper, but rather need to be read in their native format using specific software. He used the example of a DXF file, which requires a program like AutoCAD to be able to be opened and viewed properly. He emphasized the importance of specifying the correct reader and version number in the document so that the electronic file can be easily accessed and read.</w:t>
      </w:r>
    </w:p>
    <w:p w14:paraId="228DF1A8" w14:textId="3A7C7A78" w:rsidR="008A195A" w:rsidRDefault="008A195A" w:rsidP="008F34C2">
      <w:pPr>
        <w:pStyle w:val="Listenabsatz"/>
        <w:spacing w:after="0" w:line="240" w:lineRule="auto"/>
        <w:ind w:left="0"/>
        <w:jc w:val="both"/>
        <w:rPr>
          <w:rFonts w:ascii="Arial" w:eastAsia="Times New Roman" w:hAnsi="Arial" w:cs="Arial"/>
          <w:color w:val="000000"/>
          <w:sz w:val="24"/>
          <w:szCs w:val="24"/>
        </w:rPr>
      </w:pPr>
    </w:p>
    <w:p w14:paraId="54732F86" w14:textId="0EAE6F4F" w:rsidR="008A195A" w:rsidRDefault="00690CC6" w:rsidP="008F34C2">
      <w:pPr>
        <w:pStyle w:val="Listenabsatz"/>
        <w:spacing w:after="0" w:line="240" w:lineRule="auto"/>
        <w:ind w:left="0"/>
        <w:jc w:val="both"/>
        <w:rPr>
          <w:rFonts w:ascii="Arial" w:eastAsia="Times New Roman" w:hAnsi="Arial" w:cs="Arial"/>
          <w:color w:val="000000"/>
          <w:sz w:val="24"/>
          <w:szCs w:val="24"/>
        </w:rPr>
      </w:pPr>
      <w:r w:rsidRPr="00690CC6">
        <w:rPr>
          <w:rFonts w:ascii="Arial" w:eastAsia="Times New Roman" w:hAnsi="Arial" w:cs="Arial"/>
          <w:color w:val="000000"/>
          <w:sz w:val="24"/>
          <w:szCs w:val="24"/>
        </w:rPr>
        <w:t>Mr. Bleshoy stated that a DXF file, like a printed circuit board, can also be printed using the appropriate software. He pointed out that a PDF cannot be opened without the proper software, but PDF is a commonly available and used format.</w:t>
      </w:r>
    </w:p>
    <w:p w14:paraId="44E12238" w14:textId="0BEA8EAC" w:rsidR="008A195A" w:rsidRDefault="008A195A" w:rsidP="008F34C2">
      <w:pPr>
        <w:pStyle w:val="Listenabsatz"/>
        <w:spacing w:after="0" w:line="240" w:lineRule="auto"/>
        <w:ind w:left="0"/>
        <w:jc w:val="both"/>
        <w:rPr>
          <w:rFonts w:ascii="Arial" w:eastAsia="Times New Roman" w:hAnsi="Arial" w:cs="Arial"/>
          <w:color w:val="000000"/>
          <w:sz w:val="24"/>
          <w:szCs w:val="24"/>
        </w:rPr>
      </w:pPr>
    </w:p>
    <w:p w14:paraId="4070052C" w14:textId="4664EA60" w:rsidR="008A195A" w:rsidRDefault="00690CC6" w:rsidP="008F34C2">
      <w:pPr>
        <w:pStyle w:val="Listenabsatz"/>
        <w:spacing w:after="0" w:line="240" w:lineRule="auto"/>
        <w:ind w:left="0"/>
        <w:jc w:val="both"/>
        <w:rPr>
          <w:rFonts w:ascii="Arial" w:eastAsia="Times New Roman" w:hAnsi="Arial" w:cs="Arial"/>
          <w:color w:val="000000"/>
          <w:sz w:val="24"/>
          <w:szCs w:val="24"/>
        </w:rPr>
      </w:pPr>
      <w:r w:rsidRPr="00690CC6">
        <w:rPr>
          <w:rFonts w:ascii="Arial" w:eastAsia="Times New Roman" w:hAnsi="Arial" w:cs="Arial"/>
          <w:color w:val="000000"/>
          <w:sz w:val="24"/>
          <w:szCs w:val="24"/>
        </w:rPr>
        <w:t>Mr. Maira suggested turning to Mr. Thierry Houiex to address the issue</w:t>
      </w:r>
      <w:r>
        <w:rPr>
          <w:rFonts w:ascii="Arial" w:eastAsia="Times New Roman" w:hAnsi="Arial" w:cs="Arial"/>
          <w:color w:val="000000"/>
          <w:sz w:val="24"/>
          <w:szCs w:val="24"/>
        </w:rPr>
        <w:t>.</w:t>
      </w:r>
    </w:p>
    <w:p w14:paraId="588822C4" w14:textId="79AA9E34" w:rsidR="008A195A" w:rsidRDefault="008A195A" w:rsidP="008F34C2">
      <w:pPr>
        <w:pStyle w:val="Listenabsatz"/>
        <w:spacing w:after="0" w:line="240" w:lineRule="auto"/>
        <w:ind w:left="0"/>
        <w:jc w:val="both"/>
        <w:rPr>
          <w:rFonts w:ascii="Arial" w:eastAsia="Times New Roman" w:hAnsi="Arial" w:cs="Arial"/>
          <w:color w:val="000000"/>
          <w:sz w:val="24"/>
          <w:szCs w:val="24"/>
        </w:rPr>
      </w:pPr>
    </w:p>
    <w:p w14:paraId="1AE140E7" w14:textId="6B42CA46" w:rsidR="008A195A" w:rsidRDefault="00690CC6" w:rsidP="008F34C2">
      <w:pPr>
        <w:pStyle w:val="Listenabsatz"/>
        <w:spacing w:after="0" w:line="240" w:lineRule="auto"/>
        <w:ind w:left="0"/>
        <w:jc w:val="both"/>
        <w:rPr>
          <w:rFonts w:ascii="Arial" w:eastAsia="Times New Roman" w:hAnsi="Arial" w:cs="Arial"/>
          <w:color w:val="000000"/>
          <w:sz w:val="24"/>
          <w:szCs w:val="24"/>
        </w:rPr>
      </w:pPr>
      <w:r w:rsidRPr="00690CC6">
        <w:rPr>
          <w:rFonts w:ascii="Arial" w:eastAsia="Times New Roman" w:hAnsi="Arial" w:cs="Arial"/>
          <w:color w:val="000000"/>
          <w:sz w:val="24"/>
          <w:szCs w:val="24"/>
        </w:rPr>
        <w:t>Mr. Houiex agreed with Mr. Maira's definition of an electronic certification file. He explained that at INERIS, they use electronic certification files, which are usually PDF files that have been signed and blocked with a digital signature. The manufacturer must use these certification files to manufacture their product in accordance with the specifications. Mr. Houiex also supported further discussions on this topic with Mr. Maira and the rest of the group.</w:t>
      </w:r>
    </w:p>
    <w:p w14:paraId="7C56D284" w14:textId="29D71228" w:rsidR="00690CC6" w:rsidRDefault="00690CC6" w:rsidP="008F34C2">
      <w:pPr>
        <w:pStyle w:val="Listenabsatz"/>
        <w:spacing w:after="0" w:line="240" w:lineRule="auto"/>
        <w:ind w:left="0"/>
        <w:jc w:val="both"/>
        <w:rPr>
          <w:rFonts w:ascii="Arial" w:eastAsia="Times New Roman" w:hAnsi="Arial" w:cs="Arial"/>
          <w:color w:val="000000"/>
          <w:sz w:val="24"/>
          <w:szCs w:val="24"/>
        </w:rPr>
      </w:pPr>
    </w:p>
    <w:p w14:paraId="3AE05A47" w14:textId="528EA159" w:rsidR="00690CC6" w:rsidRDefault="00690CC6" w:rsidP="008F34C2">
      <w:pPr>
        <w:pStyle w:val="Listenabsatz"/>
        <w:spacing w:after="0" w:line="240" w:lineRule="auto"/>
        <w:ind w:left="0"/>
        <w:jc w:val="both"/>
        <w:rPr>
          <w:rFonts w:ascii="Arial" w:eastAsia="Times New Roman" w:hAnsi="Arial" w:cs="Arial"/>
          <w:color w:val="000000"/>
          <w:sz w:val="24"/>
          <w:szCs w:val="24"/>
        </w:rPr>
      </w:pPr>
      <w:r w:rsidRPr="00690CC6">
        <w:rPr>
          <w:rFonts w:ascii="Arial" w:eastAsia="Times New Roman" w:hAnsi="Arial" w:cs="Arial"/>
          <w:color w:val="000000"/>
          <w:sz w:val="24"/>
          <w:szCs w:val="24"/>
        </w:rPr>
        <w:t>Mr. Bleshoy expressed his discomfort with the term "electronic document" without further clarification. He pointed out that the term can be easily extended to include readily accessible documents, and that a DXF file with all the information contained within it can be printed using general purpose software. He highlighted that a DXF file is similar to a PDF, just in a different file format, and raised concerns about the definition being used.</w:t>
      </w:r>
    </w:p>
    <w:p w14:paraId="72CE4045" w14:textId="6D84898E" w:rsidR="00690CC6" w:rsidRDefault="00690CC6" w:rsidP="008F34C2">
      <w:pPr>
        <w:pStyle w:val="Listenabsatz"/>
        <w:spacing w:after="0" w:line="240" w:lineRule="auto"/>
        <w:ind w:left="0"/>
        <w:jc w:val="both"/>
        <w:rPr>
          <w:rFonts w:ascii="Arial" w:eastAsia="Times New Roman" w:hAnsi="Arial" w:cs="Arial"/>
          <w:color w:val="000000"/>
          <w:sz w:val="24"/>
          <w:szCs w:val="24"/>
        </w:rPr>
      </w:pPr>
    </w:p>
    <w:p w14:paraId="109DFB68" w14:textId="21498F59" w:rsidR="00690CC6" w:rsidRDefault="00690CC6" w:rsidP="008F34C2">
      <w:pPr>
        <w:pStyle w:val="Listenabsatz"/>
        <w:spacing w:after="0" w:line="240" w:lineRule="auto"/>
        <w:ind w:left="0"/>
        <w:jc w:val="both"/>
        <w:rPr>
          <w:rFonts w:ascii="Arial" w:eastAsia="Times New Roman" w:hAnsi="Arial" w:cs="Arial"/>
          <w:color w:val="000000"/>
          <w:sz w:val="24"/>
          <w:szCs w:val="24"/>
        </w:rPr>
      </w:pPr>
      <w:r w:rsidRPr="00690CC6">
        <w:rPr>
          <w:rFonts w:ascii="Arial" w:eastAsia="Times New Roman" w:hAnsi="Arial" w:cs="Arial"/>
          <w:color w:val="000000"/>
          <w:sz w:val="24"/>
          <w:szCs w:val="24"/>
        </w:rPr>
        <w:t xml:space="preserve">Mr. </w:t>
      </w:r>
      <w:r w:rsidR="00987352">
        <w:rPr>
          <w:rFonts w:ascii="Arial" w:eastAsia="Times New Roman" w:hAnsi="Arial" w:cs="Arial"/>
          <w:color w:val="000000"/>
          <w:sz w:val="24"/>
          <w:szCs w:val="24"/>
        </w:rPr>
        <w:t xml:space="preserve">Barnier </w:t>
      </w:r>
      <w:r w:rsidR="00987352" w:rsidRPr="00690CC6">
        <w:rPr>
          <w:rFonts w:ascii="Arial" w:eastAsia="Times New Roman" w:hAnsi="Arial" w:cs="Arial"/>
          <w:color w:val="000000"/>
          <w:sz w:val="24"/>
          <w:szCs w:val="24"/>
        </w:rPr>
        <w:t>agreed</w:t>
      </w:r>
      <w:r w:rsidRPr="00690CC6">
        <w:rPr>
          <w:rFonts w:ascii="Arial" w:eastAsia="Times New Roman" w:hAnsi="Arial" w:cs="Arial"/>
          <w:color w:val="000000"/>
          <w:sz w:val="24"/>
          <w:szCs w:val="24"/>
        </w:rPr>
        <w:t xml:space="preserve"> with the need for a clearer definition of what an electronic document is. He pointed out that having a better definition would make it easier for everyone involved in the process. However, he also highlighted the challenges that come with electronic documents, such as missing information when viewed with certain readers or difficulties with printing information contained in the files. He suggested that it would </w:t>
      </w:r>
      <w:r w:rsidRPr="00690CC6">
        <w:rPr>
          <w:rFonts w:ascii="Arial" w:eastAsia="Times New Roman" w:hAnsi="Arial" w:cs="Arial"/>
          <w:color w:val="000000"/>
          <w:sz w:val="24"/>
          <w:szCs w:val="24"/>
        </w:rPr>
        <w:lastRenderedPageBreak/>
        <w:t>be easier if the files were converted to a PDF format and then uploaded for easier viewing and assessment.</w:t>
      </w:r>
    </w:p>
    <w:p w14:paraId="1E46A2B7" w14:textId="16DD0666" w:rsidR="00690CC6" w:rsidRDefault="00690CC6" w:rsidP="008F34C2">
      <w:pPr>
        <w:pStyle w:val="Listenabsatz"/>
        <w:spacing w:after="0" w:line="240" w:lineRule="auto"/>
        <w:ind w:left="0"/>
        <w:jc w:val="both"/>
        <w:rPr>
          <w:rFonts w:ascii="Arial" w:eastAsia="Times New Roman" w:hAnsi="Arial" w:cs="Arial"/>
          <w:color w:val="000000"/>
          <w:sz w:val="24"/>
          <w:szCs w:val="24"/>
        </w:rPr>
      </w:pPr>
    </w:p>
    <w:p w14:paraId="384B2835" w14:textId="2C0088F6" w:rsidR="00690CC6" w:rsidRDefault="00A618C6" w:rsidP="008F34C2">
      <w:pPr>
        <w:pStyle w:val="Listenabsatz"/>
        <w:spacing w:after="0" w:line="240" w:lineRule="auto"/>
        <w:ind w:left="0"/>
        <w:jc w:val="both"/>
        <w:rPr>
          <w:rFonts w:ascii="Arial" w:eastAsia="Times New Roman" w:hAnsi="Arial" w:cs="Arial"/>
          <w:color w:val="000000"/>
          <w:sz w:val="24"/>
          <w:szCs w:val="24"/>
        </w:rPr>
      </w:pPr>
      <w:r w:rsidRPr="00A618C6">
        <w:rPr>
          <w:rFonts w:ascii="Arial" w:eastAsia="Times New Roman" w:hAnsi="Arial" w:cs="Arial"/>
          <w:color w:val="000000"/>
          <w:sz w:val="24"/>
          <w:szCs w:val="24"/>
        </w:rPr>
        <w:t>Ms. Holdredge expressed her concern regarding the requirement for separate competencies related to the use of software</w:t>
      </w:r>
      <w:r w:rsidR="005F4591">
        <w:rPr>
          <w:rFonts w:ascii="Arial" w:eastAsia="Times New Roman" w:hAnsi="Arial" w:cs="Arial"/>
          <w:color w:val="000000"/>
          <w:sz w:val="24"/>
          <w:szCs w:val="24"/>
        </w:rPr>
        <w:t xml:space="preserve"> (vi)</w:t>
      </w:r>
      <w:r w:rsidRPr="00A618C6">
        <w:rPr>
          <w:rFonts w:ascii="Arial" w:eastAsia="Times New Roman" w:hAnsi="Arial" w:cs="Arial"/>
          <w:color w:val="000000"/>
          <w:sz w:val="24"/>
          <w:szCs w:val="24"/>
        </w:rPr>
        <w:t>. She suggested that the ability to use suitable software should be integrated within existing competencies, rather than having separate software competency requirements as part of the work.</w:t>
      </w:r>
    </w:p>
    <w:p w14:paraId="5B54AB4A" w14:textId="22EF55CE" w:rsidR="00690CC6" w:rsidRDefault="005F4591" w:rsidP="008F34C2">
      <w:pPr>
        <w:pStyle w:val="Listenabsatz"/>
        <w:spacing w:after="0" w:line="240" w:lineRule="auto"/>
        <w:ind w:left="0"/>
        <w:jc w:val="both"/>
        <w:rPr>
          <w:rFonts w:ascii="Arial" w:eastAsia="Times New Roman" w:hAnsi="Arial" w:cs="Arial"/>
          <w:color w:val="000000"/>
          <w:sz w:val="24"/>
          <w:szCs w:val="24"/>
        </w:rPr>
      </w:pPr>
      <w:r w:rsidRPr="005F4591">
        <w:rPr>
          <w:rFonts w:ascii="Arial" w:eastAsia="Times New Roman" w:hAnsi="Arial" w:cs="Arial"/>
          <w:color w:val="000000"/>
          <w:sz w:val="24"/>
          <w:szCs w:val="24"/>
        </w:rPr>
        <w:t xml:space="preserve">Mr. Agius </w:t>
      </w:r>
      <w:r>
        <w:rPr>
          <w:rFonts w:ascii="Arial" w:eastAsia="Times New Roman" w:hAnsi="Arial" w:cs="Arial"/>
          <w:color w:val="000000"/>
          <w:sz w:val="24"/>
          <w:szCs w:val="24"/>
        </w:rPr>
        <w:t xml:space="preserve">recommended </w:t>
      </w:r>
      <w:r w:rsidRPr="005F4591">
        <w:rPr>
          <w:rFonts w:ascii="Arial" w:eastAsia="Times New Roman" w:hAnsi="Arial" w:cs="Arial"/>
          <w:color w:val="000000"/>
          <w:sz w:val="24"/>
          <w:szCs w:val="24"/>
        </w:rPr>
        <w:t>in response to Mr. Maira's request for guidance from the secretary. He suggested that a decision be recorded and that the WG 03 be tasked with reviewing Mr. Maira's paper, considering any necessary adjustments for OD 017, and reporting back to ExTAG.</w:t>
      </w:r>
    </w:p>
    <w:p w14:paraId="4EDD6ABD" w14:textId="1F54B1F3" w:rsidR="00690CC6" w:rsidRDefault="00690CC6" w:rsidP="008F34C2">
      <w:pPr>
        <w:pStyle w:val="Listenabsatz"/>
        <w:spacing w:after="0" w:line="240" w:lineRule="auto"/>
        <w:ind w:left="0"/>
        <w:jc w:val="both"/>
        <w:rPr>
          <w:rFonts w:ascii="Arial" w:eastAsia="Times New Roman" w:hAnsi="Arial" w:cs="Arial"/>
          <w:color w:val="000000"/>
          <w:sz w:val="24"/>
          <w:szCs w:val="24"/>
        </w:rPr>
      </w:pPr>
    </w:p>
    <w:p w14:paraId="0F3B703A" w14:textId="593F2A5E" w:rsidR="00690CC6" w:rsidRDefault="005F4591" w:rsidP="008F34C2">
      <w:pPr>
        <w:pStyle w:val="Listenabsatz"/>
        <w:spacing w:after="0" w:line="240" w:lineRule="auto"/>
        <w:ind w:left="0"/>
        <w:jc w:val="both"/>
        <w:rPr>
          <w:rFonts w:ascii="Arial" w:eastAsia="Times New Roman" w:hAnsi="Arial" w:cs="Arial"/>
          <w:color w:val="000000"/>
          <w:sz w:val="24"/>
          <w:szCs w:val="24"/>
        </w:rPr>
      </w:pPr>
      <w:r w:rsidRPr="005F4591">
        <w:rPr>
          <w:rFonts w:ascii="Arial" w:eastAsia="Times New Roman" w:hAnsi="Arial" w:cs="Arial"/>
          <w:color w:val="000000"/>
          <w:sz w:val="24"/>
          <w:szCs w:val="24"/>
        </w:rPr>
        <w:t>Mr. Kiddle supported Chris's approach to take the matter back to WG</w:t>
      </w:r>
      <w:r>
        <w:rPr>
          <w:rFonts w:ascii="Arial" w:eastAsia="Times New Roman" w:hAnsi="Arial" w:cs="Arial"/>
          <w:color w:val="000000"/>
          <w:sz w:val="24"/>
          <w:szCs w:val="24"/>
        </w:rPr>
        <w:t> </w:t>
      </w:r>
      <w:r w:rsidRPr="005F4591">
        <w:rPr>
          <w:rFonts w:ascii="Arial" w:eastAsia="Times New Roman" w:hAnsi="Arial" w:cs="Arial"/>
          <w:color w:val="000000"/>
          <w:sz w:val="24"/>
          <w:szCs w:val="24"/>
        </w:rPr>
        <w:t>03, either through an ad hoc group or directly through the WG. He felt that the use of electronic files was a challenging issue that needed work to be done.</w:t>
      </w:r>
    </w:p>
    <w:p w14:paraId="065F0D6E" w14:textId="0792F853" w:rsidR="00690CC6" w:rsidRDefault="00690CC6" w:rsidP="008F34C2">
      <w:pPr>
        <w:pStyle w:val="Listenabsatz"/>
        <w:spacing w:after="0" w:line="240" w:lineRule="auto"/>
        <w:ind w:left="0"/>
        <w:jc w:val="both"/>
        <w:rPr>
          <w:rFonts w:ascii="Arial" w:eastAsia="Times New Roman" w:hAnsi="Arial" w:cs="Arial"/>
          <w:color w:val="000000"/>
          <w:sz w:val="24"/>
          <w:szCs w:val="24"/>
        </w:rPr>
      </w:pPr>
    </w:p>
    <w:p w14:paraId="2C4D46F2" w14:textId="17D2BB67" w:rsidR="00690CC6" w:rsidRDefault="005F0335" w:rsidP="008F34C2">
      <w:pPr>
        <w:pStyle w:val="Listenabsatz"/>
        <w:spacing w:after="0" w:line="240" w:lineRule="auto"/>
        <w:ind w:left="0"/>
        <w:jc w:val="both"/>
        <w:rPr>
          <w:rFonts w:ascii="Arial" w:eastAsia="Times New Roman" w:hAnsi="Arial" w:cs="Arial"/>
          <w:color w:val="000000"/>
          <w:sz w:val="24"/>
          <w:szCs w:val="24"/>
        </w:rPr>
      </w:pPr>
      <w:r>
        <w:rPr>
          <w:rFonts w:ascii="Arial" w:eastAsia="Times New Roman" w:hAnsi="Arial" w:cs="Arial"/>
          <w:color w:val="000000"/>
          <w:sz w:val="24"/>
          <w:szCs w:val="24"/>
        </w:rPr>
        <w:t xml:space="preserve">Mr. Agius </w:t>
      </w:r>
      <w:r w:rsidR="005F4591" w:rsidRPr="005F4591">
        <w:rPr>
          <w:rFonts w:ascii="Arial" w:eastAsia="Times New Roman" w:hAnsi="Arial" w:cs="Arial"/>
          <w:color w:val="000000"/>
          <w:sz w:val="24"/>
          <w:szCs w:val="24"/>
        </w:rPr>
        <w:t xml:space="preserve">asked Mr. Kiddle if he agreed with the approach of bringing the matter back to the full </w:t>
      </w:r>
      <w:r w:rsidR="006536EE">
        <w:rPr>
          <w:rFonts w:ascii="Arial" w:eastAsia="Times New Roman" w:hAnsi="Arial" w:cs="Arial"/>
          <w:color w:val="000000"/>
          <w:sz w:val="24"/>
          <w:szCs w:val="24"/>
        </w:rPr>
        <w:t>WG 03</w:t>
      </w:r>
      <w:r w:rsidR="005F4591" w:rsidRPr="005F4591">
        <w:rPr>
          <w:rFonts w:ascii="Arial" w:eastAsia="Times New Roman" w:hAnsi="Arial" w:cs="Arial"/>
          <w:color w:val="000000"/>
          <w:sz w:val="24"/>
          <w:szCs w:val="24"/>
        </w:rPr>
        <w:t xml:space="preserve">. The reason behind this was that the members of the </w:t>
      </w:r>
      <w:r w:rsidR="006536EE">
        <w:rPr>
          <w:rFonts w:ascii="Arial" w:eastAsia="Times New Roman" w:hAnsi="Arial" w:cs="Arial"/>
          <w:color w:val="000000"/>
          <w:sz w:val="24"/>
          <w:szCs w:val="24"/>
        </w:rPr>
        <w:t>WG 03</w:t>
      </w:r>
      <w:r w:rsidR="005F4591" w:rsidRPr="005F4591">
        <w:rPr>
          <w:rFonts w:ascii="Arial" w:eastAsia="Times New Roman" w:hAnsi="Arial" w:cs="Arial"/>
          <w:color w:val="000000"/>
          <w:sz w:val="24"/>
          <w:szCs w:val="24"/>
        </w:rPr>
        <w:t xml:space="preserve"> would have a broader view and would be able to consider the matter in the context of OD 017 holistically.</w:t>
      </w:r>
    </w:p>
    <w:p w14:paraId="4708ECBE" w14:textId="3C6F02F3" w:rsidR="005F0335" w:rsidRDefault="005F0335" w:rsidP="008F34C2">
      <w:pPr>
        <w:pStyle w:val="Listenabsatz"/>
        <w:spacing w:after="0" w:line="240" w:lineRule="auto"/>
        <w:ind w:left="0"/>
        <w:jc w:val="both"/>
        <w:rPr>
          <w:rFonts w:ascii="Arial" w:eastAsia="Times New Roman" w:hAnsi="Arial" w:cs="Arial"/>
          <w:color w:val="000000"/>
          <w:sz w:val="24"/>
          <w:szCs w:val="24"/>
        </w:rPr>
      </w:pPr>
    </w:p>
    <w:p w14:paraId="09D0FA86" w14:textId="2EA6537E" w:rsidR="005F0335" w:rsidRDefault="005F0335" w:rsidP="008F34C2">
      <w:pPr>
        <w:pStyle w:val="Listenabsatz"/>
        <w:spacing w:after="0" w:line="240" w:lineRule="auto"/>
        <w:ind w:left="0"/>
        <w:jc w:val="both"/>
        <w:rPr>
          <w:rFonts w:ascii="Arial" w:eastAsia="Times New Roman" w:hAnsi="Arial" w:cs="Arial"/>
          <w:color w:val="000000"/>
          <w:sz w:val="24"/>
          <w:szCs w:val="24"/>
        </w:rPr>
      </w:pPr>
      <w:r w:rsidRPr="005F0335">
        <w:rPr>
          <w:rFonts w:ascii="Arial" w:eastAsia="Times New Roman" w:hAnsi="Arial" w:cs="Arial"/>
          <w:color w:val="000000"/>
          <w:sz w:val="24"/>
          <w:szCs w:val="24"/>
        </w:rPr>
        <w:t>Professor Xu expressed his general support for the decision regarding the matter discussed and suggested that the corresponding Work Group for IECEx OD 207 could also be involved. He made this statement as a comment.</w:t>
      </w:r>
    </w:p>
    <w:p w14:paraId="57B65DAD" w14:textId="0A349875" w:rsidR="005F0335" w:rsidRDefault="005F0335" w:rsidP="008F34C2">
      <w:pPr>
        <w:pStyle w:val="Listenabsatz"/>
        <w:spacing w:after="0" w:line="240" w:lineRule="auto"/>
        <w:ind w:left="0"/>
        <w:jc w:val="both"/>
        <w:rPr>
          <w:rFonts w:ascii="Arial" w:eastAsia="Times New Roman" w:hAnsi="Arial" w:cs="Arial"/>
          <w:color w:val="000000"/>
          <w:sz w:val="24"/>
          <w:szCs w:val="24"/>
        </w:rPr>
      </w:pPr>
    </w:p>
    <w:p w14:paraId="1EC9757B" w14:textId="70BD7B6D" w:rsidR="005F0335" w:rsidRDefault="00853F7C" w:rsidP="008F34C2">
      <w:pPr>
        <w:pStyle w:val="Listenabsatz"/>
        <w:spacing w:after="0" w:line="240" w:lineRule="auto"/>
        <w:ind w:left="0"/>
        <w:jc w:val="both"/>
        <w:rPr>
          <w:rFonts w:ascii="Arial" w:eastAsia="Times New Roman" w:hAnsi="Arial" w:cs="Arial"/>
          <w:color w:val="000000"/>
          <w:sz w:val="24"/>
          <w:szCs w:val="24"/>
        </w:rPr>
      </w:pPr>
      <w:r w:rsidRPr="00853F7C">
        <w:rPr>
          <w:rFonts w:ascii="Arial" w:eastAsia="Times New Roman" w:hAnsi="Arial" w:cs="Arial"/>
          <w:color w:val="000000"/>
          <w:sz w:val="24"/>
          <w:szCs w:val="24"/>
        </w:rPr>
        <w:t xml:space="preserve">Mr. Munro suggested that if the decision was to use </w:t>
      </w:r>
      <w:r w:rsidR="006536EE">
        <w:rPr>
          <w:rFonts w:ascii="Arial" w:eastAsia="Times New Roman" w:hAnsi="Arial" w:cs="Arial"/>
          <w:color w:val="000000"/>
          <w:sz w:val="24"/>
          <w:szCs w:val="24"/>
        </w:rPr>
        <w:t>WG 03</w:t>
      </w:r>
      <w:r w:rsidRPr="00853F7C">
        <w:rPr>
          <w:rFonts w:ascii="Arial" w:eastAsia="Times New Roman" w:hAnsi="Arial" w:cs="Arial"/>
          <w:color w:val="000000"/>
          <w:sz w:val="24"/>
          <w:szCs w:val="24"/>
        </w:rPr>
        <w:t>, it might be a good idea to include an invitation for key individuals, including Ms. Miara, to join the group for discussions on the topic.</w:t>
      </w:r>
    </w:p>
    <w:p w14:paraId="496631C3" w14:textId="708FDB8E" w:rsidR="005F0335" w:rsidRDefault="005F0335" w:rsidP="008F34C2">
      <w:pPr>
        <w:pStyle w:val="Listenabsatz"/>
        <w:spacing w:after="0" w:line="240" w:lineRule="auto"/>
        <w:ind w:left="0"/>
        <w:jc w:val="both"/>
        <w:rPr>
          <w:rFonts w:ascii="Arial" w:eastAsia="Times New Roman" w:hAnsi="Arial" w:cs="Arial"/>
          <w:color w:val="000000"/>
          <w:sz w:val="24"/>
          <w:szCs w:val="24"/>
        </w:rPr>
      </w:pPr>
    </w:p>
    <w:p w14:paraId="59E6CEFF" w14:textId="30E3300C" w:rsidR="005F0335" w:rsidRDefault="001760F2" w:rsidP="008F34C2">
      <w:pPr>
        <w:pStyle w:val="Listenabsatz"/>
        <w:spacing w:after="0" w:line="240" w:lineRule="auto"/>
        <w:ind w:left="0"/>
        <w:jc w:val="both"/>
        <w:rPr>
          <w:rFonts w:ascii="Arial" w:eastAsia="Times New Roman" w:hAnsi="Arial" w:cs="Arial"/>
          <w:color w:val="000000"/>
          <w:sz w:val="24"/>
          <w:szCs w:val="24"/>
        </w:rPr>
      </w:pPr>
      <w:r w:rsidRPr="001760F2">
        <w:rPr>
          <w:rFonts w:ascii="Arial" w:eastAsia="Times New Roman" w:hAnsi="Arial" w:cs="Arial"/>
          <w:color w:val="000000"/>
          <w:sz w:val="24"/>
          <w:szCs w:val="24"/>
        </w:rPr>
        <w:t>Mr. Bleshoy made a final comment about the electronic files and the need to take into consideration cybersecurity. He pointed out that there have been instances in the past two years where certification bodies have been subject to cyber security attacks and information was stolen. He emphasized the importance of protecting intellectual property, especially when stored electronically. Mr. Bleshoy suggested that cybersecurity should be an initial consideration in the discussion of electronic files.</w:t>
      </w:r>
    </w:p>
    <w:p w14:paraId="16B6F814" w14:textId="0457E831" w:rsidR="001760F2" w:rsidRDefault="001760F2" w:rsidP="008F34C2">
      <w:pPr>
        <w:pStyle w:val="Listenabsatz"/>
        <w:spacing w:after="0" w:line="240" w:lineRule="auto"/>
        <w:ind w:left="0"/>
        <w:jc w:val="both"/>
        <w:rPr>
          <w:rFonts w:ascii="Arial" w:eastAsia="Times New Roman" w:hAnsi="Arial" w:cs="Arial"/>
          <w:color w:val="000000"/>
          <w:sz w:val="24"/>
          <w:szCs w:val="24"/>
        </w:rPr>
      </w:pPr>
    </w:p>
    <w:p w14:paraId="3B7359DF" w14:textId="51A77E3C" w:rsidR="001760F2" w:rsidRDefault="001760F2" w:rsidP="008F34C2">
      <w:pPr>
        <w:pStyle w:val="Listenabsatz"/>
        <w:spacing w:after="0" w:line="240" w:lineRule="auto"/>
        <w:ind w:left="0"/>
        <w:jc w:val="both"/>
        <w:rPr>
          <w:rFonts w:ascii="Arial" w:eastAsia="Times New Roman" w:hAnsi="Arial" w:cs="Arial"/>
          <w:color w:val="000000"/>
          <w:sz w:val="24"/>
          <w:szCs w:val="24"/>
        </w:rPr>
      </w:pPr>
      <w:r w:rsidRPr="001760F2">
        <w:rPr>
          <w:rFonts w:ascii="Arial" w:eastAsia="Times New Roman" w:hAnsi="Arial" w:cs="Arial"/>
          <w:color w:val="000000"/>
          <w:sz w:val="24"/>
          <w:szCs w:val="24"/>
        </w:rPr>
        <w:t>Mr. Vega suggested that the use of a long-term document format such as PDF</w:t>
      </w:r>
      <w:r>
        <w:rPr>
          <w:rFonts w:ascii="Arial" w:eastAsia="Times New Roman" w:hAnsi="Arial" w:cs="Arial"/>
          <w:color w:val="000000"/>
          <w:sz w:val="24"/>
          <w:szCs w:val="24"/>
        </w:rPr>
        <w:t>/</w:t>
      </w:r>
      <w:r w:rsidRPr="001760F2">
        <w:rPr>
          <w:rFonts w:ascii="Arial" w:eastAsia="Times New Roman" w:hAnsi="Arial" w:cs="Arial"/>
          <w:color w:val="000000"/>
          <w:sz w:val="24"/>
          <w:szCs w:val="24"/>
        </w:rPr>
        <w:t>A according to ISO 19005</w:t>
      </w:r>
      <w:r>
        <w:rPr>
          <w:rFonts w:ascii="Arial" w:eastAsia="Times New Roman" w:hAnsi="Arial" w:cs="Arial"/>
          <w:color w:val="000000"/>
          <w:sz w:val="24"/>
          <w:szCs w:val="24"/>
        </w:rPr>
        <w:t>-</w:t>
      </w:r>
      <w:r w:rsidRPr="001760F2">
        <w:rPr>
          <w:rFonts w:ascii="Arial" w:eastAsia="Times New Roman" w:hAnsi="Arial" w:cs="Arial"/>
          <w:color w:val="000000"/>
          <w:sz w:val="24"/>
          <w:szCs w:val="24"/>
        </w:rPr>
        <w:t xml:space="preserve">4 </w:t>
      </w:r>
      <w:r w:rsidRPr="001760F2">
        <w:rPr>
          <w:rFonts w:ascii="Arial" w:eastAsia="Times New Roman" w:hAnsi="Arial" w:cs="Arial"/>
          <w:i/>
          <w:iCs/>
          <w:color w:val="000000"/>
          <w:sz w:val="24"/>
          <w:szCs w:val="24"/>
        </w:rPr>
        <w:t>(Document management — Electronic document file format for long-term preservation)</w:t>
      </w:r>
      <w:r>
        <w:rPr>
          <w:rFonts w:ascii="Arial" w:eastAsia="Times New Roman" w:hAnsi="Arial" w:cs="Arial"/>
          <w:color w:val="000000"/>
          <w:sz w:val="24"/>
          <w:szCs w:val="24"/>
        </w:rPr>
        <w:t xml:space="preserve"> </w:t>
      </w:r>
      <w:r w:rsidRPr="001760F2">
        <w:rPr>
          <w:rFonts w:ascii="Arial" w:eastAsia="Times New Roman" w:hAnsi="Arial" w:cs="Arial"/>
          <w:color w:val="000000"/>
          <w:sz w:val="24"/>
          <w:szCs w:val="24"/>
        </w:rPr>
        <w:t>could be recommended for this type of document. He proposed using a special format of PDF as a recommendation to ensure long-term stability of the documents.</w:t>
      </w:r>
    </w:p>
    <w:p w14:paraId="1509C100" w14:textId="323DE5D5" w:rsidR="001760F2" w:rsidRDefault="001760F2" w:rsidP="008F34C2">
      <w:pPr>
        <w:pStyle w:val="Listenabsatz"/>
        <w:spacing w:after="0" w:line="240" w:lineRule="auto"/>
        <w:ind w:left="0"/>
        <w:jc w:val="both"/>
        <w:rPr>
          <w:rFonts w:ascii="Arial" w:eastAsia="Times New Roman" w:hAnsi="Arial" w:cs="Arial"/>
          <w:color w:val="000000"/>
          <w:sz w:val="24"/>
          <w:szCs w:val="24"/>
        </w:rPr>
      </w:pPr>
    </w:p>
    <w:p w14:paraId="5125B0C6" w14:textId="308FD351" w:rsidR="00690CC6" w:rsidRDefault="001760F2" w:rsidP="008F34C2">
      <w:pPr>
        <w:pStyle w:val="Listenabsatz"/>
        <w:spacing w:after="0" w:line="240" w:lineRule="auto"/>
        <w:ind w:left="0"/>
        <w:jc w:val="both"/>
        <w:rPr>
          <w:rFonts w:ascii="Arial" w:eastAsia="Times New Roman" w:hAnsi="Arial" w:cs="Arial"/>
          <w:color w:val="000000"/>
          <w:sz w:val="24"/>
          <w:szCs w:val="24"/>
        </w:rPr>
      </w:pPr>
      <w:r w:rsidRPr="001760F2">
        <w:rPr>
          <w:rFonts w:ascii="Arial" w:eastAsia="Times New Roman" w:hAnsi="Arial" w:cs="Arial"/>
          <w:color w:val="000000"/>
          <w:sz w:val="24"/>
          <w:szCs w:val="24"/>
        </w:rPr>
        <w:t>The Chair acknowledged the productive discussion and then officially ended item 7.2</w:t>
      </w:r>
      <w:r w:rsidR="00264D29">
        <w:rPr>
          <w:rFonts w:ascii="Arial" w:eastAsia="Times New Roman" w:hAnsi="Arial" w:cs="Arial"/>
          <w:color w:val="000000"/>
          <w:sz w:val="24"/>
          <w:szCs w:val="24"/>
        </w:rPr>
        <w:t>.</w:t>
      </w:r>
    </w:p>
    <w:p w14:paraId="145D927C" w14:textId="64C96CE5" w:rsidR="004166E9" w:rsidRDefault="004166E9" w:rsidP="008F34C2">
      <w:pPr>
        <w:pStyle w:val="Listenabsatz"/>
        <w:spacing w:after="0" w:line="240" w:lineRule="auto"/>
        <w:ind w:left="0"/>
        <w:jc w:val="both"/>
        <w:rPr>
          <w:rFonts w:ascii="Arial" w:eastAsia="Times New Roman" w:hAnsi="Arial" w:cs="Arial"/>
          <w:color w:val="000000"/>
          <w:sz w:val="24"/>
          <w:szCs w:val="24"/>
        </w:rPr>
      </w:pPr>
    </w:p>
    <w:p w14:paraId="0F94E2B2" w14:textId="77777777" w:rsidR="0007563F" w:rsidRPr="007569CA" w:rsidRDefault="0007563F" w:rsidP="0007563F">
      <w:pPr>
        <w:ind w:left="709" w:hanging="709"/>
        <w:jc w:val="both"/>
        <w:rPr>
          <w:rFonts w:ascii="Arial" w:hAnsi="Arial" w:cs="Arial"/>
          <w:b/>
          <w:bCs/>
          <w:color w:val="0070C0"/>
          <w:sz w:val="22"/>
          <w:u w:val="single"/>
          <w:lang w:val="en-GB" w:eastAsia="fr-FR"/>
        </w:rPr>
      </w:pPr>
      <w:r w:rsidRPr="007569CA">
        <w:rPr>
          <w:rFonts w:ascii="Arial" w:hAnsi="Arial" w:cs="Arial"/>
          <w:b/>
          <w:bCs/>
          <w:color w:val="0070C0"/>
          <w:sz w:val="22"/>
          <w:u w:val="single"/>
          <w:lang w:val="en-GB" w:eastAsia="fr-FR"/>
        </w:rPr>
        <w:t>Decision 2022/07</w:t>
      </w:r>
    </w:p>
    <w:p w14:paraId="5DC96E60" w14:textId="77777777" w:rsidR="0007563F" w:rsidRPr="007569CA" w:rsidRDefault="0007563F" w:rsidP="0007563F">
      <w:pPr>
        <w:spacing w:after="200" w:line="276" w:lineRule="auto"/>
        <w:rPr>
          <w:rFonts w:ascii="Arial" w:hAnsi="Arial" w:cs="Arial"/>
          <w:bCs/>
          <w:color w:val="0070C0"/>
          <w:sz w:val="22"/>
          <w:szCs w:val="22"/>
          <w:lang w:val="en-GB" w:eastAsia="fr-FR"/>
        </w:rPr>
      </w:pPr>
      <w:r w:rsidRPr="007569CA">
        <w:rPr>
          <w:rFonts w:ascii="Arial" w:hAnsi="Arial" w:cs="Arial"/>
          <w:bCs/>
          <w:color w:val="0070C0"/>
          <w:sz w:val="22"/>
          <w:szCs w:val="22"/>
          <w:lang w:val="en-GB" w:eastAsia="fr-FR"/>
        </w:rPr>
        <w:lastRenderedPageBreak/>
        <w:t xml:space="preserve">Members </w:t>
      </w:r>
      <w:r w:rsidRPr="007569CA">
        <w:rPr>
          <w:rFonts w:ascii="Arial" w:hAnsi="Arial" w:cs="Arial"/>
          <w:bCs/>
          <w:color w:val="0070C0"/>
          <w:sz w:val="22"/>
          <w:szCs w:val="22"/>
          <w:u w:val="single"/>
          <w:lang w:val="en-GB" w:eastAsia="fr-FR"/>
        </w:rPr>
        <w:t>accepted</w:t>
      </w:r>
      <w:r w:rsidRPr="007569CA">
        <w:rPr>
          <w:rFonts w:ascii="Arial" w:hAnsi="Arial" w:cs="Arial"/>
          <w:bCs/>
          <w:color w:val="0070C0"/>
          <w:sz w:val="22"/>
          <w:szCs w:val="22"/>
          <w:lang w:val="en-GB" w:eastAsia="fr-FR"/>
        </w:rPr>
        <w:t xml:space="preserve"> the report (as circulated as ExTAG/684/R) from ExTAG WG 03 prepared by the Convener, Mr Ron Webb.  </w:t>
      </w:r>
    </w:p>
    <w:p w14:paraId="139C3D0F" w14:textId="77777777" w:rsidR="0007563F" w:rsidRPr="007569CA" w:rsidRDefault="0007563F" w:rsidP="0007563F">
      <w:pPr>
        <w:ind w:left="709" w:hanging="709"/>
        <w:jc w:val="both"/>
        <w:rPr>
          <w:rFonts w:ascii="Arial" w:hAnsi="Arial" w:cs="Arial"/>
          <w:b/>
          <w:bCs/>
          <w:color w:val="0070C0"/>
          <w:sz w:val="22"/>
          <w:u w:val="single"/>
          <w:lang w:val="en-GB" w:eastAsia="fr-FR"/>
        </w:rPr>
      </w:pPr>
      <w:r w:rsidRPr="007569CA">
        <w:rPr>
          <w:rFonts w:ascii="Arial" w:hAnsi="Arial" w:cs="Arial"/>
          <w:b/>
          <w:bCs/>
          <w:color w:val="0070C0"/>
          <w:sz w:val="22"/>
          <w:u w:val="single"/>
          <w:lang w:val="en-GB" w:eastAsia="fr-FR"/>
        </w:rPr>
        <w:t>Decision 2022/08</w:t>
      </w:r>
    </w:p>
    <w:p w14:paraId="19565B90" w14:textId="0EE92753" w:rsidR="00682A6A" w:rsidRDefault="0007563F" w:rsidP="0007563F">
      <w:pPr>
        <w:spacing w:after="200"/>
        <w:jc w:val="both"/>
        <w:rPr>
          <w:rFonts w:ascii="Arial" w:hAnsi="Arial" w:cs="Arial"/>
          <w:bCs/>
          <w:color w:val="0070C0"/>
          <w:sz w:val="22"/>
          <w:szCs w:val="22"/>
          <w:lang w:val="en-GB" w:eastAsia="fr-FR"/>
        </w:rPr>
      </w:pPr>
      <w:r w:rsidRPr="007569CA">
        <w:rPr>
          <w:rFonts w:ascii="Arial" w:hAnsi="Arial" w:cs="Arial"/>
          <w:bCs/>
          <w:color w:val="0070C0"/>
          <w:sz w:val="22"/>
          <w:szCs w:val="22"/>
          <w:lang w:val="en-GB" w:eastAsia="fr-FR"/>
        </w:rPr>
        <w:t xml:space="preserve">Members </w:t>
      </w:r>
      <w:r w:rsidRPr="007569CA">
        <w:rPr>
          <w:rFonts w:ascii="Arial" w:hAnsi="Arial" w:cs="Arial"/>
          <w:bCs/>
          <w:color w:val="0070C0"/>
          <w:sz w:val="22"/>
          <w:szCs w:val="22"/>
          <w:u w:val="single"/>
          <w:lang w:val="en-GB" w:eastAsia="fr-FR"/>
        </w:rPr>
        <w:t>supported</w:t>
      </w:r>
      <w:r w:rsidRPr="007569CA">
        <w:rPr>
          <w:rFonts w:ascii="Arial" w:hAnsi="Arial" w:cs="Arial"/>
          <w:bCs/>
          <w:color w:val="0070C0"/>
          <w:sz w:val="22"/>
          <w:szCs w:val="22"/>
          <w:lang w:val="en-GB" w:eastAsia="fr-FR"/>
        </w:rPr>
        <w:t xml:space="preserve"> the proposal (as circulated as ExTAG/683/CD) from Mr Maira regarding use of electronic files and agreed to task ExTAG WG03 (with invitation to other experts) to progress this matter (noting the need to first provide clearer definitions in the proposal and to address cybersecurity risks) in a revision of IECEx OD 017 (and possibly IECEx OD 207) that specifies certain types of acceptable file formats.</w:t>
      </w:r>
    </w:p>
    <w:p w14:paraId="55919C81" w14:textId="5E9C6E4C" w:rsidR="00682A6A" w:rsidRPr="007569CA" w:rsidRDefault="00682A6A" w:rsidP="00010FEC">
      <w:pPr>
        <w:spacing w:before="100" w:beforeAutospacing="1" w:after="100" w:afterAutospacing="1"/>
        <w:jc w:val="both"/>
        <w:rPr>
          <w:rFonts w:ascii="Arial" w:hAnsi="Arial" w:cs="Arial"/>
          <w:b/>
          <w:i/>
          <w:lang w:val="en-GB"/>
        </w:rPr>
      </w:pPr>
      <w:r w:rsidRPr="007569CA">
        <w:rPr>
          <w:rFonts w:ascii="Arial" w:hAnsi="Arial" w:cs="Arial"/>
          <w:b/>
          <w:i/>
        </w:rPr>
        <w:t>7.3</w:t>
      </w:r>
      <w:r w:rsidRPr="007569CA">
        <w:rPr>
          <w:rFonts w:ascii="Arial" w:hAnsi="Arial" w:cs="Arial"/>
          <w:i/>
        </w:rPr>
        <w:tab/>
      </w:r>
      <w:r w:rsidRPr="007569CA">
        <w:rPr>
          <w:rFonts w:ascii="Arial" w:hAnsi="Arial" w:cs="Arial"/>
          <w:b/>
          <w:i/>
          <w:lang w:val="en-GB"/>
        </w:rPr>
        <w:t>ExTAG WG</w:t>
      </w:r>
      <w:r w:rsidRPr="007569CA">
        <w:rPr>
          <w:rFonts w:ascii="Arial" w:eastAsia="SimSun" w:hAnsi="Arial" w:cs="Arial"/>
          <w:b/>
          <w:i/>
          <w:lang w:val="en-GB" w:eastAsia="zh-CN"/>
        </w:rPr>
        <w:t xml:space="preserve"> 0</w:t>
      </w:r>
      <w:r w:rsidRPr="007569CA">
        <w:rPr>
          <w:rFonts w:ascii="Arial" w:hAnsi="Arial" w:cs="Arial"/>
          <w:b/>
          <w:i/>
          <w:lang w:val="en-GB"/>
        </w:rPr>
        <w:t>6 Rules of procedures for Testing at Other Locations</w:t>
      </w:r>
    </w:p>
    <w:p w14:paraId="7BADE4C3" w14:textId="77777777" w:rsidR="00682A6A" w:rsidRPr="007569CA" w:rsidRDefault="00682A6A" w:rsidP="00682A6A">
      <w:pPr>
        <w:ind w:left="1440"/>
        <w:jc w:val="both"/>
        <w:rPr>
          <w:rFonts w:ascii="Arial" w:hAnsi="Arial" w:cs="Arial"/>
          <w:b/>
          <w:bCs/>
          <w:u w:val="single"/>
          <w:lang w:val="en-GB"/>
        </w:rPr>
      </w:pPr>
      <w:r w:rsidRPr="007569CA">
        <w:rPr>
          <w:rFonts w:ascii="Arial" w:hAnsi="Arial" w:cs="Arial"/>
          <w:b/>
          <w:bCs/>
          <w:u w:val="single"/>
          <w:lang w:val="en-GB"/>
        </w:rPr>
        <w:t>Document for noting:</w:t>
      </w:r>
    </w:p>
    <w:p w14:paraId="592E0ACB" w14:textId="1781D642" w:rsidR="00682A6A" w:rsidRPr="007569CA" w:rsidRDefault="00000000" w:rsidP="00682A6A">
      <w:pPr>
        <w:numPr>
          <w:ilvl w:val="0"/>
          <w:numId w:val="19"/>
        </w:numPr>
        <w:spacing w:after="200" w:line="276" w:lineRule="auto"/>
        <w:contextualSpacing/>
        <w:rPr>
          <w:rFonts w:ascii="Arial" w:eastAsia="SimSun" w:hAnsi="Arial" w:cs="Arial"/>
          <w:bCs/>
        </w:rPr>
      </w:pPr>
      <w:hyperlink r:id="rId17" w:history="1">
        <w:r w:rsidR="00682A6A" w:rsidRPr="007569CA">
          <w:rPr>
            <w:rFonts w:ascii="Arial" w:eastAsia="SimSun" w:hAnsi="Arial" w:cs="Arial"/>
            <w:b/>
            <w:color w:val="0000FF"/>
            <w:u w:val="single"/>
          </w:rPr>
          <w:t>OD 024 Edition 4.0</w:t>
        </w:r>
      </w:hyperlink>
      <w:r w:rsidR="00682A6A" w:rsidRPr="007569CA">
        <w:rPr>
          <w:rFonts w:ascii="Arial" w:eastAsia="SimSun" w:hAnsi="Arial" w:cs="Arial"/>
          <w:b/>
        </w:rPr>
        <w:t xml:space="preserve"> </w:t>
      </w:r>
      <w:r w:rsidR="00DD60C7" w:rsidRPr="007569CA">
        <w:rPr>
          <w:rFonts w:ascii="Arial" w:eastAsia="SimSun" w:hAnsi="Arial" w:cs="Arial"/>
          <w:bCs/>
        </w:rPr>
        <w:t xml:space="preserve">– </w:t>
      </w:r>
      <w:r w:rsidR="00682A6A" w:rsidRPr="007569CA">
        <w:rPr>
          <w:rFonts w:ascii="Arial" w:eastAsia="SimSun" w:hAnsi="Arial" w:cs="Arial"/>
          <w:bCs/>
          <w:iCs/>
        </w:rPr>
        <w:t xml:space="preserve">IECEx rules of procedure covering testing, or witnessing testing at a </w:t>
      </w:r>
      <w:r w:rsidR="00631882" w:rsidRPr="007569CA">
        <w:rPr>
          <w:rFonts w:ascii="Arial" w:eastAsia="SimSun" w:hAnsi="Arial" w:cs="Arial"/>
          <w:bCs/>
          <w:iCs/>
        </w:rPr>
        <w:t>manufacturers</w:t>
      </w:r>
      <w:r w:rsidR="00682A6A" w:rsidRPr="007569CA">
        <w:rPr>
          <w:rFonts w:ascii="Arial" w:eastAsia="SimSun" w:hAnsi="Arial" w:cs="Arial"/>
          <w:bCs/>
          <w:iCs/>
        </w:rPr>
        <w:t xml:space="preserve"> or user’s facility</w:t>
      </w:r>
    </w:p>
    <w:p w14:paraId="5660F49F" w14:textId="474EE566" w:rsidR="00682A6A" w:rsidRPr="007569CA" w:rsidRDefault="00000000" w:rsidP="00631882">
      <w:pPr>
        <w:numPr>
          <w:ilvl w:val="0"/>
          <w:numId w:val="19"/>
        </w:numPr>
        <w:spacing w:after="200" w:line="276" w:lineRule="auto"/>
        <w:contextualSpacing/>
        <w:rPr>
          <w:rFonts w:ascii="Arial" w:eastAsia="SimSun" w:hAnsi="Arial" w:cs="Arial"/>
          <w:bCs/>
        </w:rPr>
      </w:pPr>
      <w:hyperlink r:id="rId18" w:history="1">
        <w:r w:rsidR="00682A6A" w:rsidRPr="007569CA">
          <w:rPr>
            <w:rFonts w:ascii="Arial" w:eastAsia="SimSun" w:hAnsi="Arial" w:cs="Arial"/>
            <w:b/>
            <w:color w:val="0000FF"/>
            <w:u w:val="single"/>
          </w:rPr>
          <w:t>ExTAG/692/R</w:t>
        </w:r>
      </w:hyperlink>
      <w:r w:rsidR="00682A6A" w:rsidRPr="007569CA">
        <w:rPr>
          <w:rFonts w:ascii="Arial" w:eastAsia="SimSun" w:hAnsi="Arial" w:cs="Arial"/>
          <w:bCs/>
        </w:rPr>
        <w:t xml:space="preserve"> – Report from ExTAG WG06</w:t>
      </w:r>
    </w:p>
    <w:p w14:paraId="38C3534C" w14:textId="326235E4" w:rsidR="00E85D99" w:rsidRPr="007569CA" w:rsidRDefault="00E85D99" w:rsidP="00631882">
      <w:pPr>
        <w:rPr>
          <w:rFonts w:ascii="Arial" w:hAnsi="Arial" w:cs="Arial"/>
          <w:lang w:val="pt-BR" w:eastAsia="zh-CN"/>
        </w:rPr>
      </w:pPr>
    </w:p>
    <w:p w14:paraId="51F33FD8" w14:textId="0F062640" w:rsidR="006F2D6E" w:rsidRPr="007569CA" w:rsidRDefault="006F2D6E" w:rsidP="006F2D6E">
      <w:pPr>
        <w:jc w:val="both"/>
        <w:rPr>
          <w:rFonts w:ascii="Arial" w:hAnsi="Arial" w:cs="Arial"/>
          <w:lang w:val="en-US" w:eastAsia="zh-CN"/>
        </w:rPr>
      </w:pPr>
      <w:r w:rsidRPr="007569CA">
        <w:rPr>
          <w:rFonts w:ascii="Arial" w:hAnsi="Arial" w:cs="Arial"/>
          <w:lang w:val="en-US" w:eastAsia="zh-CN"/>
        </w:rPr>
        <w:t xml:space="preserve">The </w:t>
      </w:r>
      <w:r w:rsidR="003B7B4A" w:rsidRPr="007569CA">
        <w:rPr>
          <w:rFonts w:ascii="Arial" w:hAnsi="Arial" w:cs="Arial"/>
          <w:lang w:val="en-US" w:eastAsia="zh-CN"/>
        </w:rPr>
        <w:t>C</w:t>
      </w:r>
      <w:r w:rsidRPr="007569CA">
        <w:rPr>
          <w:rFonts w:ascii="Arial" w:hAnsi="Arial" w:cs="Arial"/>
          <w:lang w:val="en-US" w:eastAsia="zh-CN"/>
        </w:rPr>
        <w:t xml:space="preserve">onvener of </w:t>
      </w:r>
      <w:r w:rsidR="006536EE" w:rsidRPr="007569CA">
        <w:rPr>
          <w:rFonts w:ascii="Arial" w:hAnsi="Arial" w:cs="Arial"/>
          <w:lang w:val="en-US" w:eastAsia="zh-CN"/>
        </w:rPr>
        <w:t>WG 06</w:t>
      </w:r>
      <w:r w:rsidRPr="007569CA">
        <w:rPr>
          <w:rFonts w:ascii="Arial" w:hAnsi="Arial" w:cs="Arial"/>
          <w:lang w:val="en-US" w:eastAsia="zh-CN"/>
        </w:rPr>
        <w:t>, Mr. Agius, addressed the meeting with a report on the recent developments in the group. He explained that the WG had recently held a meeting, and there was a good attendance of members. The group reviewed its terms of reference and found that there was no need to request changes. The main tasks of the group were to look at the definition of third-party test facilities in the OD 024, resolve the remaining German comments, and address additional points from Dr. Munro.</w:t>
      </w:r>
    </w:p>
    <w:p w14:paraId="0DDF0DA1" w14:textId="77777777" w:rsidR="006F2D6E" w:rsidRPr="007569CA" w:rsidRDefault="006F2D6E" w:rsidP="006F2D6E">
      <w:pPr>
        <w:jc w:val="both"/>
        <w:rPr>
          <w:rFonts w:ascii="Arial" w:hAnsi="Arial" w:cs="Arial"/>
          <w:lang w:val="en-US" w:eastAsia="zh-CN"/>
        </w:rPr>
      </w:pPr>
    </w:p>
    <w:p w14:paraId="7BE51A68" w14:textId="59E3A934" w:rsidR="006F2D6E" w:rsidRPr="007569CA" w:rsidRDefault="006F2D6E" w:rsidP="006F2D6E">
      <w:pPr>
        <w:jc w:val="both"/>
        <w:rPr>
          <w:rFonts w:ascii="Arial" w:hAnsi="Arial" w:cs="Arial"/>
          <w:lang w:val="en-US" w:eastAsia="zh-CN"/>
        </w:rPr>
      </w:pPr>
      <w:r w:rsidRPr="007569CA">
        <w:rPr>
          <w:rFonts w:ascii="Arial" w:hAnsi="Arial" w:cs="Arial"/>
          <w:lang w:val="en-US" w:eastAsia="zh-CN"/>
        </w:rPr>
        <w:t>Mr. Agius reported that the group came up with a sensible approach to the definition of third</w:t>
      </w:r>
      <w:r w:rsidRPr="006F2D6E">
        <w:rPr>
          <w:rFonts w:cs="Arial"/>
          <w:lang w:val="en-US" w:eastAsia="zh-CN"/>
        </w:rPr>
        <w:t>-</w:t>
      </w:r>
      <w:r w:rsidRPr="007569CA">
        <w:rPr>
          <w:rFonts w:ascii="Arial" w:hAnsi="Arial" w:cs="Arial"/>
          <w:lang w:val="en-US" w:eastAsia="zh-CN"/>
        </w:rPr>
        <w:t>party test facilities. Instead of having separate definitions for different types of test facilities, the group proposed to replace all of them with a single definition of "test facility." This would result in a consistent use of the term throughout the document.</w:t>
      </w:r>
    </w:p>
    <w:p w14:paraId="2FA8388C" w14:textId="77777777" w:rsidR="006F2D6E" w:rsidRPr="007569CA" w:rsidRDefault="006F2D6E" w:rsidP="00BF64BB">
      <w:pPr>
        <w:jc w:val="both"/>
        <w:rPr>
          <w:rFonts w:ascii="Arial" w:hAnsi="Arial" w:cs="Arial"/>
          <w:lang w:val="en-US" w:eastAsia="zh-CN"/>
        </w:rPr>
      </w:pPr>
    </w:p>
    <w:p w14:paraId="1F32F8ED" w14:textId="4C60B48D" w:rsidR="006F2D6E" w:rsidRPr="007569CA" w:rsidRDefault="006F2D6E" w:rsidP="00BF64BB">
      <w:pPr>
        <w:jc w:val="both"/>
        <w:rPr>
          <w:rFonts w:ascii="Arial" w:hAnsi="Arial" w:cs="Arial"/>
          <w:lang w:val="en-US" w:eastAsia="zh-CN"/>
        </w:rPr>
      </w:pPr>
      <w:r w:rsidRPr="007569CA">
        <w:rPr>
          <w:rFonts w:ascii="Arial" w:hAnsi="Arial" w:cs="Arial"/>
          <w:lang w:val="en-US" w:eastAsia="zh-CN"/>
        </w:rPr>
        <w:t xml:space="preserve">The group also made recommendations for ExTAG to work towards a regime for mutual acceptance of OD 024 assessments and for </w:t>
      </w:r>
      <w:r w:rsidR="006536EE" w:rsidRPr="007569CA">
        <w:rPr>
          <w:rFonts w:ascii="Arial" w:hAnsi="Arial" w:cs="Arial"/>
          <w:lang w:val="en-US" w:eastAsia="zh-CN"/>
        </w:rPr>
        <w:t>WG 06</w:t>
      </w:r>
      <w:r w:rsidRPr="007569CA">
        <w:rPr>
          <w:rFonts w:ascii="Arial" w:hAnsi="Arial" w:cs="Arial"/>
          <w:lang w:val="en-US" w:eastAsia="zh-CN"/>
        </w:rPr>
        <w:t xml:space="preserve"> to prepare a standard assessment report template. Mr. Agius showed the group an embedded document that demonstrated the progress made in the group, including a proposal for a new definition of "test facility" (see OD 024, clause 3.9 “</w:t>
      </w:r>
      <w:r w:rsidRPr="007569CA">
        <w:rPr>
          <w:rFonts w:ascii="Arial" w:hAnsi="Arial" w:cs="Arial"/>
        </w:rPr>
        <w:t>for the purposes of this document, the term test facility refers to a manufacturer, user test facility</w:t>
      </w:r>
      <w:r w:rsidR="00805236" w:rsidRPr="007569CA">
        <w:rPr>
          <w:rFonts w:ascii="Arial" w:hAnsi="Arial" w:cs="Arial"/>
        </w:rPr>
        <w:t xml:space="preserve"> or third-party test facility”</w:t>
      </w:r>
      <w:r w:rsidR="00805236" w:rsidRPr="007569CA">
        <w:rPr>
          <w:rFonts w:ascii="Arial" w:hAnsi="Arial" w:cs="Arial"/>
          <w:lang w:val="en-US" w:eastAsia="zh-CN"/>
        </w:rPr>
        <w:t>).</w:t>
      </w:r>
    </w:p>
    <w:p w14:paraId="60588091" w14:textId="77777777" w:rsidR="006F2D6E" w:rsidRPr="007569CA" w:rsidRDefault="006F2D6E" w:rsidP="006F2D6E">
      <w:pPr>
        <w:jc w:val="both"/>
        <w:rPr>
          <w:rFonts w:ascii="Arial" w:hAnsi="Arial" w:cs="Arial"/>
          <w:lang w:val="en-US" w:eastAsia="zh-CN"/>
        </w:rPr>
      </w:pPr>
    </w:p>
    <w:p w14:paraId="1E84B2C2" w14:textId="77777777" w:rsidR="006536EE" w:rsidRPr="007569CA" w:rsidRDefault="006F2D6E" w:rsidP="006F2D6E">
      <w:pPr>
        <w:jc w:val="both"/>
        <w:rPr>
          <w:rFonts w:ascii="Arial" w:hAnsi="Arial" w:cs="Arial"/>
          <w:lang w:val="en-US" w:eastAsia="zh-CN"/>
        </w:rPr>
      </w:pPr>
      <w:r w:rsidRPr="007569CA">
        <w:rPr>
          <w:rFonts w:ascii="Arial" w:hAnsi="Arial" w:cs="Arial"/>
          <w:lang w:val="en-US" w:eastAsia="zh-CN"/>
        </w:rPr>
        <w:t xml:space="preserve">Mr. Julien Gauthier raised a question about subcontractors and asked whether they should be excluded from the definition. </w:t>
      </w:r>
    </w:p>
    <w:p w14:paraId="6A213F32" w14:textId="77777777" w:rsidR="006536EE" w:rsidRPr="007569CA" w:rsidRDefault="006536EE" w:rsidP="006F2D6E">
      <w:pPr>
        <w:jc w:val="both"/>
        <w:rPr>
          <w:rFonts w:ascii="Arial" w:hAnsi="Arial" w:cs="Arial"/>
          <w:lang w:val="en-US" w:eastAsia="zh-CN"/>
        </w:rPr>
      </w:pPr>
    </w:p>
    <w:p w14:paraId="709FF232" w14:textId="63CA7CC3" w:rsidR="006536EE" w:rsidRPr="007569CA" w:rsidRDefault="006F2D6E" w:rsidP="006F2D6E">
      <w:pPr>
        <w:jc w:val="both"/>
        <w:rPr>
          <w:rFonts w:ascii="Arial" w:hAnsi="Arial" w:cs="Arial"/>
          <w:lang w:val="en-US" w:eastAsia="zh-CN"/>
        </w:rPr>
      </w:pPr>
      <w:r w:rsidRPr="007569CA">
        <w:rPr>
          <w:rFonts w:ascii="Arial" w:hAnsi="Arial" w:cs="Arial"/>
          <w:lang w:val="en-US" w:eastAsia="zh-CN"/>
        </w:rPr>
        <w:t>Mr. Agius responded that the group had agreed that the definition did not include subcontracting</w:t>
      </w:r>
      <w:r w:rsidR="006536EE" w:rsidRPr="007569CA">
        <w:rPr>
          <w:rFonts w:ascii="Arial" w:hAnsi="Arial" w:cs="Arial"/>
          <w:lang w:val="en-US" w:eastAsia="zh-CN"/>
        </w:rPr>
        <w:t xml:space="preserve"> a</w:t>
      </w:r>
      <w:r w:rsidR="006536EE" w:rsidRPr="007569CA">
        <w:rPr>
          <w:rFonts w:ascii="Arial" w:hAnsi="Arial" w:cs="Arial"/>
          <w:lang w:eastAsia="zh-CN"/>
        </w:rPr>
        <w:t>nd that the discussion of subcontracting was covered under 17025 aspects of the ExTL.</w:t>
      </w:r>
      <w:r w:rsidRPr="007569CA">
        <w:rPr>
          <w:rFonts w:ascii="Arial" w:hAnsi="Arial" w:cs="Arial"/>
          <w:lang w:val="en-US" w:eastAsia="zh-CN"/>
        </w:rPr>
        <w:t xml:space="preserve">, but they would consider making it clearer in the document. </w:t>
      </w:r>
    </w:p>
    <w:p w14:paraId="0CCD77EB" w14:textId="77777777" w:rsidR="006536EE" w:rsidRDefault="006536EE" w:rsidP="006F2D6E">
      <w:pPr>
        <w:jc w:val="both"/>
        <w:rPr>
          <w:rFonts w:cs="Arial"/>
          <w:lang w:val="en-US" w:eastAsia="zh-CN"/>
        </w:rPr>
      </w:pPr>
    </w:p>
    <w:p w14:paraId="01845A5E" w14:textId="431B63B9" w:rsidR="006F2D6E" w:rsidRPr="007569CA" w:rsidRDefault="006F2D6E" w:rsidP="006F2D6E">
      <w:pPr>
        <w:jc w:val="both"/>
        <w:rPr>
          <w:rFonts w:ascii="Arial" w:hAnsi="Arial" w:cs="Arial"/>
          <w:lang w:val="en-US" w:eastAsia="zh-CN"/>
        </w:rPr>
      </w:pPr>
      <w:r w:rsidRPr="007569CA">
        <w:rPr>
          <w:rFonts w:ascii="Arial" w:hAnsi="Arial" w:cs="Arial"/>
          <w:lang w:val="en-US" w:eastAsia="zh-CN"/>
        </w:rPr>
        <w:lastRenderedPageBreak/>
        <w:t>Dr. Munro agreed and added that they would take it into consideration. The members noted, that the subcontractors are not included, what is noted in the scope of OD 024.</w:t>
      </w:r>
    </w:p>
    <w:p w14:paraId="19B5434D" w14:textId="77777777" w:rsidR="006F2D6E" w:rsidRPr="007569CA" w:rsidRDefault="006F2D6E" w:rsidP="006F2D6E">
      <w:pPr>
        <w:jc w:val="both"/>
        <w:rPr>
          <w:rFonts w:ascii="Arial" w:hAnsi="Arial" w:cs="Arial"/>
          <w:lang w:val="en-US" w:eastAsia="zh-CN"/>
        </w:rPr>
      </w:pPr>
    </w:p>
    <w:p w14:paraId="362E917D" w14:textId="77777777" w:rsidR="006536EE" w:rsidRPr="007569CA" w:rsidRDefault="006F2D6E" w:rsidP="006F2D6E">
      <w:pPr>
        <w:jc w:val="both"/>
        <w:rPr>
          <w:rFonts w:ascii="Arial" w:hAnsi="Arial" w:cs="Arial"/>
          <w:lang w:val="en-US" w:eastAsia="zh-CN"/>
        </w:rPr>
      </w:pPr>
      <w:r w:rsidRPr="007569CA">
        <w:rPr>
          <w:rFonts w:ascii="Arial" w:hAnsi="Arial" w:cs="Arial"/>
          <w:lang w:val="en-US" w:eastAsia="zh-CN"/>
        </w:rPr>
        <w:t xml:space="preserve">The Chair asked if there were any additional remarks and, seeing no hands, declared that the group </w:t>
      </w:r>
      <w:r w:rsidR="006536EE" w:rsidRPr="007569CA">
        <w:rPr>
          <w:rFonts w:ascii="Arial" w:hAnsi="Arial" w:cs="Arial"/>
          <w:lang w:val="en-US" w:eastAsia="zh-CN"/>
        </w:rPr>
        <w:t>agreed</w:t>
      </w:r>
      <w:r w:rsidRPr="007569CA">
        <w:rPr>
          <w:rFonts w:ascii="Arial" w:hAnsi="Arial" w:cs="Arial"/>
          <w:lang w:val="en-US" w:eastAsia="zh-CN"/>
        </w:rPr>
        <w:t xml:space="preserve">. </w:t>
      </w:r>
    </w:p>
    <w:p w14:paraId="3CB28C4F" w14:textId="77777777" w:rsidR="006536EE" w:rsidRPr="007569CA" w:rsidRDefault="006536EE" w:rsidP="006F2D6E">
      <w:pPr>
        <w:jc w:val="both"/>
        <w:rPr>
          <w:rFonts w:ascii="Arial" w:hAnsi="Arial" w:cs="Arial"/>
          <w:lang w:val="en-US" w:eastAsia="zh-CN"/>
        </w:rPr>
      </w:pPr>
    </w:p>
    <w:p w14:paraId="4D8B7973" w14:textId="7D45A00C" w:rsidR="006F2D6E" w:rsidRDefault="006F2D6E" w:rsidP="006F2D6E">
      <w:pPr>
        <w:jc w:val="both"/>
        <w:rPr>
          <w:rFonts w:ascii="Arial" w:hAnsi="Arial" w:cs="Arial"/>
          <w:lang w:val="en-US" w:eastAsia="zh-CN"/>
        </w:rPr>
      </w:pPr>
      <w:r w:rsidRPr="007569CA">
        <w:rPr>
          <w:rFonts w:ascii="Arial" w:hAnsi="Arial" w:cs="Arial"/>
          <w:lang w:val="en-US" w:eastAsia="zh-CN"/>
        </w:rPr>
        <w:t>Mr. Agius asked for permission to proceed with their plans and report back to ExTAG via correspondence instead of waiting until the next meeting in September. The Chair agreed and declared that a decision had been made.</w:t>
      </w:r>
    </w:p>
    <w:p w14:paraId="7319D4BB" w14:textId="77777777" w:rsidR="00927B46" w:rsidRPr="007569CA" w:rsidRDefault="00927B46" w:rsidP="006F2D6E">
      <w:pPr>
        <w:jc w:val="both"/>
        <w:rPr>
          <w:rFonts w:ascii="Arial" w:hAnsi="Arial" w:cs="Arial"/>
          <w:lang w:val="en-US" w:eastAsia="zh-CN"/>
        </w:rPr>
      </w:pPr>
    </w:p>
    <w:p w14:paraId="0FDC52CF" w14:textId="77777777" w:rsidR="00E85D99" w:rsidRPr="007569CA" w:rsidRDefault="00E85D99" w:rsidP="00E85D99">
      <w:pPr>
        <w:ind w:left="709" w:hanging="709"/>
        <w:jc w:val="both"/>
        <w:rPr>
          <w:rFonts w:ascii="Arial" w:hAnsi="Arial" w:cs="Arial"/>
          <w:b/>
          <w:bCs/>
          <w:color w:val="0070C0"/>
          <w:sz w:val="22"/>
          <w:u w:val="single"/>
          <w:lang w:val="en-GB" w:eastAsia="fr-FR"/>
        </w:rPr>
      </w:pPr>
      <w:r w:rsidRPr="007569CA">
        <w:rPr>
          <w:rFonts w:ascii="Arial" w:hAnsi="Arial" w:cs="Arial"/>
          <w:b/>
          <w:bCs/>
          <w:color w:val="0070C0"/>
          <w:sz w:val="22"/>
          <w:u w:val="single"/>
          <w:lang w:val="en-GB" w:eastAsia="fr-FR"/>
        </w:rPr>
        <w:t>Decision 2022/09</w:t>
      </w:r>
    </w:p>
    <w:p w14:paraId="12619110" w14:textId="63449AA8" w:rsidR="00E85D99" w:rsidRPr="007569CA" w:rsidRDefault="00E85D99" w:rsidP="00BF64BB">
      <w:pPr>
        <w:spacing w:after="200" w:line="276" w:lineRule="auto"/>
        <w:jc w:val="both"/>
        <w:rPr>
          <w:rFonts w:ascii="Arial" w:hAnsi="Arial" w:cs="Arial"/>
          <w:bCs/>
          <w:color w:val="0070C0"/>
          <w:sz w:val="22"/>
          <w:szCs w:val="22"/>
          <w:lang w:val="en-GB" w:eastAsia="fr-FR"/>
        </w:rPr>
      </w:pPr>
      <w:r w:rsidRPr="007569CA">
        <w:rPr>
          <w:rFonts w:ascii="Arial" w:hAnsi="Arial" w:cs="Arial"/>
          <w:bCs/>
          <w:color w:val="0070C0"/>
          <w:sz w:val="22"/>
          <w:szCs w:val="22"/>
          <w:lang w:val="en-GB" w:eastAsia="fr-FR"/>
        </w:rPr>
        <w:t xml:space="preserve">Members </w:t>
      </w:r>
      <w:r w:rsidRPr="007569CA">
        <w:rPr>
          <w:rFonts w:ascii="Arial" w:hAnsi="Arial" w:cs="Arial"/>
          <w:bCs/>
          <w:color w:val="0070C0"/>
          <w:sz w:val="22"/>
          <w:szCs w:val="22"/>
          <w:u w:val="single"/>
          <w:lang w:val="en-GB" w:eastAsia="fr-FR"/>
        </w:rPr>
        <w:t>accepted</w:t>
      </w:r>
      <w:r w:rsidRPr="007569CA">
        <w:rPr>
          <w:rFonts w:ascii="Arial" w:hAnsi="Arial" w:cs="Arial"/>
          <w:bCs/>
          <w:color w:val="0070C0"/>
          <w:sz w:val="22"/>
          <w:szCs w:val="22"/>
          <w:lang w:val="en-GB" w:eastAsia="fr-FR"/>
        </w:rPr>
        <w:t xml:space="preserve"> the report (as circulated as ExTAG/692/R) from ExTAG WG 06 prepared by the Convener, Mr Chris Agius and </w:t>
      </w:r>
      <w:r w:rsidRPr="007569CA">
        <w:rPr>
          <w:rFonts w:ascii="Arial" w:hAnsi="Arial" w:cs="Arial"/>
          <w:bCs/>
          <w:color w:val="0070C0"/>
          <w:sz w:val="22"/>
          <w:szCs w:val="22"/>
          <w:u w:val="single"/>
          <w:lang w:val="en-GB" w:eastAsia="fr-FR"/>
        </w:rPr>
        <w:t>supported</w:t>
      </w:r>
      <w:r w:rsidRPr="007569CA">
        <w:rPr>
          <w:rFonts w:ascii="Arial" w:hAnsi="Arial" w:cs="Arial"/>
          <w:bCs/>
          <w:color w:val="0070C0"/>
          <w:sz w:val="22"/>
          <w:szCs w:val="22"/>
          <w:lang w:val="en-GB" w:eastAsia="fr-FR"/>
        </w:rPr>
        <w:t xml:space="preserve"> the planned direction of further work on IECEx OD 024.</w:t>
      </w:r>
    </w:p>
    <w:p w14:paraId="5DAA189F" w14:textId="77777777" w:rsidR="00682A6A" w:rsidRPr="007569CA" w:rsidRDefault="00682A6A" w:rsidP="00010FEC">
      <w:pPr>
        <w:spacing w:before="100" w:beforeAutospacing="1" w:after="100" w:afterAutospacing="1"/>
        <w:jc w:val="both"/>
        <w:rPr>
          <w:rFonts w:ascii="Arial" w:hAnsi="Arial" w:cs="Arial"/>
          <w:i/>
          <w:lang w:val="pt-BR" w:eastAsia="zh-CN"/>
        </w:rPr>
      </w:pPr>
      <w:r w:rsidRPr="007569CA">
        <w:rPr>
          <w:rFonts w:ascii="Arial" w:hAnsi="Arial" w:cs="Arial"/>
          <w:b/>
          <w:i/>
          <w:lang w:val="pt-BR" w:eastAsia="zh-CN"/>
        </w:rPr>
        <w:t>7.4</w:t>
      </w:r>
      <w:r w:rsidRPr="007569CA">
        <w:rPr>
          <w:rFonts w:ascii="Arial" w:hAnsi="Arial" w:cs="Arial"/>
          <w:i/>
          <w:lang w:val="pt-BR" w:eastAsia="zh-CN"/>
        </w:rPr>
        <w:tab/>
      </w:r>
      <w:r w:rsidRPr="007569CA">
        <w:rPr>
          <w:rFonts w:ascii="Arial" w:hAnsi="Arial" w:cs="Arial"/>
          <w:b/>
          <w:i/>
          <w:lang w:val="pt-BR" w:eastAsia="zh-CN"/>
        </w:rPr>
        <w:t>ExTAG WG</w:t>
      </w:r>
      <w:r w:rsidRPr="007569CA">
        <w:rPr>
          <w:rFonts w:ascii="Arial" w:eastAsia="SimSun" w:hAnsi="Arial" w:cs="Arial"/>
          <w:b/>
          <w:i/>
          <w:lang w:val="pt-BR" w:eastAsia="zh-CN"/>
        </w:rPr>
        <w:t xml:space="preserve"> </w:t>
      </w:r>
      <w:r w:rsidRPr="007569CA">
        <w:rPr>
          <w:rFonts w:ascii="Arial" w:hAnsi="Arial" w:cs="Arial"/>
          <w:b/>
          <w:i/>
          <w:lang w:val="pt-BR" w:eastAsia="zh-CN"/>
        </w:rPr>
        <w:t>10 Proficiency Testing</w:t>
      </w:r>
    </w:p>
    <w:p w14:paraId="40AD2A95" w14:textId="071C45F8" w:rsidR="00682A6A" w:rsidRPr="007569CA" w:rsidRDefault="00682A6A" w:rsidP="006536EE">
      <w:pPr>
        <w:ind w:left="720"/>
        <w:jc w:val="both"/>
        <w:rPr>
          <w:rFonts w:ascii="Arial" w:hAnsi="Arial" w:cs="Arial"/>
          <w:b/>
          <w:bCs/>
          <w:u w:val="single"/>
          <w:lang w:val="en-GB"/>
        </w:rPr>
      </w:pPr>
      <w:r w:rsidRPr="007569CA">
        <w:rPr>
          <w:rFonts w:ascii="Arial" w:eastAsia="SimSun" w:hAnsi="Arial" w:cs="Arial"/>
          <w:iCs/>
          <w:color w:val="000000"/>
        </w:rPr>
        <w:tab/>
      </w:r>
      <w:r w:rsidRPr="007569CA">
        <w:rPr>
          <w:rFonts w:ascii="Arial" w:hAnsi="Arial" w:cs="Arial"/>
          <w:b/>
          <w:bCs/>
          <w:u w:val="single"/>
          <w:lang w:val="en-GB"/>
        </w:rPr>
        <w:t>Documents for noting/consideration:</w:t>
      </w:r>
    </w:p>
    <w:bookmarkStart w:id="13" w:name="_Hlk128170351"/>
    <w:p w14:paraId="4E4773A4" w14:textId="1E30ED1C" w:rsidR="00682A6A" w:rsidRPr="007569CA" w:rsidRDefault="00DF2B6C" w:rsidP="00631882">
      <w:pPr>
        <w:numPr>
          <w:ilvl w:val="0"/>
          <w:numId w:val="19"/>
        </w:numPr>
        <w:spacing w:after="200" w:line="276" w:lineRule="auto"/>
        <w:contextualSpacing/>
        <w:rPr>
          <w:rFonts w:ascii="Arial" w:eastAsia="Calibri" w:hAnsi="Arial" w:cs="Arial"/>
          <w:lang w:val="en-GB"/>
        </w:rPr>
      </w:pPr>
      <w:r w:rsidRPr="00602496">
        <w:rPr>
          <w:rFonts w:ascii="Arial" w:hAnsi="Arial" w:cs="Arial"/>
        </w:rPr>
        <w:fldChar w:fldCharType="begin"/>
      </w:r>
      <w:r w:rsidRPr="007569CA">
        <w:rPr>
          <w:rFonts w:ascii="Arial" w:hAnsi="Arial" w:cs="Arial"/>
        </w:rPr>
        <w:instrText xml:space="preserve"> HYPERLINK "https://www.iecex.com/dmsdocument/4084" </w:instrText>
      </w:r>
      <w:r w:rsidRPr="00602496">
        <w:rPr>
          <w:rFonts w:ascii="Arial" w:hAnsi="Arial" w:cs="Arial"/>
        </w:rPr>
        <w:fldChar w:fldCharType="separate"/>
      </w:r>
      <w:r w:rsidR="00682A6A" w:rsidRPr="007569CA">
        <w:rPr>
          <w:rFonts w:ascii="Arial" w:hAnsi="Arial" w:cs="Arial"/>
          <w:b/>
          <w:color w:val="0000FF"/>
          <w:u w:val="single"/>
          <w:lang w:val="en-GB"/>
        </w:rPr>
        <w:t>ExTAG/685A/R</w:t>
      </w:r>
      <w:r w:rsidRPr="00602496">
        <w:rPr>
          <w:rFonts w:ascii="Arial" w:hAnsi="Arial" w:cs="Arial"/>
          <w:b/>
          <w:color w:val="0000FF"/>
          <w:u w:val="single"/>
          <w:lang w:val="en-GB"/>
        </w:rPr>
        <w:fldChar w:fldCharType="end"/>
      </w:r>
      <w:bookmarkEnd w:id="13"/>
      <w:r w:rsidR="00682A6A" w:rsidRPr="007569CA">
        <w:rPr>
          <w:rFonts w:ascii="Arial" w:hAnsi="Arial" w:cs="Arial"/>
          <w:b/>
          <w:lang w:val="en-GB"/>
        </w:rPr>
        <w:t xml:space="preserve"> </w:t>
      </w:r>
      <w:r w:rsidR="00631882" w:rsidRPr="007569CA">
        <w:rPr>
          <w:rFonts w:ascii="Arial" w:hAnsi="Arial" w:cs="Arial"/>
          <w:b/>
          <w:lang w:val="en-GB"/>
        </w:rPr>
        <w:t xml:space="preserve">– </w:t>
      </w:r>
      <w:r w:rsidR="00682A6A" w:rsidRPr="007569CA">
        <w:rPr>
          <w:rFonts w:ascii="Arial" w:eastAsia="Calibri" w:hAnsi="Arial" w:cs="Arial"/>
          <w:lang w:val="en-GB"/>
        </w:rPr>
        <w:t>Report from Tim Krause, Convenor ExTAG WG 10, Proficiency Testing.</w:t>
      </w:r>
      <w:r w:rsidR="00682A6A" w:rsidRPr="007569CA">
        <w:rPr>
          <w:rFonts w:ascii="Arial" w:hAnsi="Arial" w:cs="Arial"/>
        </w:rPr>
        <w:t xml:space="preserve"> </w:t>
      </w:r>
    </w:p>
    <w:p w14:paraId="262C286E" w14:textId="061FA3F0" w:rsidR="00682A6A" w:rsidRPr="007569CA" w:rsidRDefault="00000000" w:rsidP="00682A6A">
      <w:pPr>
        <w:numPr>
          <w:ilvl w:val="0"/>
          <w:numId w:val="19"/>
        </w:numPr>
        <w:spacing w:after="200" w:line="276" w:lineRule="auto"/>
        <w:contextualSpacing/>
        <w:rPr>
          <w:rFonts w:ascii="Arial" w:eastAsia="Calibri" w:hAnsi="Arial" w:cs="Arial"/>
          <w:lang w:val="en-GB"/>
        </w:rPr>
      </w:pPr>
      <w:hyperlink r:id="rId19" w:history="1">
        <w:r w:rsidR="00682A6A" w:rsidRPr="007569CA">
          <w:rPr>
            <w:rFonts w:ascii="Arial" w:hAnsi="Arial" w:cs="Arial"/>
            <w:b/>
            <w:color w:val="0000FF"/>
            <w:u w:val="single"/>
            <w:lang w:val="en-GB"/>
          </w:rPr>
          <w:t>OD 202 Edition 4.0</w:t>
        </w:r>
      </w:hyperlink>
      <w:r w:rsidR="00682A6A" w:rsidRPr="007569CA">
        <w:rPr>
          <w:rFonts w:ascii="Arial" w:eastAsia="Calibri" w:hAnsi="Arial" w:cs="Arial"/>
          <w:lang w:val="en-GB"/>
        </w:rPr>
        <w:t xml:space="preserve"> </w:t>
      </w:r>
      <w:r w:rsidR="00631882" w:rsidRPr="007569CA">
        <w:rPr>
          <w:rFonts w:ascii="Arial" w:eastAsia="Calibri" w:hAnsi="Arial" w:cs="Arial"/>
          <w:lang w:val="en-GB"/>
        </w:rPr>
        <w:t xml:space="preserve">– </w:t>
      </w:r>
      <w:r w:rsidR="00682A6A" w:rsidRPr="007569CA">
        <w:rPr>
          <w:rFonts w:ascii="Arial" w:eastAsia="Calibri" w:hAnsi="Arial" w:cs="Arial"/>
          <w:lang w:val="en-GB"/>
        </w:rPr>
        <w:t xml:space="preserve">IECEx Proficiency Testing Scheme  </w:t>
      </w:r>
    </w:p>
    <w:p w14:paraId="6A714468" w14:textId="62B4EEDE" w:rsidR="00E85D99" w:rsidRPr="007569CA" w:rsidRDefault="00E85D99" w:rsidP="00E85D99">
      <w:pPr>
        <w:spacing w:after="200" w:line="276" w:lineRule="auto"/>
        <w:contextualSpacing/>
        <w:rPr>
          <w:rFonts w:ascii="Arial" w:eastAsia="Calibri" w:hAnsi="Arial" w:cs="Arial"/>
          <w:lang w:val="en-GB"/>
        </w:rPr>
      </w:pPr>
    </w:p>
    <w:p w14:paraId="1FA58127" w14:textId="107E1DE8" w:rsidR="006536EE" w:rsidRPr="007569CA" w:rsidRDefault="00962F9D" w:rsidP="00BF64BB">
      <w:pPr>
        <w:spacing w:after="200" w:line="276" w:lineRule="auto"/>
        <w:contextualSpacing/>
        <w:jc w:val="both"/>
        <w:rPr>
          <w:rFonts w:ascii="Arial" w:eastAsia="Calibri" w:hAnsi="Arial" w:cs="Arial"/>
          <w:lang w:val="en-US"/>
        </w:rPr>
      </w:pPr>
      <w:r w:rsidRPr="007569CA">
        <w:rPr>
          <w:rFonts w:ascii="Arial" w:eastAsia="Calibri" w:hAnsi="Arial" w:cs="Arial"/>
          <w:lang w:val="en-US"/>
        </w:rPr>
        <w:t>The Chair emphasized how this program provides a platform for sharing experiences, communicating best practices, and solving practical problems related to testing levels. He then introduced Mr. Tim Krause to present the report on the WG 10 Proficiency Testing Program.</w:t>
      </w:r>
    </w:p>
    <w:p w14:paraId="514E1177" w14:textId="3B00E74F" w:rsidR="00962F9D" w:rsidRPr="007569CA" w:rsidRDefault="00962F9D" w:rsidP="00BF64BB">
      <w:pPr>
        <w:spacing w:after="200" w:line="276" w:lineRule="auto"/>
        <w:contextualSpacing/>
        <w:jc w:val="both"/>
        <w:rPr>
          <w:rFonts w:ascii="Arial" w:eastAsia="Calibri" w:hAnsi="Arial" w:cs="Arial"/>
          <w:lang w:val="en-US"/>
        </w:rPr>
      </w:pPr>
    </w:p>
    <w:p w14:paraId="27175570" w14:textId="581FE8AB" w:rsidR="00244B00" w:rsidRPr="007569CA" w:rsidRDefault="00244B00" w:rsidP="00BF64BB">
      <w:pPr>
        <w:spacing w:after="200" w:line="276" w:lineRule="auto"/>
        <w:contextualSpacing/>
        <w:jc w:val="both"/>
        <w:rPr>
          <w:rFonts w:ascii="Arial" w:eastAsia="Calibri" w:hAnsi="Arial" w:cs="Arial"/>
          <w:lang w:val="en-US"/>
        </w:rPr>
      </w:pPr>
      <w:r w:rsidRPr="007569CA">
        <w:rPr>
          <w:rFonts w:ascii="Arial" w:eastAsia="Calibri" w:hAnsi="Arial" w:cs="Arial"/>
          <w:lang w:val="en-US"/>
        </w:rPr>
        <w:t xml:space="preserve">Mr. Krause reported that the IECEx PT </w:t>
      </w:r>
      <w:r w:rsidR="00223EE3" w:rsidRPr="007569CA">
        <w:rPr>
          <w:rFonts w:ascii="Arial" w:eastAsia="Calibri" w:hAnsi="Arial" w:cs="Arial"/>
          <w:lang w:val="en-US"/>
        </w:rPr>
        <w:t>Scheme</w:t>
      </w:r>
      <w:r w:rsidRPr="007569CA">
        <w:rPr>
          <w:rFonts w:ascii="Arial" w:eastAsia="Calibri" w:hAnsi="Arial" w:cs="Arial"/>
          <w:lang w:val="en-US"/>
        </w:rPr>
        <w:t xml:space="preserve"> was well known among most attendees, but for those who were not familiar with it, the program was a proficiency testing program that had been running for 12 years since 2010. The program was based on the OD 202 requirements for test laboratories, and more information could be found on the IECEx website. He mentioned that the </w:t>
      </w:r>
      <w:r w:rsidR="00041D03" w:rsidRPr="007569CA">
        <w:rPr>
          <w:rFonts w:ascii="Arial" w:eastAsia="Calibri" w:hAnsi="Arial" w:cs="Arial"/>
          <w:lang w:val="en-US"/>
        </w:rPr>
        <w:t xml:space="preserve">Phase I </w:t>
      </w:r>
      <w:r w:rsidRPr="007569CA">
        <w:rPr>
          <w:rFonts w:ascii="Arial" w:eastAsia="Calibri" w:hAnsi="Arial" w:cs="Arial"/>
          <w:lang w:val="en-US"/>
        </w:rPr>
        <w:t>of the current program cycle had been completed and that two programs were run each year, with different topics related to explosion protection and the IEC 60079 standards.</w:t>
      </w:r>
    </w:p>
    <w:p w14:paraId="4C4C402D" w14:textId="2446E8AC" w:rsidR="00244B00" w:rsidRPr="007569CA" w:rsidRDefault="00244B00" w:rsidP="00BF64BB">
      <w:pPr>
        <w:spacing w:after="200" w:line="276" w:lineRule="auto"/>
        <w:contextualSpacing/>
        <w:jc w:val="both"/>
        <w:rPr>
          <w:rFonts w:ascii="Arial" w:eastAsia="Calibri" w:hAnsi="Arial" w:cs="Arial"/>
        </w:rPr>
      </w:pPr>
    </w:p>
    <w:p w14:paraId="30F1DD61" w14:textId="0D2BD813" w:rsidR="00962F9D" w:rsidRPr="007569CA" w:rsidRDefault="00244B00" w:rsidP="00BF64BB">
      <w:pPr>
        <w:spacing w:after="200" w:line="276" w:lineRule="auto"/>
        <w:contextualSpacing/>
        <w:jc w:val="both"/>
        <w:rPr>
          <w:rFonts w:ascii="Arial" w:eastAsia="Calibri" w:hAnsi="Arial" w:cs="Arial"/>
        </w:rPr>
      </w:pPr>
      <w:r w:rsidRPr="007569CA">
        <w:rPr>
          <w:rFonts w:ascii="Arial" w:eastAsia="Calibri" w:hAnsi="Arial" w:cs="Arial"/>
        </w:rPr>
        <w:t xml:space="preserve">The </w:t>
      </w:r>
      <w:r w:rsidR="00041D03" w:rsidRPr="007569CA">
        <w:rPr>
          <w:rFonts w:ascii="Arial" w:eastAsia="Calibri" w:hAnsi="Arial" w:cs="Arial"/>
        </w:rPr>
        <w:t>P</w:t>
      </w:r>
      <w:r w:rsidRPr="007569CA">
        <w:rPr>
          <w:rFonts w:ascii="Arial" w:eastAsia="Calibri" w:hAnsi="Arial" w:cs="Arial"/>
        </w:rPr>
        <w:t>hase</w:t>
      </w:r>
      <w:r w:rsidR="00041D03" w:rsidRPr="007569CA">
        <w:rPr>
          <w:rFonts w:ascii="Arial" w:eastAsia="Calibri" w:hAnsi="Arial" w:cs="Arial"/>
        </w:rPr>
        <w:t xml:space="preserve"> I</w:t>
      </w:r>
      <w:r w:rsidRPr="007569CA">
        <w:rPr>
          <w:rFonts w:ascii="Arial" w:eastAsia="Calibri" w:hAnsi="Arial" w:cs="Arial"/>
        </w:rPr>
        <w:t xml:space="preserve"> was completed in June and the interim reports were published in the same month. The final report was expected to be published in November. After the </w:t>
      </w:r>
      <w:r w:rsidR="00041D03" w:rsidRPr="007569CA">
        <w:rPr>
          <w:rFonts w:ascii="Arial" w:eastAsia="Calibri" w:hAnsi="Arial" w:cs="Arial"/>
        </w:rPr>
        <w:t>Phase I</w:t>
      </w:r>
      <w:r w:rsidRPr="007569CA">
        <w:rPr>
          <w:rFonts w:ascii="Arial" w:eastAsia="Calibri" w:hAnsi="Arial" w:cs="Arial"/>
        </w:rPr>
        <w:t xml:space="preserve">, a </w:t>
      </w:r>
      <w:r w:rsidR="00041D03" w:rsidRPr="007569CA">
        <w:rPr>
          <w:rFonts w:ascii="Arial" w:eastAsia="Calibri" w:hAnsi="Arial" w:cs="Arial"/>
        </w:rPr>
        <w:t>Phase II</w:t>
      </w:r>
      <w:r w:rsidRPr="007569CA">
        <w:rPr>
          <w:rFonts w:ascii="Arial" w:eastAsia="Calibri" w:hAnsi="Arial" w:cs="Arial"/>
        </w:rPr>
        <w:t xml:space="preserve"> was carried out to improve the results by discussing any problems with the laboratories in detail and holding workshops. The current program cycle was coming to an end and the next cycle was expected to start in March of the following year. Two new programs would be introduced in the next cycle. </w:t>
      </w:r>
      <w:r w:rsidR="00223EE3" w:rsidRPr="007569CA">
        <w:rPr>
          <w:rFonts w:ascii="Arial" w:eastAsia="Calibri" w:hAnsi="Arial" w:cs="Arial"/>
        </w:rPr>
        <w:t>S</w:t>
      </w:r>
      <w:r w:rsidRPr="007569CA">
        <w:rPr>
          <w:rFonts w:ascii="Arial" w:eastAsia="Calibri" w:hAnsi="Arial" w:cs="Arial"/>
        </w:rPr>
        <w:t xml:space="preserve">ince 2010 </w:t>
      </w:r>
      <w:r w:rsidR="00223EE3" w:rsidRPr="007569CA">
        <w:rPr>
          <w:rFonts w:ascii="Arial" w:eastAsia="Calibri" w:hAnsi="Arial" w:cs="Arial"/>
        </w:rPr>
        <w:t xml:space="preserve">the IECEx PTB Ex PT Scheme </w:t>
      </w:r>
      <w:r w:rsidRPr="007569CA">
        <w:rPr>
          <w:rFonts w:ascii="Arial" w:eastAsia="Calibri" w:hAnsi="Arial" w:cs="Arial"/>
        </w:rPr>
        <w:t>had already completed twelve programs, with eight now closed.</w:t>
      </w:r>
      <w:r w:rsidR="00041D03" w:rsidRPr="007569CA">
        <w:rPr>
          <w:rFonts w:ascii="Arial" w:hAnsi="Arial" w:cs="Arial"/>
        </w:rPr>
        <w:t xml:space="preserve"> </w:t>
      </w:r>
      <w:r w:rsidR="00041D03" w:rsidRPr="007569CA">
        <w:rPr>
          <w:rFonts w:ascii="Arial" w:eastAsia="Calibri" w:hAnsi="Arial" w:cs="Arial"/>
        </w:rPr>
        <w:lastRenderedPageBreak/>
        <w:t xml:space="preserve">Mr. Krause reported that the IECEx PTB Ex PT </w:t>
      </w:r>
      <w:r w:rsidR="00223EE3" w:rsidRPr="007569CA">
        <w:rPr>
          <w:rFonts w:ascii="Arial" w:eastAsia="Calibri" w:hAnsi="Arial" w:cs="Arial"/>
        </w:rPr>
        <w:t>S</w:t>
      </w:r>
      <w:r w:rsidR="00041D03" w:rsidRPr="007569CA">
        <w:rPr>
          <w:rFonts w:ascii="Arial" w:eastAsia="Calibri" w:hAnsi="Arial" w:cs="Arial"/>
        </w:rPr>
        <w:t>cheme has four current programs available</w:t>
      </w:r>
      <w:r w:rsidR="00223EE3" w:rsidRPr="007569CA">
        <w:rPr>
          <w:rFonts w:ascii="Arial" w:eastAsia="Calibri" w:hAnsi="Arial" w:cs="Arial"/>
        </w:rPr>
        <w:t>.</w:t>
      </w:r>
      <w:r w:rsidR="00041D03" w:rsidRPr="007569CA">
        <w:rPr>
          <w:rFonts w:ascii="Arial" w:eastAsia="Calibri" w:hAnsi="Arial" w:cs="Arial"/>
        </w:rPr>
        <w:t xml:space="preserve"> He explained that new laboratories should perform these programs:</w:t>
      </w:r>
    </w:p>
    <w:p w14:paraId="16AB457B" w14:textId="77777777" w:rsidR="00041D03" w:rsidRDefault="00041D03" w:rsidP="009C2014">
      <w:pPr>
        <w:pStyle w:val="Listenabsatz"/>
        <w:numPr>
          <w:ilvl w:val="0"/>
          <w:numId w:val="54"/>
        </w:numPr>
        <w:rPr>
          <w:rFonts w:ascii="Arial" w:eastAsia="Calibri" w:hAnsi="Arial" w:cs="Arial"/>
          <w:sz w:val="24"/>
          <w:szCs w:val="24"/>
        </w:rPr>
      </w:pPr>
      <w:r w:rsidRPr="00244B00">
        <w:rPr>
          <w:rFonts w:ascii="Arial" w:eastAsia="Calibri" w:hAnsi="Arial" w:cs="Arial"/>
          <w:sz w:val="24"/>
          <w:szCs w:val="24"/>
        </w:rPr>
        <w:t>Flameproof Joints</w:t>
      </w:r>
      <w:r>
        <w:rPr>
          <w:rFonts w:ascii="Arial" w:eastAsia="Calibri" w:hAnsi="Arial" w:cs="Arial"/>
          <w:sz w:val="24"/>
          <w:szCs w:val="24"/>
        </w:rPr>
        <w:t xml:space="preserve"> (FJ)</w:t>
      </w:r>
      <w:r w:rsidRPr="00244B00">
        <w:rPr>
          <w:rFonts w:ascii="Arial" w:eastAsia="Calibri" w:hAnsi="Arial" w:cs="Arial"/>
          <w:sz w:val="24"/>
          <w:szCs w:val="24"/>
        </w:rPr>
        <w:t xml:space="preserve"> </w:t>
      </w:r>
      <w:r>
        <w:rPr>
          <w:rFonts w:ascii="Arial" w:eastAsia="Calibri" w:hAnsi="Arial" w:cs="Arial"/>
          <w:sz w:val="24"/>
          <w:szCs w:val="24"/>
        </w:rPr>
        <w:t xml:space="preserve">- Test Round 2021 </w:t>
      </w:r>
    </w:p>
    <w:p w14:paraId="43952E5D" w14:textId="1E8AB2EC" w:rsidR="00041D03" w:rsidRDefault="00041D03" w:rsidP="009C2014">
      <w:pPr>
        <w:pStyle w:val="Listenabsatz"/>
        <w:numPr>
          <w:ilvl w:val="0"/>
          <w:numId w:val="54"/>
        </w:numPr>
        <w:rPr>
          <w:rFonts w:ascii="Arial" w:eastAsia="Calibri" w:hAnsi="Arial" w:cs="Arial"/>
          <w:sz w:val="24"/>
          <w:szCs w:val="24"/>
        </w:rPr>
      </w:pPr>
      <w:r w:rsidRPr="00244B00">
        <w:rPr>
          <w:rFonts w:ascii="Arial" w:eastAsia="Calibri" w:hAnsi="Arial" w:cs="Arial"/>
          <w:sz w:val="24"/>
          <w:szCs w:val="24"/>
        </w:rPr>
        <w:t>Small Component Temperature (SCT) - Test Round 2021”</w:t>
      </w:r>
    </w:p>
    <w:p w14:paraId="210C6E54" w14:textId="54DB5940" w:rsidR="00041D03" w:rsidRPr="00041D03" w:rsidRDefault="00041D03" w:rsidP="009C2014">
      <w:pPr>
        <w:pStyle w:val="Listenabsatz"/>
        <w:numPr>
          <w:ilvl w:val="0"/>
          <w:numId w:val="54"/>
        </w:numPr>
        <w:rPr>
          <w:rFonts w:ascii="Arial" w:eastAsia="Calibri" w:hAnsi="Arial" w:cs="Arial"/>
          <w:sz w:val="24"/>
          <w:szCs w:val="24"/>
        </w:rPr>
      </w:pPr>
      <w:r w:rsidRPr="00041D03">
        <w:rPr>
          <w:rFonts w:ascii="Arial" w:eastAsia="Calibri" w:hAnsi="Arial" w:cs="Arial"/>
          <w:sz w:val="24"/>
          <w:szCs w:val="24"/>
        </w:rPr>
        <w:t xml:space="preserve">Tests of Enclosures </w:t>
      </w:r>
      <w:r w:rsidR="00223EE3">
        <w:rPr>
          <w:rFonts w:ascii="Arial" w:eastAsia="Calibri" w:hAnsi="Arial" w:cs="Arial"/>
          <w:sz w:val="24"/>
          <w:szCs w:val="24"/>
        </w:rPr>
        <w:t xml:space="preserve">(TE) </w:t>
      </w:r>
      <w:r w:rsidRPr="00041D03">
        <w:rPr>
          <w:rFonts w:ascii="Arial" w:eastAsia="Calibri" w:hAnsi="Arial" w:cs="Arial"/>
          <w:sz w:val="24"/>
          <w:szCs w:val="24"/>
        </w:rPr>
        <w:t>- Test Round 2019</w:t>
      </w:r>
    </w:p>
    <w:p w14:paraId="74F15FAF" w14:textId="560FC291" w:rsidR="00041D03" w:rsidRPr="00041D03" w:rsidRDefault="00041D03" w:rsidP="009C2014">
      <w:pPr>
        <w:pStyle w:val="Listenabsatz"/>
        <w:numPr>
          <w:ilvl w:val="0"/>
          <w:numId w:val="54"/>
        </w:numPr>
        <w:rPr>
          <w:rFonts w:ascii="Arial" w:eastAsia="Calibri" w:hAnsi="Arial" w:cs="Arial"/>
          <w:sz w:val="24"/>
          <w:szCs w:val="24"/>
        </w:rPr>
      </w:pPr>
      <w:r w:rsidRPr="00041D03">
        <w:rPr>
          <w:rFonts w:ascii="Arial" w:eastAsia="Calibri" w:hAnsi="Arial" w:cs="Arial"/>
          <w:sz w:val="24"/>
          <w:szCs w:val="24"/>
        </w:rPr>
        <w:t xml:space="preserve">Battery Testing </w:t>
      </w:r>
      <w:r w:rsidR="00223EE3">
        <w:rPr>
          <w:rFonts w:ascii="Arial" w:eastAsia="Calibri" w:hAnsi="Arial" w:cs="Arial"/>
          <w:sz w:val="24"/>
          <w:szCs w:val="24"/>
        </w:rPr>
        <w:t xml:space="preserve">(BT) </w:t>
      </w:r>
      <w:r w:rsidRPr="00041D03">
        <w:rPr>
          <w:rFonts w:ascii="Arial" w:eastAsia="Calibri" w:hAnsi="Arial" w:cs="Arial"/>
          <w:sz w:val="24"/>
          <w:szCs w:val="24"/>
        </w:rPr>
        <w:t>- Test Round 2019</w:t>
      </w:r>
    </w:p>
    <w:p w14:paraId="2D8A694D" w14:textId="72B7C436" w:rsidR="00041D03" w:rsidRPr="007569CA" w:rsidRDefault="00041D03" w:rsidP="00BF64BB">
      <w:pPr>
        <w:spacing w:after="200" w:line="276" w:lineRule="auto"/>
        <w:contextualSpacing/>
        <w:jc w:val="both"/>
        <w:rPr>
          <w:rFonts w:ascii="Arial" w:eastAsia="Calibri" w:hAnsi="Arial" w:cs="Arial"/>
        </w:rPr>
      </w:pPr>
      <w:r w:rsidRPr="007569CA">
        <w:rPr>
          <w:rFonts w:ascii="Arial" w:eastAsia="Calibri" w:hAnsi="Arial" w:cs="Arial"/>
        </w:rPr>
        <w:t>Mr. Krause informed that PTB had a new member of their team, Mr. Niels Springer, since November</w:t>
      </w:r>
      <w:r w:rsidR="00B70EB0" w:rsidRPr="007569CA">
        <w:rPr>
          <w:rFonts w:ascii="Arial" w:eastAsia="Calibri" w:hAnsi="Arial" w:cs="Arial"/>
        </w:rPr>
        <w:t xml:space="preserve"> 2021</w:t>
      </w:r>
      <w:r w:rsidRPr="007569CA">
        <w:rPr>
          <w:rFonts w:ascii="Arial" w:eastAsia="Calibri" w:hAnsi="Arial" w:cs="Arial"/>
        </w:rPr>
        <w:t xml:space="preserve">. He mentioned that the core team consisted of four people, but there was a much larger team involved in the project, including the shipping department and the scientific </w:t>
      </w:r>
      <w:r w:rsidR="00F45EC3" w:rsidRPr="007569CA">
        <w:rPr>
          <w:rFonts w:ascii="Arial" w:eastAsia="Calibri" w:hAnsi="Arial" w:cs="Arial"/>
        </w:rPr>
        <w:t>staff</w:t>
      </w:r>
      <w:r w:rsidRPr="007569CA">
        <w:rPr>
          <w:rFonts w:ascii="Arial" w:eastAsia="Calibri" w:hAnsi="Arial" w:cs="Arial"/>
        </w:rPr>
        <w:t xml:space="preserve">. </w:t>
      </w:r>
    </w:p>
    <w:p w14:paraId="5A1ECBD3" w14:textId="77777777" w:rsidR="00F45EC3" w:rsidRPr="007569CA" w:rsidRDefault="00F45EC3" w:rsidP="00BF64BB">
      <w:pPr>
        <w:spacing w:after="200" w:line="276" w:lineRule="auto"/>
        <w:contextualSpacing/>
        <w:jc w:val="both"/>
        <w:rPr>
          <w:rFonts w:ascii="Arial" w:eastAsia="Calibri" w:hAnsi="Arial" w:cs="Arial"/>
        </w:rPr>
      </w:pPr>
    </w:p>
    <w:p w14:paraId="43B48FAA" w14:textId="030740AB" w:rsidR="00041D03" w:rsidRPr="007569CA" w:rsidRDefault="00041D03" w:rsidP="00BF64BB">
      <w:pPr>
        <w:jc w:val="both"/>
        <w:rPr>
          <w:rFonts w:ascii="Arial" w:eastAsia="Calibri" w:hAnsi="Arial" w:cs="Arial"/>
        </w:rPr>
      </w:pPr>
      <w:r w:rsidRPr="007569CA">
        <w:rPr>
          <w:rFonts w:ascii="Arial" w:eastAsia="Calibri" w:hAnsi="Arial" w:cs="Arial"/>
        </w:rPr>
        <w:t>Mr. Krause provided a</w:t>
      </w:r>
      <w:r w:rsidR="00F45EC3" w:rsidRPr="007569CA">
        <w:rPr>
          <w:rFonts w:ascii="Arial" w:eastAsia="Calibri" w:hAnsi="Arial" w:cs="Arial"/>
        </w:rPr>
        <w:t>n overview o</w:t>
      </w:r>
      <w:r w:rsidRPr="007569CA">
        <w:rPr>
          <w:rFonts w:ascii="Arial" w:eastAsia="Calibri" w:hAnsi="Arial" w:cs="Arial"/>
        </w:rPr>
        <w:t>f the current programs</w:t>
      </w:r>
      <w:r w:rsidR="00F45EC3" w:rsidRPr="007569CA">
        <w:rPr>
          <w:rFonts w:ascii="Arial" w:eastAsia="Calibri" w:hAnsi="Arial" w:cs="Arial"/>
        </w:rPr>
        <w:t xml:space="preserve"> FJ 2021 and STC 2021. The full report can be read in the document ExTAG/685A/R.</w:t>
      </w:r>
    </w:p>
    <w:p w14:paraId="0A125870" w14:textId="2EE9E4EF" w:rsidR="00041D03" w:rsidRPr="007569CA" w:rsidRDefault="00041D03" w:rsidP="00BF64BB">
      <w:pPr>
        <w:spacing w:after="200" w:line="276" w:lineRule="auto"/>
        <w:contextualSpacing/>
        <w:jc w:val="both"/>
        <w:rPr>
          <w:rFonts w:ascii="Arial" w:eastAsia="Calibri" w:hAnsi="Arial" w:cs="Arial"/>
        </w:rPr>
      </w:pPr>
    </w:p>
    <w:p w14:paraId="539DB637" w14:textId="68145C77" w:rsidR="000F7448" w:rsidRPr="007569CA" w:rsidRDefault="000F7448" w:rsidP="00BF64BB">
      <w:pPr>
        <w:spacing w:after="200" w:line="276" w:lineRule="auto"/>
        <w:contextualSpacing/>
        <w:jc w:val="both"/>
        <w:rPr>
          <w:rFonts w:ascii="Arial" w:eastAsia="Calibri" w:hAnsi="Arial" w:cs="Arial"/>
        </w:rPr>
      </w:pPr>
      <w:r w:rsidRPr="007569CA">
        <w:rPr>
          <w:rFonts w:ascii="Arial" w:eastAsia="Calibri" w:hAnsi="Arial" w:cs="Arial"/>
        </w:rPr>
        <w:t>Mr. Krause reported the current status of the program FJ 2021. Out of 86 laboratories, 75 are participating and 11 are not registered for various reasons. The results from Phase I of the program showed 12 action signals, 10 of which came from IECEx laboratories. There was one task that resulted in action asterisk signals, which was due to a communication error in calculating the constructional gap. The Phase II of the program showed an improvement of 13 results, with 5 of the action asterisk signals having already been improved. The deadline for Phase II has been postponed and is next week (September 14</w:t>
      </w:r>
      <w:r w:rsidRPr="007569CA">
        <w:rPr>
          <w:rFonts w:ascii="Arial" w:eastAsia="Calibri" w:hAnsi="Arial" w:cs="Arial"/>
          <w:vertAlign w:val="superscript"/>
        </w:rPr>
        <w:t>th</w:t>
      </w:r>
      <w:r w:rsidRPr="007569CA">
        <w:rPr>
          <w:rFonts w:ascii="Arial" w:eastAsia="Calibri" w:hAnsi="Arial" w:cs="Arial"/>
        </w:rPr>
        <w:t>). The Convener emphasized the importance of taking the deadline seriously.</w:t>
      </w:r>
    </w:p>
    <w:p w14:paraId="5E007BE4" w14:textId="77777777" w:rsidR="000F7448" w:rsidRPr="007569CA" w:rsidRDefault="000F7448" w:rsidP="00BF64BB">
      <w:pPr>
        <w:spacing w:after="200" w:line="276" w:lineRule="auto"/>
        <w:contextualSpacing/>
        <w:jc w:val="both"/>
        <w:rPr>
          <w:rFonts w:ascii="Arial" w:eastAsia="Calibri" w:hAnsi="Arial" w:cs="Arial"/>
        </w:rPr>
      </w:pPr>
    </w:p>
    <w:p w14:paraId="528CCE2A" w14:textId="7CF1B688" w:rsidR="000F7448" w:rsidRPr="007569CA" w:rsidRDefault="00CC5D22" w:rsidP="00BF64BB">
      <w:pPr>
        <w:spacing w:after="200" w:line="276" w:lineRule="auto"/>
        <w:contextualSpacing/>
        <w:jc w:val="both"/>
        <w:rPr>
          <w:rFonts w:ascii="Arial" w:eastAsia="Calibri" w:hAnsi="Arial" w:cs="Arial"/>
        </w:rPr>
      </w:pPr>
      <w:r w:rsidRPr="007569CA">
        <w:rPr>
          <w:rFonts w:ascii="Arial" w:eastAsia="Calibri" w:hAnsi="Arial" w:cs="Arial"/>
        </w:rPr>
        <w:t>Further Mr. Krause reported about the program SCT 2021 which involves testing small components for ignition using diethyl</w:t>
      </w:r>
      <w:r w:rsidR="00BF64BB">
        <w:rPr>
          <w:rFonts w:ascii="Arial" w:eastAsia="Calibri" w:hAnsi="Arial" w:cs="Arial"/>
        </w:rPr>
        <w:t xml:space="preserve"> </w:t>
      </w:r>
      <w:r w:rsidRPr="007569CA">
        <w:rPr>
          <w:rFonts w:ascii="Arial" w:eastAsia="Calibri" w:hAnsi="Arial" w:cs="Arial"/>
        </w:rPr>
        <w:t xml:space="preserve">ether and monitoring for potential explosions. The program has received significant participation, with 81 laboratories involved, 75 of which are from IECEx. </w:t>
      </w:r>
      <w:r w:rsidRPr="007569CA">
        <w:rPr>
          <w:rFonts w:ascii="Arial" w:hAnsi="Arial" w:cs="Arial"/>
        </w:rPr>
        <w:t>The Phase I of testing resulted in 58 laboratories submitting results, and five new results have been received for the Phase II. Of the 58 laboratories in the Phase I, 14 were identified with action signals, indicating areas for improvement. However, seven of these laboratories have already taken steps to improve their results.</w:t>
      </w:r>
      <w:r w:rsidR="00DD6CB1" w:rsidRPr="007569CA">
        <w:rPr>
          <w:rFonts w:ascii="Arial" w:hAnsi="Arial" w:cs="Arial"/>
        </w:rPr>
        <w:t xml:space="preserve"> Mr. Krause mentioned that the team is optimistic that all action signals can be addressed before the next deadline. Through the workshops, the main issues that led to action signals have been identified, and many laboratories are repeating tests to improve their results. The large number of participating laboratories and the efforts to address action signals are positive indicators of the program's progress. </w:t>
      </w:r>
    </w:p>
    <w:p w14:paraId="408B2FB8" w14:textId="77777777" w:rsidR="000F7448" w:rsidRPr="007569CA" w:rsidRDefault="000F7448" w:rsidP="00DD6CB1">
      <w:pPr>
        <w:spacing w:after="200" w:line="276" w:lineRule="auto"/>
        <w:contextualSpacing/>
        <w:jc w:val="both"/>
        <w:rPr>
          <w:rFonts w:ascii="Arial" w:eastAsia="Calibri" w:hAnsi="Arial" w:cs="Arial"/>
          <w:lang w:val="en-GB"/>
        </w:rPr>
      </w:pPr>
    </w:p>
    <w:p w14:paraId="56DB728A" w14:textId="3D42D066" w:rsidR="00DD6CB1" w:rsidRPr="007569CA" w:rsidRDefault="00DD6CB1" w:rsidP="00DD6CB1">
      <w:pPr>
        <w:spacing w:after="200" w:line="276" w:lineRule="auto"/>
        <w:contextualSpacing/>
        <w:jc w:val="both"/>
        <w:rPr>
          <w:rFonts w:ascii="Arial" w:eastAsia="Calibri" w:hAnsi="Arial" w:cs="Arial"/>
          <w:lang w:val="en-US"/>
        </w:rPr>
      </w:pPr>
      <w:r w:rsidRPr="007569CA">
        <w:rPr>
          <w:rFonts w:ascii="Arial" w:eastAsia="Calibri" w:hAnsi="Arial" w:cs="Arial"/>
          <w:lang w:val="en-US"/>
        </w:rPr>
        <w:lastRenderedPageBreak/>
        <w:t>Mr. Krause summarized that the programs operate on a two-year cycle, and the current cycle will conclude in September after the Phase II of testing. The laboratories are expected to submit their results before the deadline of Phase II, September 14</w:t>
      </w:r>
      <w:r w:rsidRPr="007569CA">
        <w:rPr>
          <w:rFonts w:ascii="Arial" w:eastAsia="Calibri" w:hAnsi="Arial" w:cs="Arial"/>
          <w:vertAlign w:val="superscript"/>
          <w:lang w:val="en-US"/>
        </w:rPr>
        <w:t>th</w:t>
      </w:r>
      <w:r w:rsidRPr="007569CA">
        <w:rPr>
          <w:rFonts w:ascii="Arial" w:eastAsia="Calibri" w:hAnsi="Arial" w:cs="Arial"/>
          <w:lang w:val="en-US"/>
        </w:rPr>
        <w:t>.</w:t>
      </w:r>
    </w:p>
    <w:p w14:paraId="3BC5F1F9" w14:textId="47419AEB" w:rsidR="00DD6CB1" w:rsidRPr="007569CA" w:rsidRDefault="00DD6CB1" w:rsidP="00DD6CB1">
      <w:pPr>
        <w:spacing w:after="200" w:line="276" w:lineRule="auto"/>
        <w:contextualSpacing/>
        <w:jc w:val="both"/>
        <w:rPr>
          <w:rFonts w:ascii="Arial" w:eastAsia="Calibri" w:hAnsi="Arial" w:cs="Arial"/>
          <w:lang w:val="en-US"/>
        </w:rPr>
      </w:pPr>
      <w:r w:rsidRPr="007569CA">
        <w:rPr>
          <w:rFonts w:ascii="Arial" w:eastAsia="Calibri" w:hAnsi="Arial" w:cs="Arial"/>
          <w:lang w:val="en-US"/>
        </w:rPr>
        <w:t>After the deadline, the results will be evaluated, and Mr. Krause and his team will produce a final report. This report is crucial, and laboratories that fail to submit their results will be followed up by the IECEx Secretary. If any action signals are identified after the final report, the next step of escalation will commence, and laboratories will be required to make a correction of action in accordance with OD 202.</w:t>
      </w:r>
    </w:p>
    <w:p w14:paraId="3391E91E" w14:textId="77777777" w:rsidR="001214AE" w:rsidRPr="007569CA" w:rsidRDefault="001214AE" w:rsidP="00DD6CB1">
      <w:pPr>
        <w:spacing w:after="200" w:line="276" w:lineRule="auto"/>
        <w:contextualSpacing/>
        <w:jc w:val="both"/>
        <w:rPr>
          <w:rFonts w:ascii="Arial" w:eastAsia="Calibri" w:hAnsi="Arial" w:cs="Arial"/>
          <w:lang w:val="en-US"/>
        </w:rPr>
      </w:pPr>
    </w:p>
    <w:p w14:paraId="33E0AF21" w14:textId="0D281386" w:rsidR="00DD6CB1" w:rsidRPr="007569CA" w:rsidRDefault="00DD6CB1" w:rsidP="00BF64BB">
      <w:pPr>
        <w:spacing w:after="200" w:line="276" w:lineRule="auto"/>
        <w:contextualSpacing/>
        <w:jc w:val="both"/>
        <w:rPr>
          <w:rFonts w:ascii="Arial" w:eastAsia="Calibri" w:hAnsi="Arial" w:cs="Arial"/>
          <w:lang w:val="en-US"/>
        </w:rPr>
      </w:pPr>
      <w:r w:rsidRPr="007569CA">
        <w:rPr>
          <w:rFonts w:ascii="Arial" w:eastAsia="Calibri" w:hAnsi="Arial" w:cs="Arial"/>
          <w:lang w:val="en-US"/>
        </w:rPr>
        <w:t xml:space="preserve">Mr. Krause </w:t>
      </w:r>
      <w:r w:rsidR="001214AE" w:rsidRPr="007569CA">
        <w:rPr>
          <w:rFonts w:ascii="Arial" w:eastAsia="Calibri" w:hAnsi="Arial" w:cs="Arial"/>
          <w:lang w:val="en-US"/>
        </w:rPr>
        <w:t>highlighted</w:t>
      </w:r>
      <w:r w:rsidRPr="007569CA">
        <w:rPr>
          <w:rFonts w:ascii="Arial" w:eastAsia="Calibri" w:hAnsi="Arial" w:cs="Arial"/>
          <w:lang w:val="en-US"/>
        </w:rPr>
        <w:t xml:space="preserve"> the importance of addressing any issues identified before the final report to avoid the need for corrective action later. The success of the program depends on the commitment of all parties to ensuring safety and quality in testing.</w:t>
      </w:r>
    </w:p>
    <w:p w14:paraId="7B991DC1" w14:textId="3A044894" w:rsidR="006536EE" w:rsidRPr="007569CA" w:rsidRDefault="006536EE" w:rsidP="00BF64BB">
      <w:pPr>
        <w:spacing w:after="200" w:line="276" w:lineRule="auto"/>
        <w:contextualSpacing/>
        <w:jc w:val="both"/>
        <w:rPr>
          <w:rFonts w:ascii="Arial" w:eastAsia="Calibri" w:hAnsi="Arial" w:cs="Arial"/>
          <w:lang w:val="en-US"/>
        </w:rPr>
      </w:pPr>
    </w:p>
    <w:p w14:paraId="0D75AA94" w14:textId="3783D497" w:rsidR="00DD6CB1" w:rsidRPr="007569CA" w:rsidRDefault="007F585E" w:rsidP="00BF64BB">
      <w:pPr>
        <w:spacing w:after="200" w:line="276" w:lineRule="auto"/>
        <w:contextualSpacing/>
        <w:jc w:val="both"/>
        <w:rPr>
          <w:rFonts w:ascii="Arial" w:eastAsia="Calibri" w:hAnsi="Arial" w:cs="Arial"/>
          <w:lang w:val="en-US"/>
        </w:rPr>
      </w:pPr>
      <w:r w:rsidRPr="007569CA">
        <w:rPr>
          <w:rFonts w:ascii="Arial" w:eastAsia="Calibri" w:hAnsi="Arial" w:cs="Arial"/>
          <w:lang w:val="en-US"/>
        </w:rPr>
        <w:t xml:space="preserve">He then </w:t>
      </w:r>
      <w:r w:rsidR="00DD6CB1" w:rsidRPr="007569CA">
        <w:rPr>
          <w:rFonts w:ascii="Arial" w:eastAsia="Calibri" w:hAnsi="Arial" w:cs="Arial"/>
          <w:lang w:val="en-US"/>
        </w:rPr>
        <w:t>acknowledged that the PT scheme usually invites participants to PTB for workshops. However, due to recent circumstances, it was not possible to hold in-person workshops for the last two years. Instead, the team organized online workshops, which were successful despite the limitations. The workshops included videos of the tests, discussion rounds, and pre-recorded presentations.</w:t>
      </w:r>
    </w:p>
    <w:p w14:paraId="761DB752" w14:textId="55D1A188" w:rsidR="00DD6CB1" w:rsidRPr="007569CA" w:rsidRDefault="00DD6CB1" w:rsidP="00BF64BB">
      <w:pPr>
        <w:spacing w:after="200" w:line="276" w:lineRule="auto"/>
        <w:contextualSpacing/>
        <w:jc w:val="both"/>
        <w:rPr>
          <w:rFonts w:ascii="Arial" w:eastAsia="Calibri" w:hAnsi="Arial" w:cs="Arial"/>
          <w:lang w:val="en-US"/>
        </w:rPr>
      </w:pPr>
      <w:r w:rsidRPr="007569CA">
        <w:rPr>
          <w:rFonts w:ascii="Arial" w:eastAsia="Calibri" w:hAnsi="Arial" w:cs="Arial"/>
          <w:lang w:val="en-US"/>
        </w:rPr>
        <w:t xml:space="preserve">Over 100 participants attended the online workshops, and Mr. Krause </w:t>
      </w:r>
      <w:r w:rsidR="007F585E" w:rsidRPr="007569CA">
        <w:rPr>
          <w:rFonts w:ascii="Arial" w:eastAsia="Calibri" w:hAnsi="Arial" w:cs="Arial"/>
          <w:lang w:val="en-US"/>
        </w:rPr>
        <w:t>highlighted</w:t>
      </w:r>
      <w:r w:rsidRPr="007569CA">
        <w:rPr>
          <w:rFonts w:ascii="Arial" w:eastAsia="Calibri" w:hAnsi="Arial" w:cs="Arial"/>
          <w:lang w:val="en-US"/>
        </w:rPr>
        <w:t xml:space="preserve"> that the focus was on technicians and project workers rather than management-level participants. While the online format was successful, Mr. Krause expressed his hope that future workshops could be held on-site at PTB, providing participants with practical experience in the laboratories.</w:t>
      </w:r>
    </w:p>
    <w:p w14:paraId="7A2D8DE9" w14:textId="77777777" w:rsidR="003F7CE2" w:rsidRPr="007569CA" w:rsidRDefault="003F7CE2" w:rsidP="00BF64BB">
      <w:pPr>
        <w:spacing w:after="200" w:line="276" w:lineRule="auto"/>
        <w:contextualSpacing/>
        <w:jc w:val="both"/>
        <w:rPr>
          <w:rFonts w:ascii="Arial" w:eastAsia="Calibri" w:hAnsi="Arial" w:cs="Arial"/>
          <w:lang w:val="en-US"/>
        </w:rPr>
      </w:pPr>
    </w:p>
    <w:p w14:paraId="0E04B2CC" w14:textId="4C28CD88" w:rsidR="002348F2" w:rsidRDefault="003F7CE2" w:rsidP="00BF64BB">
      <w:pPr>
        <w:spacing w:after="200" w:line="276" w:lineRule="auto"/>
        <w:contextualSpacing/>
        <w:jc w:val="both"/>
        <w:rPr>
          <w:rFonts w:ascii="Arial" w:eastAsia="Calibri" w:hAnsi="Arial" w:cs="Arial"/>
          <w:lang w:val="en-US"/>
        </w:rPr>
      </w:pPr>
      <w:r w:rsidRPr="007569CA">
        <w:rPr>
          <w:rFonts w:ascii="Arial" w:eastAsia="Calibri" w:hAnsi="Arial" w:cs="Arial"/>
          <w:lang w:val="en-US"/>
        </w:rPr>
        <w:t xml:space="preserve">Mr. Krause </w:t>
      </w:r>
      <w:r w:rsidR="00926F9F" w:rsidRPr="007569CA">
        <w:rPr>
          <w:rFonts w:ascii="Arial" w:eastAsia="Calibri" w:hAnsi="Arial" w:cs="Arial"/>
          <w:lang w:val="en-US"/>
        </w:rPr>
        <w:t xml:space="preserve">then </w:t>
      </w:r>
      <w:r w:rsidRPr="007569CA">
        <w:rPr>
          <w:rFonts w:ascii="Arial" w:eastAsia="Calibri" w:hAnsi="Arial" w:cs="Arial"/>
          <w:lang w:val="en-US"/>
        </w:rPr>
        <w:t xml:space="preserve">stated that the end of the current cycle marks the beginning of two new programs. </w:t>
      </w:r>
    </w:p>
    <w:p w14:paraId="5461AEC6" w14:textId="77777777" w:rsidR="00602496" w:rsidRPr="007569CA" w:rsidRDefault="00602496" w:rsidP="00BF64BB">
      <w:pPr>
        <w:spacing w:after="200" w:line="276" w:lineRule="auto"/>
        <w:contextualSpacing/>
        <w:jc w:val="both"/>
        <w:rPr>
          <w:rFonts w:ascii="Arial" w:eastAsia="Calibri" w:hAnsi="Arial" w:cs="Arial"/>
          <w:lang w:val="en-US"/>
        </w:rPr>
      </w:pPr>
    </w:p>
    <w:p w14:paraId="6D6EDFCD" w14:textId="51FB52FC" w:rsidR="00926F9F" w:rsidRDefault="003F7CE2" w:rsidP="00BF64BB">
      <w:pPr>
        <w:spacing w:after="200" w:line="276" w:lineRule="auto"/>
        <w:contextualSpacing/>
        <w:jc w:val="both"/>
        <w:rPr>
          <w:rFonts w:ascii="Arial" w:eastAsia="Calibri" w:hAnsi="Arial" w:cs="Arial"/>
          <w:lang w:val="en-US"/>
        </w:rPr>
      </w:pPr>
      <w:r w:rsidRPr="007569CA">
        <w:rPr>
          <w:rFonts w:ascii="Arial" w:eastAsia="Calibri" w:hAnsi="Arial" w:cs="Arial"/>
          <w:lang w:val="en-US"/>
        </w:rPr>
        <w:t xml:space="preserve">The </w:t>
      </w:r>
      <w:r w:rsidR="00926F9F" w:rsidRPr="007569CA">
        <w:rPr>
          <w:rFonts w:ascii="Arial" w:eastAsia="Calibri" w:hAnsi="Arial" w:cs="Arial"/>
          <w:lang w:val="en-US"/>
        </w:rPr>
        <w:t xml:space="preserve">PTS </w:t>
      </w:r>
      <w:r w:rsidRPr="007569CA">
        <w:rPr>
          <w:rFonts w:ascii="Arial" w:eastAsia="Calibri" w:hAnsi="Arial" w:cs="Arial"/>
          <w:lang w:val="en-US"/>
        </w:rPr>
        <w:t>team</w:t>
      </w:r>
      <w:r w:rsidR="002348F2" w:rsidRPr="007569CA">
        <w:rPr>
          <w:rFonts w:ascii="Arial" w:eastAsia="Calibri" w:hAnsi="Arial" w:cs="Arial"/>
          <w:lang w:val="en-US"/>
        </w:rPr>
        <w:t xml:space="preserve"> </w:t>
      </w:r>
      <w:r w:rsidRPr="007569CA">
        <w:rPr>
          <w:rFonts w:ascii="Arial" w:eastAsia="Calibri" w:hAnsi="Arial" w:cs="Arial"/>
          <w:lang w:val="en-US"/>
        </w:rPr>
        <w:t xml:space="preserve">recommends a program on explosion pressure measurement, which they view as an important test. </w:t>
      </w:r>
      <w:r w:rsidR="00926F9F" w:rsidRPr="007569CA">
        <w:rPr>
          <w:rFonts w:ascii="Arial" w:eastAsia="Calibri" w:hAnsi="Arial" w:cs="Arial"/>
          <w:lang w:val="en-US"/>
        </w:rPr>
        <w:t>T</w:t>
      </w:r>
      <w:r w:rsidRPr="007569CA">
        <w:rPr>
          <w:rFonts w:ascii="Arial" w:eastAsia="Calibri" w:hAnsi="Arial" w:cs="Arial"/>
          <w:lang w:val="en-US"/>
        </w:rPr>
        <w:t>hey suggest a new test sample that focuses on real equipment with built-in components and encourages laboratories to determine the location of the pressure sensor and ignition source.</w:t>
      </w:r>
      <w:r w:rsidR="00926F9F" w:rsidRPr="007569CA">
        <w:rPr>
          <w:rFonts w:ascii="Arial" w:eastAsia="Calibri" w:hAnsi="Arial" w:cs="Arial"/>
          <w:lang w:val="en-US"/>
        </w:rPr>
        <w:t xml:space="preserve"> </w:t>
      </w:r>
    </w:p>
    <w:p w14:paraId="31AB721A" w14:textId="77777777" w:rsidR="00901570" w:rsidRPr="007569CA" w:rsidRDefault="00901570" w:rsidP="00BF64BB">
      <w:pPr>
        <w:spacing w:after="200" w:line="276" w:lineRule="auto"/>
        <w:contextualSpacing/>
        <w:jc w:val="both"/>
        <w:rPr>
          <w:rFonts w:ascii="Arial" w:eastAsia="Calibri" w:hAnsi="Arial" w:cs="Arial"/>
          <w:lang w:val="en-US"/>
        </w:rPr>
      </w:pPr>
    </w:p>
    <w:p w14:paraId="1124BF2C" w14:textId="77777777" w:rsidR="00926F9F" w:rsidRPr="007569CA" w:rsidRDefault="003F7CE2" w:rsidP="00BF64BB">
      <w:pPr>
        <w:spacing w:after="200" w:line="276" w:lineRule="auto"/>
        <w:contextualSpacing/>
        <w:jc w:val="both"/>
        <w:rPr>
          <w:rFonts w:ascii="Arial" w:eastAsia="Calibri" w:hAnsi="Arial" w:cs="Arial"/>
          <w:lang w:val="en-US"/>
        </w:rPr>
      </w:pPr>
      <w:r w:rsidRPr="007569CA">
        <w:rPr>
          <w:rFonts w:ascii="Arial" w:eastAsia="Calibri" w:hAnsi="Arial" w:cs="Arial"/>
          <w:lang w:val="en-US"/>
        </w:rPr>
        <w:t>The second program idea involves determining the current ratio I</w:t>
      </w:r>
      <w:r w:rsidRPr="007569CA">
        <w:rPr>
          <w:rFonts w:ascii="Arial" w:eastAsia="Calibri" w:hAnsi="Arial" w:cs="Arial"/>
          <w:vertAlign w:val="subscript"/>
          <w:lang w:val="en-US"/>
        </w:rPr>
        <w:t>A</w:t>
      </w:r>
      <w:r w:rsidRPr="007569CA">
        <w:rPr>
          <w:rFonts w:ascii="Arial" w:eastAsia="Calibri" w:hAnsi="Arial" w:cs="Arial"/>
          <w:lang w:val="en-US"/>
        </w:rPr>
        <w:t>/I</w:t>
      </w:r>
      <w:r w:rsidRPr="007569CA">
        <w:rPr>
          <w:rFonts w:ascii="Arial" w:eastAsia="Calibri" w:hAnsi="Arial" w:cs="Arial"/>
          <w:vertAlign w:val="subscript"/>
          <w:lang w:val="en-US"/>
        </w:rPr>
        <w:t>N</w:t>
      </w:r>
      <w:r w:rsidRPr="007569CA">
        <w:rPr>
          <w:rFonts w:ascii="Arial" w:eastAsia="Calibri" w:hAnsi="Arial" w:cs="Arial"/>
          <w:lang w:val="en-US"/>
        </w:rPr>
        <w:t xml:space="preserve"> and time t</w:t>
      </w:r>
      <w:r w:rsidRPr="007569CA">
        <w:rPr>
          <w:rFonts w:ascii="Arial" w:eastAsia="Calibri" w:hAnsi="Arial" w:cs="Arial"/>
          <w:vertAlign w:val="subscript"/>
          <w:lang w:val="en-US"/>
        </w:rPr>
        <w:t>E</w:t>
      </w:r>
      <w:r w:rsidRPr="007569CA">
        <w:rPr>
          <w:rFonts w:ascii="Arial" w:eastAsia="Calibri" w:hAnsi="Arial" w:cs="Arial"/>
          <w:lang w:val="en-US"/>
        </w:rPr>
        <w:t xml:space="preserve"> of small motors, with support from the expert group on rotating electrical machines. Although there may be an issue with the TCD, Mr. Krause believe</w:t>
      </w:r>
      <w:r w:rsidR="00926F9F" w:rsidRPr="007569CA">
        <w:rPr>
          <w:rFonts w:ascii="Arial" w:eastAsia="Calibri" w:hAnsi="Arial" w:cs="Arial"/>
          <w:lang w:val="en-US"/>
        </w:rPr>
        <w:t>d</w:t>
      </w:r>
      <w:r w:rsidRPr="007569CA">
        <w:rPr>
          <w:rFonts w:ascii="Arial" w:eastAsia="Calibri" w:hAnsi="Arial" w:cs="Arial"/>
          <w:lang w:val="en-US"/>
        </w:rPr>
        <w:t xml:space="preserve"> this test is common and worth considering.</w:t>
      </w:r>
      <w:r w:rsidR="00926F9F" w:rsidRPr="007569CA">
        <w:rPr>
          <w:rFonts w:ascii="Arial" w:eastAsia="Calibri" w:hAnsi="Arial" w:cs="Arial"/>
          <w:lang w:val="en-US"/>
        </w:rPr>
        <w:t xml:space="preserve"> </w:t>
      </w:r>
    </w:p>
    <w:p w14:paraId="5C9E9CF3" w14:textId="6D5C3D00" w:rsidR="003F7CE2" w:rsidRDefault="003F7CE2" w:rsidP="00BF64BB">
      <w:pPr>
        <w:spacing w:after="200" w:line="276" w:lineRule="auto"/>
        <w:contextualSpacing/>
        <w:jc w:val="both"/>
        <w:rPr>
          <w:rFonts w:ascii="Arial" w:eastAsia="Calibri" w:hAnsi="Arial" w:cs="Arial"/>
          <w:lang w:val="en-US"/>
        </w:rPr>
      </w:pPr>
      <w:r w:rsidRPr="007569CA">
        <w:rPr>
          <w:rFonts w:ascii="Arial" w:eastAsia="Calibri" w:hAnsi="Arial" w:cs="Arial"/>
          <w:lang w:val="en-US"/>
        </w:rPr>
        <w:t>The third program idea focuses on hotspot finding in junction boxes</w:t>
      </w:r>
      <w:r w:rsidR="00926F9F" w:rsidRPr="007569CA">
        <w:rPr>
          <w:rFonts w:ascii="Arial" w:eastAsia="Calibri" w:hAnsi="Arial" w:cs="Arial"/>
          <w:lang w:val="en-US"/>
        </w:rPr>
        <w:t xml:space="preserve"> (</w:t>
      </w:r>
      <w:r w:rsidR="00926F9F" w:rsidRPr="007569CA">
        <w:rPr>
          <w:rFonts w:ascii="Arial" w:hAnsi="Arial" w:cs="Arial"/>
          <w:lang w:val="en-US"/>
        </w:rPr>
        <w:t>Program Connection and Junction Boxes – CJB 2023)</w:t>
      </w:r>
      <w:r w:rsidRPr="007569CA">
        <w:rPr>
          <w:rFonts w:ascii="Arial" w:eastAsia="Calibri" w:hAnsi="Arial" w:cs="Arial"/>
          <w:lang w:val="en-US"/>
        </w:rPr>
        <w:t xml:space="preserve">, in accordance with the IEC 60079-7 </w:t>
      </w:r>
      <w:r w:rsidRPr="007569CA">
        <w:rPr>
          <w:rFonts w:ascii="Arial" w:eastAsia="Calibri" w:hAnsi="Arial" w:cs="Arial"/>
          <w:lang w:val="en-US"/>
        </w:rPr>
        <w:lastRenderedPageBreak/>
        <w:t>standard. This program aligns with a current research project of PTB, making it a valuable option to provide.</w:t>
      </w:r>
    </w:p>
    <w:p w14:paraId="069D0CA9" w14:textId="77777777" w:rsidR="00901570" w:rsidRPr="007569CA" w:rsidRDefault="00901570" w:rsidP="00BF64BB">
      <w:pPr>
        <w:spacing w:after="200" w:line="276" w:lineRule="auto"/>
        <w:contextualSpacing/>
        <w:jc w:val="both"/>
        <w:rPr>
          <w:rFonts w:ascii="Arial" w:eastAsia="Calibri" w:hAnsi="Arial" w:cs="Arial"/>
          <w:lang w:val="en-US"/>
        </w:rPr>
      </w:pPr>
    </w:p>
    <w:p w14:paraId="4D390572" w14:textId="77777777" w:rsidR="00926F9F" w:rsidRPr="007569CA" w:rsidRDefault="003F7CE2" w:rsidP="00BF64BB">
      <w:pPr>
        <w:spacing w:after="200" w:line="276" w:lineRule="auto"/>
        <w:contextualSpacing/>
        <w:jc w:val="both"/>
        <w:rPr>
          <w:rFonts w:ascii="Arial" w:eastAsia="Calibri" w:hAnsi="Arial" w:cs="Arial"/>
          <w:lang w:val="en-US"/>
        </w:rPr>
      </w:pPr>
      <w:r w:rsidRPr="007569CA">
        <w:rPr>
          <w:rFonts w:ascii="Arial" w:eastAsia="Calibri" w:hAnsi="Arial" w:cs="Arial"/>
          <w:lang w:val="en-US"/>
        </w:rPr>
        <w:t>Mr. Krause emphasize</w:t>
      </w:r>
      <w:r w:rsidR="00926F9F" w:rsidRPr="007569CA">
        <w:rPr>
          <w:rFonts w:ascii="Arial" w:eastAsia="Calibri" w:hAnsi="Arial" w:cs="Arial"/>
          <w:lang w:val="en-US"/>
        </w:rPr>
        <w:t>d</w:t>
      </w:r>
      <w:r w:rsidRPr="007569CA">
        <w:rPr>
          <w:rFonts w:ascii="Arial" w:eastAsia="Calibri" w:hAnsi="Arial" w:cs="Arial"/>
          <w:lang w:val="en-US"/>
        </w:rPr>
        <w:t xml:space="preserve"> the importance of choosing a program that best fits the community and invite</w:t>
      </w:r>
      <w:r w:rsidR="00926F9F" w:rsidRPr="007569CA">
        <w:rPr>
          <w:rFonts w:ascii="Arial" w:eastAsia="Calibri" w:hAnsi="Arial" w:cs="Arial"/>
          <w:lang w:val="en-US"/>
        </w:rPr>
        <w:t>d</w:t>
      </w:r>
      <w:r w:rsidRPr="007569CA">
        <w:rPr>
          <w:rFonts w:ascii="Arial" w:eastAsia="Calibri" w:hAnsi="Arial" w:cs="Arial"/>
          <w:lang w:val="en-US"/>
        </w:rPr>
        <w:t xml:space="preserve"> further discussion on this topic. </w:t>
      </w:r>
    </w:p>
    <w:p w14:paraId="5C144D37" w14:textId="77777777" w:rsidR="00926F9F" w:rsidRPr="007569CA" w:rsidRDefault="00926F9F" w:rsidP="00BF64BB">
      <w:pPr>
        <w:spacing w:after="200" w:line="276" w:lineRule="auto"/>
        <w:contextualSpacing/>
        <w:jc w:val="both"/>
        <w:rPr>
          <w:rFonts w:ascii="Arial" w:eastAsia="Calibri" w:hAnsi="Arial" w:cs="Arial"/>
          <w:lang w:val="en-US"/>
        </w:rPr>
      </w:pPr>
    </w:p>
    <w:p w14:paraId="4926CC40" w14:textId="77777777" w:rsidR="002348F2" w:rsidRPr="007569CA" w:rsidRDefault="006E34A2" w:rsidP="00BF64BB">
      <w:pPr>
        <w:spacing w:after="200" w:line="276" w:lineRule="auto"/>
        <w:contextualSpacing/>
        <w:jc w:val="both"/>
        <w:rPr>
          <w:rFonts w:ascii="Arial" w:eastAsia="Calibri" w:hAnsi="Arial" w:cs="Arial"/>
          <w:lang w:val="en-US"/>
        </w:rPr>
      </w:pPr>
      <w:r w:rsidRPr="007569CA">
        <w:rPr>
          <w:rFonts w:ascii="Arial" w:eastAsia="Calibri" w:hAnsi="Arial" w:cs="Arial"/>
          <w:lang w:val="en-US"/>
        </w:rPr>
        <w:t xml:space="preserve">The Chair opened the floor for comments, expressing his personal view that in-person workshops at PTB are helpful for </w:t>
      </w:r>
      <w:r w:rsidR="007F585E" w:rsidRPr="007569CA">
        <w:rPr>
          <w:rFonts w:ascii="Arial" w:eastAsia="Calibri" w:hAnsi="Arial" w:cs="Arial"/>
          <w:lang w:val="en-US"/>
        </w:rPr>
        <w:t>specialists</w:t>
      </w:r>
      <w:r w:rsidRPr="007569CA">
        <w:rPr>
          <w:rFonts w:ascii="Arial" w:eastAsia="Calibri" w:hAnsi="Arial" w:cs="Arial"/>
          <w:lang w:val="en-US"/>
        </w:rPr>
        <w:t xml:space="preserve"> in the industry. While virtual workshops have been successful during the pandemic, he hopes that </w:t>
      </w:r>
      <w:r w:rsidR="007F585E" w:rsidRPr="007569CA">
        <w:rPr>
          <w:rFonts w:ascii="Arial" w:eastAsia="Calibri" w:hAnsi="Arial" w:cs="Arial"/>
          <w:lang w:val="en-US"/>
        </w:rPr>
        <w:t>experts</w:t>
      </w:r>
      <w:r w:rsidRPr="007569CA">
        <w:rPr>
          <w:rFonts w:ascii="Arial" w:eastAsia="Calibri" w:hAnsi="Arial" w:cs="Arial"/>
          <w:lang w:val="en-US"/>
        </w:rPr>
        <w:t xml:space="preserve"> can come to PTB for practical experience in the future.</w:t>
      </w:r>
      <w:r w:rsidR="002348F2" w:rsidRPr="007569CA">
        <w:rPr>
          <w:rFonts w:ascii="Arial" w:eastAsia="Calibri" w:hAnsi="Arial" w:cs="Arial"/>
          <w:lang w:val="en-US"/>
        </w:rPr>
        <w:t xml:space="preserve"> </w:t>
      </w:r>
    </w:p>
    <w:p w14:paraId="1DFED035" w14:textId="7B38B28D" w:rsidR="006E34A2" w:rsidRPr="007569CA" w:rsidRDefault="006E34A2" w:rsidP="006E34A2">
      <w:pPr>
        <w:spacing w:after="200" w:line="276" w:lineRule="auto"/>
        <w:contextualSpacing/>
        <w:jc w:val="both"/>
        <w:rPr>
          <w:rFonts w:ascii="Arial" w:eastAsia="Calibri" w:hAnsi="Arial" w:cs="Arial"/>
          <w:lang w:val="en-US"/>
        </w:rPr>
      </w:pPr>
      <w:r w:rsidRPr="007569CA">
        <w:rPr>
          <w:rFonts w:ascii="Arial" w:eastAsia="Calibri" w:hAnsi="Arial" w:cs="Arial"/>
          <w:lang w:val="en-US"/>
        </w:rPr>
        <w:t xml:space="preserve">Regarding the program ideas on electrical machines, the Chair acknowledged that measuring them is not easy and welcomed feedback on which of the two proposed samples to use. </w:t>
      </w:r>
    </w:p>
    <w:p w14:paraId="674461D9" w14:textId="456AB838" w:rsidR="006E34A2" w:rsidRPr="007569CA" w:rsidRDefault="006E34A2" w:rsidP="006E34A2">
      <w:pPr>
        <w:spacing w:after="200" w:line="276" w:lineRule="auto"/>
        <w:contextualSpacing/>
        <w:jc w:val="both"/>
        <w:rPr>
          <w:rFonts w:ascii="Arial" w:eastAsia="Calibri" w:hAnsi="Arial" w:cs="Arial"/>
          <w:lang w:val="en-US"/>
        </w:rPr>
      </w:pPr>
    </w:p>
    <w:p w14:paraId="2A2A15E2" w14:textId="7E6A18FE" w:rsidR="006E34A2" w:rsidRPr="007569CA" w:rsidRDefault="006E34A2" w:rsidP="006E34A2">
      <w:pPr>
        <w:spacing w:after="200" w:line="276" w:lineRule="auto"/>
        <w:contextualSpacing/>
        <w:jc w:val="both"/>
        <w:rPr>
          <w:rFonts w:ascii="Arial" w:eastAsia="Calibri" w:hAnsi="Arial" w:cs="Arial"/>
          <w:lang w:val="en-US"/>
        </w:rPr>
      </w:pPr>
      <w:r w:rsidRPr="007569CA">
        <w:rPr>
          <w:rFonts w:ascii="Arial" w:eastAsia="Calibri" w:hAnsi="Arial" w:cs="Arial"/>
        </w:rPr>
        <w:t>Mr. Munro commented on the proposed program idea on determining the current ratio I</w:t>
      </w:r>
      <w:r w:rsidRPr="007569CA">
        <w:rPr>
          <w:rFonts w:ascii="Arial" w:eastAsia="Calibri" w:hAnsi="Arial" w:cs="Arial"/>
          <w:vertAlign w:val="subscript"/>
        </w:rPr>
        <w:t>A</w:t>
      </w:r>
      <w:r w:rsidRPr="007569CA">
        <w:rPr>
          <w:rFonts w:ascii="Arial" w:eastAsia="Calibri" w:hAnsi="Arial" w:cs="Arial"/>
        </w:rPr>
        <w:t>/I</w:t>
      </w:r>
      <w:r w:rsidRPr="007569CA">
        <w:rPr>
          <w:rFonts w:ascii="Arial" w:eastAsia="Calibri" w:hAnsi="Arial" w:cs="Arial"/>
          <w:vertAlign w:val="subscript"/>
        </w:rPr>
        <w:t>N</w:t>
      </w:r>
      <w:r w:rsidRPr="007569CA">
        <w:rPr>
          <w:rFonts w:ascii="Arial" w:eastAsia="Calibri" w:hAnsi="Arial" w:cs="Arial"/>
        </w:rPr>
        <w:t xml:space="preserve"> and time t</w:t>
      </w:r>
      <w:r w:rsidRPr="007569CA">
        <w:rPr>
          <w:rFonts w:ascii="Arial" w:eastAsia="Calibri" w:hAnsi="Arial" w:cs="Arial"/>
          <w:vertAlign w:val="subscript"/>
        </w:rPr>
        <w:t>E</w:t>
      </w:r>
      <w:r w:rsidRPr="007569CA">
        <w:rPr>
          <w:rFonts w:ascii="Arial" w:eastAsia="Calibri" w:hAnsi="Arial" w:cs="Arial"/>
        </w:rPr>
        <w:t xml:space="preserve"> of small motors. While he found the test interesting and necessary, he expressed concerns about the availability of facilities in laboratories to conduct the test. He suggested the possibility of having laboratories witness the test at another facility that could support them in conducting the test. This would be especially important for smaller labs that may not have the necessary facilities or equipment to conduct the test themselves.</w:t>
      </w:r>
    </w:p>
    <w:p w14:paraId="5095C81D" w14:textId="77777777" w:rsidR="00926F9F" w:rsidRPr="007569CA" w:rsidRDefault="00926F9F" w:rsidP="00926F9F">
      <w:pPr>
        <w:spacing w:after="200" w:line="276" w:lineRule="auto"/>
        <w:contextualSpacing/>
        <w:jc w:val="both"/>
        <w:rPr>
          <w:rFonts w:ascii="Arial" w:eastAsia="Calibri" w:hAnsi="Arial" w:cs="Arial"/>
          <w:lang w:val="en-US"/>
        </w:rPr>
      </w:pPr>
    </w:p>
    <w:p w14:paraId="10F9DBB0" w14:textId="3B7D1D8D" w:rsidR="00926F9F" w:rsidRPr="007569CA" w:rsidRDefault="006E34A2" w:rsidP="00926F9F">
      <w:pPr>
        <w:spacing w:after="200" w:line="276" w:lineRule="auto"/>
        <w:contextualSpacing/>
        <w:jc w:val="both"/>
        <w:rPr>
          <w:rFonts w:ascii="Arial" w:eastAsia="Calibri" w:hAnsi="Arial" w:cs="Arial"/>
          <w:lang w:val="en-US"/>
        </w:rPr>
      </w:pPr>
      <w:r w:rsidRPr="007569CA">
        <w:rPr>
          <w:rFonts w:ascii="Arial" w:eastAsia="Calibri" w:hAnsi="Arial" w:cs="Arial"/>
          <w:lang w:val="en-US"/>
        </w:rPr>
        <w:t xml:space="preserve">Mr. Bleshoy expressed his gratitude towards PTB and the group of Mr. Krause for their work on proficiency testing. He suggested the idea of conducting more groundwork proficiency testing that is applicable to every </w:t>
      </w:r>
      <w:r w:rsidR="002348F2" w:rsidRPr="007569CA">
        <w:rPr>
          <w:rFonts w:ascii="Arial" w:eastAsia="Calibri" w:hAnsi="Arial" w:cs="Arial"/>
          <w:lang w:val="en-US"/>
        </w:rPr>
        <w:t>Ex C</w:t>
      </w:r>
      <w:r w:rsidRPr="007569CA">
        <w:rPr>
          <w:rFonts w:ascii="Arial" w:eastAsia="Calibri" w:hAnsi="Arial" w:cs="Arial"/>
          <w:lang w:val="en-US"/>
        </w:rPr>
        <w:t xml:space="preserve">ertification </w:t>
      </w:r>
      <w:r w:rsidR="002348F2" w:rsidRPr="007569CA">
        <w:rPr>
          <w:rFonts w:ascii="Arial" w:eastAsia="Calibri" w:hAnsi="Arial" w:cs="Arial"/>
          <w:lang w:val="en-US"/>
        </w:rPr>
        <w:t>B</w:t>
      </w:r>
      <w:r w:rsidRPr="007569CA">
        <w:rPr>
          <w:rFonts w:ascii="Arial" w:eastAsia="Calibri" w:hAnsi="Arial" w:cs="Arial"/>
          <w:lang w:val="en-US"/>
        </w:rPr>
        <w:t>ody. He proposed the idea of a determination of service temperature test or an enclosure series of tests that are more basic and general, as opposed to focusing on another niche program on explosion-proof testing.</w:t>
      </w:r>
    </w:p>
    <w:p w14:paraId="74C8D081" w14:textId="09559BD3" w:rsidR="00926F9F" w:rsidRPr="007569CA" w:rsidRDefault="00926F9F" w:rsidP="00926F9F">
      <w:pPr>
        <w:spacing w:after="200" w:line="276" w:lineRule="auto"/>
        <w:contextualSpacing/>
        <w:jc w:val="both"/>
        <w:rPr>
          <w:rFonts w:ascii="Arial" w:eastAsia="Calibri" w:hAnsi="Arial" w:cs="Arial"/>
          <w:lang w:val="en-US"/>
        </w:rPr>
      </w:pPr>
    </w:p>
    <w:p w14:paraId="3447A639" w14:textId="7168F768" w:rsidR="00583312" w:rsidRPr="007569CA" w:rsidRDefault="00583312" w:rsidP="00926F9F">
      <w:pPr>
        <w:spacing w:after="200" w:line="276" w:lineRule="auto"/>
        <w:contextualSpacing/>
        <w:jc w:val="both"/>
        <w:rPr>
          <w:rFonts w:ascii="Arial" w:eastAsia="Calibri" w:hAnsi="Arial" w:cs="Arial"/>
          <w:lang w:val="en-US"/>
        </w:rPr>
      </w:pPr>
      <w:r w:rsidRPr="007569CA">
        <w:rPr>
          <w:rFonts w:ascii="Arial" w:eastAsia="Calibri" w:hAnsi="Arial" w:cs="Arial"/>
        </w:rPr>
        <w:t>Mr. Krause responded to the comments and suggestions made by the participants. He emphasized the importance of the explosion pressure measurement test as a basic and fundamental test. He also mentioned the need to balance between repeating previous tests and introducing new ones. With regards to the proposed program on determining the current ratio I</w:t>
      </w:r>
      <w:r w:rsidRPr="007569CA">
        <w:rPr>
          <w:rFonts w:ascii="Arial" w:eastAsia="Calibri" w:hAnsi="Arial" w:cs="Arial"/>
          <w:vertAlign w:val="subscript"/>
        </w:rPr>
        <w:t>A</w:t>
      </w:r>
      <w:r w:rsidRPr="007569CA">
        <w:rPr>
          <w:rFonts w:ascii="Arial" w:eastAsia="Calibri" w:hAnsi="Arial" w:cs="Arial"/>
        </w:rPr>
        <w:t>/I</w:t>
      </w:r>
      <w:r w:rsidRPr="007569CA">
        <w:rPr>
          <w:rFonts w:ascii="Arial" w:eastAsia="Calibri" w:hAnsi="Arial" w:cs="Arial"/>
          <w:vertAlign w:val="subscript"/>
        </w:rPr>
        <w:t>N</w:t>
      </w:r>
      <w:r w:rsidRPr="007569CA">
        <w:rPr>
          <w:rFonts w:ascii="Arial" w:eastAsia="Calibri" w:hAnsi="Arial" w:cs="Arial"/>
        </w:rPr>
        <w:t xml:space="preserve"> and time t</w:t>
      </w:r>
      <w:r w:rsidRPr="007569CA">
        <w:rPr>
          <w:rFonts w:ascii="Arial" w:eastAsia="Calibri" w:hAnsi="Arial" w:cs="Arial"/>
          <w:vertAlign w:val="subscript"/>
        </w:rPr>
        <w:t>E</w:t>
      </w:r>
      <w:r w:rsidRPr="007569CA">
        <w:rPr>
          <w:rFonts w:ascii="Arial" w:eastAsia="Calibri" w:hAnsi="Arial" w:cs="Arial"/>
        </w:rPr>
        <w:t xml:space="preserve"> of small motors, he acknowledged the concern raised by Mr. Munro regarding the availability of facilities in laboratories to conduct the test. He suggested asking the test laboratories if they are able to perform the tes</w:t>
      </w:r>
      <w:r w:rsidR="002348F2" w:rsidRPr="007569CA">
        <w:rPr>
          <w:rFonts w:ascii="Arial" w:eastAsia="Calibri" w:hAnsi="Arial" w:cs="Arial"/>
        </w:rPr>
        <w:t>t</w:t>
      </w:r>
      <w:r w:rsidRPr="007569CA">
        <w:rPr>
          <w:rFonts w:ascii="Arial" w:eastAsia="Calibri" w:hAnsi="Arial" w:cs="Arial"/>
        </w:rPr>
        <w:t>. He also mentioned the possibility of focusing on the temperature measurement for the junction boxes as a more basic and fundamental test.</w:t>
      </w:r>
    </w:p>
    <w:p w14:paraId="55E1BC0F" w14:textId="77777777" w:rsidR="00583312" w:rsidRPr="007569CA" w:rsidRDefault="00583312" w:rsidP="00583312">
      <w:pPr>
        <w:spacing w:after="200" w:line="276" w:lineRule="auto"/>
        <w:contextualSpacing/>
        <w:jc w:val="both"/>
        <w:rPr>
          <w:rFonts w:ascii="Arial" w:eastAsia="Calibri" w:hAnsi="Arial" w:cs="Arial"/>
          <w:lang w:val="en-US"/>
        </w:rPr>
      </w:pPr>
    </w:p>
    <w:p w14:paraId="08EAC732" w14:textId="77777777" w:rsidR="00583312" w:rsidRPr="007569CA" w:rsidRDefault="00583312" w:rsidP="00583312">
      <w:pPr>
        <w:spacing w:after="200" w:line="276" w:lineRule="auto"/>
        <w:contextualSpacing/>
        <w:jc w:val="both"/>
        <w:rPr>
          <w:rFonts w:ascii="Arial" w:eastAsia="Calibri" w:hAnsi="Arial" w:cs="Arial"/>
          <w:lang w:val="en-US"/>
        </w:rPr>
      </w:pPr>
      <w:r w:rsidRPr="007569CA">
        <w:rPr>
          <w:rFonts w:ascii="Arial" w:eastAsia="Calibri" w:hAnsi="Arial" w:cs="Arial"/>
          <w:lang w:val="en-US"/>
        </w:rPr>
        <w:lastRenderedPageBreak/>
        <w:t>Mr. Munro raised a concern about the feasibility of the proposed rotor test, stating that many laboratories may not have the necessary facilities to perform the test. He suggested that before committing to the rotor test, it would be prudent to survey the laboratories to assess their capability. He also expressed agreement that laboratories should understand how to derive the I</w:t>
      </w:r>
      <w:r w:rsidRPr="007569CA">
        <w:rPr>
          <w:rFonts w:ascii="Arial" w:eastAsia="Calibri" w:hAnsi="Arial" w:cs="Arial"/>
          <w:vertAlign w:val="subscript"/>
          <w:lang w:val="en-US"/>
        </w:rPr>
        <w:t>A</w:t>
      </w:r>
      <w:r w:rsidRPr="007569CA">
        <w:rPr>
          <w:rFonts w:ascii="Arial" w:eastAsia="Calibri" w:hAnsi="Arial" w:cs="Arial"/>
          <w:lang w:val="en-US"/>
        </w:rPr>
        <w:t>/I</w:t>
      </w:r>
      <w:r w:rsidRPr="007569CA">
        <w:rPr>
          <w:rFonts w:ascii="Arial" w:eastAsia="Calibri" w:hAnsi="Arial" w:cs="Arial"/>
          <w:vertAlign w:val="subscript"/>
          <w:lang w:val="en-US"/>
        </w:rPr>
        <w:t>N</w:t>
      </w:r>
      <w:r w:rsidRPr="007569CA">
        <w:rPr>
          <w:rFonts w:ascii="Arial" w:eastAsia="Calibri" w:hAnsi="Arial" w:cs="Arial"/>
          <w:lang w:val="en-US"/>
        </w:rPr>
        <w:t xml:space="preserve"> and demonstrate it at their own facilities. </w:t>
      </w:r>
    </w:p>
    <w:p w14:paraId="3D7B82D7" w14:textId="77777777" w:rsidR="00583312" w:rsidRPr="007569CA" w:rsidRDefault="00583312" w:rsidP="00583312">
      <w:pPr>
        <w:spacing w:after="200" w:line="276" w:lineRule="auto"/>
        <w:contextualSpacing/>
        <w:jc w:val="both"/>
        <w:rPr>
          <w:rFonts w:ascii="Arial" w:eastAsia="Calibri" w:hAnsi="Arial" w:cs="Arial"/>
          <w:lang w:val="en-US"/>
        </w:rPr>
      </w:pPr>
    </w:p>
    <w:p w14:paraId="42E11FFA" w14:textId="77777777" w:rsidR="00206977" w:rsidRPr="007569CA" w:rsidRDefault="002C5D02" w:rsidP="00BF64BB">
      <w:pPr>
        <w:spacing w:after="200" w:line="276" w:lineRule="auto"/>
        <w:contextualSpacing/>
        <w:jc w:val="both"/>
        <w:rPr>
          <w:rFonts w:ascii="Arial" w:eastAsia="Calibri" w:hAnsi="Arial" w:cs="Arial"/>
        </w:rPr>
      </w:pPr>
      <w:r w:rsidRPr="007569CA">
        <w:rPr>
          <w:rFonts w:ascii="Arial" w:eastAsia="Calibri" w:hAnsi="Arial" w:cs="Arial"/>
        </w:rPr>
        <w:t xml:space="preserve">Mr. Ron Sinclair raised concerns about the proposed Ex e motor test, stating that while it has been a long time since their laboratory has performed a straightforward stall test on a one-kilowatt motor, they regularly deal with large Ex e motors up to a megawatt where there is difficulty in providing sufficient power to test at full voltage. Therefore, they have to conduct tests of manufacturers' promises under OD 024, taking into account the fact that they can't always do a full voltage test. Mr. Sinclair suggested that the aspect of testing and the adjustments made for it could be more interesting than the ability to perform a straightforward test on a small motor. </w:t>
      </w:r>
    </w:p>
    <w:p w14:paraId="0280C771" w14:textId="77777777" w:rsidR="002348F2" w:rsidRPr="007569CA" w:rsidRDefault="002348F2" w:rsidP="00BF64BB">
      <w:pPr>
        <w:spacing w:after="200" w:line="276" w:lineRule="auto"/>
        <w:contextualSpacing/>
        <w:jc w:val="both"/>
        <w:rPr>
          <w:rFonts w:ascii="Arial" w:eastAsia="Calibri" w:hAnsi="Arial" w:cs="Arial"/>
        </w:rPr>
      </w:pPr>
    </w:p>
    <w:p w14:paraId="5B4364E2" w14:textId="77777777" w:rsidR="002348F2" w:rsidRPr="007569CA" w:rsidRDefault="002C5D02" w:rsidP="00BF64BB">
      <w:pPr>
        <w:spacing w:after="200" w:line="276" w:lineRule="auto"/>
        <w:contextualSpacing/>
        <w:jc w:val="both"/>
        <w:rPr>
          <w:rFonts w:ascii="Arial" w:eastAsia="Calibri" w:hAnsi="Arial" w:cs="Arial"/>
        </w:rPr>
      </w:pPr>
      <w:r w:rsidRPr="007569CA">
        <w:rPr>
          <w:rFonts w:ascii="Arial" w:eastAsia="Calibri" w:hAnsi="Arial" w:cs="Arial"/>
        </w:rPr>
        <w:t xml:space="preserve">Mr. Krause acknowledged the difficulties in shipping large motors around the world and suggested that a theoretical exercise could be done instead. </w:t>
      </w:r>
    </w:p>
    <w:p w14:paraId="71CE4EAA" w14:textId="77777777" w:rsidR="002348F2" w:rsidRPr="007569CA" w:rsidRDefault="002348F2" w:rsidP="00BF64BB">
      <w:pPr>
        <w:spacing w:after="200" w:line="276" w:lineRule="auto"/>
        <w:contextualSpacing/>
        <w:jc w:val="both"/>
        <w:rPr>
          <w:rFonts w:ascii="Arial" w:eastAsia="Calibri" w:hAnsi="Arial" w:cs="Arial"/>
        </w:rPr>
      </w:pPr>
    </w:p>
    <w:p w14:paraId="286FF872" w14:textId="43821E39" w:rsidR="002C5D02" w:rsidRPr="007569CA" w:rsidRDefault="002C5D02" w:rsidP="00BF64BB">
      <w:pPr>
        <w:spacing w:after="200" w:line="276" w:lineRule="auto"/>
        <w:contextualSpacing/>
        <w:jc w:val="both"/>
        <w:rPr>
          <w:rFonts w:ascii="Arial" w:eastAsia="Calibri" w:hAnsi="Arial" w:cs="Arial"/>
          <w:lang w:val="en-US"/>
        </w:rPr>
      </w:pPr>
      <w:r w:rsidRPr="007569CA">
        <w:rPr>
          <w:rFonts w:ascii="Arial" w:eastAsia="Calibri" w:hAnsi="Arial" w:cs="Arial"/>
        </w:rPr>
        <w:t>Mr. Sinclair agreed and stated that it could be a suggestion if there is a need to do something quickly.</w:t>
      </w:r>
    </w:p>
    <w:p w14:paraId="53421608" w14:textId="2954226D" w:rsidR="002C5D02" w:rsidRPr="007569CA" w:rsidRDefault="002C5D02" w:rsidP="00BF64BB">
      <w:pPr>
        <w:spacing w:after="200" w:line="276" w:lineRule="auto"/>
        <w:contextualSpacing/>
        <w:jc w:val="both"/>
        <w:rPr>
          <w:rFonts w:ascii="Arial" w:eastAsia="Calibri" w:hAnsi="Arial" w:cs="Arial"/>
          <w:lang w:val="en-US"/>
        </w:rPr>
      </w:pPr>
    </w:p>
    <w:p w14:paraId="1BB96A32" w14:textId="4B3215C0" w:rsidR="002C5D02" w:rsidRPr="007569CA" w:rsidRDefault="00206977" w:rsidP="00BF64BB">
      <w:pPr>
        <w:spacing w:after="200" w:line="276" w:lineRule="auto"/>
        <w:contextualSpacing/>
        <w:jc w:val="both"/>
        <w:rPr>
          <w:rFonts w:ascii="Arial" w:eastAsia="Calibri" w:hAnsi="Arial" w:cs="Arial"/>
        </w:rPr>
      </w:pPr>
      <w:r w:rsidRPr="007569CA">
        <w:rPr>
          <w:rFonts w:ascii="Arial" w:eastAsia="Calibri" w:hAnsi="Arial" w:cs="Arial"/>
        </w:rPr>
        <w:t xml:space="preserve">The Chair addressed a question in the chat asking if </w:t>
      </w:r>
      <w:r w:rsidR="002348F2" w:rsidRPr="007569CA">
        <w:rPr>
          <w:rFonts w:ascii="Arial" w:eastAsia="Calibri" w:hAnsi="Arial" w:cs="Arial"/>
        </w:rPr>
        <w:t>it is possible to have three tests in</w:t>
      </w:r>
      <w:r w:rsidRPr="007569CA">
        <w:rPr>
          <w:rFonts w:ascii="Arial" w:eastAsia="Calibri" w:hAnsi="Arial" w:cs="Arial"/>
        </w:rPr>
        <w:t xml:space="preserve"> the new test round. Mr. Krause responded by saying that they are already quite busy with two tests per round and that while they appreciate the suggestion, it is not possible to add a third test at this time. </w:t>
      </w:r>
    </w:p>
    <w:p w14:paraId="2113B2B4" w14:textId="0BBB7943" w:rsidR="00206977" w:rsidRPr="007569CA" w:rsidRDefault="00206977" w:rsidP="00BF64BB">
      <w:pPr>
        <w:spacing w:after="200" w:line="276" w:lineRule="auto"/>
        <w:contextualSpacing/>
        <w:jc w:val="both"/>
        <w:rPr>
          <w:rFonts w:ascii="Arial" w:eastAsia="Calibri" w:hAnsi="Arial" w:cs="Arial"/>
        </w:rPr>
      </w:pPr>
    </w:p>
    <w:p w14:paraId="3227B8F6" w14:textId="755CBB63" w:rsidR="00206977" w:rsidRPr="007569CA" w:rsidRDefault="00206977" w:rsidP="00BF64BB">
      <w:pPr>
        <w:spacing w:after="200" w:line="276" w:lineRule="auto"/>
        <w:contextualSpacing/>
        <w:jc w:val="both"/>
        <w:rPr>
          <w:rFonts w:ascii="Arial" w:eastAsia="Calibri" w:hAnsi="Arial" w:cs="Arial"/>
        </w:rPr>
      </w:pPr>
      <w:r w:rsidRPr="007569CA">
        <w:rPr>
          <w:rFonts w:ascii="Arial" w:eastAsia="Calibri" w:hAnsi="Arial" w:cs="Arial"/>
        </w:rPr>
        <w:t xml:space="preserve">Ms. Ostojic expressed her interest in knowing how many laboratories can perform the proposed motor testing. She stated that she believes this test is important as it can provide valuable information, especially for laboratories with Ex e capability through </w:t>
      </w:r>
      <w:r w:rsidRPr="007569CA">
        <w:rPr>
          <w:rFonts w:ascii="Arial" w:hAnsi="Arial" w:cs="Arial"/>
        </w:rPr>
        <w:t>OD 024</w:t>
      </w:r>
      <w:r w:rsidRPr="007569CA">
        <w:rPr>
          <w:rFonts w:ascii="Arial" w:eastAsia="Calibri" w:hAnsi="Arial" w:cs="Arial"/>
        </w:rPr>
        <w:t>. She suggested that many motor manufacturers may participate in the test, given the large number of certificates issued for motors. She reiterated her support for the motor test and urged for more information on the number of laboratories capable of performing it.</w:t>
      </w:r>
    </w:p>
    <w:p w14:paraId="57812B01" w14:textId="115BB250" w:rsidR="00206977" w:rsidRPr="007569CA" w:rsidRDefault="00206977" w:rsidP="00BF64BB">
      <w:pPr>
        <w:spacing w:after="200" w:line="276" w:lineRule="auto"/>
        <w:contextualSpacing/>
        <w:jc w:val="both"/>
        <w:rPr>
          <w:rFonts w:ascii="Arial" w:eastAsia="Calibri" w:hAnsi="Arial" w:cs="Arial"/>
        </w:rPr>
      </w:pPr>
    </w:p>
    <w:p w14:paraId="05D45E97" w14:textId="39720F62" w:rsidR="00206977" w:rsidRPr="007569CA" w:rsidRDefault="00206977" w:rsidP="00BF64BB">
      <w:pPr>
        <w:spacing w:after="200" w:line="276" w:lineRule="auto"/>
        <w:contextualSpacing/>
        <w:jc w:val="both"/>
        <w:rPr>
          <w:rFonts w:ascii="Arial" w:eastAsia="Calibri" w:hAnsi="Arial" w:cs="Arial"/>
        </w:rPr>
      </w:pPr>
      <w:r w:rsidRPr="007569CA">
        <w:rPr>
          <w:rFonts w:ascii="Arial" w:eastAsia="Calibri" w:hAnsi="Arial" w:cs="Arial"/>
        </w:rPr>
        <w:t>Mr. Krause suggested that checking the number of certificates for a test does not necessarily indicate how many lab</w:t>
      </w:r>
      <w:r w:rsidR="001214AE" w:rsidRPr="007569CA">
        <w:rPr>
          <w:rFonts w:ascii="Arial" w:eastAsia="Calibri" w:hAnsi="Arial" w:cs="Arial"/>
        </w:rPr>
        <w:t>oratorie</w:t>
      </w:r>
      <w:r w:rsidRPr="007569CA">
        <w:rPr>
          <w:rFonts w:ascii="Arial" w:eastAsia="Calibri" w:hAnsi="Arial" w:cs="Arial"/>
        </w:rPr>
        <w:t>s are capable of performing it. He proposed conducting a survey to determine which labs are able to perform the Ex e motor test and the preferred test method. He emphasized that the decision ultimately rests with the provider, but he is interested in knowing which labs can perform the test.</w:t>
      </w:r>
    </w:p>
    <w:p w14:paraId="631B06CC" w14:textId="1EE0BD9E" w:rsidR="00206977" w:rsidRPr="007569CA" w:rsidRDefault="00206977" w:rsidP="00BF64BB">
      <w:pPr>
        <w:spacing w:after="200" w:line="276" w:lineRule="auto"/>
        <w:contextualSpacing/>
        <w:jc w:val="both"/>
        <w:rPr>
          <w:rFonts w:ascii="Arial" w:eastAsia="Calibri" w:hAnsi="Arial" w:cs="Arial"/>
        </w:rPr>
      </w:pPr>
    </w:p>
    <w:p w14:paraId="520435DD" w14:textId="5C6E7E05" w:rsidR="00206977" w:rsidRPr="007569CA" w:rsidRDefault="00BD6A69" w:rsidP="00583312">
      <w:pPr>
        <w:spacing w:after="200" w:line="276" w:lineRule="auto"/>
        <w:contextualSpacing/>
        <w:jc w:val="both"/>
        <w:rPr>
          <w:rFonts w:ascii="Arial" w:eastAsia="Calibri" w:hAnsi="Arial" w:cs="Arial"/>
        </w:rPr>
      </w:pPr>
      <w:r w:rsidRPr="007569CA">
        <w:rPr>
          <w:rFonts w:ascii="Arial" w:eastAsia="Calibri" w:hAnsi="Arial" w:cs="Arial"/>
        </w:rPr>
        <w:t>Mr. Lankamp raised concerns regarding the quality check of OD 024 assessments performed on site at the manufacturer for large motors. He emphasized the importance of ensuring that the people conducting these assessments are knowledgeable and capable of accurately assessing the motors. Mr. Lankamp suggested that IECEx should strengthen its quality checks for these assessments to ensure that the testing is conducted to a high standard.</w:t>
      </w:r>
    </w:p>
    <w:p w14:paraId="58A7566F" w14:textId="35C2FB9B" w:rsidR="00206977" w:rsidRPr="007569CA" w:rsidRDefault="00206977" w:rsidP="00583312">
      <w:pPr>
        <w:spacing w:after="200" w:line="276" w:lineRule="auto"/>
        <w:contextualSpacing/>
        <w:jc w:val="both"/>
        <w:rPr>
          <w:rFonts w:ascii="Arial" w:eastAsia="Calibri" w:hAnsi="Arial" w:cs="Arial"/>
          <w:lang w:val="en-US"/>
        </w:rPr>
      </w:pPr>
    </w:p>
    <w:p w14:paraId="27025E32" w14:textId="1F443D13" w:rsidR="00BD6A69" w:rsidRPr="007569CA" w:rsidRDefault="00391216" w:rsidP="00583312">
      <w:pPr>
        <w:spacing w:after="200" w:line="276" w:lineRule="auto"/>
        <w:contextualSpacing/>
        <w:jc w:val="both"/>
        <w:rPr>
          <w:rFonts w:ascii="Arial" w:eastAsia="Calibri" w:hAnsi="Arial" w:cs="Arial"/>
          <w:lang w:val="en-US"/>
        </w:rPr>
      </w:pPr>
      <w:r w:rsidRPr="007569CA">
        <w:rPr>
          <w:rFonts w:ascii="Arial" w:eastAsia="Calibri" w:hAnsi="Arial" w:cs="Arial"/>
        </w:rPr>
        <w:t>Mr. Krause acknowledge</w:t>
      </w:r>
      <w:r w:rsidR="00955867" w:rsidRPr="007569CA">
        <w:rPr>
          <w:rFonts w:ascii="Arial" w:eastAsia="Calibri" w:hAnsi="Arial" w:cs="Arial"/>
        </w:rPr>
        <w:t>d</w:t>
      </w:r>
      <w:r w:rsidRPr="007569CA">
        <w:rPr>
          <w:rFonts w:ascii="Arial" w:eastAsia="Calibri" w:hAnsi="Arial" w:cs="Arial"/>
        </w:rPr>
        <w:t xml:space="preserve"> the challenge with the proposed Ex e motor test, particularly in terms of providing the necessary test samples. He explains that while it may be possible to provide a theoretical test for larger machines, it is not feasible to simulate the actual test due to the inability to provide big machines to participants.</w:t>
      </w:r>
    </w:p>
    <w:p w14:paraId="74B7EC97" w14:textId="77777777" w:rsidR="00BD6A69" w:rsidRPr="007569CA" w:rsidRDefault="00BD6A69" w:rsidP="00583312">
      <w:pPr>
        <w:spacing w:after="200" w:line="276" w:lineRule="auto"/>
        <w:contextualSpacing/>
        <w:jc w:val="both"/>
        <w:rPr>
          <w:rFonts w:ascii="Arial" w:eastAsia="Calibri" w:hAnsi="Arial" w:cs="Arial"/>
          <w:lang w:val="en-US"/>
        </w:rPr>
      </w:pPr>
    </w:p>
    <w:p w14:paraId="5ACBA463" w14:textId="71A3E759" w:rsidR="008C2CE9" w:rsidRDefault="00CD061F" w:rsidP="008C2CE9">
      <w:pPr>
        <w:spacing w:after="200" w:line="276" w:lineRule="auto"/>
        <w:contextualSpacing/>
        <w:jc w:val="both"/>
        <w:rPr>
          <w:rFonts w:ascii="Arial" w:eastAsia="Calibri" w:hAnsi="Arial" w:cs="Arial"/>
        </w:rPr>
      </w:pPr>
      <w:r w:rsidRPr="007569CA">
        <w:rPr>
          <w:rFonts w:ascii="Arial" w:eastAsia="Calibri" w:hAnsi="Arial" w:cs="Arial"/>
        </w:rPr>
        <w:t>The Chair addressed Mr. Krause, acknowledging his impressions of the group's discussion and suggesting that the next steps involve conducting a survey or consulting with WG 10 to determine how to proceed and which of the two tests to prioritize.</w:t>
      </w:r>
    </w:p>
    <w:p w14:paraId="37EF2B48" w14:textId="77777777" w:rsidR="00901570" w:rsidRPr="007569CA" w:rsidRDefault="00901570" w:rsidP="008C2CE9">
      <w:pPr>
        <w:spacing w:after="200" w:line="276" w:lineRule="auto"/>
        <w:contextualSpacing/>
        <w:jc w:val="both"/>
        <w:rPr>
          <w:rFonts w:ascii="Arial" w:eastAsia="Calibri" w:hAnsi="Arial" w:cs="Arial"/>
          <w:lang w:val="en-US"/>
        </w:rPr>
      </w:pPr>
    </w:p>
    <w:p w14:paraId="622AE813" w14:textId="214157FF" w:rsidR="00391216" w:rsidRPr="007569CA" w:rsidRDefault="00CD061F" w:rsidP="00391216">
      <w:pPr>
        <w:spacing w:after="200" w:line="276" w:lineRule="auto"/>
        <w:contextualSpacing/>
        <w:jc w:val="both"/>
        <w:rPr>
          <w:rFonts w:ascii="Arial" w:eastAsia="Calibri" w:hAnsi="Arial" w:cs="Arial"/>
          <w:lang w:val="en-US"/>
        </w:rPr>
      </w:pPr>
      <w:r w:rsidRPr="007569CA">
        <w:rPr>
          <w:rFonts w:ascii="Arial" w:eastAsia="Calibri" w:hAnsi="Arial" w:cs="Arial"/>
        </w:rPr>
        <w:t xml:space="preserve">Mr. Lankamp emphasized that the issue they were discussing was important for the </w:t>
      </w:r>
      <w:r w:rsidR="007F585E" w:rsidRPr="007569CA">
        <w:rPr>
          <w:rFonts w:ascii="Arial" w:eastAsia="Calibri" w:hAnsi="Arial" w:cs="Arial"/>
        </w:rPr>
        <w:t>assessors</w:t>
      </w:r>
      <w:r w:rsidRPr="007569CA">
        <w:rPr>
          <w:rFonts w:ascii="Arial" w:eastAsia="Calibri" w:hAnsi="Arial" w:cs="Arial"/>
        </w:rPr>
        <w:t xml:space="preserve"> group. He suggested that it was the responsibility of Mr. Munro, as a member of the </w:t>
      </w:r>
      <w:r w:rsidR="007D1F01" w:rsidRPr="007569CA">
        <w:rPr>
          <w:rFonts w:ascii="Arial" w:eastAsia="Calibri" w:hAnsi="Arial" w:cs="Arial"/>
        </w:rPr>
        <w:t>assessor’s</w:t>
      </w:r>
      <w:r w:rsidR="00DD2D78" w:rsidRPr="007569CA">
        <w:rPr>
          <w:rFonts w:ascii="Arial" w:eastAsia="Calibri" w:hAnsi="Arial" w:cs="Arial"/>
        </w:rPr>
        <w:t xml:space="preserve"> </w:t>
      </w:r>
      <w:r w:rsidRPr="007569CA">
        <w:rPr>
          <w:rFonts w:ascii="Arial" w:eastAsia="Calibri" w:hAnsi="Arial" w:cs="Arial"/>
        </w:rPr>
        <w:t>group, to have assessors visit manufacturers along with an expert on OD 024 to evaluate motors and determine the accuracy of the ExTL quality. He thanked the group for their attention.</w:t>
      </w:r>
    </w:p>
    <w:p w14:paraId="5DE36142" w14:textId="7717193C" w:rsidR="008C2CE9" w:rsidRPr="007569CA" w:rsidRDefault="008C2CE9" w:rsidP="00391216">
      <w:pPr>
        <w:spacing w:after="200" w:line="276" w:lineRule="auto"/>
        <w:contextualSpacing/>
        <w:jc w:val="both"/>
        <w:rPr>
          <w:rFonts w:ascii="Arial" w:eastAsia="Calibri" w:hAnsi="Arial" w:cs="Arial"/>
          <w:lang w:val="en-US"/>
        </w:rPr>
      </w:pPr>
    </w:p>
    <w:p w14:paraId="17454B3C" w14:textId="77777777" w:rsidR="00D4662D" w:rsidRPr="007569CA" w:rsidRDefault="00DD2D78" w:rsidP="00391216">
      <w:pPr>
        <w:spacing w:after="200" w:line="276" w:lineRule="auto"/>
        <w:contextualSpacing/>
        <w:jc w:val="both"/>
        <w:rPr>
          <w:rFonts w:ascii="Arial" w:eastAsia="Calibri" w:hAnsi="Arial" w:cs="Arial"/>
        </w:rPr>
      </w:pPr>
      <w:r w:rsidRPr="007569CA">
        <w:rPr>
          <w:rFonts w:ascii="Arial" w:eastAsia="Calibri" w:hAnsi="Arial" w:cs="Arial"/>
        </w:rPr>
        <w:t>The Chair acknowledged this suggestion and thanked Mr. Lankamp</w:t>
      </w:r>
      <w:r w:rsidR="00D4662D" w:rsidRPr="007569CA">
        <w:rPr>
          <w:rFonts w:ascii="Arial" w:eastAsia="Calibri" w:hAnsi="Arial" w:cs="Arial"/>
        </w:rPr>
        <w:t xml:space="preserve"> and asked Mr.Munro to look into that matter</w:t>
      </w:r>
      <w:r w:rsidRPr="007569CA">
        <w:rPr>
          <w:rFonts w:ascii="Arial" w:eastAsia="Calibri" w:hAnsi="Arial" w:cs="Arial"/>
        </w:rPr>
        <w:t xml:space="preserve">. </w:t>
      </w:r>
    </w:p>
    <w:p w14:paraId="0D0E1EB8" w14:textId="77777777" w:rsidR="00D4662D" w:rsidRPr="007569CA" w:rsidRDefault="00D4662D" w:rsidP="00391216">
      <w:pPr>
        <w:spacing w:after="200" w:line="276" w:lineRule="auto"/>
        <w:contextualSpacing/>
        <w:jc w:val="both"/>
        <w:rPr>
          <w:rFonts w:ascii="Arial" w:eastAsia="Calibri" w:hAnsi="Arial" w:cs="Arial"/>
        </w:rPr>
      </w:pPr>
    </w:p>
    <w:p w14:paraId="5582A8FA" w14:textId="7CB3E94E" w:rsidR="00D4662D" w:rsidRPr="007569CA" w:rsidRDefault="00D4662D" w:rsidP="00D4662D">
      <w:pPr>
        <w:spacing w:after="200" w:line="276" w:lineRule="auto"/>
        <w:contextualSpacing/>
        <w:jc w:val="both"/>
        <w:rPr>
          <w:rFonts w:ascii="Arial" w:eastAsia="Calibri" w:hAnsi="Arial" w:cs="Arial"/>
          <w:lang w:val="en-US"/>
        </w:rPr>
      </w:pPr>
      <w:r w:rsidRPr="007569CA">
        <w:rPr>
          <w:rFonts w:ascii="Arial" w:eastAsia="Calibri" w:hAnsi="Arial" w:cs="Arial"/>
          <w:lang w:val="en-US"/>
        </w:rPr>
        <w:t>The Chair believed that a decision should be reached before continuing with the next topic of the report. He expressed gratitude to Mr. Krause and asked if Mr. Amos noted a decision.</w:t>
      </w:r>
    </w:p>
    <w:p w14:paraId="10995704" w14:textId="77777777" w:rsidR="00D4662D" w:rsidRPr="007569CA" w:rsidRDefault="00D4662D" w:rsidP="00D4662D">
      <w:pPr>
        <w:spacing w:after="200" w:line="276" w:lineRule="auto"/>
        <w:contextualSpacing/>
        <w:jc w:val="both"/>
        <w:rPr>
          <w:rFonts w:ascii="Arial" w:eastAsia="Calibri" w:hAnsi="Arial" w:cs="Arial"/>
          <w:lang w:val="en-US"/>
        </w:rPr>
      </w:pPr>
    </w:p>
    <w:p w14:paraId="4AEE869A" w14:textId="77777777" w:rsidR="00D4662D" w:rsidRPr="007569CA" w:rsidRDefault="00D4662D" w:rsidP="00D4662D">
      <w:pPr>
        <w:spacing w:after="200" w:line="276" w:lineRule="auto"/>
        <w:contextualSpacing/>
        <w:jc w:val="both"/>
        <w:rPr>
          <w:rFonts w:ascii="Arial" w:eastAsia="Calibri" w:hAnsi="Arial" w:cs="Arial"/>
          <w:lang w:val="en-US"/>
        </w:rPr>
      </w:pPr>
      <w:r w:rsidRPr="007569CA">
        <w:rPr>
          <w:rFonts w:ascii="Arial" w:eastAsia="Calibri" w:hAnsi="Arial" w:cs="Arial"/>
          <w:lang w:val="en-US"/>
        </w:rPr>
        <w:t xml:space="preserve">Mr. Krause discussed the possibility of conducting a survey about the motor program. He believed that it would be helpful to have additional comments regarding the program. </w:t>
      </w:r>
    </w:p>
    <w:p w14:paraId="33538E70" w14:textId="77777777" w:rsidR="00D4662D" w:rsidRPr="007569CA" w:rsidRDefault="00D4662D" w:rsidP="00D4662D">
      <w:pPr>
        <w:spacing w:after="200" w:line="276" w:lineRule="auto"/>
        <w:contextualSpacing/>
        <w:jc w:val="both"/>
        <w:rPr>
          <w:rFonts w:ascii="Arial" w:eastAsia="Calibri" w:hAnsi="Arial" w:cs="Arial"/>
          <w:lang w:val="en-US"/>
        </w:rPr>
      </w:pPr>
    </w:p>
    <w:p w14:paraId="65ABEB60" w14:textId="3BAE933E" w:rsidR="00D4662D" w:rsidRPr="007569CA" w:rsidRDefault="00D4662D" w:rsidP="00D4662D">
      <w:pPr>
        <w:spacing w:after="200" w:line="276" w:lineRule="auto"/>
        <w:contextualSpacing/>
        <w:jc w:val="both"/>
        <w:rPr>
          <w:rFonts w:ascii="Arial" w:eastAsia="Calibri" w:hAnsi="Arial" w:cs="Arial"/>
          <w:lang w:val="en-US"/>
        </w:rPr>
      </w:pPr>
      <w:r w:rsidRPr="007569CA">
        <w:rPr>
          <w:rFonts w:ascii="Arial" w:eastAsia="Calibri" w:hAnsi="Arial" w:cs="Arial"/>
          <w:lang w:val="en-US"/>
        </w:rPr>
        <w:t>Mr. Agius asked the Chair for clarification on the intention of the survey, specifically whether it was to determine support for the program or just to assess capability. The Chair responded that the survey would aim to assess both support and capability.</w:t>
      </w:r>
    </w:p>
    <w:p w14:paraId="0F71A130" w14:textId="77777777" w:rsidR="00D4662D" w:rsidRPr="007569CA" w:rsidRDefault="00D4662D" w:rsidP="00D4662D">
      <w:pPr>
        <w:spacing w:after="200" w:line="276" w:lineRule="auto"/>
        <w:contextualSpacing/>
        <w:jc w:val="both"/>
        <w:rPr>
          <w:rFonts w:ascii="Arial" w:eastAsia="Calibri" w:hAnsi="Arial" w:cs="Arial"/>
          <w:lang w:val="en-US"/>
        </w:rPr>
      </w:pPr>
    </w:p>
    <w:p w14:paraId="4FF87A09" w14:textId="7ABCF183" w:rsidR="00D4662D" w:rsidRPr="007569CA" w:rsidRDefault="00D4662D" w:rsidP="00D4662D">
      <w:pPr>
        <w:spacing w:after="200" w:line="276" w:lineRule="auto"/>
        <w:contextualSpacing/>
        <w:jc w:val="both"/>
        <w:rPr>
          <w:rFonts w:ascii="Arial" w:eastAsia="Calibri" w:hAnsi="Arial" w:cs="Arial"/>
          <w:lang w:val="en-US"/>
        </w:rPr>
      </w:pPr>
      <w:r w:rsidRPr="007569CA">
        <w:rPr>
          <w:rFonts w:ascii="Arial" w:eastAsia="Calibri" w:hAnsi="Arial" w:cs="Arial"/>
          <w:lang w:val="en-US"/>
        </w:rPr>
        <w:lastRenderedPageBreak/>
        <w:t xml:space="preserve">Mr. Krause added that the intention of the survey is to determine the interest and capability of ExTLs regarding their participation in the upcoming program for motor testing and terminal boxes. The survey will be conducted by the ExTAG WG 10. The purpose of the survey is to have a broad basis for the tests, ensuring that not only a few laboratories can perform the test. Mr. Krause confirmed that the </w:t>
      </w:r>
      <w:r w:rsidR="005524AF" w:rsidRPr="007569CA">
        <w:rPr>
          <w:rFonts w:ascii="Arial" w:eastAsia="Calibri" w:hAnsi="Arial" w:cs="Arial"/>
          <w:lang w:val="en-US"/>
        </w:rPr>
        <w:t>new cycle</w:t>
      </w:r>
      <w:r w:rsidRPr="007569CA">
        <w:rPr>
          <w:rFonts w:ascii="Arial" w:eastAsia="Calibri" w:hAnsi="Arial" w:cs="Arial"/>
          <w:lang w:val="en-US"/>
        </w:rPr>
        <w:t xml:space="preserve"> will include the explosion pressure test for sure. </w:t>
      </w:r>
      <w:r w:rsidR="005524AF" w:rsidRPr="007569CA">
        <w:rPr>
          <w:rFonts w:ascii="Arial" w:eastAsia="Calibri" w:hAnsi="Arial" w:cs="Arial"/>
          <w:lang w:val="en-US"/>
        </w:rPr>
        <w:t>The results of the survey will be used to decide between the two programs.</w:t>
      </w:r>
    </w:p>
    <w:p w14:paraId="29536379" w14:textId="7F1BE7A1" w:rsidR="00D4662D" w:rsidRPr="007569CA" w:rsidRDefault="00D4662D" w:rsidP="00391216">
      <w:pPr>
        <w:spacing w:after="200" w:line="276" w:lineRule="auto"/>
        <w:contextualSpacing/>
        <w:jc w:val="both"/>
        <w:rPr>
          <w:rFonts w:ascii="Arial" w:eastAsia="Calibri" w:hAnsi="Arial" w:cs="Arial"/>
          <w:lang w:val="en-US"/>
        </w:rPr>
      </w:pPr>
    </w:p>
    <w:p w14:paraId="180F80E0" w14:textId="5787BA9D" w:rsidR="00D4662D" w:rsidRPr="007569CA" w:rsidRDefault="005524AF" w:rsidP="00391216">
      <w:pPr>
        <w:spacing w:after="200" w:line="276" w:lineRule="auto"/>
        <w:contextualSpacing/>
        <w:jc w:val="both"/>
        <w:rPr>
          <w:rFonts w:ascii="Arial" w:eastAsia="Calibri" w:hAnsi="Arial" w:cs="Arial"/>
        </w:rPr>
      </w:pPr>
      <w:r w:rsidRPr="007569CA">
        <w:rPr>
          <w:rFonts w:ascii="Arial" w:eastAsia="Calibri" w:hAnsi="Arial" w:cs="Arial"/>
        </w:rPr>
        <w:t>Mr. Agius expressed gratitude towards Mr. Amos for his efforts in preparing the decision.</w:t>
      </w:r>
    </w:p>
    <w:p w14:paraId="3B03E4E6" w14:textId="77777777" w:rsidR="007D1F01" w:rsidRPr="007569CA" w:rsidRDefault="007D1F01" w:rsidP="00391216">
      <w:pPr>
        <w:spacing w:after="200" w:line="276" w:lineRule="auto"/>
        <w:contextualSpacing/>
        <w:jc w:val="both"/>
        <w:rPr>
          <w:rFonts w:ascii="Arial" w:eastAsia="Calibri" w:hAnsi="Arial" w:cs="Arial"/>
          <w:highlight w:val="lightGray"/>
        </w:rPr>
      </w:pPr>
    </w:p>
    <w:p w14:paraId="773E8588" w14:textId="46C472E8" w:rsidR="00ED01E8" w:rsidRPr="007569CA" w:rsidRDefault="00297439" w:rsidP="00ED01E8">
      <w:pPr>
        <w:spacing w:after="200" w:line="276" w:lineRule="auto"/>
        <w:contextualSpacing/>
        <w:jc w:val="both"/>
        <w:rPr>
          <w:rFonts w:ascii="Arial" w:eastAsia="Calibri" w:hAnsi="Arial" w:cs="Arial"/>
          <w:i/>
          <w:iCs/>
          <w:lang w:val="en-US"/>
        </w:rPr>
      </w:pPr>
      <w:r w:rsidRPr="007569CA">
        <w:rPr>
          <w:rFonts w:ascii="Arial" w:eastAsia="Calibri" w:hAnsi="Arial" w:cs="Arial"/>
        </w:rPr>
        <w:t xml:space="preserve">Mr. Krause </w:t>
      </w:r>
      <w:r w:rsidR="005524AF" w:rsidRPr="007569CA">
        <w:rPr>
          <w:rFonts w:ascii="Arial" w:eastAsia="Calibri" w:hAnsi="Arial" w:cs="Arial"/>
        </w:rPr>
        <w:t xml:space="preserve">then continued with his report </w:t>
      </w:r>
      <w:r w:rsidR="005524AF" w:rsidRPr="007569CA">
        <w:rPr>
          <w:rFonts w:ascii="Arial" w:eastAsia="Calibri" w:hAnsi="Arial" w:cs="Arial"/>
          <w:lang w:val="en-US"/>
        </w:rPr>
        <w:t>disc</w:t>
      </w:r>
      <w:r w:rsidR="00EC520C" w:rsidRPr="007569CA">
        <w:rPr>
          <w:rFonts w:ascii="Arial" w:eastAsia="Calibri" w:hAnsi="Arial" w:cs="Arial"/>
          <w:lang w:val="en-US"/>
        </w:rPr>
        <w:t>ussing</w:t>
      </w:r>
      <w:r w:rsidRPr="007569CA">
        <w:rPr>
          <w:rFonts w:ascii="Arial" w:eastAsia="Calibri" w:hAnsi="Arial" w:cs="Arial"/>
          <w:lang w:val="en-US"/>
        </w:rPr>
        <w:t xml:space="preserve"> the changes made </w:t>
      </w:r>
      <w:r w:rsidR="00D4662D" w:rsidRPr="007569CA">
        <w:rPr>
          <w:rFonts w:ascii="Arial" w:eastAsia="Calibri" w:hAnsi="Arial" w:cs="Arial"/>
          <w:lang w:val="en-US"/>
        </w:rPr>
        <w:t xml:space="preserve">in </w:t>
      </w:r>
      <w:r w:rsidR="00D4662D" w:rsidRPr="007569CA">
        <w:rPr>
          <w:rFonts w:ascii="Arial" w:eastAsia="Calibri" w:hAnsi="Arial" w:cs="Arial"/>
        </w:rPr>
        <w:t xml:space="preserve">Edition 4 of </w:t>
      </w:r>
      <w:r w:rsidRPr="007569CA">
        <w:rPr>
          <w:rFonts w:ascii="Arial" w:eastAsia="Calibri" w:hAnsi="Arial" w:cs="Arial"/>
          <w:lang w:val="en-US"/>
        </w:rPr>
        <w:t xml:space="preserve">OD 202 </w:t>
      </w:r>
      <w:bookmarkStart w:id="14" w:name="_Hlk128649494"/>
      <w:r w:rsidRPr="007569CA">
        <w:rPr>
          <w:rFonts w:ascii="Arial" w:eastAsia="Calibri" w:hAnsi="Arial" w:cs="Arial"/>
          <w:lang w:val="en-US"/>
        </w:rPr>
        <w:t xml:space="preserve">under Clause 6 </w:t>
      </w:r>
      <w:r w:rsidR="00D4662D" w:rsidRPr="007569CA">
        <w:rPr>
          <w:rFonts w:ascii="Arial" w:eastAsia="Calibri" w:hAnsi="Arial" w:cs="Arial"/>
          <w:lang w:val="en-US"/>
        </w:rPr>
        <w:t>(</w:t>
      </w:r>
      <w:r w:rsidRPr="007569CA">
        <w:rPr>
          <w:rFonts w:ascii="Arial" w:eastAsia="Calibri" w:hAnsi="Arial" w:cs="Arial"/>
          <w:i/>
          <w:iCs/>
          <w:lang w:val="en-US"/>
        </w:rPr>
        <w:t>Participation</w:t>
      </w:r>
      <w:r w:rsidR="00D4662D" w:rsidRPr="007569CA">
        <w:rPr>
          <w:rFonts w:ascii="Arial" w:eastAsia="Calibri" w:hAnsi="Arial" w:cs="Arial"/>
          <w:i/>
          <w:iCs/>
          <w:lang w:val="en-US"/>
        </w:rPr>
        <w:t>)</w:t>
      </w:r>
      <w:r w:rsidR="003906EC" w:rsidRPr="007569CA">
        <w:rPr>
          <w:rFonts w:ascii="Arial" w:eastAsia="Calibri" w:hAnsi="Arial" w:cs="Arial"/>
          <w:i/>
          <w:iCs/>
          <w:lang w:val="en-US"/>
        </w:rPr>
        <w:t>.</w:t>
      </w:r>
    </w:p>
    <w:p w14:paraId="40B2D08D" w14:textId="2C0281E9" w:rsidR="00ED01E8" w:rsidRPr="007569CA" w:rsidRDefault="00ED01E8" w:rsidP="00BF64BB">
      <w:pPr>
        <w:spacing w:after="200" w:line="276" w:lineRule="auto"/>
        <w:contextualSpacing/>
        <w:jc w:val="both"/>
        <w:rPr>
          <w:rFonts w:ascii="Arial" w:eastAsia="Calibri" w:hAnsi="Arial" w:cs="Arial"/>
          <w:i/>
          <w:iCs/>
          <w:lang w:val="en-US"/>
        </w:rPr>
      </w:pPr>
      <w:r w:rsidRPr="007569CA">
        <w:rPr>
          <w:rFonts w:ascii="Arial" w:eastAsia="Calibri" w:hAnsi="Arial" w:cs="Arial"/>
          <w:i/>
          <w:iCs/>
          <w:lang w:val="en-US"/>
        </w:rPr>
        <w:t>“IECEx test laboratories that subcontract the entire test (permitted for a test without an</w:t>
      </w:r>
    </w:p>
    <w:p w14:paraId="26F77FE6" w14:textId="30F24C2E" w:rsidR="00ED01E8" w:rsidRPr="007569CA" w:rsidRDefault="00ED01E8" w:rsidP="00BF64BB">
      <w:pPr>
        <w:spacing w:after="200" w:line="276" w:lineRule="auto"/>
        <w:contextualSpacing/>
        <w:jc w:val="both"/>
        <w:rPr>
          <w:rFonts w:ascii="Arial" w:eastAsia="Calibri" w:hAnsi="Arial" w:cs="Arial"/>
          <w:i/>
          <w:iCs/>
          <w:lang w:val="en-US"/>
        </w:rPr>
      </w:pPr>
      <w:r w:rsidRPr="007569CA">
        <w:rPr>
          <w:rFonts w:ascii="Arial" w:eastAsia="Calibri" w:hAnsi="Arial" w:cs="Arial"/>
          <w:i/>
          <w:iCs/>
          <w:lang w:val="en-US"/>
        </w:rPr>
        <w:t>asterisk in TCD) must still participate in the programme and submit the results for their test sample to the IECEx PTS Provider unless the laboratory to which the test was subcontracted is itself an IECEx testing laboratory that also participates in the same programme.“</w:t>
      </w:r>
    </w:p>
    <w:p w14:paraId="5A61589A" w14:textId="77777777" w:rsidR="00417B28" w:rsidRPr="007569CA" w:rsidRDefault="00417B28" w:rsidP="00BF64BB">
      <w:pPr>
        <w:spacing w:after="200" w:line="276" w:lineRule="auto"/>
        <w:contextualSpacing/>
        <w:jc w:val="both"/>
        <w:rPr>
          <w:rFonts w:ascii="Arial" w:eastAsia="Calibri" w:hAnsi="Arial" w:cs="Arial"/>
          <w:i/>
          <w:iCs/>
          <w:lang w:val="en-US"/>
        </w:rPr>
      </w:pPr>
    </w:p>
    <w:p w14:paraId="6EC79820" w14:textId="2927ED39" w:rsidR="00417B28" w:rsidRPr="007569CA" w:rsidRDefault="00B0659D" w:rsidP="00BF64BB">
      <w:pPr>
        <w:spacing w:after="200" w:line="276" w:lineRule="auto"/>
        <w:contextualSpacing/>
        <w:jc w:val="both"/>
        <w:rPr>
          <w:rFonts w:ascii="Arial" w:eastAsia="Calibri" w:hAnsi="Arial" w:cs="Arial"/>
          <w:lang w:val="en-US"/>
        </w:rPr>
      </w:pPr>
      <w:r w:rsidRPr="007569CA">
        <w:rPr>
          <w:rFonts w:ascii="Arial" w:eastAsia="Calibri" w:hAnsi="Arial" w:cs="Arial"/>
          <w:lang w:val="en-US"/>
        </w:rPr>
        <w:t xml:space="preserve">The issue of whether test houses </w:t>
      </w:r>
      <w:r w:rsidR="00417B28" w:rsidRPr="007569CA">
        <w:rPr>
          <w:rFonts w:ascii="Arial" w:eastAsia="Calibri" w:hAnsi="Arial" w:cs="Arial"/>
          <w:lang w:val="en-US"/>
        </w:rPr>
        <w:t xml:space="preserve">who subcontracted the test </w:t>
      </w:r>
      <w:r w:rsidRPr="007569CA">
        <w:rPr>
          <w:rFonts w:ascii="Arial" w:eastAsia="Calibri" w:hAnsi="Arial" w:cs="Arial"/>
          <w:lang w:val="en-US"/>
        </w:rPr>
        <w:t xml:space="preserve">needed to participate in </w:t>
      </w:r>
      <w:r w:rsidR="00417B28" w:rsidRPr="007569CA">
        <w:rPr>
          <w:rFonts w:ascii="Arial" w:eastAsia="Calibri" w:hAnsi="Arial" w:cs="Arial"/>
          <w:lang w:val="en-US"/>
        </w:rPr>
        <w:t>the</w:t>
      </w:r>
      <w:r w:rsidRPr="007569CA">
        <w:rPr>
          <w:rFonts w:ascii="Arial" w:eastAsia="Calibri" w:hAnsi="Arial" w:cs="Arial"/>
          <w:lang w:val="en-US"/>
        </w:rPr>
        <w:t xml:space="preserve"> program came up last year. </w:t>
      </w:r>
      <w:r w:rsidR="00417B28" w:rsidRPr="007569CA">
        <w:rPr>
          <w:rFonts w:ascii="Arial" w:eastAsia="Calibri" w:hAnsi="Arial" w:cs="Arial"/>
          <w:lang w:val="en-US"/>
        </w:rPr>
        <w:t xml:space="preserve">Mr. Krause stated that </w:t>
      </w:r>
      <w:r w:rsidR="00417B28" w:rsidRPr="007569CA">
        <w:rPr>
          <w:rFonts w:ascii="Arial" w:hAnsi="Arial" w:cs="Arial"/>
        </w:rPr>
        <w:t>the laboratory that subcontracted the test must still participate in the program, unless the laboratory to which the test was subcontracted is also an IECEx accredited laboratory that participates in the same program.</w:t>
      </w:r>
      <w:r w:rsidR="00417B28" w:rsidRPr="007569CA">
        <w:rPr>
          <w:rFonts w:ascii="Arial" w:eastAsia="Calibri" w:hAnsi="Arial" w:cs="Arial"/>
          <w:lang w:val="en-US"/>
        </w:rPr>
        <w:t xml:space="preserve"> </w:t>
      </w:r>
    </w:p>
    <w:p w14:paraId="7BC47FB7" w14:textId="3C6491C8" w:rsidR="003906EC" w:rsidRPr="007569CA" w:rsidRDefault="003906EC" w:rsidP="00BF64BB">
      <w:pPr>
        <w:spacing w:after="200" w:line="276" w:lineRule="auto"/>
        <w:contextualSpacing/>
        <w:jc w:val="both"/>
        <w:rPr>
          <w:rFonts w:ascii="Arial" w:eastAsia="Calibri" w:hAnsi="Arial" w:cs="Arial"/>
          <w:lang w:val="en-US"/>
        </w:rPr>
      </w:pPr>
    </w:p>
    <w:p w14:paraId="4BCC0049" w14:textId="77777777" w:rsidR="003906EC" w:rsidRPr="007569CA" w:rsidRDefault="003906EC" w:rsidP="00BF64BB">
      <w:pPr>
        <w:spacing w:after="200" w:line="276" w:lineRule="auto"/>
        <w:contextualSpacing/>
        <w:jc w:val="both"/>
        <w:rPr>
          <w:rFonts w:ascii="Arial" w:eastAsia="Calibri" w:hAnsi="Arial" w:cs="Arial"/>
          <w:lang w:val="en-US"/>
        </w:rPr>
      </w:pPr>
      <w:r w:rsidRPr="007569CA">
        <w:rPr>
          <w:rFonts w:ascii="Arial" w:eastAsia="Calibri" w:hAnsi="Arial" w:cs="Arial"/>
          <w:lang w:val="en-US"/>
        </w:rPr>
        <w:t xml:space="preserve">If a laboratory were to conduct tests for ten other test houses as a subcontractor, another question would arise whether the laboratory having to perform the same test ten times, which would not have been feasible. </w:t>
      </w:r>
    </w:p>
    <w:p w14:paraId="6C33D6DF" w14:textId="77777777" w:rsidR="003906EC" w:rsidRPr="007569CA" w:rsidRDefault="003906EC" w:rsidP="00BF64BB">
      <w:pPr>
        <w:spacing w:after="200" w:line="276" w:lineRule="auto"/>
        <w:contextualSpacing/>
        <w:jc w:val="both"/>
        <w:rPr>
          <w:rFonts w:ascii="Arial" w:eastAsia="Calibri" w:hAnsi="Arial" w:cs="Arial"/>
          <w:lang w:val="en-US"/>
        </w:rPr>
      </w:pPr>
    </w:p>
    <w:p w14:paraId="79397AB2" w14:textId="1BC70780" w:rsidR="003906EC" w:rsidRPr="007569CA" w:rsidRDefault="003906EC" w:rsidP="00BF64BB">
      <w:pPr>
        <w:spacing w:after="200" w:line="276" w:lineRule="auto"/>
        <w:contextualSpacing/>
        <w:jc w:val="both"/>
        <w:rPr>
          <w:rFonts w:ascii="Arial" w:eastAsia="Calibri" w:hAnsi="Arial" w:cs="Arial"/>
          <w:lang w:val="en-US"/>
        </w:rPr>
      </w:pPr>
      <w:r w:rsidRPr="007569CA">
        <w:rPr>
          <w:rFonts w:ascii="Arial" w:eastAsia="Calibri" w:hAnsi="Arial" w:cs="Arial"/>
          <w:lang w:val="en-US"/>
        </w:rPr>
        <w:t>According to the clarification, if a subcontractor is involved in testing and will receive various test samples, the laboratory does not need to perform the test more than once.</w:t>
      </w:r>
    </w:p>
    <w:p w14:paraId="01FB56AB" w14:textId="77777777" w:rsidR="00B0659D" w:rsidRPr="007569CA" w:rsidRDefault="00B0659D" w:rsidP="00BF64BB">
      <w:pPr>
        <w:spacing w:after="200" w:line="276" w:lineRule="auto"/>
        <w:contextualSpacing/>
        <w:jc w:val="both"/>
        <w:rPr>
          <w:rFonts w:ascii="Arial" w:eastAsia="Calibri" w:hAnsi="Arial" w:cs="Arial"/>
          <w:highlight w:val="lightGray"/>
          <w:lang w:val="en-US"/>
        </w:rPr>
      </w:pPr>
    </w:p>
    <w:p w14:paraId="77310738" w14:textId="4A88B71A" w:rsidR="00ED01E8" w:rsidRPr="007569CA" w:rsidRDefault="00ED01E8" w:rsidP="00BF64BB">
      <w:pPr>
        <w:spacing w:after="200" w:line="276" w:lineRule="auto"/>
        <w:contextualSpacing/>
        <w:jc w:val="both"/>
        <w:rPr>
          <w:rFonts w:ascii="Arial" w:eastAsia="Calibri" w:hAnsi="Arial" w:cs="Arial"/>
          <w:lang w:val="en-US"/>
        </w:rPr>
      </w:pPr>
      <w:r w:rsidRPr="007569CA">
        <w:rPr>
          <w:rFonts w:ascii="Arial" w:eastAsia="Calibri" w:hAnsi="Arial" w:cs="Arial"/>
          <w:lang w:val="en-US"/>
        </w:rPr>
        <w:t xml:space="preserve">He also mentioned the need for new test </w:t>
      </w:r>
      <w:r w:rsidR="00B0659D" w:rsidRPr="007569CA">
        <w:rPr>
          <w:rFonts w:ascii="Arial" w:eastAsia="Calibri" w:hAnsi="Arial" w:cs="Arial"/>
          <w:lang w:val="en-US"/>
        </w:rPr>
        <w:t>houses</w:t>
      </w:r>
      <w:r w:rsidRPr="007569CA">
        <w:rPr>
          <w:rFonts w:ascii="Arial" w:eastAsia="Calibri" w:hAnsi="Arial" w:cs="Arial"/>
          <w:lang w:val="en-US"/>
        </w:rPr>
        <w:t xml:space="preserve"> </w:t>
      </w:r>
      <w:r w:rsidR="00D9420B" w:rsidRPr="007569CA">
        <w:rPr>
          <w:rFonts w:ascii="Arial" w:eastAsia="Calibri" w:hAnsi="Arial" w:cs="Arial"/>
          <w:lang w:val="en-US"/>
        </w:rPr>
        <w:t xml:space="preserve">to </w:t>
      </w:r>
      <w:r w:rsidR="00417B28" w:rsidRPr="007569CA">
        <w:rPr>
          <w:rFonts w:ascii="Arial" w:eastAsia="Calibri" w:hAnsi="Arial" w:cs="Arial"/>
          <w:lang w:val="en-US"/>
        </w:rPr>
        <w:t xml:space="preserve">be involved into PTS as early as possible and apply at least and </w:t>
      </w:r>
      <w:r w:rsidR="00D9420B" w:rsidRPr="007569CA">
        <w:rPr>
          <w:rFonts w:ascii="Arial" w:eastAsia="Calibri" w:hAnsi="Arial" w:cs="Arial"/>
          <w:lang w:val="en-US"/>
        </w:rPr>
        <w:t>apply for the current programs</w:t>
      </w:r>
      <w:r w:rsidRPr="007569CA">
        <w:rPr>
          <w:rFonts w:ascii="Arial" w:eastAsia="Calibri" w:hAnsi="Arial" w:cs="Arial"/>
          <w:lang w:val="en-US"/>
        </w:rPr>
        <w:t xml:space="preserve">. He also noted that if it is not possible for them to perform the two recent programs from the </w:t>
      </w:r>
      <w:r w:rsidR="00D9420B" w:rsidRPr="007569CA">
        <w:rPr>
          <w:rFonts w:ascii="Arial" w:eastAsia="Calibri" w:hAnsi="Arial" w:cs="Arial"/>
          <w:lang w:val="en-US"/>
        </w:rPr>
        <w:t xml:space="preserve">recent </w:t>
      </w:r>
      <w:r w:rsidRPr="007569CA">
        <w:rPr>
          <w:rFonts w:ascii="Arial" w:eastAsia="Calibri" w:hAnsi="Arial" w:cs="Arial"/>
          <w:lang w:val="en-US"/>
        </w:rPr>
        <w:t xml:space="preserve">test round, they can show the assessor the tests using borrowed test samples or similar test samples. </w:t>
      </w:r>
    </w:p>
    <w:p w14:paraId="2EEEDBB1" w14:textId="77777777" w:rsidR="00ED01E8" w:rsidRPr="007569CA" w:rsidRDefault="00ED01E8" w:rsidP="00BF64BB">
      <w:pPr>
        <w:spacing w:after="200" w:line="276" w:lineRule="auto"/>
        <w:contextualSpacing/>
        <w:jc w:val="both"/>
        <w:rPr>
          <w:rFonts w:ascii="Arial" w:eastAsia="Calibri" w:hAnsi="Arial" w:cs="Arial"/>
          <w:highlight w:val="lightGray"/>
          <w:lang w:val="en-US"/>
        </w:rPr>
      </w:pPr>
    </w:p>
    <w:p w14:paraId="5EEF1762" w14:textId="23A4061F" w:rsidR="00ED01E8" w:rsidRPr="007569CA" w:rsidRDefault="00ED01E8" w:rsidP="00BF64BB">
      <w:pPr>
        <w:spacing w:after="200" w:line="276" w:lineRule="auto"/>
        <w:contextualSpacing/>
        <w:jc w:val="both"/>
        <w:rPr>
          <w:rFonts w:ascii="Arial" w:eastAsia="Calibri" w:hAnsi="Arial" w:cs="Arial"/>
          <w:lang w:val="en-US"/>
        </w:rPr>
      </w:pPr>
      <w:r w:rsidRPr="007569CA">
        <w:rPr>
          <w:rFonts w:ascii="Arial" w:eastAsia="Calibri" w:hAnsi="Arial" w:cs="Arial"/>
          <w:lang w:val="en-US"/>
        </w:rPr>
        <w:lastRenderedPageBreak/>
        <w:t xml:space="preserve">Jim Munro </w:t>
      </w:r>
      <w:r w:rsidR="00B0659D" w:rsidRPr="007569CA">
        <w:rPr>
          <w:rFonts w:ascii="Arial" w:eastAsia="Calibri" w:hAnsi="Arial" w:cs="Arial"/>
          <w:lang w:val="en-US"/>
        </w:rPr>
        <w:t xml:space="preserve">confirmed and </w:t>
      </w:r>
      <w:r w:rsidRPr="007569CA">
        <w:rPr>
          <w:rFonts w:ascii="Arial" w:eastAsia="Calibri" w:hAnsi="Arial" w:cs="Arial"/>
          <w:lang w:val="en-US"/>
        </w:rPr>
        <w:t xml:space="preserve">reported that he had been involved in situations where the applicants demonstrated their capabilities using </w:t>
      </w:r>
      <w:r w:rsidR="001B237E" w:rsidRPr="007569CA">
        <w:rPr>
          <w:rFonts w:ascii="Arial" w:eastAsia="Calibri" w:hAnsi="Arial" w:cs="Arial"/>
          <w:lang w:val="en-US"/>
        </w:rPr>
        <w:t>test samples</w:t>
      </w:r>
      <w:r w:rsidRPr="007569CA">
        <w:rPr>
          <w:rFonts w:ascii="Arial" w:eastAsia="Calibri" w:hAnsi="Arial" w:cs="Arial"/>
          <w:lang w:val="en-US"/>
        </w:rPr>
        <w:t xml:space="preserve"> in three different scenarios: one where they had the </w:t>
      </w:r>
      <w:r w:rsidR="001B237E" w:rsidRPr="007569CA">
        <w:rPr>
          <w:rFonts w:ascii="Arial" w:eastAsia="Calibri" w:hAnsi="Arial" w:cs="Arial"/>
          <w:lang w:val="en-US"/>
        </w:rPr>
        <w:t>test sample</w:t>
      </w:r>
      <w:r w:rsidRPr="007569CA">
        <w:rPr>
          <w:rFonts w:ascii="Arial" w:eastAsia="Calibri" w:hAnsi="Arial" w:cs="Arial"/>
          <w:lang w:val="en-US"/>
        </w:rPr>
        <w:t xml:space="preserve"> but hadn't yet had time to participate in the </w:t>
      </w:r>
      <w:r w:rsidR="001B237E" w:rsidRPr="007569CA">
        <w:rPr>
          <w:rFonts w:ascii="Arial" w:eastAsia="Calibri" w:hAnsi="Arial" w:cs="Arial"/>
          <w:lang w:val="en-US"/>
        </w:rPr>
        <w:t xml:space="preserve">proficiency </w:t>
      </w:r>
      <w:r w:rsidRPr="007569CA">
        <w:rPr>
          <w:rFonts w:ascii="Arial" w:eastAsia="Calibri" w:hAnsi="Arial" w:cs="Arial"/>
          <w:lang w:val="en-US"/>
        </w:rPr>
        <w:t>program, another where they borrowed a</w:t>
      </w:r>
      <w:r w:rsidR="001B237E" w:rsidRPr="007569CA">
        <w:rPr>
          <w:rFonts w:ascii="Arial" w:eastAsia="Calibri" w:hAnsi="Arial" w:cs="Arial"/>
          <w:lang w:val="en-US"/>
        </w:rPr>
        <w:t xml:space="preserve"> sample </w:t>
      </w:r>
      <w:r w:rsidRPr="007569CA">
        <w:rPr>
          <w:rFonts w:ascii="Arial" w:eastAsia="Calibri" w:hAnsi="Arial" w:cs="Arial"/>
          <w:lang w:val="en-US"/>
        </w:rPr>
        <w:t xml:space="preserve">from another company, and the third where they manufactured the </w:t>
      </w:r>
      <w:r w:rsidR="001B237E" w:rsidRPr="007569CA">
        <w:rPr>
          <w:rFonts w:ascii="Arial" w:eastAsia="Calibri" w:hAnsi="Arial" w:cs="Arial"/>
          <w:lang w:val="en-US"/>
        </w:rPr>
        <w:t>sample</w:t>
      </w:r>
      <w:r w:rsidRPr="007569CA">
        <w:rPr>
          <w:rFonts w:ascii="Arial" w:eastAsia="Calibri" w:hAnsi="Arial" w:cs="Arial"/>
          <w:lang w:val="en-US"/>
        </w:rPr>
        <w:t xml:space="preserve"> according to the program's specifications. Munro stated that in each case, the results were quite valuable, even though they weren't done rigorously like a proficiency testing program, and the homogeneity of the sample was not guaranteed. Despite this, he believed that the exercises gave a good understanding of the body's capabilities and were well worthwhile.</w:t>
      </w:r>
    </w:p>
    <w:p w14:paraId="1560E39F" w14:textId="77777777" w:rsidR="00ED01E8" w:rsidRPr="007569CA" w:rsidRDefault="00ED01E8" w:rsidP="00BF64BB">
      <w:pPr>
        <w:spacing w:after="200" w:line="276" w:lineRule="auto"/>
        <w:contextualSpacing/>
        <w:jc w:val="both"/>
        <w:rPr>
          <w:rFonts w:ascii="Arial" w:eastAsia="Calibri" w:hAnsi="Arial" w:cs="Arial"/>
          <w:lang w:val="en-US"/>
        </w:rPr>
      </w:pPr>
    </w:p>
    <w:bookmarkEnd w:id="14"/>
    <w:p w14:paraId="202851ED" w14:textId="7A780AA9" w:rsidR="00ED01E8" w:rsidRPr="007569CA" w:rsidRDefault="00ED01E8" w:rsidP="00BF64BB">
      <w:pPr>
        <w:spacing w:after="200" w:line="276" w:lineRule="auto"/>
        <w:contextualSpacing/>
        <w:jc w:val="both"/>
        <w:rPr>
          <w:rFonts w:ascii="Arial" w:eastAsia="Calibri" w:hAnsi="Arial" w:cs="Arial"/>
          <w:lang w:val="en-US"/>
        </w:rPr>
      </w:pPr>
      <w:r w:rsidRPr="007569CA">
        <w:rPr>
          <w:rFonts w:ascii="Arial" w:eastAsia="Calibri" w:hAnsi="Arial" w:cs="Arial"/>
        </w:rPr>
        <w:t xml:space="preserve">Mr. Krause then discussed other changes made to the IECEx program from the previous year. He explained that the main change was regarding the number of programs that would be offered at a time, which was reduced from 12 to 4. He also mentioned a change in Clause 15, where the warning was deleted and the responsibilities for corrective actions were clearly defined between the IECEx secretariat and the PTS provider. Lastly, he provided information about the structure of the program, including an example of the Declaration of Participation, which was for informational purposes only. </w:t>
      </w:r>
    </w:p>
    <w:p w14:paraId="701257AA" w14:textId="77777777" w:rsidR="00E238BB" w:rsidRPr="007569CA" w:rsidRDefault="00E238BB" w:rsidP="00BF64BB">
      <w:pPr>
        <w:spacing w:after="200" w:line="276" w:lineRule="auto"/>
        <w:contextualSpacing/>
        <w:jc w:val="both"/>
        <w:rPr>
          <w:rFonts w:ascii="Arial" w:eastAsia="Calibri" w:hAnsi="Arial" w:cs="Arial"/>
          <w:lang w:val="en-US"/>
        </w:rPr>
      </w:pPr>
    </w:p>
    <w:p w14:paraId="7EA78066" w14:textId="1D0D3F0D" w:rsidR="00A503A6" w:rsidRPr="007569CA" w:rsidRDefault="00A503A6" w:rsidP="00BF64BB">
      <w:pPr>
        <w:spacing w:after="200" w:line="276" w:lineRule="auto"/>
        <w:contextualSpacing/>
        <w:jc w:val="both"/>
        <w:rPr>
          <w:rFonts w:ascii="Arial" w:eastAsia="Calibri" w:hAnsi="Arial" w:cs="Arial"/>
          <w:lang w:val="en-US"/>
        </w:rPr>
      </w:pPr>
      <w:r w:rsidRPr="007569CA">
        <w:rPr>
          <w:rFonts w:ascii="Arial" w:eastAsia="Calibri" w:hAnsi="Arial" w:cs="Arial"/>
        </w:rPr>
        <w:t>Mr. Agius stated that the changes to OD 202 have already been published and are</w:t>
      </w:r>
      <w:r w:rsidRPr="00E238BB">
        <w:rPr>
          <w:rFonts w:eastAsia="Calibri" w:cs="Arial"/>
        </w:rPr>
        <w:t xml:space="preserve"> </w:t>
      </w:r>
      <w:r w:rsidRPr="007569CA">
        <w:rPr>
          <w:rFonts w:ascii="Arial" w:eastAsia="Calibri" w:hAnsi="Arial" w:cs="Arial"/>
        </w:rPr>
        <w:t>available for review. He emphasized that the information was provided for informational purposes only, and that any comments should be directed towards ExMC, who will ultimately decide whether to accept the changes.</w:t>
      </w:r>
    </w:p>
    <w:p w14:paraId="6A08213D" w14:textId="4F493139" w:rsidR="006536EE" w:rsidRPr="007569CA" w:rsidRDefault="006536EE" w:rsidP="00BF64BB">
      <w:pPr>
        <w:spacing w:after="200" w:line="276" w:lineRule="auto"/>
        <w:contextualSpacing/>
        <w:jc w:val="both"/>
        <w:rPr>
          <w:rFonts w:ascii="Arial" w:eastAsia="Calibri" w:hAnsi="Arial" w:cs="Arial"/>
          <w:lang w:val="en-GB"/>
        </w:rPr>
      </w:pPr>
    </w:p>
    <w:p w14:paraId="0C87ADD0" w14:textId="77777777" w:rsidR="003B7B4A" w:rsidRPr="007569CA" w:rsidRDefault="003B7B4A" w:rsidP="00BF64BB">
      <w:pPr>
        <w:spacing w:after="200" w:line="276" w:lineRule="auto"/>
        <w:contextualSpacing/>
        <w:jc w:val="both"/>
        <w:rPr>
          <w:rFonts w:ascii="Arial" w:eastAsia="Calibri" w:hAnsi="Arial" w:cs="Arial"/>
        </w:rPr>
      </w:pPr>
      <w:r w:rsidRPr="007569CA">
        <w:rPr>
          <w:rFonts w:ascii="Arial" w:eastAsia="Calibri" w:hAnsi="Arial" w:cs="Arial"/>
        </w:rPr>
        <w:t>Mr. Omerovic inquired about the possibility of using the results of similar tests conducted under other proficiency testing programs to skip participation in the IECEx program. He notes that those tests have already been conducted by entities under the IEC umbrella.</w:t>
      </w:r>
    </w:p>
    <w:p w14:paraId="125DBD8A" w14:textId="77777777" w:rsidR="003B7B4A" w:rsidRPr="007569CA" w:rsidRDefault="003B7B4A" w:rsidP="00BF64BB">
      <w:pPr>
        <w:spacing w:after="200" w:line="276" w:lineRule="auto"/>
        <w:contextualSpacing/>
        <w:jc w:val="both"/>
        <w:rPr>
          <w:rFonts w:ascii="Arial" w:eastAsia="Calibri" w:hAnsi="Arial" w:cs="Arial"/>
        </w:rPr>
      </w:pPr>
    </w:p>
    <w:p w14:paraId="1C821FDE" w14:textId="4C23BEDB" w:rsidR="00A503A6" w:rsidRPr="007569CA" w:rsidRDefault="00E44467" w:rsidP="00BF64BB">
      <w:pPr>
        <w:spacing w:after="200" w:line="276" w:lineRule="auto"/>
        <w:contextualSpacing/>
        <w:jc w:val="both"/>
        <w:rPr>
          <w:rFonts w:ascii="Arial" w:eastAsia="Calibri" w:hAnsi="Arial" w:cs="Arial"/>
          <w:lang w:val="en-GB"/>
        </w:rPr>
      </w:pPr>
      <w:r w:rsidRPr="007569CA">
        <w:rPr>
          <w:rFonts w:ascii="Arial" w:eastAsia="Calibri" w:hAnsi="Arial" w:cs="Arial"/>
        </w:rPr>
        <w:t xml:space="preserve">Mr. Krause reported that the issue of skipping IECEx PT programs based on participation in other proficiency testing programs was discussed in WG 10. He noted that the tests offered in the explosion protection field are different from other tests, such as temperature measurement. The discussion resulted in the conclusion that it's important to participate in the IECEx PTS programs and </w:t>
      </w:r>
      <w:r w:rsidR="00E238BB" w:rsidRPr="007569CA">
        <w:rPr>
          <w:rFonts w:ascii="Arial" w:eastAsia="Calibri" w:hAnsi="Arial" w:cs="Arial"/>
        </w:rPr>
        <w:t>those other programs</w:t>
      </w:r>
      <w:r w:rsidRPr="007569CA">
        <w:rPr>
          <w:rFonts w:ascii="Arial" w:eastAsia="Calibri" w:hAnsi="Arial" w:cs="Arial"/>
        </w:rPr>
        <w:t xml:space="preserve"> are a requirement of the 17025 or are considered nice to have. </w:t>
      </w:r>
      <w:r w:rsidR="00E238BB" w:rsidRPr="007569CA">
        <w:rPr>
          <w:rFonts w:ascii="Arial" w:eastAsia="Calibri" w:hAnsi="Arial" w:cs="Arial"/>
        </w:rPr>
        <w:t xml:space="preserve">He then invited </w:t>
      </w:r>
      <w:r w:rsidRPr="007569CA">
        <w:rPr>
          <w:rFonts w:ascii="Arial" w:eastAsia="Calibri" w:hAnsi="Arial" w:cs="Arial"/>
        </w:rPr>
        <w:t xml:space="preserve">Mr. Munro </w:t>
      </w:r>
      <w:r w:rsidR="00E238BB" w:rsidRPr="007569CA">
        <w:rPr>
          <w:rFonts w:ascii="Arial" w:eastAsia="Calibri" w:hAnsi="Arial" w:cs="Arial"/>
        </w:rPr>
        <w:t>to say some</w:t>
      </w:r>
      <w:r w:rsidRPr="007569CA">
        <w:rPr>
          <w:rFonts w:ascii="Arial" w:eastAsia="Calibri" w:hAnsi="Arial" w:cs="Arial"/>
        </w:rPr>
        <w:t xml:space="preserve"> additional </w:t>
      </w:r>
      <w:r w:rsidR="00E238BB" w:rsidRPr="007569CA">
        <w:rPr>
          <w:rFonts w:ascii="Arial" w:eastAsia="Calibri" w:hAnsi="Arial" w:cs="Arial"/>
        </w:rPr>
        <w:t>words</w:t>
      </w:r>
      <w:r w:rsidRPr="007569CA">
        <w:rPr>
          <w:rFonts w:ascii="Arial" w:eastAsia="Calibri" w:hAnsi="Arial" w:cs="Arial"/>
        </w:rPr>
        <w:t xml:space="preserve"> on this topic.</w:t>
      </w:r>
    </w:p>
    <w:p w14:paraId="636DF79A" w14:textId="0CC0C782" w:rsidR="00A503A6" w:rsidRPr="007569CA" w:rsidRDefault="00A503A6" w:rsidP="00BF64BB">
      <w:pPr>
        <w:spacing w:after="200" w:line="276" w:lineRule="auto"/>
        <w:contextualSpacing/>
        <w:jc w:val="both"/>
        <w:rPr>
          <w:rFonts w:ascii="Arial" w:eastAsia="Calibri" w:hAnsi="Arial" w:cs="Arial"/>
          <w:lang w:val="en-GB"/>
        </w:rPr>
      </w:pPr>
    </w:p>
    <w:p w14:paraId="5AB283AB" w14:textId="3CA74EAA" w:rsidR="00A503A6" w:rsidRPr="007569CA" w:rsidRDefault="00E44467" w:rsidP="00BF64BB">
      <w:pPr>
        <w:spacing w:after="200" w:line="276" w:lineRule="auto"/>
        <w:contextualSpacing/>
        <w:jc w:val="both"/>
        <w:rPr>
          <w:rFonts w:ascii="Arial" w:eastAsia="Calibri" w:hAnsi="Arial" w:cs="Arial"/>
        </w:rPr>
      </w:pPr>
      <w:r w:rsidRPr="007569CA">
        <w:rPr>
          <w:rFonts w:ascii="Arial" w:eastAsia="Calibri" w:hAnsi="Arial" w:cs="Arial"/>
        </w:rPr>
        <w:lastRenderedPageBreak/>
        <w:t>Mr. Munro commented on the issue raised by Mr. Omerovic, stating that while IECEx has not said that there can only be one provider, there haven't been any other providers that have come forward. He added that he thinks it's unlikely that a test from another program would be</w:t>
      </w:r>
      <w:r w:rsidRPr="00E238BB">
        <w:rPr>
          <w:rFonts w:eastAsia="Calibri" w:cs="Arial"/>
        </w:rPr>
        <w:t xml:space="preserve"> </w:t>
      </w:r>
      <w:r w:rsidRPr="007569CA">
        <w:rPr>
          <w:rFonts w:ascii="Arial" w:eastAsia="Calibri" w:hAnsi="Arial" w:cs="Arial"/>
        </w:rPr>
        <w:t>equivalent to what they are doing in IECEx, but he is interested in seeing an example of a test that Mr. Omerovic has done in IEC if he could provide one. Mr. Munro stated that their expectation is that the tests wouldn't be equivalent, but if an example could be provided, they could rethink whether there might be some occasions where that could be accepted, and it would need to be discussed.</w:t>
      </w:r>
    </w:p>
    <w:p w14:paraId="7981AE04" w14:textId="7EFDBC9F" w:rsidR="00E44467" w:rsidRPr="007569CA" w:rsidRDefault="00E44467" w:rsidP="00BF64BB">
      <w:pPr>
        <w:spacing w:after="200" w:line="276" w:lineRule="auto"/>
        <w:contextualSpacing/>
        <w:jc w:val="both"/>
        <w:rPr>
          <w:rFonts w:ascii="Arial" w:eastAsia="Calibri" w:hAnsi="Arial" w:cs="Arial"/>
        </w:rPr>
      </w:pPr>
    </w:p>
    <w:p w14:paraId="7F803777" w14:textId="3337BC31" w:rsidR="00E238BB" w:rsidRPr="007569CA" w:rsidRDefault="00E44467" w:rsidP="00BF64BB">
      <w:pPr>
        <w:spacing w:after="200" w:line="276" w:lineRule="auto"/>
        <w:contextualSpacing/>
        <w:jc w:val="both"/>
        <w:rPr>
          <w:rFonts w:ascii="Arial" w:eastAsia="Calibri" w:hAnsi="Arial" w:cs="Arial"/>
        </w:rPr>
      </w:pPr>
      <w:r w:rsidRPr="007569CA">
        <w:rPr>
          <w:rFonts w:ascii="Arial" w:eastAsia="Calibri" w:hAnsi="Arial" w:cs="Arial"/>
        </w:rPr>
        <w:t xml:space="preserve">The Chair expressed gratitude for the interesting discussion that took place. He acknowledged the good question raised by Mr. Omerovic and emphasized that it does not make sense to double the work. </w:t>
      </w:r>
      <w:r w:rsidR="00E238BB" w:rsidRPr="007569CA">
        <w:rPr>
          <w:rFonts w:ascii="Arial" w:eastAsia="Calibri" w:hAnsi="Arial" w:cs="Arial"/>
        </w:rPr>
        <w:t>The Chair then thanked Mr. Krause and the WG 10 for their work and interesting discussion and acknowledged everyone for their contributions.</w:t>
      </w:r>
    </w:p>
    <w:p w14:paraId="6BB102A8" w14:textId="125AEB39" w:rsidR="00A503A6" w:rsidRPr="007569CA" w:rsidRDefault="00A503A6" w:rsidP="00BF64BB">
      <w:pPr>
        <w:spacing w:after="200" w:line="276" w:lineRule="auto"/>
        <w:contextualSpacing/>
        <w:jc w:val="both"/>
        <w:rPr>
          <w:rFonts w:ascii="Arial" w:eastAsia="Calibri" w:hAnsi="Arial" w:cs="Arial"/>
          <w:lang w:val="en-GB"/>
        </w:rPr>
      </w:pPr>
    </w:p>
    <w:p w14:paraId="3C91BA45" w14:textId="77777777" w:rsidR="00E85D99" w:rsidRPr="007569CA" w:rsidRDefault="00E85D99" w:rsidP="00E85D99">
      <w:pPr>
        <w:jc w:val="both"/>
        <w:rPr>
          <w:rFonts w:ascii="Arial" w:hAnsi="Arial" w:cs="Arial"/>
          <w:b/>
          <w:bCs/>
          <w:color w:val="0070C0"/>
          <w:sz w:val="22"/>
          <w:szCs w:val="22"/>
          <w:u w:val="single"/>
          <w:lang w:val="en-GB" w:eastAsia="fr-FR"/>
        </w:rPr>
      </w:pPr>
      <w:r w:rsidRPr="007569CA">
        <w:rPr>
          <w:rFonts w:ascii="Arial" w:hAnsi="Arial" w:cs="Arial"/>
          <w:b/>
          <w:bCs/>
          <w:color w:val="0070C0"/>
          <w:sz w:val="22"/>
          <w:u w:val="single"/>
          <w:lang w:val="en-GB" w:eastAsia="fr-FR"/>
        </w:rPr>
        <w:t xml:space="preserve">Decision 2022/10 </w:t>
      </w:r>
    </w:p>
    <w:p w14:paraId="3DA3C89A" w14:textId="5809EAB3" w:rsidR="00E85D99" w:rsidRPr="007569CA" w:rsidRDefault="00E85D99" w:rsidP="00927B46">
      <w:pPr>
        <w:jc w:val="both"/>
        <w:rPr>
          <w:rFonts w:ascii="Arial" w:hAnsi="Arial" w:cs="Arial"/>
          <w:bCs/>
          <w:color w:val="0070C0"/>
          <w:sz w:val="22"/>
          <w:szCs w:val="22"/>
          <w:lang w:val="en-GB" w:eastAsia="fr-FR"/>
        </w:rPr>
      </w:pPr>
      <w:r w:rsidRPr="007569CA">
        <w:rPr>
          <w:rFonts w:ascii="Arial" w:hAnsi="Arial" w:cs="Arial"/>
          <w:bCs/>
          <w:color w:val="0070C0"/>
          <w:sz w:val="22"/>
          <w:szCs w:val="22"/>
          <w:lang w:val="en-GB" w:eastAsia="fr-FR"/>
        </w:rPr>
        <w:t xml:space="preserve">Members </w:t>
      </w:r>
      <w:r w:rsidRPr="007569CA">
        <w:rPr>
          <w:rFonts w:ascii="Arial" w:eastAsia="SimSun" w:hAnsi="Arial" w:cs="Arial"/>
          <w:bCs/>
          <w:color w:val="0070C0"/>
          <w:sz w:val="22"/>
          <w:szCs w:val="22"/>
          <w:u w:val="single"/>
          <w:lang w:val="en-GB" w:eastAsia="zh-CN"/>
        </w:rPr>
        <w:t>accepted</w:t>
      </w:r>
      <w:r w:rsidRPr="007569CA">
        <w:rPr>
          <w:rFonts w:ascii="Arial" w:eastAsia="SimSun" w:hAnsi="Arial" w:cs="Arial"/>
          <w:bCs/>
          <w:color w:val="0070C0"/>
          <w:sz w:val="22"/>
          <w:szCs w:val="22"/>
          <w:lang w:val="en-GB" w:eastAsia="zh-CN"/>
        </w:rPr>
        <w:t xml:space="preserve"> the </w:t>
      </w:r>
      <w:r w:rsidRPr="007569CA">
        <w:rPr>
          <w:rFonts w:ascii="Arial" w:hAnsi="Arial" w:cs="Arial"/>
          <w:bCs/>
          <w:color w:val="0070C0"/>
          <w:sz w:val="22"/>
          <w:szCs w:val="22"/>
          <w:lang w:val="en-GB" w:eastAsia="fr-FR"/>
        </w:rPr>
        <w:t xml:space="preserve">report from ExTAG WG 10 Convener, Tim Krause as circulated as ExTAG/685A/R and </w:t>
      </w:r>
      <w:r w:rsidRPr="007569CA">
        <w:rPr>
          <w:rFonts w:ascii="Arial" w:hAnsi="Arial" w:cs="Arial"/>
          <w:bCs/>
          <w:color w:val="0070C0"/>
          <w:sz w:val="22"/>
          <w:szCs w:val="22"/>
          <w:u w:val="single"/>
          <w:lang w:val="en-GB" w:eastAsia="fr-FR"/>
        </w:rPr>
        <w:t>noted</w:t>
      </w:r>
      <w:r w:rsidRPr="007569CA">
        <w:rPr>
          <w:rFonts w:ascii="Arial" w:hAnsi="Arial" w:cs="Arial"/>
          <w:bCs/>
          <w:color w:val="0070C0"/>
          <w:sz w:val="22"/>
          <w:szCs w:val="22"/>
          <w:lang w:val="en-GB" w:eastAsia="fr-FR"/>
        </w:rPr>
        <w:t xml:space="preserve"> the publication of IECEx OD 202 Edition 4.0.</w:t>
      </w:r>
    </w:p>
    <w:p w14:paraId="4F538620" w14:textId="77777777" w:rsidR="00E85D99" w:rsidRPr="007569CA" w:rsidRDefault="00E85D99" w:rsidP="00927B46">
      <w:pPr>
        <w:jc w:val="both"/>
        <w:rPr>
          <w:rFonts w:ascii="Arial" w:hAnsi="Arial" w:cs="Arial"/>
          <w:bCs/>
          <w:color w:val="0070C0"/>
          <w:sz w:val="22"/>
          <w:szCs w:val="22"/>
          <w:lang w:val="en-GB" w:eastAsia="fr-FR"/>
        </w:rPr>
      </w:pPr>
    </w:p>
    <w:p w14:paraId="524D4CB8" w14:textId="37944468" w:rsidR="00E85D99" w:rsidRPr="007569CA" w:rsidRDefault="00E85D99" w:rsidP="00927B46">
      <w:pPr>
        <w:spacing w:after="200" w:line="276" w:lineRule="auto"/>
        <w:jc w:val="both"/>
        <w:rPr>
          <w:rFonts w:ascii="Arial" w:hAnsi="Arial" w:cs="Arial"/>
          <w:bCs/>
          <w:color w:val="0070C0"/>
          <w:sz w:val="22"/>
          <w:szCs w:val="22"/>
          <w:lang w:val="en-GB" w:eastAsia="fr-FR"/>
        </w:rPr>
      </w:pPr>
      <w:r w:rsidRPr="007569CA">
        <w:rPr>
          <w:rFonts w:ascii="Arial" w:hAnsi="Arial" w:cs="Arial"/>
          <w:bCs/>
          <w:color w:val="FF0000"/>
          <w:sz w:val="22"/>
          <w:szCs w:val="22"/>
          <w:lang w:val="en-GB" w:eastAsia="fr-FR"/>
        </w:rPr>
        <w:t>ACTION</w:t>
      </w:r>
      <w:r w:rsidRPr="007569CA">
        <w:rPr>
          <w:rFonts w:ascii="Arial" w:hAnsi="Arial" w:cs="Arial"/>
          <w:bCs/>
          <w:color w:val="0070C0"/>
          <w:sz w:val="22"/>
          <w:szCs w:val="22"/>
          <w:lang w:val="en-GB" w:eastAsia="fr-FR"/>
        </w:rPr>
        <w:t>: ExTAG WG10 to conduct a survey of ExTLs regarding their interest and capability to participate in the upcoming programs on motor testing and terminal box testing.</w:t>
      </w:r>
    </w:p>
    <w:p w14:paraId="380F8561" w14:textId="77777777" w:rsidR="00682A6A" w:rsidRPr="007569CA" w:rsidRDefault="00682A6A" w:rsidP="00010FEC">
      <w:pPr>
        <w:spacing w:before="100" w:beforeAutospacing="1" w:after="100" w:afterAutospacing="1"/>
        <w:jc w:val="both"/>
        <w:rPr>
          <w:rFonts w:ascii="Arial" w:hAnsi="Arial" w:cs="Arial"/>
          <w:b/>
          <w:bCs/>
          <w:i/>
          <w:iCs/>
          <w:lang w:val="en-GB"/>
        </w:rPr>
      </w:pPr>
      <w:r w:rsidRPr="007569CA">
        <w:rPr>
          <w:rFonts w:ascii="Arial" w:hAnsi="Arial" w:cs="Arial"/>
          <w:b/>
          <w:bCs/>
          <w:i/>
          <w:iCs/>
          <w:lang w:val="en-GB"/>
        </w:rPr>
        <w:t>7.5</w:t>
      </w:r>
      <w:r w:rsidRPr="007569CA">
        <w:rPr>
          <w:rFonts w:ascii="Arial" w:hAnsi="Arial" w:cs="Arial"/>
          <w:b/>
          <w:bCs/>
          <w:i/>
          <w:iCs/>
          <w:lang w:val="en-GB"/>
        </w:rPr>
        <w:tab/>
        <w:t>ExTAG WG12 Retention of Records, re OD 207</w:t>
      </w:r>
    </w:p>
    <w:p w14:paraId="6359FDFB" w14:textId="77777777" w:rsidR="00682A6A" w:rsidRPr="007569CA" w:rsidRDefault="00682A6A" w:rsidP="00682A6A">
      <w:pPr>
        <w:spacing w:line="276" w:lineRule="auto"/>
        <w:ind w:left="709" w:hanging="851"/>
        <w:rPr>
          <w:rFonts w:ascii="Arial" w:eastAsia="SimSun" w:hAnsi="Arial" w:cs="Arial"/>
          <w:b/>
          <w:bCs/>
          <w:u w:val="single"/>
        </w:rPr>
      </w:pPr>
      <w:r w:rsidRPr="007569CA">
        <w:rPr>
          <w:rFonts w:ascii="Arial" w:eastAsia="SimSun" w:hAnsi="Arial" w:cs="Arial"/>
          <w:b/>
          <w:bCs/>
        </w:rPr>
        <w:tab/>
      </w:r>
      <w:r w:rsidRPr="007569CA">
        <w:rPr>
          <w:rFonts w:ascii="Arial" w:eastAsia="SimSun" w:hAnsi="Arial" w:cs="Arial"/>
          <w:b/>
          <w:bCs/>
        </w:rPr>
        <w:tab/>
      </w:r>
      <w:r w:rsidRPr="007569CA">
        <w:rPr>
          <w:rFonts w:ascii="Arial" w:eastAsia="SimSun" w:hAnsi="Arial" w:cs="Arial"/>
          <w:b/>
          <w:bCs/>
        </w:rPr>
        <w:tab/>
      </w:r>
      <w:r w:rsidRPr="007569CA">
        <w:rPr>
          <w:rFonts w:ascii="Arial" w:eastAsia="SimSun" w:hAnsi="Arial" w:cs="Arial"/>
          <w:b/>
          <w:bCs/>
          <w:u w:val="single"/>
        </w:rPr>
        <w:t>Document for Noting/Discussion:</w:t>
      </w:r>
    </w:p>
    <w:p w14:paraId="0E716B7D" w14:textId="0D10B829" w:rsidR="00682A6A" w:rsidRPr="007569CA" w:rsidRDefault="00000000" w:rsidP="00264D29">
      <w:pPr>
        <w:numPr>
          <w:ilvl w:val="0"/>
          <w:numId w:val="19"/>
        </w:numPr>
        <w:tabs>
          <w:tab w:val="left" w:pos="1843"/>
        </w:tabs>
        <w:spacing w:after="200" w:line="276" w:lineRule="auto"/>
        <w:ind w:left="2154" w:hanging="357"/>
        <w:contextualSpacing/>
        <w:rPr>
          <w:rFonts w:ascii="Arial" w:eastAsia="SimSun" w:hAnsi="Arial" w:cs="Arial"/>
          <w:b/>
        </w:rPr>
      </w:pPr>
      <w:hyperlink r:id="rId20" w:history="1">
        <w:r w:rsidR="00682A6A" w:rsidRPr="007569CA">
          <w:rPr>
            <w:rFonts w:ascii="Arial" w:eastAsia="SimSun" w:hAnsi="Arial" w:cs="Arial"/>
            <w:b/>
            <w:color w:val="0000FF"/>
            <w:sz w:val="22"/>
            <w:szCs w:val="22"/>
            <w:u w:val="single"/>
          </w:rPr>
          <w:t xml:space="preserve">OD </w:t>
        </w:r>
        <w:r w:rsidR="00682A6A" w:rsidRPr="007569CA">
          <w:rPr>
            <w:rFonts w:ascii="Arial" w:eastAsia="SimSun" w:hAnsi="Arial" w:cs="Arial"/>
            <w:b/>
            <w:bCs/>
            <w:color w:val="0000FF"/>
            <w:u w:val="single"/>
          </w:rPr>
          <w:t>207</w:t>
        </w:r>
      </w:hyperlink>
      <w:r w:rsidR="00682A6A" w:rsidRPr="007569CA">
        <w:rPr>
          <w:rFonts w:ascii="Arial" w:eastAsia="SimSun" w:hAnsi="Arial" w:cs="Arial"/>
          <w:bCs/>
        </w:rPr>
        <w:t xml:space="preserve"> Edition 2.0 </w:t>
      </w:r>
      <w:r w:rsidR="00CD68F0" w:rsidRPr="007569CA">
        <w:rPr>
          <w:rFonts w:ascii="Arial" w:eastAsia="SimSun" w:hAnsi="Arial" w:cs="Arial"/>
          <w:bCs/>
        </w:rPr>
        <w:t>–</w:t>
      </w:r>
      <w:r w:rsidR="00682A6A" w:rsidRPr="007569CA">
        <w:rPr>
          <w:rFonts w:ascii="Arial" w:eastAsia="SimSun" w:hAnsi="Arial" w:cs="Arial"/>
          <w:bCs/>
        </w:rPr>
        <w:t xml:space="preserve"> Guidance on the Retention of Records, current edition</w:t>
      </w:r>
    </w:p>
    <w:p w14:paraId="5575BE9B" w14:textId="211E259D" w:rsidR="00C13BFC" w:rsidRPr="007569CA" w:rsidRDefault="00C13BFC" w:rsidP="00BF64BB">
      <w:pPr>
        <w:spacing w:after="200" w:line="276" w:lineRule="auto"/>
        <w:contextualSpacing/>
        <w:jc w:val="both"/>
        <w:rPr>
          <w:rFonts w:ascii="Arial" w:eastAsia="SimSun" w:hAnsi="Arial" w:cs="Arial"/>
          <w:bCs/>
        </w:rPr>
      </w:pPr>
    </w:p>
    <w:p w14:paraId="79A5CCA8" w14:textId="77777777" w:rsidR="00693603" w:rsidRPr="007569CA" w:rsidRDefault="00693603" w:rsidP="00BF64BB">
      <w:pPr>
        <w:spacing w:after="200" w:line="276" w:lineRule="auto"/>
        <w:contextualSpacing/>
        <w:jc w:val="both"/>
        <w:rPr>
          <w:rFonts w:ascii="Arial" w:eastAsia="SimSun" w:hAnsi="Arial" w:cs="Arial"/>
          <w:bCs/>
        </w:rPr>
      </w:pPr>
      <w:r w:rsidRPr="007569CA">
        <w:rPr>
          <w:rFonts w:ascii="Arial" w:eastAsia="SimSun" w:hAnsi="Arial" w:cs="Arial"/>
          <w:bCs/>
        </w:rPr>
        <w:t xml:space="preserve">The Chair acknowledged the next agenda item, 7.5 ExTAG WG 12 Retention of records, which relates to OD 207 and asked Mr. Omerovic to provide an explanation. </w:t>
      </w:r>
    </w:p>
    <w:p w14:paraId="68A95140" w14:textId="77777777" w:rsidR="00693603" w:rsidRPr="007569CA" w:rsidRDefault="00693603" w:rsidP="00BF64BB">
      <w:pPr>
        <w:spacing w:after="200" w:line="276" w:lineRule="auto"/>
        <w:contextualSpacing/>
        <w:jc w:val="both"/>
        <w:rPr>
          <w:rFonts w:ascii="Arial" w:eastAsia="SimSun" w:hAnsi="Arial" w:cs="Arial"/>
          <w:bCs/>
        </w:rPr>
      </w:pPr>
    </w:p>
    <w:p w14:paraId="429EE6C8" w14:textId="77777777" w:rsidR="00693603" w:rsidRPr="007569CA" w:rsidRDefault="00693603" w:rsidP="00BF64BB">
      <w:pPr>
        <w:spacing w:after="200" w:line="276" w:lineRule="auto"/>
        <w:contextualSpacing/>
        <w:jc w:val="both"/>
        <w:rPr>
          <w:rFonts w:ascii="Arial" w:eastAsia="SimSun" w:hAnsi="Arial" w:cs="Arial"/>
          <w:bCs/>
        </w:rPr>
      </w:pPr>
      <w:r w:rsidRPr="007569CA">
        <w:rPr>
          <w:rFonts w:ascii="Arial" w:eastAsia="SimSun" w:hAnsi="Arial" w:cs="Arial"/>
          <w:bCs/>
        </w:rPr>
        <w:t>Mr. Omerovic discussed the document OD 207, which pertains to the retention of records. He reminded the attendees, particularly new members, of the existence of this document and that the second edition of OD 207 has been in effect for nearly two years as a requirement for related intentional records. The latest update to the document included simplifications and streamlining, particularly in the list of affected records in Annex A.</w:t>
      </w:r>
    </w:p>
    <w:p w14:paraId="65085B06" w14:textId="77777777" w:rsidR="00693603" w:rsidRPr="007569CA" w:rsidRDefault="00693603" w:rsidP="00BF64BB">
      <w:pPr>
        <w:spacing w:after="200" w:line="276" w:lineRule="auto"/>
        <w:contextualSpacing/>
        <w:jc w:val="both"/>
        <w:rPr>
          <w:rFonts w:ascii="Arial" w:eastAsia="SimSun" w:hAnsi="Arial" w:cs="Arial"/>
          <w:bCs/>
        </w:rPr>
      </w:pPr>
    </w:p>
    <w:p w14:paraId="0C98E341" w14:textId="215C6BC5" w:rsidR="00693603" w:rsidRDefault="00693603" w:rsidP="00BF64BB">
      <w:pPr>
        <w:spacing w:after="200" w:line="276" w:lineRule="auto"/>
        <w:contextualSpacing/>
        <w:jc w:val="both"/>
        <w:rPr>
          <w:rFonts w:ascii="Arial" w:hAnsi="Arial" w:cs="Arial"/>
        </w:rPr>
      </w:pPr>
      <w:r w:rsidRPr="007569CA">
        <w:rPr>
          <w:rFonts w:ascii="Arial" w:eastAsia="SimSun" w:hAnsi="Arial" w:cs="Arial"/>
          <w:bCs/>
        </w:rPr>
        <w:t xml:space="preserve">He mentioned that the requirements of OD 207 also apply to Additional Testing Facilities, making the document applicable to ExCBs, ExTLs and ATFs. </w:t>
      </w:r>
      <w:r w:rsidRPr="007569CA">
        <w:rPr>
          <w:rFonts w:ascii="Arial" w:hAnsi="Arial" w:cs="Arial"/>
        </w:rPr>
        <w:t xml:space="preserve">The work for the first edition of OD 207 was completed and published in 2017. This document was </w:t>
      </w:r>
      <w:r w:rsidRPr="007569CA">
        <w:rPr>
          <w:rFonts w:ascii="Arial" w:hAnsi="Arial" w:cs="Arial"/>
        </w:rPr>
        <w:lastRenderedPageBreak/>
        <w:t>created to provide a clear set of requirements for the retention of records and to meet the demand from the IECEx assessor group for consistency in assessing ExCBs, ExTLs, and ATFs. In addition to providing hands-on requirements for specific types of records, such as CoC's, ExTRs, and calibration of competency records with associated minimum retention times, the document also advocates for a systematic QMS-based approach to the handling of record retention.</w:t>
      </w:r>
    </w:p>
    <w:p w14:paraId="719F31AA" w14:textId="77777777" w:rsidR="009C2014" w:rsidRPr="007569CA" w:rsidRDefault="009C2014" w:rsidP="00BF64BB">
      <w:pPr>
        <w:spacing w:after="200" w:line="276" w:lineRule="auto"/>
        <w:contextualSpacing/>
        <w:jc w:val="both"/>
        <w:rPr>
          <w:rFonts w:ascii="Arial" w:hAnsi="Arial" w:cs="Arial"/>
        </w:rPr>
      </w:pPr>
    </w:p>
    <w:p w14:paraId="19C8DF9D" w14:textId="153652DA" w:rsidR="00CC6F53" w:rsidRPr="007569CA" w:rsidRDefault="00A804DD" w:rsidP="00BF64BB">
      <w:pPr>
        <w:spacing w:after="200" w:line="276" w:lineRule="auto"/>
        <w:contextualSpacing/>
        <w:jc w:val="both"/>
        <w:rPr>
          <w:rFonts w:ascii="Arial" w:eastAsia="SimSun" w:hAnsi="Arial" w:cs="Arial"/>
          <w:bCs/>
        </w:rPr>
      </w:pPr>
      <w:r w:rsidRPr="007569CA">
        <w:rPr>
          <w:rFonts w:ascii="Arial" w:eastAsia="SimSun" w:hAnsi="Arial" w:cs="Arial"/>
          <w:bCs/>
        </w:rPr>
        <w:t>Mr. Omerovic stated that so far there have not been any complaints or feedback regarding the OD 207, which relates to the retention of records. Despite this, there may still be some areas that need improvement, particularly with the transition to electronic means of archiving and storing records. The speaker welcomed any feedback from assessors or other members of the group and noted that the title of the document is "guidance" and that they are still in a transition period. He invited any questions on the topic.</w:t>
      </w:r>
    </w:p>
    <w:p w14:paraId="46114750" w14:textId="0C1EE428" w:rsidR="00CC6F53" w:rsidRPr="007569CA" w:rsidRDefault="00CC6F53" w:rsidP="00BF64BB">
      <w:pPr>
        <w:spacing w:after="200" w:line="276" w:lineRule="auto"/>
        <w:contextualSpacing/>
        <w:jc w:val="both"/>
        <w:rPr>
          <w:rFonts w:ascii="Arial" w:eastAsia="SimSun" w:hAnsi="Arial" w:cs="Arial"/>
          <w:bCs/>
        </w:rPr>
      </w:pPr>
    </w:p>
    <w:p w14:paraId="18238B68" w14:textId="71033EE7" w:rsidR="00A804DD" w:rsidRPr="007569CA" w:rsidRDefault="00A804DD" w:rsidP="00BF64BB">
      <w:pPr>
        <w:spacing w:after="200" w:line="276" w:lineRule="auto"/>
        <w:contextualSpacing/>
        <w:jc w:val="both"/>
        <w:rPr>
          <w:rFonts w:ascii="Arial" w:eastAsia="SimSun" w:hAnsi="Arial" w:cs="Arial"/>
          <w:bCs/>
        </w:rPr>
      </w:pPr>
      <w:r w:rsidRPr="007569CA">
        <w:rPr>
          <w:rFonts w:ascii="Arial" w:eastAsia="SimSun" w:hAnsi="Arial" w:cs="Arial"/>
          <w:bCs/>
        </w:rPr>
        <w:t>The Chair thanked Mr. Omerovic for the explanation and emphasized that the document, OD 207, is open for discussion and comments. The Chair welcomed input from assessors such as Mr. Munro.</w:t>
      </w:r>
    </w:p>
    <w:p w14:paraId="3DA8E6FB" w14:textId="4094735B" w:rsidR="00A804DD" w:rsidRPr="007569CA" w:rsidRDefault="00A804DD" w:rsidP="00BF64BB">
      <w:pPr>
        <w:spacing w:after="200" w:line="276" w:lineRule="auto"/>
        <w:contextualSpacing/>
        <w:jc w:val="both"/>
        <w:rPr>
          <w:rFonts w:ascii="Arial" w:eastAsia="SimSun" w:hAnsi="Arial" w:cs="Arial"/>
          <w:bCs/>
        </w:rPr>
      </w:pPr>
      <w:r w:rsidRPr="007569CA">
        <w:rPr>
          <w:rFonts w:ascii="Arial" w:eastAsia="SimSun" w:hAnsi="Arial" w:cs="Arial"/>
          <w:bCs/>
        </w:rPr>
        <w:t>Mr. Munro pointed out that 20 years ago, he had suggested the need for a system to store records in the scheme securely and with the ability to retrieve them. He noted the rapid advancements in technology since then, with many bodies moving from storing records in hard copy to electronic storage, and now to cloud storage. He mentioned that the use of cloud storage has simplified the process of storing records, but he also raised a concern about the potential loss of records in the event of a catastrophic event such as a stellar burst in space wiping out the cloud storage. He concluded by suggesting that this could be a topic for discussion in the future.</w:t>
      </w:r>
    </w:p>
    <w:p w14:paraId="5E938801" w14:textId="5CD5856C" w:rsidR="00CC6F53" w:rsidRPr="007569CA" w:rsidRDefault="00CC6F53" w:rsidP="00BF64BB">
      <w:pPr>
        <w:spacing w:after="200" w:line="276" w:lineRule="auto"/>
        <w:contextualSpacing/>
        <w:jc w:val="both"/>
        <w:rPr>
          <w:rFonts w:ascii="Arial" w:eastAsia="SimSun" w:hAnsi="Arial" w:cs="Arial"/>
          <w:bCs/>
        </w:rPr>
      </w:pPr>
    </w:p>
    <w:p w14:paraId="066C7221" w14:textId="145D187F" w:rsidR="00CC6F53" w:rsidRPr="007569CA" w:rsidRDefault="008A7AF9" w:rsidP="00BF64BB">
      <w:pPr>
        <w:spacing w:after="200" w:line="276" w:lineRule="auto"/>
        <w:contextualSpacing/>
        <w:jc w:val="both"/>
        <w:rPr>
          <w:rFonts w:ascii="Arial" w:eastAsia="SimSun" w:hAnsi="Arial" w:cs="Arial"/>
          <w:bCs/>
        </w:rPr>
      </w:pPr>
      <w:r w:rsidRPr="007569CA">
        <w:rPr>
          <w:rFonts w:ascii="Arial" w:eastAsia="SimSun" w:hAnsi="Arial" w:cs="Arial"/>
          <w:bCs/>
        </w:rPr>
        <w:t>Mr. Omerovic noted that a growing number of organizations were adopting the ISO/IEC 27000-series certification and questioned whether this would be sufficient to meet the requirements outlined in the scheme's document on retention of records. He expressed appreciation for the discussion raised by Mr. Munro.</w:t>
      </w:r>
    </w:p>
    <w:p w14:paraId="52817B8E" w14:textId="4C6DD1FF" w:rsidR="008A7AF9" w:rsidRPr="007569CA" w:rsidRDefault="008A7AF9" w:rsidP="00BF64BB">
      <w:pPr>
        <w:spacing w:after="200" w:line="276" w:lineRule="auto"/>
        <w:contextualSpacing/>
        <w:jc w:val="both"/>
        <w:rPr>
          <w:rFonts w:ascii="Arial" w:eastAsia="SimSun" w:hAnsi="Arial" w:cs="Arial"/>
          <w:bCs/>
        </w:rPr>
      </w:pPr>
    </w:p>
    <w:p w14:paraId="0B8F72F4" w14:textId="386AE849" w:rsidR="008A7AF9" w:rsidRPr="007569CA" w:rsidRDefault="008A7AF9" w:rsidP="00BF64BB">
      <w:pPr>
        <w:spacing w:after="200" w:line="276" w:lineRule="auto"/>
        <w:contextualSpacing/>
        <w:jc w:val="both"/>
        <w:rPr>
          <w:rFonts w:ascii="Arial" w:eastAsia="SimSun" w:hAnsi="Arial" w:cs="Arial"/>
          <w:bCs/>
        </w:rPr>
      </w:pPr>
      <w:r w:rsidRPr="007569CA">
        <w:rPr>
          <w:rFonts w:ascii="Arial" w:eastAsia="SimSun" w:hAnsi="Arial" w:cs="Arial"/>
          <w:bCs/>
        </w:rPr>
        <w:t>The Chair thanked for the discussion and noted the following decision.</w:t>
      </w:r>
    </w:p>
    <w:p w14:paraId="52600EDE" w14:textId="77777777" w:rsidR="00C13BFC" w:rsidRPr="007569CA" w:rsidRDefault="00C13BFC" w:rsidP="00C13BFC">
      <w:pPr>
        <w:spacing w:after="200" w:line="276" w:lineRule="auto"/>
        <w:contextualSpacing/>
        <w:rPr>
          <w:rFonts w:ascii="Arial" w:eastAsia="SimSun" w:hAnsi="Arial" w:cs="Arial"/>
          <w:b/>
        </w:rPr>
      </w:pPr>
    </w:p>
    <w:p w14:paraId="489CDEF5" w14:textId="77777777" w:rsidR="00E85D99" w:rsidRPr="007569CA" w:rsidRDefault="00E85D99" w:rsidP="00E85D99">
      <w:pPr>
        <w:jc w:val="both"/>
        <w:rPr>
          <w:rFonts w:ascii="Arial" w:hAnsi="Arial" w:cs="Arial"/>
          <w:b/>
          <w:bCs/>
          <w:color w:val="0070C0"/>
          <w:sz w:val="22"/>
          <w:szCs w:val="22"/>
          <w:u w:val="single"/>
          <w:lang w:val="en-GB" w:eastAsia="fr-FR"/>
        </w:rPr>
      </w:pPr>
      <w:r w:rsidRPr="007569CA">
        <w:rPr>
          <w:rFonts w:ascii="Arial" w:hAnsi="Arial" w:cs="Arial"/>
          <w:b/>
          <w:bCs/>
          <w:color w:val="0070C0"/>
          <w:sz w:val="22"/>
          <w:u w:val="single"/>
          <w:lang w:val="en-GB" w:eastAsia="fr-FR"/>
        </w:rPr>
        <w:t xml:space="preserve">Decision 2022/11 </w:t>
      </w:r>
    </w:p>
    <w:p w14:paraId="45222B74" w14:textId="41030B2F" w:rsidR="00E85D99" w:rsidRDefault="00E85D99" w:rsidP="00BF64BB">
      <w:pPr>
        <w:spacing w:after="200" w:line="276" w:lineRule="auto"/>
        <w:jc w:val="both"/>
        <w:rPr>
          <w:rFonts w:ascii="Arial" w:hAnsi="Arial" w:cs="Arial"/>
          <w:bCs/>
          <w:color w:val="0070C0"/>
          <w:sz w:val="22"/>
          <w:lang w:val="en-GB" w:eastAsia="fr-FR"/>
        </w:rPr>
      </w:pPr>
      <w:r w:rsidRPr="007569CA">
        <w:rPr>
          <w:rFonts w:ascii="Arial" w:hAnsi="Arial" w:cs="Arial"/>
          <w:bCs/>
          <w:color w:val="0070C0"/>
          <w:sz w:val="22"/>
          <w:lang w:val="en-GB" w:eastAsia="fr-FR"/>
        </w:rPr>
        <w:t xml:space="preserve">Members </w:t>
      </w:r>
      <w:r w:rsidRPr="007569CA">
        <w:rPr>
          <w:rFonts w:ascii="Arial" w:hAnsi="Arial" w:cs="Arial"/>
          <w:bCs/>
          <w:color w:val="0070C0"/>
          <w:sz w:val="22"/>
          <w:u w:val="single"/>
          <w:lang w:val="en-GB" w:eastAsia="fr-FR"/>
        </w:rPr>
        <w:t>accepted</w:t>
      </w:r>
      <w:r w:rsidRPr="007569CA">
        <w:rPr>
          <w:rFonts w:ascii="Arial" w:hAnsi="Arial" w:cs="Arial"/>
          <w:bCs/>
          <w:color w:val="0070C0"/>
          <w:sz w:val="22"/>
          <w:lang w:val="en-GB" w:eastAsia="fr-FR"/>
        </w:rPr>
        <w:t xml:space="preserve"> a verbal report from the Convener, Mr Jasmin Omerovic and </w:t>
      </w:r>
      <w:r w:rsidRPr="007569CA">
        <w:rPr>
          <w:rFonts w:ascii="Arial" w:hAnsi="Arial" w:cs="Arial"/>
          <w:bCs/>
          <w:color w:val="0070C0"/>
          <w:sz w:val="22"/>
          <w:u w:val="single"/>
          <w:lang w:val="en-GB" w:eastAsia="fr-FR"/>
        </w:rPr>
        <w:t>noted</w:t>
      </w:r>
      <w:r w:rsidRPr="007569CA">
        <w:rPr>
          <w:rFonts w:ascii="Arial" w:hAnsi="Arial" w:cs="Arial"/>
          <w:bCs/>
          <w:color w:val="0070C0"/>
          <w:sz w:val="22"/>
          <w:lang w:val="en-GB" w:eastAsia="fr-FR"/>
        </w:rPr>
        <w:t xml:space="preserve"> the publication of IECEx OD 207, Edition 2.0. </w:t>
      </w:r>
    </w:p>
    <w:p w14:paraId="16739304" w14:textId="6ADBC1A3" w:rsidR="00927B46" w:rsidRPr="007569CA" w:rsidRDefault="00927B46" w:rsidP="00927B46">
      <w:pPr>
        <w:spacing w:after="160" w:line="259" w:lineRule="auto"/>
        <w:rPr>
          <w:rFonts w:ascii="Arial" w:hAnsi="Arial" w:cs="Arial"/>
          <w:bCs/>
          <w:color w:val="0070C0"/>
          <w:sz w:val="22"/>
          <w:lang w:val="en-GB" w:eastAsia="fr-FR"/>
        </w:rPr>
      </w:pPr>
      <w:r>
        <w:rPr>
          <w:rFonts w:ascii="Arial" w:hAnsi="Arial" w:cs="Arial"/>
          <w:bCs/>
          <w:color w:val="0070C0"/>
          <w:sz w:val="22"/>
          <w:lang w:val="en-GB" w:eastAsia="fr-FR"/>
        </w:rPr>
        <w:br w:type="page"/>
      </w:r>
    </w:p>
    <w:p w14:paraId="0B4CA8DC" w14:textId="77777777" w:rsidR="00682A6A" w:rsidRPr="007569CA" w:rsidRDefault="00682A6A" w:rsidP="00264D29">
      <w:pPr>
        <w:spacing w:before="100" w:beforeAutospacing="1" w:after="100" w:afterAutospacing="1"/>
        <w:jc w:val="both"/>
        <w:rPr>
          <w:rFonts w:ascii="Arial" w:hAnsi="Arial" w:cs="Arial"/>
          <w:b/>
          <w:i/>
          <w:lang w:val="en-GB"/>
        </w:rPr>
      </w:pPr>
      <w:r w:rsidRPr="007569CA">
        <w:rPr>
          <w:rFonts w:ascii="Arial" w:hAnsi="Arial" w:cs="Arial"/>
          <w:b/>
          <w:i/>
          <w:lang w:val="en-GB"/>
        </w:rPr>
        <w:lastRenderedPageBreak/>
        <w:t>7.6</w:t>
      </w:r>
      <w:r w:rsidRPr="007569CA">
        <w:rPr>
          <w:rFonts w:ascii="Arial" w:hAnsi="Arial" w:cs="Arial"/>
          <w:b/>
          <w:i/>
          <w:lang w:val="en-GB"/>
        </w:rPr>
        <w:tab/>
        <w:t>ExTAG WG 14 Certification of Ex Equipment Assemblies</w:t>
      </w:r>
    </w:p>
    <w:p w14:paraId="6A9DC0A9" w14:textId="484AA800" w:rsidR="001C5C2B" w:rsidRPr="007569CA" w:rsidRDefault="001C5C2B" w:rsidP="001C5C2B">
      <w:pPr>
        <w:jc w:val="both"/>
        <w:rPr>
          <w:rFonts w:ascii="Arial" w:hAnsi="Arial" w:cs="Arial"/>
        </w:rPr>
      </w:pPr>
      <w:r w:rsidRPr="007569CA">
        <w:rPr>
          <w:rFonts w:ascii="Arial" w:hAnsi="Arial" w:cs="Arial"/>
        </w:rPr>
        <w:t xml:space="preserve">The Chair announced item 7.6 regarding the Certification of Ex Equipment Assemblies and asked the </w:t>
      </w:r>
      <w:r w:rsidR="00A832CC" w:rsidRPr="007569CA">
        <w:rPr>
          <w:rFonts w:ascii="Arial" w:hAnsi="Arial" w:cs="Arial"/>
        </w:rPr>
        <w:t>C</w:t>
      </w:r>
      <w:r w:rsidRPr="007569CA">
        <w:rPr>
          <w:rFonts w:ascii="Arial" w:hAnsi="Arial" w:cs="Arial"/>
        </w:rPr>
        <w:t xml:space="preserve">onvener of WG 14, Mr. Paul Kelly, to give an update. </w:t>
      </w:r>
    </w:p>
    <w:p w14:paraId="6551E4C7" w14:textId="1276E93B" w:rsidR="00E85D99" w:rsidRPr="0024402C" w:rsidRDefault="001C5C2B" w:rsidP="001C5C2B">
      <w:pPr>
        <w:jc w:val="both"/>
        <w:rPr>
          <w:rFonts w:ascii="Arial" w:hAnsi="Arial" w:cs="Arial"/>
          <w:b/>
          <w:color w:val="000000" w:themeColor="text1"/>
          <w:sz w:val="22"/>
          <w:szCs w:val="22"/>
          <w:lang w:val="en-GB"/>
        </w:rPr>
      </w:pPr>
      <w:r w:rsidRPr="007569CA">
        <w:rPr>
          <w:rFonts w:ascii="Arial" w:hAnsi="Arial" w:cs="Arial"/>
        </w:rPr>
        <w:t xml:space="preserve">Mr. Kelly was not present but asked for an update to be provided on his behalf. The update was given by Ms. Holdredge who reported that WG 14 had met virtually and was expected to have a CD version of 60079-46 issued shortly. The group was also planning to meet in person in conjunction with the next 60079-46 meeting during the TC31 plenary meetings in San </w:t>
      </w:r>
      <w:r w:rsidRPr="0024402C">
        <w:rPr>
          <w:rFonts w:ascii="Arial" w:hAnsi="Arial" w:cs="Arial"/>
        </w:rPr>
        <w:t xml:space="preserve">Francisco. The </w:t>
      </w:r>
      <w:r w:rsidR="00A832CC" w:rsidRPr="0024402C">
        <w:rPr>
          <w:rFonts w:ascii="Arial" w:hAnsi="Arial" w:cs="Arial"/>
        </w:rPr>
        <w:t>C</w:t>
      </w:r>
      <w:r w:rsidRPr="0024402C">
        <w:rPr>
          <w:rFonts w:ascii="Arial" w:hAnsi="Arial" w:cs="Arial"/>
        </w:rPr>
        <w:t>hair mentioned that everyone was invited to attend the meeting in San Francisco and asked if there were any comments or questions, but no one raised their hand</w:t>
      </w:r>
      <w:r w:rsidR="00A832CC" w:rsidRPr="0024402C">
        <w:rPr>
          <w:rFonts w:ascii="Arial" w:hAnsi="Arial" w:cs="Arial"/>
        </w:rPr>
        <w:t xml:space="preserve"> so the following decision could be made.</w:t>
      </w:r>
    </w:p>
    <w:p w14:paraId="70BFA73B" w14:textId="037F8629" w:rsidR="00E85D99" w:rsidRPr="0024402C" w:rsidRDefault="00E85D99" w:rsidP="00682A6A">
      <w:pPr>
        <w:ind w:left="709"/>
        <w:jc w:val="both"/>
        <w:rPr>
          <w:rFonts w:ascii="Arial" w:hAnsi="Arial" w:cs="Arial"/>
          <w:b/>
          <w:color w:val="000000" w:themeColor="text1"/>
          <w:sz w:val="22"/>
          <w:szCs w:val="22"/>
          <w:lang w:val="en-GB"/>
        </w:rPr>
      </w:pPr>
    </w:p>
    <w:p w14:paraId="74FDB584" w14:textId="77777777" w:rsidR="00E85D99" w:rsidRPr="0024402C" w:rsidRDefault="00E85D99" w:rsidP="00E85D99">
      <w:pPr>
        <w:jc w:val="both"/>
        <w:rPr>
          <w:rFonts w:ascii="Arial" w:hAnsi="Arial" w:cs="Arial"/>
          <w:b/>
          <w:bCs/>
          <w:color w:val="0070C0"/>
          <w:sz w:val="22"/>
          <w:szCs w:val="22"/>
          <w:u w:val="single"/>
          <w:lang w:val="en-GB" w:eastAsia="fr-FR"/>
        </w:rPr>
      </w:pPr>
      <w:r w:rsidRPr="0024402C">
        <w:rPr>
          <w:rFonts w:ascii="Arial" w:hAnsi="Arial" w:cs="Arial"/>
          <w:b/>
          <w:bCs/>
          <w:color w:val="0070C0"/>
          <w:sz w:val="22"/>
          <w:u w:val="single"/>
          <w:lang w:val="en-GB" w:eastAsia="fr-FR"/>
        </w:rPr>
        <w:t xml:space="preserve">Decision 2022/12 </w:t>
      </w:r>
    </w:p>
    <w:p w14:paraId="4429913F" w14:textId="5D5EA238" w:rsidR="00E85D99" w:rsidRPr="0024402C" w:rsidRDefault="00E85D99" w:rsidP="00BF64B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lang w:val="en-GB"/>
        </w:rPr>
      </w:pPr>
      <w:r w:rsidRPr="0024402C">
        <w:rPr>
          <w:rFonts w:ascii="Arial" w:hAnsi="Arial" w:cs="Arial"/>
          <w:bCs/>
          <w:color w:val="0070C0"/>
          <w:sz w:val="22"/>
          <w:lang w:val="en-GB" w:eastAsia="fr-FR"/>
        </w:rPr>
        <w:t xml:space="preserve">Members </w:t>
      </w:r>
      <w:r w:rsidRPr="0024402C">
        <w:rPr>
          <w:rFonts w:ascii="Arial" w:eastAsia="SimSun" w:hAnsi="Arial" w:cs="Arial"/>
          <w:bCs/>
          <w:color w:val="0070C0"/>
          <w:sz w:val="22"/>
          <w:szCs w:val="22"/>
          <w:u w:val="single"/>
          <w:lang w:val="en-GB" w:eastAsia="zh-CN"/>
        </w:rPr>
        <w:t>accepted</w:t>
      </w:r>
      <w:r w:rsidRPr="0024402C">
        <w:rPr>
          <w:rFonts w:ascii="Arial" w:eastAsia="SimSun" w:hAnsi="Arial" w:cs="Arial"/>
          <w:bCs/>
          <w:color w:val="0070C0"/>
          <w:sz w:val="22"/>
          <w:szCs w:val="22"/>
          <w:lang w:val="en-GB" w:eastAsia="zh-CN"/>
        </w:rPr>
        <w:t xml:space="preserve"> a verbal report from Ms Katy Holdredge on behalf of </w:t>
      </w:r>
      <w:r w:rsidRPr="0024402C">
        <w:rPr>
          <w:rFonts w:ascii="Arial" w:hAnsi="Arial" w:cs="Arial"/>
          <w:bCs/>
          <w:color w:val="0070C0"/>
          <w:sz w:val="22"/>
          <w:szCs w:val="22"/>
          <w:lang w:val="en-GB" w:eastAsia="fr-FR"/>
        </w:rPr>
        <w:t>ExTAG WG 14 Convener</w:t>
      </w:r>
      <w:r w:rsidRPr="0024402C">
        <w:rPr>
          <w:rFonts w:ascii="Arial" w:eastAsia="SimSun" w:hAnsi="Arial" w:cs="Arial"/>
          <w:bCs/>
          <w:color w:val="0070C0"/>
          <w:sz w:val="22"/>
          <w:szCs w:val="22"/>
          <w:lang w:val="en-GB" w:eastAsia="zh-CN"/>
        </w:rPr>
        <w:t>, Mr Paul Kelly,</w:t>
      </w:r>
      <w:r w:rsidRPr="0024402C">
        <w:rPr>
          <w:rFonts w:ascii="Arial" w:hAnsi="Arial" w:cs="Arial"/>
          <w:bCs/>
          <w:color w:val="0070C0"/>
          <w:sz w:val="22"/>
          <w:lang w:val="en-GB" w:eastAsia="fr-FR"/>
        </w:rPr>
        <w:t xml:space="preserve"> regarding the application of IEC TS 60079-46 and advised that this will be progressed at the 2022 IEC TC31 meetings.</w:t>
      </w:r>
    </w:p>
    <w:p w14:paraId="4E4A92F5" w14:textId="2DD70846" w:rsidR="00E85D99" w:rsidRPr="0024402C" w:rsidRDefault="00E85D99" w:rsidP="00264D29">
      <w:pPr>
        <w:spacing w:after="200" w:line="276" w:lineRule="auto"/>
        <w:rPr>
          <w:rFonts w:ascii="Arial" w:hAnsi="Arial" w:cs="Arial"/>
          <w:b/>
          <w:sz w:val="22"/>
          <w:szCs w:val="22"/>
          <w:lang w:val="en-GB"/>
        </w:rPr>
      </w:pPr>
    </w:p>
    <w:p w14:paraId="0E083F40" w14:textId="77777777" w:rsidR="00682A6A" w:rsidRPr="009C2014" w:rsidRDefault="00682A6A" w:rsidP="00C96B33">
      <w:pPr>
        <w:pStyle w:val="Formatvorlage1"/>
        <w:rPr>
          <w:rFonts w:cs="Arial"/>
          <w:b w:val="0"/>
          <w:bCs w:val="0"/>
        </w:rPr>
      </w:pPr>
      <w:r w:rsidRPr="007569CA">
        <w:rPr>
          <w:rFonts w:cs="Arial"/>
        </w:rPr>
        <w:t>8</w:t>
      </w:r>
      <w:r w:rsidRPr="007569CA">
        <w:rPr>
          <w:rFonts w:cs="Arial"/>
        </w:rPr>
        <w:tab/>
      </w:r>
      <w:r w:rsidRPr="007569CA">
        <w:rPr>
          <w:rFonts w:cs="Arial"/>
          <w:color w:val="000000"/>
        </w:rPr>
        <w:t>Standards</w:t>
      </w:r>
      <w:r w:rsidRPr="007569CA">
        <w:rPr>
          <w:rFonts w:cs="Arial"/>
        </w:rPr>
        <w:t xml:space="preserve"> Matters and Collaboration with Techni</w:t>
      </w:r>
      <w:r w:rsidRPr="009C2014">
        <w:rPr>
          <w:rFonts w:cs="Arial"/>
        </w:rPr>
        <w:t>cal Committees</w:t>
      </w:r>
    </w:p>
    <w:p w14:paraId="5B3D4122" w14:textId="77777777" w:rsidR="00682A6A" w:rsidRPr="00D9640B" w:rsidRDefault="00682A6A" w:rsidP="00264D29">
      <w:pPr>
        <w:spacing w:before="100" w:beforeAutospacing="1" w:after="100" w:afterAutospacing="1"/>
        <w:jc w:val="both"/>
        <w:rPr>
          <w:rFonts w:ascii="Arial" w:hAnsi="Arial" w:cs="Arial"/>
          <w:b/>
          <w:bCs/>
          <w:i/>
          <w:iCs/>
          <w:lang w:val="en-GB"/>
        </w:rPr>
      </w:pPr>
      <w:r w:rsidRPr="00D9640B">
        <w:rPr>
          <w:rFonts w:ascii="Arial" w:hAnsi="Arial" w:cs="Arial"/>
          <w:b/>
          <w:bCs/>
          <w:i/>
          <w:iCs/>
          <w:lang w:val="en-GB"/>
        </w:rPr>
        <w:t>8.1</w:t>
      </w:r>
      <w:r w:rsidRPr="00D9640B">
        <w:rPr>
          <w:rFonts w:ascii="Arial" w:hAnsi="Arial" w:cs="Arial"/>
          <w:b/>
          <w:bCs/>
          <w:i/>
          <w:iCs/>
          <w:lang w:val="en-GB"/>
        </w:rPr>
        <w:tab/>
        <w:t>IEC TC 31 – Matters of Interest to ExTAG</w:t>
      </w:r>
    </w:p>
    <w:p w14:paraId="02A52AA0" w14:textId="38066AD4" w:rsidR="0073749A" w:rsidRDefault="00682A6A" w:rsidP="00274AA2">
      <w:pPr>
        <w:jc w:val="both"/>
        <w:rPr>
          <w:rFonts w:ascii="Arial" w:hAnsi="Arial" w:cs="Arial"/>
          <w:lang w:val="en-GB"/>
        </w:rPr>
      </w:pPr>
      <w:r w:rsidRPr="00D9640B">
        <w:rPr>
          <w:rFonts w:ascii="Arial" w:hAnsi="Arial" w:cs="Arial"/>
          <w:lang w:val="en-GB"/>
        </w:rPr>
        <w:t xml:space="preserve">This is an opportunity for ExTAG members to be informed of Standards development and maintenance matters currently underway within IEC TC 31 that may impact on the IECEx 02 Certified Equipment Scheme. </w:t>
      </w:r>
    </w:p>
    <w:p w14:paraId="693D20DA" w14:textId="77777777" w:rsidR="00D9640B" w:rsidRPr="00D9640B" w:rsidRDefault="00D9640B" w:rsidP="00274AA2">
      <w:pPr>
        <w:jc w:val="both"/>
        <w:rPr>
          <w:rFonts w:ascii="Arial" w:hAnsi="Arial" w:cs="Arial"/>
          <w:lang w:val="en-GB"/>
        </w:rPr>
      </w:pPr>
    </w:p>
    <w:p w14:paraId="759FDC36" w14:textId="6922433A" w:rsidR="00682A6A" w:rsidRDefault="0073749A" w:rsidP="00274AA2">
      <w:pPr>
        <w:jc w:val="both"/>
        <w:rPr>
          <w:rFonts w:ascii="Arial" w:hAnsi="Arial" w:cs="Arial"/>
          <w:lang w:val="en-GB"/>
        </w:rPr>
      </w:pPr>
      <w:r w:rsidRPr="00D9640B">
        <w:rPr>
          <w:rFonts w:ascii="Arial" w:hAnsi="Arial" w:cs="Arial"/>
          <w:lang w:val="en-GB"/>
        </w:rPr>
        <w:t>The Chair welcomed introduced the next item on the agenda, which was Standard Matters and Collaboration with Technical Committees. Mr. Martin Thedens, the Chair of IEC TC 31, was invited to provide an update for the ExTAG members. Mr. Thedens presented an excerpt from the report he will present at the ExMC meeting later this week.</w:t>
      </w:r>
    </w:p>
    <w:p w14:paraId="627A07D2" w14:textId="77777777" w:rsidR="00D9640B" w:rsidRPr="00D9640B" w:rsidRDefault="00D9640B" w:rsidP="00274AA2">
      <w:pPr>
        <w:jc w:val="both"/>
        <w:rPr>
          <w:rFonts w:ascii="Arial" w:hAnsi="Arial" w:cs="Arial"/>
          <w:lang w:val="en-GB"/>
        </w:rPr>
      </w:pPr>
    </w:p>
    <w:p w14:paraId="6D3D32E3" w14:textId="412FFBD7" w:rsidR="0073749A" w:rsidRPr="00D9640B" w:rsidRDefault="0073749A" w:rsidP="00274AA2">
      <w:pPr>
        <w:jc w:val="both"/>
        <w:rPr>
          <w:rFonts w:ascii="Arial" w:hAnsi="Arial" w:cs="Arial"/>
          <w:lang w:val="en-GB"/>
        </w:rPr>
      </w:pPr>
      <w:r w:rsidRPr="00D9640B">
        <w:rPr>
          <w:rFonts w:ascii="Arial" w:hAnsi="Arial" w:cs="Arial"/>
        </w:rPr>
        <w:t>Mr. Thedens presented a report to the ExTAG group about the recent activities of IEC</w:t>
      </w:r>
      <w:r w:rsidR="005860BE" w:rsidRPr="00D9640B">
        <w:rPr>
          <w:rFonts w:ascii="Arial" w:hAnsi="Arial" w:cs="Arial"/>
        </w:rPr>
        <w:t> </w:t>
      </w:r>
      <w:r w:rsidRPr="00D9640B">
        <w:rPr>
          <w:rFonts w:ascii="Arial" w:hAnsi="Arial" w:cs="Arial"/>
        </w:rPr>
        <w:t>TC</w:t>
      </w:r>
      <w:r w:rsidR="005860BE" w:rsidRPr="00D9640B">
        <w:rPr>
          <w:rFonts w:ascii="Arial" w:hAnsi="Arial" w:cs="Arial"/>
        </w:rPr>
        <w:t> </w:t>
      </w:r>
      <w:r w:rsidRPr="00D9640B">
        <w:rPr>
          <w:rFonts w:ascii="Arial" w:hAnsi="Arial" w:cs="Arial"/>
        </w:rPr>
        <w:t xml:space="preserve">31. He mentioned that they had a virtual plenary meeting in October and a hybrid meeting of the Chair Advisory </w:t>
      </w:r>
      <w:r w:rsidR="005860BE" w:rsidRPr="00D9640B">
        <w:rPr>
          <w:rFonts w:ascii="Arial" w:hAnsi="Arial" w:cs="Arial"/>
        </w:rPr>
        <w:t>G</w:t>
      </w:r>
      <w:r w:rsidRPr="00D9640B">
        <w:rPr>
          <w:rFonts w:ascii="Arial" w:hAnsi="Arial" w:cs="Arial"/>
        </w:rPr>
        <w:t>roup in May in London. He then proceed</w:t>
      </w:r>
      <w:r w:rsidR="005860BE" w:rsidRPr="00D9640B">
        <w:rPr>
          <w:rFonts w:ascii="Arial" w:hAnsi="Arial" w:cs="Arial"/>
        </w:rPr>
        <w:t>ed</w:t>
      </w:r>
      <w:r w:rsidRPr="00D9640B">
        <w:rPr>
          <w:rFonts w:ascii="Arial" w:hAnsi="Arial" w:cs="Arial"/>
        </w:rPr>
        <w:t xml:space="preserve"> to present a few decisions of interest for IECEx that were made during these meetings.</w:t>
      </w:r>
    </w:p>
    <w:p w14:paraId="63AD50C5" w14:textId="0B006F69" w:rsidR="00976FAA" w:rsidRPr="00D9640B" w:rsidRDefault="00976FAA" w:rsidP="00274AA2">
      <w:pPr>
        <w:jc w:val="both"/>
        <w:rPr>
          <w:rFonts w:ascii="Arial" w:hAnsi="Arial" w:cs="Arial"/>
          <w:lang w:val="en-GB"/>
        </w:rPr>
      </w:pPr>
    </w:p>
    <w:p w14:paraId="221E11B8" w14:textId="6CA350DF" w:rsidR="005860BE" w:rsidRPr="00D9640B" w:rsidRDefault="005860BE" w:rsidP="005860BE">
      <w:pPr>
        <w:jc w:val="both"/>
        <w:rPr>
          <w:rFonts w:ascii="Arial" w:hAnsi="Arial" w:cs="Arial"/>
          <w:lang w:val="en-US"/>
        </w:rPr>
      </w:pPr>
      <w:r w:rsidRPr="00D9640B">
        <w:rPr>
          <w:rFonts w:ascii="Arial" w:hAnsi="Arial" w:cs="Arial"/>
          <w:lang w:val="en-US"/>
        </w:rPr>
        <w:t>At the TC 31 plenary, DECISION 5 was made related to Specific Conditions of Use. The aim of this decision was to update the good working practice document, which outlines the procedures for working within TC 31 and writing TC 31 standards. The updated document will include a requirement for equipment documents to clearly define the options and requirements for conveying limitations to parties who are not responsible for addressing them. It was determined that each specific conditions of use must require the manufacturer to provide clear and practical guidance for mitigating the risk of ignition, so that the user can understand what actions to take while reading the specific conditions of use.</w:t>
      </w:r>
    </w:p>
    <w:p w14:paraId="667442F1" w14:textId="77777777" w:rsidR="005860BE" w:rsidRPr="00D9640B" w:rsidRDefault="005860BE" w:rsidP="00274AA2">
      <w:pPr>
        <w:jc w:val="both"/>
        <w:rPr>
          <w:rFonts w:ascii="Arial" w:hAnsi="Arial" w:cs="Arial"/>
          <w:lang w:val="en-GB"/>
        </w:rPr>
      </w:pPr>
    </w:p>
    <w:p w14:paraId="16F0A8A2" w14:textId="39F5C534" w:rsidR="00976FAA" w:rsidRPr="00D9640B" w:rsidRDefault="005860BE" w:rsidP="00274AA2">
      <w:pPr>
        <w:jc w:val="both"/>
        <w:rPr>
          <w:rFonts w:ascii="Arial" w:hAnsi="Arial" w:cs="Arial"/>
          <w:lang w:val="en-GB"/>
        </w:rPr>
      </w:pPr>
      <w:r w:rsidRPr="00D9640B">
        <w:rPr>
          <w:rFonts w:ascii="Arial" w:hAnsi="Arial" w:cs="Arial"/>
          <w:lang w:val="en-GB"/>
        </w:rPr>
        <w:t>The DECISION 6</w:t>
      </w:r>
      <w:r w:rsidRPr="00D9640B">
        <w:rPr>
          <w:rFonts w:ascii="Arial" w:hAnsi="Arial" w:cs="Arial"/>
        </w:rPr>
        <w:t xml:space="preserve"> is from the Advisory Group 55, which is focused on the topic of specific conditions of use. The group has recommended that WG 22 include specific language and information in </w:t>
      </w:r>
      <w:r w:rsidR="001E1820" w:rsidRPr="00D9640B">
        <w:rPr>
          <w:rFonts w:ascii="Arial" w:hAnsi="Arial" w:cs="Arial"/>
        </w:rPr>
        <w:t>IEC </w:t>
      </w:r>
      <w:r w:rsidRPr="00D9640B">
        <w:rPr>
          <w:rFonts w:ascii="Arial" w:hAnsi="Arial" w:cs="Arial"/>
        </w:rPr>
        <w:t>60079-0 to prohibit restating the requirements for installation, design, selection, etc. in the specific conditions of use. It is important to emphasize that the responsibility for installation and overall user issues lies with the user, not the manufacturer.</w:t>
      </w:r>
    </w:p>
    <w:p w14:paraId="2AA2B818" w14:textId="3F7D36DA" w:rsidR="005860BE" w:rsidRPr="00D9640B" w:rsidRDefault="005860BE" w:rsidP="00274AA2">
      <w:pPr>
        <w:jc w:val="both"/>
        <w:rPr>
          <w:rFonts w:ascii="Arial" w:hAnsi="Arial" w:cs="Arial"/>
          <w:lang w:val="en-GB"/>
        </w:rPr>
      </w:pPr>
    </w:p>
    <w:p w14:paraId="41AE23A2" w14:textId="3963ED72" w:rsidR="005860BE" w:rsidRPr="00D9640B" w:rsidRDefault="005860BE" w:rsidP="00274AA2">
      <w:pPr>
        <w:jc w:val="both"/>
        <w:rPr>
          <w:rFonts w:ascii="Arial" w:hAnsi="Arial" w:cs="Arial"/>
          <w:lang w:val="en-GB"/>
        </w:rPr>
      </w:pPr>
      <w:r w:rsidRPr="00D9640B">
        <w:rPr>
          <w:rFonts w:ascii="Arial" w:hAnsi="Arial" w:cs="Arial"/>
          <w:lang w:val="en-GB"/>
        </w:rPr>
        <w:t>Mr. Thedens moved then to DECISION 19 on</w:t>
      </w:r>
      <w:r w:rsidRPr="00D9640B">
        <w:rPr>
          <w:rFonts w:ascii="Arial" w:hAnsi="Arial" w:cs="Arial"/>
        </w:rPr>
        <w:t xml:space="preserve"> the </w:t>
      </w:r>
      <w:r w:rsidR="001E1820" w:rsidRPr="00D9640B">
        <w:rPr>
          <w:rFonts w:ascii="Arial" w:hAnsi="Arial" w:cs="Arial"/>
        </w:rPr>
        <w:t xml:space="preserve">IEC </w:t>
      </w:r>
      <w:r w:rsidRPr="00D9640B">
        <w:rPr>
          <w:rFonts w:ascii="Arial" w:hAnsi="Arial" w:cs="Arial"/>
        </w:rPr>
        <w:t xml:space="preserve">60079-29-0 series, which are gas detectors for oxygen and toxic gases. The goal is to create a general requirement document for gas detectors, which will be </w:t>
      </w:r>
      <w:r w:rsidR="001E1820" w:rsidRPr="00D9640B">
        <w:rPr>
          <w:rFonts w:ascii="Arial" w:hAnsi="Arial" w:cs="Arial"/>
        </w:rPr>
        <w:t>IEC </w:t>
      </w:r>
      <w:r w:rsidRPr="00D9640B">
        <w:rPr>
          <w:rFonts w:ascii="Arial" w:hAnsi="Arial" w:cs="Arial"/>
        </w:rPr>
        <w:t>60079-29</w:t>
      </w:r>
      <w:r w:rsidR="001E1820" w:rsidRPr="00D9640B">
        <w:rPr>
          <w:rFonts w:ascii="Arial" w:hAnsi="Arial" w:cs="Arial"/>
        </w:rPr>
        <w:t>-0</w:t>
      </w:r>
      <w:r w:rsidRPr="00D9640B">
        <w:rPr>
          <w:rFonts w:ascii="Arial" w:hAnsi="Arial" w:cs="Arial"/>
        </w:rPr>
        <w:t>. This document will combine the general requirements for flammable, toxic, and oxygen gases. The work on this document will begin soon and is expected to take approximately three to four years before it is published.</w:t>
      </w:r>
    </w:p>
    <w:p w14:paraId="3A560311" w14:textId="10C07467" w:rsidR="005860BE" w:rsidRPr="00D9640B" w:rsidRDefault="005860BE" w:rsidP="00274AA2">
      <w:pPr>
        <w:jc w:val="both"/>
        <w:rPr>
          <w:rFonts w:ascii="Arial" w:hAnsi="Arial" w:cs="Arial"/>
          <w:lang w:val="en-GB"/>
        </w:rPr>
      </w:pPr>
    </w:p>
    <w:p w14:paraId="423E42FF" w14:textId="6C3EB42C" w:rsidR="005860BE" w:rsidRPr="00D9640B" w:rsidRDefault="00C12469" w:rsidP="00274AA2">
      <w:pPr>
        <w:jc w:val="both"/>
        <w:rPr>
          <w:rFonts w:ascii="Arial" w:hAnsi="Arial" w:cs="Arial"/>
          <w:lang w:val="en-GB"/>
        </w:rPr>
      </w:pPr>
      <w:r w:rsidRPr="00D9640B">
        <w:rPr>
          <w:rFonts w:ascii="Arial" w:hAnsi="Arial" w:cs="Arial"/>
          <w:lang w:val="en-GB"/>
        </w:rPr>
        <w:t xml:space="preserve">He then </w:t>
      </w:r>
      <w:r w:rsidRPr="00D9640B">
        <w:rPr>
          <w:rFonts w:ascii="Arial" w:hAnsi="Arial" w:cs="Arial"/>
        </w:rPr>
        <w:t xml:space="preserve">highlighted RESOLUTION 4 from the CAG meeting. In which Mr. Mark Coppler was thanked for his service as the IEC TC31 Liaison and as the </w:t>
      </w:r>
      <w:r w:rsidR="003B7B4A" w:rsidRPr="00D9640B">
        <w:rPr>
          <w:rFonts w:ascii="Arial" w:hAnsi="Arial" w:cs="Arial"/>
        </w:rPr>
        <w:t>C</w:t>
      </w:r>
      <w:r w:rsidRPr="00D9640B">
        <w:rPr>
          <w:rFonts w:ascii="Arial" w:hAnsi="Arial" w:cs="Arial"/>
        </w:rPr>
        <w:t>onvener of WG 32. He presented the joint WG 50 report, which he wrote as his last act as the IECEx Liaison. Mr. Coppler retired at the end of last month. The new IEC TC 31 Liaison person will be discussed and decided on during the TC 31 plenary in the beginning of November. It is hoped that the new Liaison will be someone that the attendees are familiar with, but the name is not being disclosed at this time.</w:t>
      </w:r>
    </w:p>
    <w:p w14:paraId="4A9EC55C" w14:textId="48063B87" w:rsidR="005860BE" w:rsidRPr="00D9640B" w:rsidRDefault="005860BE" w:rsidP="00274AA2">
      <w:pPr>
        <w:jc w:val="both"/>
        <w:rPr>
          <w:rFonts w:ascii="Arial" w:hAnsi="Arial" w:cs="Arial"/>
          <w:lang w:val="en-GB"/>
        </w:rPr>
      </w:pPr>
    </w:p>
    <w:p w14:paraId="32269378" w14:textId="152DAC85" w:rsidR="005860BE" w:rsidRPr="00D9640B" w:rsidRDefault="00C12469" w:rsidP="00274AA2">
      <w:pPr>
        <w:jc w:val="both"/>
        <w:rPr>
          <w:rFonts w:ascii="Arial" w:hAnsi="Arial" w:cs="Arial"/>
        </w:rPr>
      </w:pPr>
      <w:r w:rsidRPr="00D9640B">
        <w:rPr>
          <w:rFonts w:ascii="Arial" w:hAnsi="Arial" w:cs="Arial"/>
          <w:lang w:val="en-GB"/>
        </w:rPr>
        <w:t xml:space="preserve">Mr. Thedens then </w:t>
      </w:r>
      <w:r w:rsidR="001E1820" w:rsidRPr="00D9640B">
        <w:rPr>
          <w:rFonts w:ascii="Arial" w:hAnsi="Arial" w:cs="Arial"/>
          <w:lang w:val="en-GB"/>
        </w:rPr>
        <w:t>presented</w:t>
      </w:r>
      <w:r w:rsidRPr="00D9640B">
        <w:rPr>
          <w:rFonts w:ascii="Arial" w:hAnsi="Arial" w:cs="Arial"/>
          <w:lang w:val="en-GB"/>
        </w:rPr>
        <w:t xml:space="preserve"> RESOLUTION 7</w:t>
      </w:r>
      <w:r w:rsidR="001E1820" w:rsidRPr="00D9640B">
        <w:rPr>
          <w:rFonts w:ascii="Arial" w:hAnsi="Arial" w:cs="Arial"/>
          <w:lang w:val="en-GB"/>
        </w:rPr>
        <w:t xml:space="preserve"> of the CAG meeting, which focuses on IEC 60</w:t>
      </w:r>
      <w:r w:rsidR="001E1820" w:rsidRPr="00D9640B">
        <w:rPr>
          <w:rFonts w:ascii="Arial" w:hAnsi="Arial" w:cs="Arial"/>
        </w:rPr>
        <w:t>079-44, which was requested by IECEx to be produced based on OD 504. A questionnaire was sent out to national committees at the end of last year to gauge their opinion on the scope provided by TC 31 and whether the project should proceed. The final result of the questionnaire was positive, and the CAG concluded that the requirements and guidance in the document should be limited to the unique aspects of competence and competence management related to work in or associated with explosive atmospheres. The document will be produced for TC 31 and will be within their scope and should be suitable for use in conformity assessment schemes as a replacement for OD 504. The team is now waiting for the next publication of IEC 60079-44 and is hoping to continue their work through virtual meetings and potentially face-to-face meetings in the future.</w:t>
      </w:r>
    </w:p>
    <w:p w14:paraId="31BCB762" w14:textId="2FD3F8C1" w:rsidR="001E1820" w:rsidRPr="00D9640B" w:rsidRDefault="001E1820" w:rsidP="00274AA2">
      <w:pPr>
        <w:jc w:val="both"/>
        <w:rPr>
          <w:rFonts w:ascii="Arial" w:hAnsi="Arial" w:cs="Arial"/>
        </w:rPr>
      </w:pPr>
    </w:p>
    <w:p w14:paraId="71FAC8E5" w14:textId="28E37643" w:rsidR="001E1820" w:rsidRPr="00D9640B" w:rsidRDefault="001E1820" w:rsidP="00274AA2">
      <w:pPr>
        <w:jc w:val="both"/>
        <w:rPr>
          <w:rFonts w:ascii="Arial" w:hAnsi="Arial" w:cs="Arial"/>
          <w:lang w:val="en-GB"/>
        </w:rPr>
      </w:pPr>
      <w:r w:rsidRPr="00D9640B">
        <w:rPr>
          <w:rFonts w:ascii="Arial" w:hAnsi="Arial" w:cs="Arial"/>
        </w:rPr>
        <w:t xml:space="preserve">He then informed the attendees that there was a recommendation from the AG 55 to remove the option of including specific conditions of use in the documentation without the "X" marking from IEC 60079-0. TC 31 supports this </w:t>
      </w:r>
      <w:r w:rsidR="00DC5A1F" w:rsidRPr="00D9640B">
        <w:rPr>
          <w:rFonts w:ascii="Arial" w:hAnsi="Arial" w:cs="Arial"/>
        </w:rPr>
        <w:t>recommendation,</w:t>
      </w:r>
      <w:r w:rsidRPr="00D9640B">
        <w:rPr>
          <w:rFonts w:ascii="Arial" w:hAnsi="Arial" w:cs="Arial"/>
        </w:rPr>
        <w:t xml:space="preserve"> and it has been implemented in the next version of IEC 60079-0.</w:t>
      </w:r>
    </w:p>
    <w:p w14:paraId="0E43FC95" w14:textId="3B7F92AB" w:rsidR="005860BE" w:rsidRPr="00D9640B" w:rsidRDefault="005860BE" w:rsidP="00274AA2">
      <w:pPr>
        <w:jc w:val="both"/>
        <w:rPr>
          <w:rFonts w:ascii="Arial" w:hAnsi="Arial" w:cs="Arial"/>
          <w:lang w:val="en-GB"/>
        </w:rPr>
      </w:pPr>
    </w:p>
    <w:p w14:paraId="282A780C" w14:textId="37D234CF" w:rsidR="00DC5A1F" w:rsidRPr="00D9640B" w:rsidRDefault="00DC5A1F" w:rsidP="00274AA2">
      <w:pPr>
        <w:jc w:val="both"/>
        <w:rPr>
          <w:rFonts w:ascii="Arial" w:hAnsi="Arial" w:cs="Arial"/>
        </w:rPr>
      </w:pPr>
      <w:r w:rsidRPr="00D9640B">
        <w:rPr>
          <w:rFonts w:ascii="Arial" w:hAnsi="Arial" w:cs="Arial"/>
          <w:lang w:val="en-GB"/>
        </w:rPr>
        <w:t xml:space="preserve">He then informed </w:t>
      </w:r>
      <w:r w:rsidRPr="00D9640B">
        <w:rPr>
          <w:rFonts w:ascii="Arial" w:hAnsi="Arial" w:cs="Arial"/>
        </w:rPr>
        <w:t>that the 3rd edition of IEC 60079-31, which covers</w:t>
      </w:r>
      <w:r w:rsidRPr="00D9640B">
        <w:rPr>
          <w:rFonts w:ascii="Arial" w:hAnsi="Arial" w:cs="Arial"/>
          <w:bCs/>
          <w:spacing w:val="8"/>
          <w:sz w:val="22"/>
          <w:lang w:val="en-GB" w:eastAsia="zh-CN"/>
        </w:rPr>
        <w:t xml:space="preserve"> </w:t>
      </w:r>
      <w:r w:rsidRPr="00D9640B">
        <w:rPr>
          <w:rFonts w:ascii="Arial" w:hAnsi="Arial" w:cs="Arial"/>
          <w:bCs/>
          <w:i/>
          <w:iCs/>
          <w:lang w:val="en-GB"/>
        </w:rPr>
        <w:t>Equipment dust ignition protection by enclosure "t"</w:t>
      </w:r>
      <w:r w:rsidRPr="00D9640B">
        <w:rPr>
          <w:rFonts w:ascii="Arial" w:hAnsi="Arial" w:cs="Arial"/>
          <w:i/>
          <w:iCs/>
        </w:rPr>
        <w:t>,</w:t>
      </w:r>
      <w:r w:rsidRPr="00D9640B">
        <w:rPr>
          <w:rFonts w:ascii="Arial" w:hAnsi="Arial" w:cs="Arial"/>
        </w:rPr>
        <w:t xml:space="preserve"> was published at the beginning of this year.</w:t>
      </w:r>
    </w:p>
    <w:p w14:paraId="1640C9C9" w14:textId="4E89DCAA" w:rsidR="00DC5A1F" w:rsidRPr="00D9640B" w:rsidRDefault="00DC5A1F" w:rsidP="00274AA2">
      <w:pPr>
        <w:jc w:val="both"/>
        <w:rPr>
          <w:rFonts w:ascii="Arial" w:hAnsi="Arial" w:cs="Arial"/>
        </w:rPr>
      </w:pPr>
    </w:p>
    <w:p w14:paraId="19E34BE3" w14:textId="01652777" w:rsidR="00DC5A1F" w:rsidRPr="00D9640B" w:rsidRDefault="002D7383" w:rsidP="00274AA2">
      <w:pPr>
        <w:jc w:val="both"/>
        <w:rPr>
          <w:rFonts w:ascii="Arial" w:hAnsi="Arial" w:cs="Arial"/>
        </w:rPr>
      </w:pPr>
      <w:r w:rsidRPr="00D9640B">
        <w:rPr>
          <w:rFonts w:ascii="Arial" w:hAnsi="Arial" w:cs="Arial"/>
        </w:rPr>
        <w:lastRenderedPageBreak/>
        <w:t>Mr. Thedens reported that there was a change in the Secretary of TC31 with Mr. Mick Maghar retiring in March and being replaced by Mr. Tom Stack from BSI. Additionally, the Chair of the Subcommittee 31 M, which deals with non-electrical equipment, has been changed and is now held by Mr. Thierry Houeix from France.</w:t>
      </w:r>
    </w:p>
    <w:p w14:paraId="04784713" w14:textId="154B62D8" w:rsidR="00DC5A1F" w:rsidRPr="00D9640B" w:rsidRDefault="00DC5A1F" w:rsidP="00274AA2">
      <w:pPr>
        <w:jc w:val="both"/>
        <w:rPr>
          <w:rFonts w:ascii="Arial" w:hAnsi="Arial" w:cs="Arial"/>
        </w:rPr>
      </w:pPr>
    </w:p>
    <w:p w14:paraId="081BC221" w14:textId="3B40C5D8" w:rsidR="00DC5A1F" w:rsidRPr="00D9640B" w:rsidRDefault="002D7383" w:rsidP="00274AA2">
      <w:pPr>
        <w:jc w:val="both"/>
        <w:rPr>
          <w:rFonts w:ascii="Arial" w:hAnsi="Arial" w:cs="Arial"/>
        </w:rPr>
      </w:pPr>
      <w:r w:rsidRPr="00D9640B">
        <w:rPr>
          <w:rFonts w:ascii="Arial" w:hAnsi="Arial" w:cs="Arial"/>
        </w:rPr>
        <w:t>He informed that TC 31 as the is a Liaison with CEN and CENELEC in Europe, two projects from CEN and CENELEC regarding the mining area were offered to TC31 for the creation of European standards. One project is now being addressed within IEC 80079-38 for mining equipment in Category M1, and the other is for the installation of mining equipment, which has been offered to WG</w:t>
      </w:r>
      <w:r w:rsidR="00FF75AC" w:rsidRPr="00D9640B">
        <w:rPr>
          <w:rFonts w:ascii="Arial" w:hAnsi="Arial" w:cs="Arial"/>
        </w:rPr>
        <w:t> </w:t>
      </w:r>
      <w:r w:rsidRPr="00D9640B">
        <w:rPr>
          <w:rFonts w:ascii="Arial" w:hAnsi="Arial" w:cs="Arial"/>
        </w:rPr>
        <w:t>1 of Subcommittee 31</w:t>
      </w:r>
      <w:r w:rsidR="00FF75AC" w:rsidRPr="00D9640B">
        <w:rPr>
          <w:rFonts w:ascii="Arial" w:hAnsi="Arial" w:cs="Arial"/>
        </w:rPr>
        <w:t> </w:t>
      </w:r>
      <w:r w:rsidRPr="00D9640B">
        <w:rPr>
          <w:rFonts w:ascii="Arial" w:hAnsi="Arial" w:cs="Arial"/>
        </w:rPr>
        <w:t>J.</w:t>
      </w:r>
    </w:p>
    <w:p w14:paraId="3EF2BAD9" w14:textId="00F6E656" w:rsidR="00FC09F6" w:rsidRPr="00D9640B" w:rsidRDefault="00FC09F6" w:rsidP="00274AA2">
      <w:pPr>
        <w:jc w:val="both"/>
        <w:rPr>
          <w:rFonts w:ascii="Arial" w:hAnsi="Arial" w:cs="Arial"/>
        </w:rPr>
      </w:pPr>
    </w:p>
    <w:p w14:paraId="2EAB7ED0" w14:textId="77777777" w:rsidR="00283BD1" w:rsidRPr="00D9640B" w:rsidRDefault="00FC09F6" w:rsidP="00274AA2">
      <w:pPr>
        <w:jc w:val="both"/>
        <w:rPr>
          <w:rFonts w:ascii="Arial" w:hAnsi="Arial" w:cs="Arial"/>
        </w:rPr>
      </w:pPr>
      <w:r w:rsidRPr="00D9640B">
        <w:rPr>
          <w:rFonts w:ascii="Arial" w:hAnsi="Arial" w:cs="Arial"/>
        </w:rPr>
        <w:t xml:space="preserve">The Chair thanked </w:t>
      </w:r>
      <w:r w:rsidR="00283BD1" w:rsidRPr="00D9640B">
        <w:rPr>
          <w:rFonts w:ascii="Arial" w:hAnsi="Arial" w:cs="Arial"/>
        </w:rPr>
        <w:t>Mr. Thedens</w:t>
      </w:r>
      <w:r w:rsidRPr="00D9640B">
        <w:rPr>
          <w:rFonts w:ascii="Arial" w:hAnsi="Arial" w:cs="Arial"/>
        </w:rPr>
        <w:t xml:space="preserve"> for his informative report and acknowledged the excellent work of </w:t>
      </w:r>
      <w:r w:rsidR="00283BD1" w:rsidRPr="00D9640B">
        <w:rPr>
          <w:rFonts w:ascii="Arial" w:hAnsi="Arial" w:cs="Arial"/>
        </w:rPr>
        <w:t xml:space="preserve">Mr. </w:t>
      </w:r>
      <w:r w:rsidRPr="00D9640B">
        <w:rPr>
          <w:rFonts w:ascii="Arial" w:hAnsi="Arial" w:cs="Arial"/>
        </w:rPr>
        <w:t xml:space="preserve">Mark Coppler, who had recently retired. </w:t>
      </w:r>
    </w:p>
    <w:p w14:paraId="71122568" w14:textId="60320A21" w:rsidR="00E85D99" w:rsidRPr="00D9640B" w:rsidRDefault="00E85D99" w:rsidP="00283BD1">
      <w:pPr>
        <w:jc w:val="both"/>
        <w:rPr>
          <w:rFonts w:ascii="Arial" w:hAnsi="Arial" w:cs="Arial"/>
          <w:lang w:val="en-GB"/>
        </w:rPr>
      </w:pPr>
    </w:p>
    <w:p w14:paraId="05D85404" w14:textId="77777777" w:rsidR="00E85D99" w:rsidRPr="00D9640B" w:rsidRDefault="00E85D99" w:rsidP="00E85D99">
      <w:pPr>
        <w:jc w:val="both"/>
        <w:rPr>
          <w:rFonts w:ascii="Arial" w:hAnsi="Arial" w:cs="Arial"/>
          <w:b/>
          <w:bCs/>
          <w:color w:val="0070C0"/>
          <w:sz w:val="22"/>
          <w:szCs w:val="22"/>
          <w:u w:val="single"/>
          <w:lang w:val="en-GB" w:eastAsia="fr-FR"/>
        </w:rPr>
      </w:pPr>
      <w:r w:rsidRPr="00D9640B">
        <w:rPr>
          <w:rFonts w:ascii="Arial" w:hAnsi="Arial" w:cs="Arial"/>
          <w:b/>
          <w:bCs/>
          <w:color w:val="0070C0"/>
          <w:sz w:val="22"/>
          <w:u w:val="single"/>
          <w:lang w:val="en-GB" w:eastAsia="fr-FR"/>
        </w:rPr>
        <w:t xml:space="preserve">Decision 2022/13 </w:t>
      </w:r>
    </w:p>
    <w:p w14:paraId="571BD0EE" w14:textId="4EC09F54" w:rsidR="00E85D99" w:rsidRPr="007569CA" w:rsidRDefault="00E85D99" w:rsidP="00E85D99">
      <w:pPr>
        <w:jc w:val="both"/>
        <w:rPr>
          <w:rFonts w:ascii="Arial" w:hAnsi="Arial" w:cs="Arial"/>
          <w:bCs/>
          <w:color w:val="0070C0"/>
          <w:sz w:val="22"/>
          <w:lang w:val="en-GB" w:eastAsia="fr-FR"/>
        </w:rPr>
      </w:pPr>
      <w:r w:rsidRPr="00D9640B">
        <w:rPr>
          <w:rFonts w:ascii="Arial" w:hAnsi="Arial" w:cs="Arial"/>
          <w:bCs/>
          <w:color w:val="0070C0"/>
          <w:sz w:val="22"/>
          <w:lang w:val="en-GB" w:eastAsia="fr-FR"/>
        </w:rPr>
        <w:t xml:space="preserve">Members </w:t>
      </w:r>
      <w:r w:rsidRPr="007569CA">
        <w:rPr>
          <w:rFonts w:ascii="Arial" w:hAnsi="Arial" w:cs="Arial"/>
          <w:bCs/>
          <w:color w:val="0070C0"/>
          <w:sz w:val="22"/>
          <w:u w:val="single"/>
          <w:lang w:val="en-GB" w:eastAsia="fr-FR"/>
        </w:rPr>
        <w:t>accepted</w:t>
      </w:r>
      <w:r w:rsidRPr="007569CA">
        <w:rPr>
          <w:rFonts w:ascii="Arial" w:hAnsi="Arial" w:cs="Arial"/>
          <w:bCs/>
          <w:color w:val="0070C0"/>
          <w:sz w:val="22"/>
          <w:lang w:val="en-GB" w:eastAsia="fr-FR"/>
        </w:rPr>
        <w:t xml:space="preserve"> a report (available as ExMC/1890/R) from IEC TC31 Chair, Martin Thedens on Standards </w:t>
      </w:r>
      <w:r w:rsidR="00546F92" w:rsidRPr="007569CA">
        <w:rPr>
          <w:rFonts w:ascii="Arial" w:hAnsi="Arial" w:cs="Arial"/>
          <w:bCs/>
          <w:color w:val="0070C0"/>
          <w:sz w:val="22"/>
          <w:lang w:val="en-GB" w:eastAsia="fr-FR"/>
        </w:rPr>
        <w:t>development,</w:t>
      </w:r>
      <w:r w:rsidRPr="007569CA">
        <w:rPr>
          <w:rFonts w:ascii="Arial" w:hAnsi="Arial" w:cs="Arial"/>
          <w:bCs/>
          <w:color w:val="0070C0"/>
          <w:sz w:val="22"/>
          <w:lang w:val="en-GB" w:eastAsia="fr-FR"/>
        </w:rPr>
        <w:t xml:space="preserve"> and maintenance matters currently underway within IEC TC 31 that may impact on the IECEx 02 Certified Equipment Scheme.  </w:t>
      </w:r>
    </w:p>
    <w:p w14:paraId="612B0C22" w14:textId="77777777" w:rsidR="00E85D99" w:rsidRPr="007569CA" w:rsidRDefault="00E85D99" w:rsidP="00E85D99">
      <w:pPr>
        <w:jc w:val="both"/>
        <w:rPr>
          <w:rFonts w:ascii="Arial" w:hAnsi="Arial" w:cs="Arial"/>
          <w:bCs/>
          <w:color w:val="0070C0"/>
          <w:sz w:val="22"/>
          <w:lang w:val="en-GB" w:eastAsia="fr-FR"/>
        </w:rPr>
      </w:pPr>
    </w:p>
    <w:p w14:paraId="4B7D4DBE" w14:textId="77777777" w:rsidR="00E85D99" w:rsidRPr="007569CA" w:rsidRDefault="00E85D99" w:rsidP="00E85D99">
      <w:pPr>
        <w:jc w:val="both"/>
        <w:rPr>
          <w:rFonts w:ascii="Arial" w:hAnsi="Arial" w:cs="Arial"/>
          <w:bCs/>
          <w:color w:val="0070C0"/>
          <w:sz w:val="22"/>
          <w:lang w:val="en-GB" w:eastAsia="fr-FR"/>
        </w:rPr>
      </w:pPr>
      <w:r w:rsidRPr="007569CA">
        <w:rPr>
          <w:rFonts w:ascii="Arial" w:hAnsi="Arial" w:cs="Arial"/>
          <w:bCs/>
          <w:color w:val="0070C0"/>
          <w:sz w:val="22"/>
          <w:lang w:val="en-GB" w:eastAsia="fr-FR"/>
        </w:rPr>
        <w:t>The meeting expressed their thanks to Mark Coppler for his past efforts and support of the IECEx System.</w:t>
      </w:r>
    </w:p>
    <w:p w14:paraId="18B6E88F" w14:textId="77777777" w:rsidR="00E7187B" w:rsidRPr="007569CA" w:rsidRDefault="00E7187B" w:rsidP="00E85D99">
      <w:pPr>
        <w:jc w:val="both"/>
        <w:rPr>
          <w:rFonts w:ascii="Arial" w:hAnsi="Arial" w:cs="Arial"/>
          <w:lang w:val="en-GB"/>
        </w:rPr>
      </w:pPr>
    </w:p>
    <w:p w14:paraId="76306EC8" w14:textId="595ADA0A" w:rsidR="00CD68F0" w:rsidRPr="007569CA" w:rsidRDefault="00943970" w:rsidP="00943970">
      <w:pPr>
        <w:jc w:val="both"/>
        <w:rPr>
          <w:rFonts w:ascii="Arial" w:hAnsi="Arial" w:cs="Arial"/>
          <w:b/>
          <w:bCs/>
          <w:iCs/>
        </w:rPr>
      </w:pPr>
      <w:r w:rsidRPr="007569CA">
        <w:rPr>
          <w:rFonts w:ascii="Arial" w:hAnsi="Arial" w:cs="Arial"/>
          <w:b/>
          <w:bCs/>
          <w:iCs/>
        </w:rPr>
        <w:t>At this point in the meeting the Chair called an end to proceeding on Day 1</w:t>
      </w:r>
      <w:r w:rsidR="00CD68F0" w:rsidRPr="007569CA">
        <w:rPr>
          <w:rFonts w:ascii="Arial" w:hAnsi="Arial" w:cs="Arial"/>
          <w:b/>
          <w:bCs/>
          <w:iCs/>
        </w:rPr>
        <w:t>:</w:t>
      </w:r>
      <w:r w:rsidRPr="007569CA">
        <w:rPr>
          <w:rFonts w:ascii="Arial" w:hAnsi="Arial" w:cs="Arial"/>
          <w:b/>
          <w:bCs/>
          <w:iCs/>
        </w:rPr>
        <w:t xml:space="preserve"> </w:t>
      </w:r>
    </w:p>
    <w:p w14:paraId="183907AE" w14:textId="57A5295B" w:rsidR="00943970" w:rsidRPr="007569CA" w:rsidRDefault="00943970" w:rsidP="00943970">
      <w:pPr>
        <w:jc w:val="both"/>
        <w:rPr>
          <w:rFonts w:ascii="Arial" w:hAnsi="Arial" w:cs="Arial"/>
          <w:b/>
          <w:bCs/>
          <w:iCs/>
        </w:rPr>
      </w:pPr>
      <w:r w:rsidRPr="007569CA">
        <w:rPr>
          <w:rFonts w:ascii="Arial" w:hAnsi="Arial" w:cs="Arial"/>
          <w:b/>
          <w:bCs/>
          <w:iCs/>
        </w:rPr>
        <w:t>06th September 2022</w:t>
      </w:r>
    </w:p>
    <w:p w14:paraId="701DD001" w14:textId="77777777" w:rsidR="00943970" w:rsidRPr="007569CA" w:rsidRDefault="00943970">
      <w:pPr>
        <w:spacing w:after="160" w:line="259" w:lineRule="auto"/>
        <w:rPr>
          <w:rFonts w:ascii="Arial" w:hAnsi="Arial" w:cs="Arial"/>
          <w:b/>
          <w:bCs/>
          <w:iCs/>
        </w:rPr>
      </w:pPr>
      <w:r w:rsidRPr="007569CA">
        <w:rPr>
          <w:rFonts w:ascii="Arial" w:hAnsi="Arial" w:cs="Arial"/>
          <w:b/>
          <w:bCs/>
          <w:iCs/>
        </w:rPr>
        <w:br w:type="page"/>
      </w:r>
    </w:p>
    <w:p w14:paraId="120B592E" w14:textId="2DB15BBE" w:rsidR="00943970" w:rsidRPr="00D9640B" w:rsidRDefault="00943970" w:rsidP="00D9640B">
      <w:pPr>
        <w:rPr>
          <w:rFonts w:ascii="Arial" w:hAnsi="Arial" w:cs="Arial"/>
          <w:b/>
          <w:bCs/>
          <w:iCs/>
        </w:rPr>
      </w:pPr>
      <w:r w:rsidRPr="00D9640B">
        <w:rPr>
          <w:rFonts w:ascii="Arial" w:hAnsi="Arial" w:cs="Arial"/>
          <w:b/>
          <w:bCs/>
          <w:iCs/>
        </w:rPr>
        <w:lastRenderedPageBreak/>
        <w:t>Commencement Day 2: 07</w:t>
      </w:r>
      <w:r w:rsidRPr="00D9640B">
        <w:rPr>
          <w:rFonts w:ascii="Arial" w:hAnsi="Arial" w:cs="Arial"/>
          <w:b/>
          <w:bCs/>
          <w:iCs/>
          <w:vertAlign w:val="superscript"/>
        </w:rPr>
        <w:t>th</w:t>
      </w:r>
      <w:r w:rsidRPr="00D9640B">
        <w:rPr>
          <w:rFonts w:ascii="Arial" w:hAnsi="Arial" w:cs="Arial"/>
          <w:b/>
          <w:bCs/>
          <w:iCs/>
        </w:rPr>
        <w:t xml:space="preserve"> September 2022</w:t>
      </w:r>
    </w:p>
    <w:p w14:paraId="2CE695CD" w14:textId="250DB569" w:rsidR="005B3A7F" w:rsidRPr="00D9640B" w:rsidRDefault="005B3A7F" w:rsidP="00D9640B">
      <w:pPr>
        <w:rPr>
          <w:rFonts w:ascii="Arial" w:hAnsi="Arial" w:cs="Arial"/>
          <w:lang w:val="en-GB"/>
        </w:rPr>
      </w:pPr>
    </w:p>
    <w:p w14:paraId="2E777FF7" w14:textId="77777777" w:rsidR="005A2DF3" w:rsidRPr="00D9640B" w:rsidRDefault="00350781" w:rsidP="00927B46">
      <w:pPr>
        <w:jc w:val="both"/>
        <w:rPr>
          <w:rFonts w:ascii="Arial" w:hAnsi="Arial" w:cs="Arial"/>
        </w:rPr>
      </w:pPr>
      <w:r w:rsidRPr="00D9640B">
        <w:rPr>
          <w:rFonts w:ascii="Arial" w:hAnsi="Arial" w:cs="Arial"/>
        </w:rPr>
        <w:t xml:space="preserve">The Chair welcomed the attendees back to the second day of the IECEx TAG meeting. </w:t>
      </w:r>
    </w:p>
    <w:p w14:paraId="56310EE7" w14:textId="77777777" w:rsidR="005A2DF3" w:rsidRPr="00D9640B" w:rsidRDefault="005A2DF3" w:rsidP="00927B46">
      <w:pPr>
        <w:jc w:val="both"/>
        <w:rPr>
          <w:rFonts w:ascii="Arial" w:hAnsi="Arial" w:cs="Arial"/>
        </w:rPr>
      </w:pPr>
    </w:p>
    <w:p w14:paraId="1F194CAC" w14:textId="3974F03C" w:rsidR="00350781" w:rsidRPr="00D9640B" w:rsidRDefault="00350781" w:rsidP="00927B46">
      <w:pPr>
        <w:jc w:val="both"/>
        <w:rPr>
          <w:rFonts w:ascii="Arial" w:hAnsi="Arial" w:cs="Arial"/>
        </w:rPr>
      </w:pPr>
      <w:r w:rsidRPr="00D9640B">
        <w:rPr>
          <w:rFonts w:ascii="Arial" w:hAnsi="Arial" w:cs="Arial"/>
        </w:rPr>
        <w:t xml:space="preserve">Mr. Mark Amos went over the housekeeping rules for the meeting, such as muting microphones when not speaking and raising hands to speak. The attendees were also asked to put their names and organizations in the attendance list for record keeping purposes. </w:t>
      </w:r>
    </w:p>
    <w:p w14:paraId="7D420BB2" w14:textId="77777777" w:rsidR="00350781" w:rsidRPr="00D9640B" w:rsidRDefault="00350781" w:rsidP="00927B46">
      <w:pPr>
        <w:jc w:val="both"/>
        <w:rPr>
          <w:rFonts w:ascii="Arial" w:hAnsi="Arial" w:cs="Arial"/>
        </w:rPr>
      </w:pPr>
    </w:p>
    <w:p w14:paraId="5066FAD3" w14:textId="6335B10B" w:rsidR="00AE0C68" w:rsidRPr="00D9640B" w:rsidRDefault="00350781" w:rsidP="00927B46">
      <w:pPr>
        <w:jc w:val="both"/>
        <w:rPr>
          <w:rFonts w:ascii="Arial" w:hAnsi="Arial" w:cs="Arial"/>
        </w:rPr>
      </w:pPr>
      <w:r w:rsidRPr="00D9640B">
        <w:rPr>
          <w:rFonts w:ascii="Arial" w:hAnsi="Arial" w:cs="Arial"/>
        </w:rPr>
        <w:t xml:space="preserve">The Chair then asked if there were any questions or concerns about the previous day's meeting. </w:t>
      </w:r>
      <w:r w:rsidR="00063922" w:rsidRPr="00D9640B">
        <w:rPr>
          <w:rFonts w:ascii="Arial" w:hAnsi="Arial" w:cs="Arial"/>
        </w:rPr>
        <w:t>Mr. Ajay Maira</w:t>
      </w:r>
      <w:r w:rsidRPr="00D9640B">
        <w:rPr>
          <w:rFonts w:ascii="Arial" w:hAnsi="Arial" w:cs="Arial"/>
        </w:rPr>
        <w:t xml:space="preserve"> brought up a suggestion made yesterday about cybersecurity </w:t>
      </w:r>
      <w:r w:rsidR="00EC4392" w:rsidRPr="00D9640B">
        <w:rPr>
          <w:rFonts w:ascii="Arial" w:hAnsi="Arial" w:cs="Arial"/>
        </w:rPr>
        <w:t>regarding</w:t>
      </w:r>
      <w:r w:rsidRPr="00D9640B">
        <w:rPr>
          <w:rFonts w:ascii="Arial" w:hAnsi="Arial" w:cs="Arial"/>
        </w:rPr>
        <w:t xml:space="preserve"> electronic files and storage of documents</w:t>
      </w:r>
      <w:r w:rsidR="00EC4392" w:rsidRPr="00D9640B">
        <w:rPr>
          <w:rFonts w:ascii="Arial" w:hAnsi="Arial" w:cs="Arial"/>
        </w:rPr>
        <w:t xml:space="preserve"> and that the appropriate document (OD 207) needs to be revised to include cybersecurity concerns</w:t>
      </w:r>
      <w:r w:rsidRPr="00D9640B">
        <w:rPr>
          <w:rFonts w:ascii="Arial" w:hAnsi="Arial" w:cs="Arial"/>
        </w:rPr>
        <w:t xml:space="preserve">. </w:t>
      </w:r>
      <w:r w:rsidR="00063922" w:rsidRPr="00D9640B">
        <w:rPr>
          <w:rFonts w:ascii="Arial" w:hAnsi="Arial" w:cs="Arial"/>
        </w:rPr>
        <w:t xml:space="preserve">Mr. </w:t>
      </w:r>
      <w:r w:rsidR="00EC4392" w:rsidRPr="00D9640B">
        <w:rPr>
          <w:rFonts w:ascii="Arial" w:hAnsi="Arial" w:cs="Arial"/>
        </w:rPr>
        <w:t xml:space="preserve">Amos </w:t>
      </w:r>
      <w:r w:rsidRPr="00D9640B">
        <w:rPr>
          <w:rFonts w:ascii="Arial" w:hAnsi="Arial" w:cs="Arial"/>
        </w:rPr>
        <w:t>acknowledged the suggestion and mentioned that it was recorded in the decisions.</w:t>
      </w:r>
      <w:r w:rsidR="00EC4392" w:rsidRPr="00D9640B">
        <w:rPr>
          <w:rFonts w:ascii="Arial" w:hAnsi="Arial" w:cs="Arial"/>
        </w:rPr>
        <w:t xml:space="preserve"> </w:t>
      </w:r>
    </w:p>
    <w:p w14:paraId="15E1F00A" w14:textId="77777777" w:rsidR="00682A6A" w:rsidRPr="00D9640B" w:rsidRDefault="00682A6A" w:rsidP="00D9640B">
      <w:pPr>
        <w:spacing w:before="100" w:beforeAutospacing="1" w:after="100" w:afterAutospacing="1"/>
        <w:rPr>
          <w:rFonts w:ascii="Arial" w:hAnsi="Arial" w:cs="Arial"/>
          <w:b/>
          <w:bCs/>
          <w:i/>
          <w:iCs/>
          <w:lang w:val="en-GB"/>
        </w:rPr>
      </w:pPr>
      <w:r w:rsidRPr="00D9640B">
        <w:rPr>
          <w:rFonts w:ascii="Arial" w:hAnsi="Arial" w:cs="Arial"/>
          <w:b/>
          <w:bCs/>
          <w:i/>
          <w:iCs/>
          <w:lang w:val="en-GB"/>
        </w:rPr>
        <w:t>8.2</w:t>
      </w:r>
      <w:r w:rsidRPr="00D9640B">
        <w:rPr>
          <w:rFonts w:ascii="Arial" w:hAnsi="Arial" w:cs="Arial"/>
          <w:b/>
          <w:bCs/>
          <w:i/>
          <w:iCs/>
          <w:lang w:val="en-GB"/>
        </w:rPr>
        <w:tab/>
        <w:t>Other Technical Committee matters</w:t>
      </w:r>
    </w:p>
    <w:p w14:paraId="3D3C231B" w14:textId="42FFAA8C" w:rsidR="002039DA" w:rsidRPr="00D9640B" w:rsidRDefault="002039DA" w:rsidP="00927B46">
      <w:pPr>
        <w:jc w:val="both"/>
        <w:rPr>
          <w:rFonts w:ascii="Arial" w:hAnsi="Arial" w:cs="Arial"/>
        </w:rPr>
      </w:pPr>
      <w:r w:rsidRPr="00D9640B">
        <w:rPr>
          <w:rFonts w:ascii="Arial" w:hAnsi="Arial" w:cs="Arial"/>
        </w:rPr>
        <w:t xml:space="preserve">The Chair recognized the proactive approach of IEC in identifying and addressing new challenges </w:t>
      </w:r>
      <w:r w:rsidR="001830DE" w:rsidRPr="00D9640B">
        <w:rPr>
          <w:rFonts w:ascii="Arial" w:hAnsi="Arial" w:cs="Arial"/>
        </w:rPr>
        <w:t>in</w:t>
      </w:r>
      <w:r w:rsidRPr="00D9640B">
        <w:rPr>
          <w:rFonts w:ascii="Arial" w:hAnsi="Arial" w:cs="Arial"/>
        </w:rPr>
        <w:t xml:space="preserve"> explosion protection. The organization has taken an important step by initiating communication with IEC TC197, which is dedicated to hydrogen technologies, as part of the ExMC working Group 19 discussions. The Chair expressed gratitude towards </w:t>
      </w:r>
      <w:r w:rsidR="001830DE" w:rsidRPr="00D9640B">
        <w:rPr>
          <w:rFonts w:ascii="Arial" w:hAnsi="Arial" w:cs="Arial"/>
        </w:rPr>
        <w:t xml:space="preserve">Mr. </w:t>
      </w:r>
      <w:r w:rsidRPr="00D9640B">
        <w:rPr>
          <w:rFonts w:ascii="Arial" w:hAnsi="Arial" w:cs="Arial"/>
        </w:rPr>
        <w:t xml:space="preserve">Thorsten </w:t>
      </w:r>
      <w:r w:rsidR="001830DE" w:rsidRPr="00D9640B">
        <w:rPr>
          <w:rFonts w:ascii="Arial" w:hAnsi="Arial" w:cs="Arial"/>
        </w:rPr>
        <w:t>Arnhold</w:t>
      </w:r>
      <w:r w:rsidRPr="00D9640B">
        <w:rPr>
          <w:rFonts w:ascii="Arial" w:hAnsi="Arial" w:cs="Arial"/>
        </w:rPr>
        <w:t xml:space="preserve">, the immediate past Chair, for effectively managing the communication with TC197. The Chair also extended an invitation to </w:t>
      </w:r>
      <w:r w:rsidR="001830DE" w:rsidRPr="00D9640B">
        <w:rPr>
          <w:rFonts w:ascii="Arial" w:hAnsi="Arial" w:cs="Arial"/>
        </w:rPr>
        <w:t>Mr. Arnhold</w:t>
      </w:r>
      <w:r w:rsidRPr="00D9640B">
        <w:rPr>
          <w:rFonts w:ascii="Arial" w:hAnsi="Arial" w:cs="Arial"/>
        </w:rPr>
        <w:t xml:space="preserve"> to share his insights on the cooperation with TC197</w:t>
      </w:r>
      <w:r w:rsidR="001830DE" w:rsidRPr="00D9640B">
        <w:rPr>
          <w:rFonts w:ascii="Arial" w:hAnsi="Arial" w:cs="Arial"/>
        </w:rPr>
        <w:t>.</w:t>
      </w:r>
    </w:p>
    <w:p w14:paraId="653EA649" w14:textId="2F7E1ECE" w:rsidR="001830DE" w:rsidRPr="00D9640B" w:rsidRDefault="001830DE" w:rsidP="00927B46">
      <w:pPr>
        <w:jc w:val="both"/>
        <w:rPr>
          <w:rFonts w:ascii="Arial" w:hAnsi="Arial" w:cs="Arial"/>
        </w:rPr>
      </w:pPr>
    </w:p>
    <w:p w14:paraId="1D692359" w14:textId="1AD285AC" w:rsidR="00636B1C" w:rsidRPr="00D9640B" w:rsidRDefault="00631DA8" w:rsidP="00927B46">
      <w:pPr>
        <w:jc w:val="both"/>
        <w:rPr>
          <w:rFonts w:ascii="Arial" w:hAnsi="Arial" w:cs="Arial"/>
        </w:rPr>
      </w:pPr>
      <w:r w:rsidRPr="00D9640B">
        <w:rPr>
          <w:rFonts w:ascii="Arial" w:hAnsi="Arial" w:cs="Arial"/>
          <w:lang w:val="en-GB"/>
        </w:rPr>
        <w:t xml:space="preserve">Mr. Arnhold </w:t>
      </w:r>
      <w:r w:rsidR="003F7A61" w:rsidRPr="00D9640B">
        <w:rPr>
          <w:rFonts w:ascii="Arial" w:hAnsi="Arial" w:cs="Arial"/>
        </w:rPr>
        <w:t xml:space="preserve">reported on the progress of TC 197, a working group focused on hydrogen safety. </w:t>
      </w:r>
      <w:r w:rsidR="00FB7CFD" w:rsidRPr="00D9640B">
        <w:rPr>
          <w:rFonts w:ascii="Arial" w:hAnsi="Arial" w:cs="Arial"/>
        </w:rPr>
        <w:t>The group, which involves Mr. Agius and Mr. Amos, has established three teams with specific tasks:</w:t>
      </w:r>
    </w:p>
    <w:p w14:paraId="6585E690" w14:textId="77777777" w:rsidR="00FB7CFD" w:rsidRPr="00D9640B" w:rsidRDefault="00FB7CFD" w:rsidP="00927B46">
      <w:pPr>
        <w:jc w:val="both"/>
        <w:rPr>
          <w:rFonts w:ascii="Arial" w:hAnsi="Arial" w:cs="Arial"/>
        </w:rPr>
      </w:pPr>
    </w:p>
    <w:p w14:paraId="415956DA" w14:textId="79E533B4" w:rsidR="00636B1C" w:rsidRPr="00D9640B" w:rsidRDefault="00636B1C" w:rsidP="00927B46">
      <w:pPr>
        <w:jc w:val="both"/>
        <w:rPr>
          <w:rFonts w:ascii="Arial" w:hAnsi="Arial" w:cs="Arial"/>
        </w:rPr>
      </w:pPr>
      <w:r w:rsidRPr="00D9640B">
        <w:rPr>
          <w:rFonts w:ascii="Arial" w:hAnsi="Arial" w:cs="Arial"/>
        </w:rPr>
        <w:t>The first team's goal was to develop Unit 011, which is a basic knowledge unit for the safety of hydrogen systems. The team also developed a questionnaire for the OD 504. The team is still waiting for more questions to be added to the Question Bank</w:t>
      </w:r>
      <w:r w:rsidR="00596D1F" w:rsidRPr="00D9640B">
        <w:rPr>
          <w:rFonts w:ascii="Arial" w:hAnsi="Arial" w:cs="Arial"/>
        </w:rPr>
        <w:t>. Therefore, we ask everyone involved in the hydrogen topic to help them refine the questions and ensure they are comprehensive.</w:t>
      </w:r>
      <w:r w:rsidRPr="00D9640B">
        <w:rPr>
          <w:rFonts w:ascii="Arial" w:hAnsi="Arial" w:cs="Arial"/>
        </w:rPr>
        <w:t xml:space="preserve"> </w:t>
      </w:r>
      <w:r w:rsidR="00596D1F" w:rsidRPr="00D9640B">
        <w:rPr>
          <w:rFonts w:ascii="Arial" w:hAnsi="Arial" w:cs="Arial"/>
        </w:rPr>
        <w:t>He also hoped</w:t>
      </w:r>
      <w:r w:rsidRPr="00D9640B">
        <w:rPr>
          <w:rFonts w:ascii="Arial" w:hAnsi="Arial" w:cs="Arial"/>
        </w:rPr>
        <w:t xml:space="preserve"> to receive a positive response from the community when it endorses the new program at the upcoming management committee meeting.</w:t>
      </w:r>
    </w:p>
    <w:p w14:paraId="5C6F1D93" w14:textId="7B68D495" w:rsidR="000D32FC" w:rsidRDefault="000D32FC" w:rsidP="00927B46">
      <w:pPr>
        <w:pStyle w:val="StandardWeb"/>
        <w:jc w:val="both"/>
        <w:rPr>
          <w:rFonts w:cs="Arial"/>
          <w:lang w:val="en-US"/>
        </w:rPr>
      </w:pPr>
      <w:r w:rsidRPr="000D32FC">
        <w:rPr>
          <w:rFonts w:cs="Arial"/>
          <w:lang w:val="en-AU"/>
        </w:rPr>
        <w:t xml:space="preserve">The second team is working on the development of a new operational document, OD 290, which is similar to OD 280 for non-electrical equipment. Using the existing system and structure, the new operational document will deal with </w:t>
      </w:r>
      <w:r w:rsidR="00260A56">
        <w:rPr>
          <w:rFonts w:cs="Arial"/>
          <w:lang w:val="en-AU"/>
        </w:rPr>
        <w:t xml:space="preserve">the </w:t>
      </w:r>
      <w:r>
        <w:rPr>
          <w:rFonts w:cs="Arial"/>
          <w:lang w:val="en-AU"/>
        </w:rPr>
        <w:t>test</w:t>
      </w:r>
      <w:r w:rsidR="00260A56">
        <w:rPr>
          <w:rFonts w:cs="Arial"/>
          <w:lang w:val="en-AU"/>
        </w:rPr>
        <w:t>ing</w:t>
      </w:r>
      <w:r>
        <w:rPr>
          <w:rFonts w:cs="Arial"/>
          <w:lang w:val="en-AU"/>
        </w:rPr>
        <w:t xml:space="preserve"> </w:t>
      </w:r>
      <w:r w:rsidR="00260A56">
        <w:rPr>
          <w:rFonts w:cs="Arial"/>
          <w:lang w:val="en-AU"/>
        </w:rPr>
        <w:t>and</w:t>
      </w:r>
      <w:r w:rsidRPr="000D32FC">
        <w:rPr>
          <w:rFonts w:cs="Arial"/>
          <w:lang w:val="en-AU"/>
        </w:rPr>
        <w:t xml:space="preserve"> certification of hydrogen equipment, starting with hydrogen fuel dispensers. A draft of the </w:t>
      </w:r>
      <w:r w:rsidR="00260A56">
        <w:rPr>
          <w:rFonts w:cs="Arial"/>
          <w:lang w:val="en-AU"/>
        </w:rPr>
        <w:t>OD</w:t>
      </w:r>
      <w:r w:rsidRPr="000D32FC">
        <w:rPr>
          <w:rFonts w:cs="Arial"/>
          <w:lang w:val="en-AU"/>
        </w:rPr>
        <w:t xml:space="preserve"> has been created and will be discussed at the management committee meeting. If a positive response is received, the certification program can start in a couple of months. This </w:t>
      </w:r>
      <w:r w:rsidR="00260A56" w:rsidRPr="000D32FC">
        <w:rPr>
          <w:rFonts w:cs="Arial"/>
          <w:lang w:val="en-AU"/>
        </w:rPr>
        <w:t>is</w:t>
      </w:r>
      <w:r w:rsidRPr="000D32FC">
        <w:rPr>
          <w:rFonts w:cs="Arial"/>
          <w:lang w:val="en-AU"/>
        </w:rPr>
        <w:t xml:space="preserve"> an urgent matter, as we can see from the fact that under the IEC 60079-46 "Assemblies" program, manufacturers of fuel dispensing systems for hydrogen already </w:t>
      </w:r>
      <w:r w:rsidRPr="000D32FC">
        <w:rPr>
          <w:rFonts w:cs="Arial"/>
          <w:lang w:val="en-AU"/>
        </w:rPr>
        <w:lastRenderedPageBreak/>
        <w:t xml:space="preserve">have certificates for their equipment. However, we believe it would be better to have a more specific </w:t>
      </w:r>
      <w:r w:rsidR="00260A56">
        <w:rPr>
          <w:rFonts w:cs="Arial"/>
          <w:lang w:val="en-AU"/>
        </w:rPr>
        <w:t>procedure</w:t>
      </w:r>
      <w:r w:rsidRPr="000D32FC">
        <w:rPr>
          <w:rFonts w:cs="Arial"/>
          <w:lang w:val="en-AU"/>
        </w:rPr>
        <w:t xml:space="preserve"> for hydrogen, which is why we are proposing this new certification program. We are confident that other equipment, such as compressors, will soon follow.</w:t>
      </w:r>
    </w:p>
    <w:p w14:paraId="03851A8B" w14:textId="77777777" w:rsidR="00313479" w:rsidRDefault="00313479" w:rsidP="00927B46">
      <w:pPr>
        <w:pStyle w:val="StandardWeb"/>
        <w:jc w:val="both"/>
        <w:rPr>
          <w:rFonts w:cs="Arial"/>
          <w:lang w:val="en-AU"/>
        </w:rPr>
      </w:pPr>
      <w:r w:rsidRPr="00313479">
        <w:rPr>
          <w:rFonts w:cs="Arial"/>
          <w:lang w:val="en-AU"/>
        </w:rPr>
        <w:t xml:space="preserve">The third group is dealing with IEC TC105, the fuel cell group and standards. We have had discussions and meetings with them and there is some interest. They are a bit reluctant about offering certification for their products, but they agree that it is necessary to offer certification programs and training programs for people who work with fuel cells. We see a good possibility to establish future cooperation in this area. </w:t>
      </w:r>
    </w:p>
    <w:p w14:paraId="083F20DE" w14:textId="27BDB657" w:rsidR="00682A6A" w:rsidRPr="00D9640B" w:rsidRDefault="00470CA3" w:rsidP="00927B46">
      <w:pPr>
        <w:jc w:val="both"/>
        <w:rPr>
          <w:rFonts w:ascii="Arial" w:hAnsi="Arial" w:cs="Arial"/>
          <w:lang w:eastAsia="de-DE"/>
        </w:rPr>
      </w:pPr>
      <w:r w:rsidRPr="00356B77">
        <w:rPr>
          <w:rFonts w:ascii="Arial" w:hAnsi="Arial" w:cs="Arial"/>
          <w:lang w:eastAsia="de-DE"/>
        </w:rPr>
        <w:t>Mr. Arnhold mentioned that his team is actively engaged in the field of hydrogen technologies.</w:t>
      </w:r>
      <w:r w:rsidRPr="00470CA3">
        <w:rPr>
          <w:rFonts w:cs="Arial"/>
          <w:lang w:eastAsia="de-DE"/>
        </w:rPr>
        <w:t xml:space="preserve"> </w:t>
      </w:r>
      <w:r w:rsidRPr="00D9640B">
        <w:rPr>
          <w:rFonts w:ascii="Arial" w:hAnsi="Arial" w:cs="Arial"/>
          <w:lang w:eastAsia="de-DE"/>
        </w:rPr>
        <w:t>The recent video on personal competency highlights the importance of certification and training for individuals involved in this field. The hydrogen technology industry is rapidly growing, and he believes their team is well-positioned to make a significant contribution. He also mentioned that he will provide a more in-depth report on Thursday or Friday at the management committee meeting.</w:t>
      </w:r>
    </w:p>
    <w:p w14:paraId="26B66E17" w14:textId="3DF7E87A" w:rsidR="00470CA3" w:rsidRPr="00D9640B" w:rsidRDefault="00470CA3" w:rsidP="00927B46">
      <w:pPr>
        <w:jc w:val="both"/>
        <w:rPr>
          <w:rFonts w:ascii="Arial" w:hAnsi="Arial" w:cs="Arial"/>
          <w:lang w:val="en-GB"/>
        </w:rPr>
      </w:pPr>
    </w:p>
    <w:p w14:paraId="00271BB9" w14:textId="670A4459" w:rsidR="00470CA3" w:rsidRPr="00D9640B" w:rsidRDefault="00470CA3" w:rsidP="00927B46">
      <w:pPr>
        <w:jc w:val="both"/>
        <w:rPr>
          <w:rFonts w:ascii="Arial" w:hAnsi="Arial" w:cs="Arial"/>
        </w:rPr>
      </w:pPr>
      <w:r w:rsidRPr="00D9640B">
        <w:rPr>
          <w:rFonts w:ascii="Arial" w:hAnsi="Arial" w:cs="Arial"/>
        </w:rPr>
        <w:t>The Chair appreciated the report and asked Mr. Agius to say a few words, as there will be a meeting soon in Sydney on this topic</w:t>
      </w:r>
    </w:p>
    <w:p w14:paraId="0FED05F8" w14:textId="130AA355" w:rsidR="00470CA3" w:rsidRPr="00D9640B" w:rsidRDefault="00470CA3" w:rsidP="00927B46">
      <w:pPr>
        <w:jc w:val="both"/>
        <w:rPr>
          <w:rFonts w:ascii="Arial" w:hAnsi="Arial" w:cs="Arial"/>
        </w:rPr>
      </w:pPr>
    </w:p>
    <w:p w14:paraId="75A8845C" w14:textId="77777777" w:rsidR="00E646BF" w:rsidRPr="00D9640B" w:rsidRDefault="00E676FB" w:rsidP="00927B46">
      <w:pPr>
        <w:jc w:val="both"/>
        <w:rPr>
          <w:rFonts w:ascii="Arial" w:hAnsi="Arial" w:cs="Arial"/>
          <w:lang w:val="en-US"/>
        </w:rPr>
      </w:pPr>
      <w:r w:rsidRPr="00D9640B">
        <w:rPr>
          <w:rFonts w:ascii="Arial" w:hAnsi="Arial" w:cs="Arial"/>
          <w:lang w:val="en-US"/>
        </w:rPr>
        <w:t xml:space="preserve">Mr. Agius mentioned that there is a report from the work of the ExMC WG 19, the ExMC 1868, which will be given in full detail by the convener, Dr. Arnhold, tomorrow. </w:t>
      </w:r>
    </w:p>
    <w:p w14:paraId="347974DF" w14:textId="77777777" w:rsidR="00E646BF" w:rsidRPr="00D9640B" w:rsidRDefault="00E646BF" w:rsidP="00927B46">
      <w:pPr>
        <w:jc w:val="both"/>
        <w:rPr>
          <w:rFonts w:ascii="Arial" w:hAnsi="Arial" w:cs="Arial"/>
          <w:lang w:val="en-US"/>
        </w:rPr>
      </w:pPr>
    </w:p>
    <w:p w14:paraId="14DF18A4" w14:textId="32856F5F" w:rsidR="00E676FB" w:rsidRPr="00D9640B" w:rsidRDefault="00E676FB" w:rsidP="00927B46">
      <w:pPr>
        <w:jc w:val="both"/>
        <w:rPr>
          <w:rFonts w:ascii="Arial" w:hAnsi="Arial" w:cs="Arial"/>
          <w:lang w:val="en-US"/>
        </w:rPr>
      </w:pPr>
      <w:r w:rsidRPr="00D9640B">
        <w:rPr>
          <w:rFonts w:ascii="Arial" w:hAnsi="Arial" w:cs="Arial"/>
          <w:lang w:val="en-US"/>
        </w:rPr>
        <w:t xml:space="preserve">He also highlighted the survey that was conducted by the IECEx secretariat in December with the help of the executive, which showed that 19 of their certification bodies participated and 13 of them are already doing work </w:t>
      </w:r>
      <w:r w:rsidR="00D24B1D" w:rsidRPr="00D9640B">
        <w:rPr>
          <w:rFonts w:ascii="Arial" w:hAnsi="Arial" w:cs="Arial"/>
          <w:lang w:val="en-US"/>
        </w:rPr>
        <w:t>in</w:t>
      </w:r>
      <w:r w:rsidRPr="00D9640B">
        <w:rPr>
          <w:rFonts w:ascii="Arial" w:hAnsi="Arial" w:cs="Arial"/>
          <w:lang w:val="en-US"/>
        </w:rPr>
        <w:t xml:space="preserve"> hydrogen technologies.</w:t>
      </w:r>
    </w:p>
    <w:p w14:paraId="4F4FD97F" w14:textId="687AEB10" w:rsidR="00E646BF" w:rsidRPr="00D9640B" w:rsidRDefault="00E646BF" w:rsidP="00927B46">
      <w:pPr>
        <w:jc w:val="both"/>
        <w:rPr>
          <w:rFonts w:ascii="Arial" w:hAnsi="Arial" w:cs="Arial"/>
          <w:lang w:val="en-US"/>
        </w:rPr>
      </w:pPr>
    </w:p>
    <w:p w14:paraId="4E6132C9" w14:textId="3B66BA66" w:rsidR="00AA213D" w:rsidRPr="00D9640B" w:rsidRDefault="0065367A" w:rsidP="00927B46">
      <w:pPr>
        <w:jc w:val="both"/>
        <w:rPr>
          <w:rFonts w:ascii="Arial" w:hAnsi="Arial" w:cs="Arial"/>
        </w:rPr>
      </w:pPr>
      <w:r w:rsidRPr="00D9640B">
        <w:rPr>
          <w:rFonts w:ascii="Arial" w:hAnsi="Arial" w:cs="Arial"/>
        </w:rPr>
        <w:t xml:space="preserve">Mr. Agius reported on his involvement in the IRENA workshop, where he had the opportunity to share the work of IECEx and </w:t>
      </w:r>
      <w:r w:rsidR="00AA213D" w:rsidRPr="00D9640B">
        <w:rPr>
          <w:rFonts w:ascii="Arial" w:hAnsi="Arial" w:cs="Arial"/>
        </w:rPr>
        <w:t>the E</w:t>
      </w:r>
      <w:r w:rsidR="00274AA2" w:rsidRPr="00D9640B">
        <w:rPr>
          <w:rFonts w:ascii="Arial" w:hAnsi="Arial" w:cs="Arial"/>
        </w:rPr>
        <w:t>x</w:t>
      </w:r>
      <w:r w:rsidR="00AA213D" w:rsidRPr="00D9640B">
        <w:rPr>
          <w:rFonts w:ascii="Arial" w:hAnsi="Arial" w:cs="Arial"/>
        </w:rPr>
        <w:t>MC WG 19</w:t>
      </w:r>
      <w:r w:rsidRPr="00D9640B">
        <w:rPr>
          <w:rFonts w:ascii="Arial" w:hAnsi="Arial" w:cs="Arial"/>
        </w:rPr>
        <w:t xml:space="preserve">. During the workshop, Mr. Agius and other organizations were asked to answer three questions related to quality infrastructure for green hydrogen. </w:t>
      </w:r>
    </w:p>
    <w:p w14:paraId="6F09B019" w14:textId="77777777" w:rsidR="00D9640B" w:rsidRPr="00D9640B" w:rsidRDefault="00D9640B" w:rsidP="00927B46">
      <w:pPr>
        <w:jc w:val="both"/>
        <w:rPr>
          <w:rFonts w:ascii="Arial" w:hAnsi="Arial" w:cs="Arial"/>
        </w:rPr>
      </w:pPr>
    </w:p>
    <w:p w14:paraId="4D76BF0B" w14:textId="2E07CE16" w:rsidR="00840663" w:rsidRPr="00D9640B" w:rsidRDefault="0065367A" w:rsidP="00927B46">
      <w:pPr>
        <w:jc w:val="both"/>
        <w:rPr>
          <w:rFonts w:ascii="Arial" w:hAnsi="Arial" w:cs="Arial"/>
        </w:rPr>
      </w:pPr>
      <w:r w:rsidRPr="00D9640B">
        <w:rPr>
          <w:rFonts w:ascii="Arial" w:hAnsi="Arial" w:cs="Arial"/>
        </w:rPr>
        <w:t xml:space="preserve">The first question was </w:t>
      </w:r>
      <w:r w:rsidR="00840663" w:rsidRPr="00D9640B">
        <w:rPr>
          <w:rFonts w:ascii="Arial" w:hAnsi="Arial" w:cs="Arial"/>
        </w:rPr>
        <w:t xml:space="preserve">“What initiatives related to quality infrastructure or green hydrogen are going on in our </w:t>
      </w:r>
      <w:r w:rsidR="00264D29" w:rsidRPr="00D9640B">
        <w:rPr>
          <w:rFonts w:ascii="Arial" w:hAnsi="Arial" w:cs="Arial"/>
        </w:rPr>
        <w:t>organization?“</w:t>
      </w:r>
      <w:r w:rsidR="00840663" w:rsidRPr="00D9640B">
        <w:rPr>
          <w:rFonts w:ascii="Arial" w:hAnsi="Arial" w:cs="Arial"/>
        </w:rPr>
        <w:t xml:space="preserve">. </w:t>
      </w:r>
      <w:r w:rsidRPr="00D9640B">
        <w:rPr>
          <w:rFonts w:ascii="Arial" w:hAnsi="Arial" w:cs="Arial"/>
        </w:rPr>
        <w:t xml:space="preserve">Mr. Agius responded that IECEx was involved in several initiatives, including standards development through TC105 and fuel cells, </w:t>
      </w:r>
      <w:r w:rsidR="00AA213D" w:rsidRPr="00D9640B">
        <w:rPr>
          <w:rFonts w:ascii="Arial" w:hAnsi="Arial" w:cs="Arial"/>
        </w:rPr>
        <w:t xml:space="preserve">as well as standards development in TC31 and the ISO side. </w:t>
      </w:r>
      <w:r w:rsidR="006E2840" w:rsidRPr="00D9640B">
        <w:rPr>
          <w:rFonts w:ascii="Arial" w:hAnsi="Arial" w:cs="Arial"/>
        </w:rPr>
        <w:t>When it comes to testing, production auditing, certification, inspection, and so forth, we noted that the IECEx covers the certification activities.</w:t>
      </w:r>
    </w:p>
    <w:p w14:paraId="13CC45F4" w14:textId="77777777" w:rsidR="00840663" w:rsidRPr="00D9640B" w:rsidRDefault="00840663" w:rsidP="00927B46">
      <w:pPr>
        <w:jc w:val="both"/>
        <w:rPr>
          <w:rFonts w:ascii="Arial" w:hAnsi="Arial" w:cs="Arial"/>
        </w:rPr>
      </w:pPr>
    </w:p>
    <w:p w14:paraId="708C85ED" w14:textId="00C60D69" w:rsidR="006E2840" w:rsidRPr="00D9640B" w:rsidRDefault="006E2840" w:rsidP="00927B46">
      <w:pPr>
        <w:jc w:val="both"/>
        <w:rPr>
          <w:rFonts w:ascii="Arial" w:hAnsi="Arial" w:cs="Arial"/>
          <w:lang w:val="en-US"/>
        </w:rPr>
      </w:pPr>
      <w:r w:rsidRPr="00D9640B">
        <w:rPr>
          <w:rFonts w:ascii="Arial" w:hAnsi="Arial" w:cs="Arial"/>
          <w:lang w:val="en-US"/>
        </w:rPr>
        <w:t xml:space="preserve">The second question asked was about the priority gaps needed to support the quality infrastructure for green hydrogen. Our response was that we support a global approach to quality infrastructure by using long-standing international schemes such as the IECEx, while also providing feedback and participating in the development and maintenance of standards and certification procedures. We emphasized that we do </w:t>
      </w:r>
      <w:r w:rsidRPr="00D9640B">
        <w:rPr>
          <w:rFonts w:ascii="Arial" w:hAnsi="Arial" w:cs="Arial"/>
          <w:lang w:val="en-US"/>
        </w:rPr>
        <w:lastRenderedPageBreak/>
        <w:t>not want to see wasteful duplication or reinventing the wheel as there is already a lot of activity in this area.</w:t>
      </w:r>
    </w:p>
    <w:p w14:paraId="48FD3762" w14:textId="77777777" w:rsidR="006E2840" w:rsidRPr="00D9640B" w:rsidRDefault="006E2840" w:rsidP="00927B46">
      <w:pPr>
        <w:jc w:val="both"/>
        <w:rPr>
          <w:rFonts w:ascii="Arial" w:hAnsi="Arial" w:cs="Arial"/>
          <w:lang w:val="en-US"/>
        </w:rPr>
      </w:pPr>
    </w:p>
    <w:p w14:paraId="59FAC052" w14:textId="78058A1B" w:rsidR="006E2840" w:rsidRPr="00D9640B" w:rsidRDefault="006E2840" w:rsidP="00927B46">
      <w:pPr>
        <w:jc w:val="both"/>
        <w:rPr>
          <w:rFonts w:ascii="Arial" w:hAnsi="Arial" w:cs="Arial"/>
          <w:lang w:val="en-US"/>
        </w:rPr>
      </w:pPr>
      <w:r w:rsidRPr="00D9640B">
        <w:rPr>
          <w:rFonts w:ascii="Arial" w:hAnsi="Arial" w:cs="Arial"/>
          <w:lang w:val="en-US"/>
        </w:rPr>
        <w:t>Finally, we were asked about the organizations we are cooperating or partnering with on the topic of quality infrastructure for green hydrogen. We responded that IEC and IECEx cooperate with various stakeholders via a national membership structure</w:t>
      </w:r>
      <w:r w:rsidR="00EE793F" w:rsidRPr="00D9640B">
        <w:rPr>
          <w:rFonts w:ascii="Arial" w:hAnsi="Arial" w:cs="Arial"/>
          <w:lang w:val="en-US"/>
        </w:rPr>
        <w:t>.</w:t>
      </w:r>
      <w:r w:rsidRPr="00D9640B">
        <w:rPr>
          <w:rFonts w:ascii="Arial" w:hAnsi="Arial" w:cs="Arial"/>
          <w:lang w:val="en-US"/>
        </w:rPr>
        <w:t xml:space="preserve"> We indicated that we are working with ISO, in particular TC</w:t>
      </w:r>
      <w:r w:rsidR="00EE793F" w:rsidRPr="00D9640B">
        <w:rPr>
          <w:rFonts w:ascii="Arial" w:hAnsi="Arial" w:cs="Arial"/>
          <w:lang w:val="en-US"/>
        </w:rPr>
        <w:t xml:space="preserve"> </w:t>
      </w:r>
      <w:r w:rsidRPr="00D9640B">
        <w:rPr>
          <w:rFonts w:ascii="Arial" w:hAnsi="Arial" w:cs="Arial"/>
          <w:lang w:val="en-US"/>
        </w:rPr>
        <w:t>197, and also with the United Nations, UNECE, WTO, OECD, and International Hydrogen Council, among others.</w:t>
      </w:r>
    </w:p>
    <w:p w14:paraId="42C04990" w14:textId="77777777" w:rsidR="00EE793F" w:rsidRPr="00D9640B" w:rsidRDefault="00EE793F" w:rsidP="00927B46">
      <w:pPr>
        <w:jc w:val="both"/>
        <w:rPr>
          <w:rFonts w:ascii="Arial" w:hAnsi="Arial" w:cs="Arial"/>
          <w:lang w:val="en-US"/>
        </w:rPr>
      </w:pPr>
    </w:p>
    <w:p w14:paraId="03B0E0EF" w14:textId="6D9ADE6A" w:rsidR="006E2840" w:rsidRPr="00D9640B" w:rsidRDefault="006E2840" w:rsidP="00927B46">
      <w:pPr>
        <w:jc w:val="both"/>
        <w:rPr>
          <w:rFonts w:ascii="Arial" w:hAnsi="Arial" w:cs="Arial"/>
          <w:lang w:val="en-US"/>
        </w:rPr>
      </w:pPr>
      <w:r w:rsidRPr="00D9640B">
        <w:rPr>
          <w:rFonts w:ascii="Arial" w:hAnsi="Arial" w:cs="Arial"/>
          <w:lang w:val="en-US"/>
        </w:rPr>
        <w:t>In conclusion, it is important to be aware of what is going on in the world of green hydrogen and quality infrastructure as we cooperate and partner with various organizations.</w:t>
      </w:r>
    </w:p>
    <w:p w14:paraId="695385B6" w14:textId="77777777" w:rsidR="00E00A60" w:rsidRPr="00D9640B" w:rsidRDefault="00E00A60" w:rsidP="00927B46">
      <w:pPr>
        <w:jc w:val="both"/>
        <w:rPr>
          <w:rFonts w:ascii="Arial" w:hAnsi="Arial" w:cs="Arial"/>
          <w:lang w:val="en-US"/>
        </w:rPr>
      </w:pPr>
    </w:p>
    <w:p w14:paraId="342C8D00" w14:textId="05C9A4FF" w:rsidR="00956C4C" w:rsidRPr="00D9640B" w:rsidRDefault="00E00A60" w:rsidP="00927B46">
      <w:pPr>
        <w:jc w:val="both"/>
        <w:rPr>
          <w:rFonts w:ascii="Arial" w:hAnsi="Arial" w:cs="Arial"/>
        </w:rPr>
      </w:pPr>
      <w:r w:rsidRPr="00D9640B">
        <w:rPr>
          <w:rFonts w:ascii="Arial" w:hAnsi="Arial" w:cs="Arial"/>
        </w:rPr>
        <w:t xml:space="preserve">The Chair expressed gratitude towards Mr. Agius for the information shared and recognized the potential for further cooperation with IRENA in the </w:t>
      </w:r>
      <w:r w:rsidR="00C47ECB" w:rsidRPr="00D9640B">
        <w:rPr>
          <w:rFonts w:ascii="Arial" w:hAnsi="Arial" w:cs="Arial"/>
        </w:rPr>
        <w:t>field</w:t>
      </w:r>
      <w:r w:rsidRPr="00D9640B">
        <w:rPr>
          <w:rFonts w:ascii="Arial" w:hAnsi="Arial" w:cs="Arial"/>
        </w:rPr>
        <w:t xml:space="preserve"> of hydrogen, green energy, and solar energy. </w:t>
      </w:r>
      <w:r w:rsidR="00C47ECB" w:rsidRPr="00D9640B">
        <w:rPr>
          <w:rFonts w:ascii="Arial" w:hAnsi="Arial" w:cs="Arial"/>
        </w:rPr>
        <w:t xml:space="preserve">He </w:t>
      </w:r>
      <w:r w:rsidRPr="00D9640B">
        <w:rPr>
          <w:rFonts w:ascii="Arial" w:hAnsi="Arial" w:cs="Arial"/>
        </w:rPr>
        <w:t xml:space="preserve">believes that this cooperation could lead to the creation of new business opportunities and expressed positivity towards the idea. </w:t>
      </w:r>
      <w:r w:rsidR="00C47ECB" w:rsidRPr="00D9640B">
        <w:rPr>
          <w:rFonts w:ascii="Arial" w:hAnsi="Arial" w:cs="Arial"/>
        </w:rPr>
        <w:t>The Chair</w:t>
      </w:r>
      <w:r w:rsidRPr="00D9640B">
        <w:rPr>
          <w:rFonts w:ascii="Arial" w:hAnsi="Arial" w:cs="Arial"/>
        </w:rPr>
        <w:t xml:space="preserve"> then asked if there were any additional comments from the forum.</w:t>
      </w:r>
    </w:p>
    <w:p w14:paraId="23CB7486" w14:textId="4F4200C3" w:rsidR="00C47ECB" w:rsidRPr="00D9640B" w:rsidRDefault="00C47ECB" w:rsidP="00927B46">
      <w:pPr>
        <w:jc w:val="both"/>
        <w:rPr>
          <w:rFonts w:ascii="Arial" w:hAnsi="Arial" w:cs="Arial"/>
        </w:rPr>
      </w:pPr>
    </w:p>
    <w:p w14:paraId="322408A4" w14:textId="69EDD50D" w:rsidR="00C47ECB" w:rsidRPr="00D9640B" w:rsidRDefault="00091956" w:rsidP="00927B46">
      <w:pPr>
        <w:jc w:val="both"/>
        <w:rPr>
          <w:rFonts w:ascii="Arial" w:hAnsi="Arial" w:cs="Arial"/>
        </w:rPr>
      </w:pPr>
      <w:r w:rsidRPr="00D9640B">
        <w:rPr>
          <w:rFonts w:ascii="Arial" w:hAnsi="Arial" w:cs="Arial"/>
        </w:rPr>
        <w:t>Mr. Ar</w:t>
      </w:r>
      <w:r w:rsidR="00646834" w:rsidRPr="00D9640B">
        <w:rPr>
          <w:rFonts w:ascii="Arial" w:hAnsi="Arial" w:cs="Arial"/>
        </w:rPr>
        <w:t>n</w:t>
      </w:r>
      <w:r w:rsidRPr="00D9640B">
        <w:rPr>
          <w:rFonts w:ascii="Arial" w:hAnsi="Arial" w:cs="Arial"/>
        </w:rPr>
        <w:t>hold stated that it is important to acknowledge the fact that within the current global hype surrounding hydrogen, representatives of safety technology and explosion protection are sometimes viewed as hindrances. However, it is crucial to understand that hydrogen is an explosive substance, and in order to ensure the success and safety of the industry, a concerted effort must be made to raise awareness about the importance of implementing appropriate safety measures.</w:t>
      </w:r>
    </w:p>
    <w:p w14:paraId="49E381B4" w14:textId="37F3C24A" w:rsidR="00091956" w:rsidRPr="00D9640B" w:rsidRDefault="00091956" w:rsidP="00927B46">
      <w:pPr>
        <w:jc w:val="both"/>
        <w:rPr>
          <w:rFonts w:ascii="Arial" w:hAnsi="Arial" w:cs="Arial"/>
        </w:rPr>
      </w:pPr>
    </w:p>
    <w:p w14:paraId="031131DB" w14:textId="77777777" w:rsidR="00135A95" w:rsidRPr="00D9640B" w:rsidRDefault="00091956" w:rsidP="00927B46">
      <w:pPr>
        <w:jc w:val="both"/>
        <w:rPr>
          <w:rFonts w:ascii="Arial" w:hAnsi="Arial" w:cs="Arial"/>
        </w:rPr>
      </w:pPr>
      <w:r w:rsidRPr="00D9640B">
        <w:rPr>
          <w:rFonts w:ascii="Arial" w:hAnsi="Arial" w:cs="Arial"/>
        </w:rPr>
        <w:t xml:space="preserve">The Chair, Mr. Lienesch, thanked and </w:t>
      </w:r>
      <w:r w:rsidR="00FE3190" w:rsidRPr="00D9640B">
        <w:rPr>
          <w:rFonts w:ascii="Arial" w:hAnsi="Arial" w:cs="Arial"/>
        </w:rPr>
        <w:t xml:space="preserve">stated that he understood the difficulties in explaining the need for a quality infrastructure in projects supported by the PTB in developing countries. However, he believed that regulation and safety measures are necessary to maintain trust in the technology and avoid major accidents. They feel it is important to be on board with discussions with organizations such as IRENA and other regulators, even though it may not be easy. </w:t>
      </w:r>
    </w:p>
    <w:p w14:paraId="629DB07D" w14:textId="77777777" w:rsidR="00135A95" w:rsidRPr="00D9640B" w:rsidRDefault="00135A95" w:rsidP="00927B46">
      <w:pPr>
        <w:jc w:val="both"/>
        <w:rPr>
          <w:rFonts w:ascii="Arial" w:hAnsi="Arial" w:cs="Arial"/>
        </w:rPr>
      </w:pPr>
    </w:p>
    <w:p w14:paraId="1D7159F1" w14:textId="62C80037" w:rsidR="00091956" w:rsidRPr="00D9640B" w:rsidRDefault="00135A95" w:rsidP="00927B46">
      <w:pPr>
        <w:jc w:val="both"/>
        <w:rPr>
          <w:rFonts w:ascii="Arial" w:hAnsi="Arial" w:cs="Arial"/>
        </w:rPr>
      </w:pPr>
      <w:r w:rsidRPr="00D9640B">
        <w:rPr>
          <w:rFonts w:ascii="Arial" w:hAnsi="Arial" w:cs="Arial"/>
        </w:rPr>
        <w:t>Since there were no</w:t>
      </w:r>
      <w:r w:rsidR="00FE3190" w:rsidRPr="00D9640B">
        <w:rPr>
          <w:rFonts w:ascii="Arial" w:hAnsi="Arial" w:cs="Arial"/>
        </w:rPr>
        <w:t xml:space="preserve"> additional comments</w:t>
      </w:r>
      <w:r w:rsidRPr="00D9640B">
        <w:rPr>
          <w:rFonts w:ascii="Arial" w:hAnsi="Arial" w:cs="Arial"/>
        </w:rPr>
        <w:t>, this agenda item was closed.</w:t>
      </w:r>
    </w:p>
    <w:p w14:paraId="5963B609" w14:textId="77777777" w:rsidR="00470CA3" w:rsidRPr="00274AA2" w:rsidRDefault="00470CA3" w:rsidP="00682A6A">
      <w:pPr>
        <w:jc w:val="both"/>
        <w:rPr>
          <w:rFonts w:cs="Arial"/>
          <w:lang w:val="en-GB"/>
        </w:rPr>
      </w:pPr>
    </w:p>
    <w:p w14:paraId="29B1C2EE" w14:textId="77777777" w:rsidR="00E85D99" w:rsidRPr="00901570" w:rsidRDefault="00E85D99" w:rsidP="00E85D99">
      <w:pPr>
        <w:jc w:val="both"/>
        <w:rPr>
          <w:rFonts w:ascii="Arial" w:hAnsi="Arial" w:cs="Arial"/>
          <w:b/>
          <w:bCs/>
          <w:color w:val="0070C0"/>
          <w:sz w:val="22"/>
          <w:szCs w:val="22"/>
          <w:u w:val="single"/>
          <w:lang w:val="en-GB" w:eastAsia="fr-FR"/>
        </w:rPr>
      </w:pPr>
      <w:r w:rsidRPr="00901570">
        <w:rPr>
          <w:rFonts w:ascii="Arial" w:hAnsi="Arial" w:cs="Arial"/>
          <w:b/>
          <w:bCs/>
          <w:color w:val="0070C0"/>
          <w:sz w:val="22"/>
          <w:u w:val="single"/>
          <w:lang w:val="en-GB" w:eastAsia="fr-FR"/>
        </w:rPr>
        <w:t xml:space="preserve">Decision 2022/14 </w:t>
      </w:r>
    </w:p>
    <w:p w14:paraId="238FFA1B" w14:textId="77777777" w:rsidR="00E85D99" w:rsidRPr="00901570" w:rsidRDefault="00E85D99" w:rsidP="00E85D99">
      <w:pPr>
        <w:jc w:val="both"/>
        <w:rPr>
          <w:rFonts w:ascii="Arial" w:hAnsi="Arial" w:cs="Arial"/>
          <w:bCs/>
          <w:color w:val="0070C0"/>
          <w:sz w:val="22"/>
          <w:lang w:val="en-GB" w:eastAsia="fr-FR"/>
        </w:rPr>
      </w:pPr>
      <w:r w:rsidRPr="00901570">
        <w:rPr>
          <w:rFonts w:ascii="Arial" w:hAnsi="Arial" w:cs="Arial"/>
          <w:bCs/>
          <w:color w:val="0070C0"/>
          <w:sz w:val="22"/>
          <w:lang w:val="en-GB" w:eastAsia="fr-FR"/>
        </w:rPr>
        <w:t xml:space="preserve">Members </w:t>
      </w:r>
      <w:r w:rsidRPr="00901570">
        <w:rPr>
          <w:rFonts w:ascii="Arial" w:hAnsi="Arial" w:cs="Arial"/>
          <w:bCs/>
          <w:color w:val="0070C0"/>
          <w:sz w:val="22"/>
          <w:u w:val="single"/>
          <w:lang w:val="en-GB" w:eastAsia="fr-FR"/>
        </w:rPr>
        <w:t>accepted</w:t>
      </w:r>
      <w:r w:rsidRPr="00901570">
        <w:rPr>
          <w:rFonts w:ascii="Arial" w:hAnsi="Arial" w:cs="Arial"/>
          <w:bCs/>
          <w:color w:val="0070C0"/>
          <w:sz w:val="22"/>
          <w:lang w:val="en-GB" w:eastAsia="fr-FR"/>
        </w:rPr>
        <w:t xml:space="preserve"> a report from Dr Arnhold, ExMC WG19 Convenor, the IECEx Executive Secretary and the ExTAG Chair on communication and discussions/work with other Technical Committees and IRENA relating to IECEx coverage of additional element relating to Hydrogen Technologies as part of the ExMC WG19 work.  The meeting </w:t>
      </w:r>
      <w:r w:rsidRPr="00901570">
        <w:rPr>
          <w:rFonts w:ascii="Arial" w:hAnsi="Arial" w:cs="Arial"/>
          <w:bCs/>
          <w:color w:val="0070C0"/>
          <w:sz w:val="22"/>
          <w:u w:val="single"/>
          <w:lang w:val="en-GB" w:eastAsia="fr-FR"/>
        </w:rPr>
        <w:t>supported</w:t>
      </w:r>
      <w:r w:rsidRPr="00901570">
        <w:rPr>
          <w:rFonts w:ascii="Arial" w:hAnsi="Arial" w:cs="Arial"/>
          <w:bCs/>
          <w:color w:val="0070C0"/>
          <w:sz w:val="22"/>
          <w:lang w:val="en-GB" w:eastAsia="fr-FR"/>
        </w:rPr>
        <w:t xml:space="preserve"> a recommendation to the ExMC to explore cooperation with IRENA.</w:t>
      </w:r>
    </w:p>
    <w:p w14:paraId="78DCA9BB" w14:textId="7272950F" w:rsidR="00682A6A" w:rsidRDefault="00682A6A" w:rsidP="00682A6A">
      <w:pPr>
        <w:jc w:val="both"/>
        <w:rPr>
          <w:rFonts w:cs="Arial"/>
          <w:lang w:val="en-GB"/>
        </w:rPr>
      </w:pPr>
    </w:p>
    <w:p w14:paraId="1F930797" w14:textId="0BA08B78" w:rsidR="00927B46" w:rsidRDefault="00927B46">
      <w:pPr>
        <w:spacing w:after="160" w:line="259" w:lineRule="auto"/>
        <w:rPr>
          <w:rFonts w:cs="Arial"/>
          <w:lang w:val="en-GB"/>
        </w:rPr>
      </w:pPr>
      <w:r>
        <w:rPr>
          <w:rFonts w:cs="Arial"/>
          <w:lang w:val="en-GB"/>
        </w:rPr>
        <w:br w:type="page"/>
      </w:r>
    </w:p>
    <w:p w14:paraId="72C5B3BE" w14:textId="48B68335" w:rsidR="00682A6A" w:rsidRPr="00901570" w:rsidRDefault="00682A6A" w:rsidP="00264D29">
      <w:pPr>
        <w:pStyle w:val="Formatvorlage1"/>
        <w:rPr>
          <w:rFonts w:cs="Arial"/>
          <w:b w:val="0"/>
          <w:iCs w:val="0"/>
        </w:rPr>
      </w:pPr>
      <w:r w:rsidRPr="00D9640B">
        <w:rPr>
          <w:rFonts w:cs="Arial"/>
        </w:rPr>
        <w:lastRenderedPageBreak/>
        <w:t>9</w:t>
      </w:r>
      <w:r w:rsidRPr="00D9640B">
        <w:rPr>
          <w:rFonts w:cs="Arial"/>
        </w:rPr>
        <w:tab/>
        <w:t>ExTAG Decision</w:t>
      </w:r>
      <w:r w:rsidRPr="00901570">
        <w:rPr>
          <w:rFonts w:cs="Arial"/>
        </w:rPr>
        <w:t xml:space="preserve"> </w:t>
      </w:r>
      <w:r w:rsidRPr="00901570">
        <w:rPr>
          <w:rFonts w:cs="Arial"/>
          <w:color w:val="000000"/>
        </w:rPr>
        <w:t>Sheets</w:t>
      </w:r>
      <w:r w:rsidRPr="00901570">
        <w:rPr>
          <w:rFonts w:cs="Arial"/>
        </w:rPr>
        <w:t xml:space="preserve"> – Current Status</w:t>
      </w:r>
    </w:p>
    <w:p w14:paraId="258D7E6E" w14:textId="659F4279" w:rsidR="00682A6A" w:rsidRPr="00901570" w:rsidRDefault="00682A6A" w:rsidP="00264D29">
      <w:pPr>
        <w:spacing w:before="100" w:beforeAutospacing="1" w:after="100" w:afterAutospacing="1"/>
        <w:jc w:val="both"/>
        <w:rPr>
          <w:rFonts w:ascii="Arial" w:hAnsi="Arial" w:cs="Arial"/>
          <w:b/>
          <w:bCs/>
          <w:iCs/>
        </w:rPr>
      </w:pPr>
      <w:r w:rsidRPr="00901570">
        <w:rPr>
          <w:rFonts w:ascii="Arial" w:hAnsi="Arial" w:cs="Arial"/>
          <w:b/>
          <w:bCs/>
          <w:i/>
          <w:iCs/>
        </w:rPr>
        <w:t>9.1</w:t>
      </w:r>
      <w:r w:rsidR="00F16134" w:rsidRPr="00901570">
        <w:rPr>
          <w:rFonts w:ascii="Arial" w:hAnsi="Arial" w:cs="Arial"/>
          <w:b/>
          <w:bCs/>
          <w:iCs/>
        </w:rPr>
        <w:tab/>
      </w:r>
      <w:r w:rsidRPr="00901570">
        <w:rPr>
          <w:rFonts w:ascii="Arial" w:hAnsi="Arial" w:cs="Arial"/>
          <w:b/>
          <w:bCs/>
          <w:i/>
        </w:rPr>
        <w:t>Current Status</w:t>
      </w:r>
      <w:r w:rsidR="00EA2AB1" w:rsidRPr="00901570">
        <w:rPr>
          <w:rFonts w:ascii="Arial" w:hAnsi="Arial" w:cs="Arial"/>
          <w:b/>
          <w:bCs/>
          <w:i/>
        </w:rPr>
        <w:t xml:space="preserve"> </w:t>
      </w:r>
    </w:p>
    <w:p w14:paraId="4047FEE8" w14:textId="1DD03CD6" w:rsidR="00682A6A" w:rsidRPr="00901570" w:rsidRDefault="00682A6A" w:rsidP="00682A6A">
      <w:pPr>
        <w:jc w:val="both"/>
        <w:rPr>
          <w:rFonts w:ascii="Arial" w:hAnsi="Arial" w:cs="Arial"/>
          <w:bCs/>
          <w:lang w:val="en-GB"/>
        </w:rPr>
      </w:pPr>
      <w:r w:rsidRPr="00901570">
        <w:rPr>
          <w:rFonts w:ascii="Arial" w:hAnsi="Arial" w:cs="Arial"/>
          <w:b/>
          <w:bCs/>
          <w:i/>
          <w:iCs/>
        </w:rPr>
        <w:t>9.1.1</w:t>
      </w:r>
      <w:r w:rsidR="00F16134" w:rsidRPr="00901570">
        <w:rPr>
          <w:rFonts w:ascii="Arial" w:hAnsi="Arial" w:cs="Arial"/>
          <w:b/>
          <w:bCs/>
          <w:i/>
          <w:iCs/>
        </w:rPr>
        <w:tab/>
      </w:r>
      <w:r w:rsidRPr="00901570">
        <w:rPr>
          <w:rFonts w:ascii="Arial" w:hAnsi="Arial" w:cs="Arial"/>
          <w:b/>
          <w:bCs/>
          <w:i/>
        </w:rPr>
        <w:t xml:space="preserve">To note current list of ExTAG Decision Sheets and </w:t>
      </w:r>
      <w:r w:rsidRPr="00901570">
        <w:rPr>
          <w:rFonts w:ascii="Arial" w:hAnsi="Arial" w:cs="Arial"/>
          <w:b/>
          <w:bCs/>
          <w:i/>
          <w:lang w:val="en-GB"/>
        </w:rPr>
        <w:t>their location</w:t>
      </w:r>
    </w:p>
    <w:p w14:paraId="250AF1C2" w14:textId="77777777" w:rsidR="00682A6A" w:rsidRPr="00901570" w:rsidRDefault="00682A6A" w:rsidP="00682A6A">
      <w:pPr>
        <w:ind w:left="708"/>
        <w:jc w:val="both"/>
        <w:rPr>
          <w:rFonts w:ascii="Arial" w:hAnsi="Arial" w:cs="Arial"/>
          <w:lang w:val="en-GB"/>
        </w:rPr>
      </w:pPr>
    </w:p>
    <w:p w14:paraId="2FE97366" w14:textId="56923174" w:rsidR="00682A6A" w:rsidRPr="00901570" w:rsidRDefault="00D8724C" w:rsidP="006F2525">
      <w:pPr>
        <w:rPr>
          <w:rFonts w:ascii="Arial" w:eastAsia="SimSun" w:hAnsi="Arial" w:cs="Arial"/>
          <w:sz w:val="22"/>
          <w:szCs w:val="22"/>
        </w:rPr>
      </w:pPr>
      <w:r w:rsidRPr="00901570">
        <w:rPr>
          <w:rFonts w:ascii="Arial" w:hAnsi="Arial" w:cs="Arial"/>
          <w:bCs/>
          <w:lang w:val="en-GB"/>
        </w:rPr>
        <w:t xml:space="preserve">The Chair advised that this item is just for noting as members will be aware the Decision Sheets are available on the IECEx </w:t>
      </w:r>
      <w:r w:rsidR="00435EFC" w:rsidRPr="00901570">
        <w:rPr>
          <w:rFonts w:ascii="Arial" w:hAnsi="Arial" w:cs="Arial"/>
          <w:bCs/>
          <w:lang w:val="en-GB"/>
        </w:rPr>
        <w:t>Website</w:t>
      </w:r>
      <w:r w:rsidRPr="00901570">
        <w:rPr>
          <w:rFonts w:ascii="Arial" w:hAnsi="Arial" w:cs="Arial"/>
          <w:bCs/>
          <w:lang w:val="en-GB"/>
        </w:rPr>
        <w:t xml:space="preserve">: </w:t>
      </w:r>
      <w:hyperlink r:id="rId21" w:history="1">
        <w:r w:rsidR="00682A6A" w:rsidRPr="00901570">
          <w:rPr>
            <w:rFonts w:ascii="Arial" w:eastAsia="SimSun" w:hAnsi="Arial" w:cs="Arial"/>
            <w:color w:val="0000FF"/>
            <w:u w:val="single"/>
          </w:rPr>
          <w:t>https://www.iecex.com/publications/extag-decision-sheets/</w:t>
        </w:r>
      </w:hyperlink>
      <w:r w:rsidR="00682A6A" w:rsidRPr="00901570">
        <w:rPr>
          <w:rFonts w:ascii="Arial" w:eastAsia="SimSun" w:hAnsi="Arial" w:cs="Arial"/>
          <w:sz w:val="22"/>
          <w:szCs w:val="22"/>
        </w:rPr>
        <w:t xml:space="preserve"> </w:t>
      </w:r>
    </w:p>
    <w:p w14:paraId="369EF30D" w14:textId="0ADF009C" w:rsidR="00D8724C" w:rsidRPr="00901570" w:rsidRDefault="00D8724C" w:rsidP="006F2525">
      <w:pPr>
        <w:rPr>
          <w:rFonts w:ascii="Arial" w:hAnsi="Arial" w:cs="Arial"/>
          <w:bCs/>
          <w:lang w:val="en-GB"/>
        </w:rPr>
      </w:pPr>
    </w:p>
    <w:p w14:paraId="14EC97D9" w14:textId="34038928" w:rsidR="00D52D9B" w:rsidRPr="00901570" w:rsidRDefault="00D52D9B" w:rsidP="00682A6A">
      <w:pPr>
        <w:jc w:val="both"/>
        <w:rPr>
          <w:rFonts w:ascii="Arial" w:hAnsi="Arial" w:cs="Arial"/>
          <w:bCs/>
        </w:rPr>
      </w:pPr>
      <w:r w:rsidRPr="00901570">
        <w:rPr>
          <w:rFonts w:ascii="Arial" w:hAnsi="Arial" w:cs="Arial"/>
          <w:bCs/>
        </w:rPr>
        <w:t xml:space="preserve">Mr. Agius directed the group to the website's </w:t>
      </w:r>
      <w:r w:rsidR="00646834" w:rsidRPr="00901570">
        <w:rPr>
          <w:rFonts w:ascii="Arial" w:hAnsi="Arial" w:cs="Arial"/>
          <w:bCs/>
        </w:rPr>
        <w:t>“</w:t>
      </w:r>
      <w:r w:rsidRPr="00901570">
        <w:rPr>
          <w:rFonts w:ascii="Arial" w:hAnsi="Arial" w:cs="Arial"/>
          <w:bCs/>
        </w:rPr>
        <w:t xml:space="preserve">members </w:t>
      </w:r>
      <w:r w:rsidR="00646834" w:rsidRPr="00901570">
        <w:rPr>
          <w:rFonts w:ascii="Arial" w:hAnsi="Arial" w:cs="Arial"/>
          <w:bCs/>
        </w:rPr>
        <w:t>area”</w:t>
      </w:r>
      <w:r w:rsidRPr="00901570">
        <w:rPr>
          <w:rFonts w:ascii="Arial" w:hAnsi="Arial" w:cs="Arial"/>
          <w:bCs/>
        </w:rPr>
        <w:t xml:space="preserve"> where they can find the decision sheets (DS). The DS can be easily found by searching or downloading an index in the form of an Excel spreadsheet. He stressed that there is no excuse for not implementing them in their organization. He also reminded the bodies have the obligation to participate in the decision sheet preparation process and that their participation will be checked during peer assessments. </w:t>
      </w:r>
    </w:p>
    <w:p w14:paraId="73DCC651" w14:textId="77777777" w:rsidR="00D52D9B" w:rsidRPr="00901570" w:rsidRDefault="00D52D9B" w:rsidP="00682A6A">
      <w:pPr>
        <w:jc w:val="both"/>
        <w:rPr>
          <w:rFonts w:ascii="Arial" w:hAnsi="Arial" w:cs="Arial"/>
          <w:bCs/>
        </w:rPr>
      </w:pPr>
    </w:p>
    <w:p w14:paraId="2A63A9B3" w14:textId="491D41E4" w:rsidR="00D32D46" w:rsidRPr="00901570" w:rsidRDefault="00D52D9B" w:rsidP="00682A6A">
      <w:pPr>
        <w:jc w:val="both"/>
        <w:rPr>
          <w:rFonts w:ascii="Arial" w:hAnsi="Arial" w:cs="Arial"/>
          <w:bCs/>
        </w:rPr>
      </w:pPr>
      <w:r w:rsidRPr="00901570">
        <w:rPr>
          <w:rFonts w:ascii="Arial" w:hAnsi="Arial" w:cs="Arial"/>
          <w:bCs/>
        </w:rPr>
        <w:t>The Chair emphasized that everyone has the right to start a discussion about the decision sheet and that everyone is invited to work on it if they believe there is something missing in the standards or explanation</w:t>
      </w:r>
      <w:r w:rsidR="00646834" w:rsidRPr="00901570">
        <w:rPr>
          <w:rFonts w:ascii="Arial" w:hAnsi="Arial" w:cs="Arial"/>
          <w:bCs/>
        </w:rPr>
        <w:t xml:space="preserve"> are not clear.</w:t>
      </w:r>
    </w:p>
    <w:p w14:paraId="39803E15" w14:textId="07DA85D9" w:rsidR="00D52D9B" w:rsidRPr="00901570" w:rsidRDefault="00D52D9B" w:rsidP="00682A6A">
      <w:pPr>
        <w:jc w:val="both"/>
        <w:rPr>
          <w:rFonts w:ascii="Arial" w:hAnsi="Arial" w:cs="Arial"/>
          <w:bCs/>
        </w:rPr>
      </w:pPr>
    </w:p>
    <w:p w14:paraId="7E657DA6" w14:textId="77777777" w:rsidR="00E85D99" w:rsidRPr="00901570" w:rsidRDefault="00E85D99" w:rsidP="00E85D99">
      <w:pPr>
        <w:jc w:val="both"/>
        <w:rPr>
          <w:rFonts w:ascii="Arial" w:hAnsi="Arial" w:cs="Arial"/>
          <w:b/>
          <w:bCs/>
          <w:color w:val="0070C0"/>
          <w:sz w:val="22"/>
          <w:szCs w:val="22"/>
          <w:u w:val="single"/>
          <w:lang w:val="en-GB" w:eastAsia="fr-FR"/>
        </w:rPr>
      </w:pPr>
      <w:r w:rsidRPr="00901570">
        <w:rPr>
          <w:rFonts w:ascii="Arial" w:hAnsi="Arial" w:cs="Arial"/>
          <w:b/>
          <w:bCs/>
          <w:color w:val="0070C0"/>
          <w:sz w:val="22"/>
          <w:u w:val="single"/>
          <w:lang w:val="en-GB" w:eastAsia="fr-FR"/>
        </w:rPr>
        <w:t xml:space="preserve">Decision 2022/15 </w:t>
      </w:r>
    </w:p>
    <w:p w14:paraId="16923714" w14:textId="61152A43" w:rsidR="00E85D99" w:rsidRPr="00901570" w:rsidRDefault="00E85D99" w:rsidP="00264D29">
      <w:pPr>
        <w:spacing w:after="200" w:line="276" w:lineRule="auto"/>
        <w:rPr>
          <w:rFonts w:ascii="Arial" w:eastAsia="SimSun" w:hAnsi="Arial" w:cs="Arial"/>
          <w:sz w:val="22"/>
          <w:szCs w:val="22"/>
        </w:rPr>
      </w:pPr>
      <w:r w:rsidRPr="00901570">
        <w:rPr>
          <w:rFonts w:ascii="Arial" w:hAnsi="Arial" w:cs="Arial"/>
          <w:bCs/>
          <w:color w:val="0070C0"/>
          <w:sz w:val="22"/>
          <w:lang w:val="en-GB" w:eastAsia="fr-FR"/>
        </w:rPr>
        <w:t xml:space="preserve">Members </w:t>
      </w:r>
      <w:r w:rsidRPr="00901570">
        <w:rPr>
          <w:rFonts w:ascii="Arial" w:hAnsi="Arial" w:cs="Arial"/>
          <w:bCs/>
          <w:color w:val="0070C0"/>
          <w:sz w:val="22"/>
          <w:u w:val="single"/>
          <w:lang w:val="en-GB" w:eastAsia="fr-FR"/>
        </w:rPr>
        <w:t>noted</w:t>
      </w:r>
      <w:r w:rsidRPr="00901570">
        <w:rPr>
          <w:rFonts w:ascii="Arial" w:hAnsi="Arial" w:cs="Arial"/>
          <w:bCs/>
          <w:color w:val="0070C0"/>
          <w:sz w:val="22"/>
          <w:lang w:val="en-GB" w:eastAsia="fr-FR"/>
        </w:rPr>
        <w:t xml:space="preserve"> the list of current ExTAG Decision Sheets available from the IECEx website.</w:t>
      </w:r>
      <w:r w:rsidRPr="00901570">
        <w:rPr>
          <w:rFonts w:ascii="Arial" w:eastAsia="SimSun" w:hAnsi="Arial" w:cs="Arial"/>
          <w:sz w:val="22"/>
          <w:szCs w:val="22"/>
        </w:rPr>
        <w:t xml:space="preserve"> </w:t>
      </w:r>
      <w:hyperlink w:history="1">
        <w:r w:rsidRPr="00901570">
          <w:rPr>
            <w:rFonts w:ascii="Arial" w:eastAsia="SimSun" w:hAnsi="Arial" w:cs="Arial"/>
            <w:color w:val="0000FF"/>
            <w:sz w:val="22"/>
            <w:szCs w:val="22"/>
            <w:u w:val="single"/>
          </w:rPr>
          <w:t>https://www.iecex.com/publications/extag-decision-sheets/</w:t>
        </w:r>
      </w:hyperlink>
      <w:r w:rsidRPr="00901570">
        <w:rPr>
          <w:rFonts w:ascii="Arial" w:eastAsia="SimSun" w:hAnsi="Arial" w:cs="Arial"/>
          <w:sz w:val="22"/>
          <w:szCs w:val="22"/>
        </w:rPr>
        <w:t xml:space="preserve"> </w:t>
      </w:r>
    </w:p>
    <w:p w14:paraId="30F8651E" w14:textId="77777777" w:rsidR="00E85D99" w:rsidRPr="00901570" w:rsidRDefault="00E85D99" w:rsidP="00991626">
      <w:pPr>
        <w:autoSpaceDE w:val="0"/>
        <w:autoSpaceDN w:val="0"/>
        <w:adjustRightInd w:val="0"/>
        <w:jc w:val="both"/>
        <w:rPr>
          <w:rFonts w:ascii="Arial" w:hAnsi="Arial" w:cs="Arial"/>
          <w:bCs/>
          <w:lang w:val="en-GB"/>
        </w:rPr>
      </w:pPr>
    </w:p>
    <w:p w14:paraId="6369ED1B" w14:textId="77777777" w:rsidR="00682A6A" w:rsidRPr="00901570" w:rsidRDefault="00682A6A" w:rsidP="00682A6A">
      <w:pPr>
        <w:autoSpaceDE w:val="0"/>
        <w:autoSpaceDN w:val="0"/>
        <w:adjustRightInd w:val="0"/>
        <w:jc w:val="both"/>
        <w:rPr>
          <w:rFonts w:ascii="Arial" w:hAnsi="Arial" w:cs="Arial"/>
          <w:b/>
          <w:i/>
        </w:rPr>
      </w:pPr>
      <w:r w:rsidRPr="00901570">
        <w:rPr>
          <w:rFonts w:ascii="Arial" w:hAnsi="Arial" w:cs="Arial"/>
          <w:b/>
          <w:i/>
        </w:rPr>
        <w:t>9.1.2</w:t>
      </w:r>
      <w:r w:rsidRPr="00901570">
        <w:rPr>
          <w:rFonts w:ascii="Arial" w:hAnsi="Arial" w:cs="Arial"/>
          <w:b/>
          <w:i/>
        </w:rPr>
        <w:tab/>
        <w:t>Decision sheets and Draft DS dealt with since the 2021 ExTAG meeting</w:t>
      </w:r>
    </w:p>
    <w:p w14:paraId="71BA2229" w14:textId="77777777" w:rsidR="00682A6A" w:rsidRPr="00901570" w:rsidRDefault="00682A6A" w:rsidP="00682A6A">
      <w:pPr>
        <w:autoSpaceDE w:val="0"/>
        <w:autoSpaceDN w:val="0"/>
        <w:adjustRightInd w:val="0"/>
        <w:jc w:val="both"/>
        <w:rPr>
          <w:rFonts w:ascii="Arial" w:hAnsi="Arial" w:cs="Arial"/>
          <w:bCs/>
          <w:iCs/>
        </w:rPr>
      </w:pPr>
    </w:p>
    <w:p w14:paraId="13D5C146" w14:textId="74BD2B50" w:rsidR="00E85D99" w:rsidRPr="00901570" w:rsidRDefault="007A379D" w:rsidP="00682A6A">
      <w:pPr>
        <w:autoSpaceDE w:val="0"/>
        <w:autoSpaceDN w:val="0"/>
        <w:adjustRightInd w:val="0"/>
        <w:jc w:val="both"/>
        <w:rPr>
          <w:rFonts w:ascii="Arial" w:hAnsi="Arial" w:cs="Arial"/>
        </w:rPr>
      </w:pPr>
      <w:r w:rsidRPr="00901570">
        <w:rPr>
          <w:rFonts w:ascii="Arial" w:hAnsi="Arial" w:cs="Arial"/>
        </w:rPr>
        <w:t>The Chair introduced the decision sheets and draft decision sheets created since the last meeting. It was noted that there were four of them and they were created via correspondence</w:t>
      </w:r>
      <w:r w:rsidR="00F16134" w:rsidRPr="00901570">
        <w:rPr>
          <w:rFonts w:ascii="Arial" w:hAnsi="Arial" w:cs="Arial"/>
        </w:rPr>
        <w:t>.</w:t>
      </w:r>
      <w:r w:rsidRPr="00901570">
        <w:rPr>
          <w:rFonts w:ascii="Arial" w:hAnsi="Arial" w:cs="Arial"/>
        </w:rPr>
        <w:t xml:space="preserve"> The members were given the opportunity to ask questions or provide additional information regarding these decision sheets. </w:t>
      </w:r>
    </w:p>
    <w:p w14:paraId="5C181B62" w14:textId="77777777" w:rsidR="00682A6A" w:rsidRPr="00901570" w:rsidRDefault="00682A6A" w:rsidP="00682A6A">
      <w:pPr>
        <w:autoSpaceDE w:val="0"/>
        <w:autoSpaceDN w:val="0"/>
        <w:adjustRightInd w:val="0"/>
        <w:jc w:val="both"/>
        <w:rPr>
          <w:rFonts w:ascii="Arial" w:hAnsi="Arial" w:cs="Arial"/>
        </w:rPr>
      </w:pPr>
    </w:p>
    <w:tbl>
      <w:tblPr>
        <w:tblW w:w="5000" w:type="pct"/>
        <w:tblBorders>
          <w:top w:val="single" w:sz="6" w:space="0" w:color="333333"/>
          <w:left w:val="single" w:sz="6" w:space="0" w:color="333333"/>
          <w:bottom w:val="single" w:sz="6" w:space="0" w:color="333333"/>
          <w:right w:val="single" w:sz="6" w:space="0" w:color="333333"/>
        </w:tblBorders>
        <w:shd w:val="clear" w:color="auto" w:fill="FAFAFA"/>
        <w:tblCellMar>
          <w:top w:w="15" w:type="dxa"/>
          <w:left w:w="15" w:type="dxa"/>
          <w:bottom w:w="15" w:type="dxa"/>
          <w:right w:w="15" w:type="dxa"/>
        </w:tblCellMar>
        <w:tblLook w:val="04A0" w:firstRow="1" w:lastRow="0" w:firstColumn="1" w:lastColumn="0" w:noHBand="0" w:noVBand="1"/>
      </w:tblPr>
      <w:tblGrid>
        <w:gridCol w:w="1432"/>
        <w:gridCol w:w="2671"/>
        <w:gridCol w:w="4907"/>
      </w:tblGrid>
      <w:tr w:rsidR="00682A6A" w:rsidRPr="00901570" w14:paraId="5E8D8FAB" w14:textId="77777777" w:rsidTr="00A13494">
        <w:trPr>
          <w:tblHeader/>
        </w:trPr>
        <w:tc>
          <w:tcPr>
            <w:tcW w:w="795"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tcPr>
          <w:p w14:paraId="23DF64F5" w14:textId="77777777" w:rsidR="00682A6A" w:rsidRPr="00901570" w:rsidRDefault="00682A6A" w:rsidP="00682A6A">
            <w:pPr>
              <w:rPr>
                <w:rFonts w:ascii="Arial" w:eastAsia="SimSun" w:hAnsi="Arial" w:cs="Arial"/>
                <w:b/>
                <w:bCs/>
                <w:color w:val="333333"/>
                <w:sz w:val="22"/>
                <w:szCs w:val="22"/>
              </w:rPr>
            </w:pPr>
            <w:r w:rsidRPr="00901570">
              <w:rPr>
                <w:rFonts w:ascii="Arial" w:eastAsia="SimSun" w:hAnsi="Arial" w:cs="Arial"/>
                <w:b/>
                <w:bCs/>
                <w:color w:val="333333"/>
                <w:sz w:val="22"/>
                <w:szCs w:val="22"/>
              </w:rPr>
              <w:t>DS</w:t>
            </w:r>
          </w:p>
        </w:tc>
        <w:tc>
          <w:tcPr>
            <w:tcW w:w="1482"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tcPr>
          <w:p w14:paraId="4C30C320" w14:textId="77777777" w:rsidR="00682A6A" w:rsidRPr="00901570" w:rsidRDefault="00682A6A" w:rsidP="00682A6A">
            <w:pPr>
              <w:rPr>
                <w:rFonts w:ascii="Arial" w:eastAsia="SimSun" w:hAnsi="Arial" w:cs="Arial"/>
                <w:b/>
                <w:bCs/>
                <w:color w:val="333333"/>
                <w:sz w:val="22"/>
                <w:szCs w:val="22"/>
              </w:rPr>
            </w:pPr>
            <w:r w:rsidRPr="00901570">
              <w:rPr>
                <w:rFonts w:ascii="Arial" w:eastAsia="SimSun" w:hAnsi="Arial" w:cs="Arial"/>
                <w:b/>
                <w:bCs/>
                <w:color w:val="333333"/>
                <w:sz w:val="22"/>
                <w:szCs w:val="22"/>
              </w:rPr>
              <w:t>Standards</w:t>
            </w:r>
          </w:p>
        </w:tc>
        <w:tc>
          <w:tcPr>
            <w:tcW w:w="2723"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tcPr>
          <w:p w14:paraId="05BA7E57" w14:textId="77777777" w:rsidR="00682A6A" w:rsidRPr="00901570" w:rsidRDefault="00682A6A" w:rsidP="00682A6A">
            <w:pPr>
              <w:rPr>
                <w:rFonts w:ascii="Arial" w:eastAsia="SimSun" w:hAnsi="Arial" w:cs="Arial"/>
                <w:b/>
                <w:bCs/>
                <w:color w:val="333333"/>
                <w:sz w:val="22"/>
                <w:szCs w:val="22"/>
              </w:rPr>
            </w:pPr>
            <w:r w:rsidRPr="00901570">
              <w:rPr>
                <w:rFonts w:ascii="Arial" w:eastAsia="SimSun" w:hAnsi="Arial" w:cs="Arial"/>
                <w:b/>
                <w:bCs/>
                <w:color w:val="333333"/>
                <w:sz w:val="22"/>
                <w:szCs w:val="22"/>
              </w:rPr>
              <w:t>Title</w:t>
            </w:r>
          </w:p>
        </w:tc>
      </w:tr>
      <w:tr w:rsidR="00682A6A" w:rsidRPr="00901570" w14:paraId="0049FBB5" w14:textId="77777777" w:rsidTr="00A13494">
        <w:tc>
          <w:tcPr>
            <w:tcW w:w="795"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77CD7892" w14:textId="77777777" w:rsidR="00682A6A" w:rsidRPr="005F0090" w:rsidRDefault="00682A6A" w:rsidP="00682A6A">
            <w:pPr>
              <w:rPr>
                <w:rFonts w:ascii="Arial" w:hAnsi="Arial" w:cs="Arial"/>
                <w:color w:val="333333"/>
                <w:sz w:val="22"/>
                <w:szCs w:val="22"/>
              </w:rPr>
            </w:pPr>
            <w:r w:rsidRPr="005F0090">
              <w:rPr>
                <w:rFonts w:ascii="Arial" w:eastAsia="SimSun" w:hAnsi="Arial" w:cs="Arial"/>
                <w:color w:val="333333"/>
                <w:sz w:val="22"/>
                <w:szCs w:val="22"/>
              </w:rPr>
              <w:t>DS 2022/003</w:t>
            </w:r>
          </w:p>
        </w:tc>
        <w:tc>
          <w:tcPr>
            <w:tcW w:w="1482"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209776FF" w14:textId="77777777" w:rsidR="00682A6A" w:rsidRPr="005F0090" w:rsidRDefault="00682A6A" w:rsidP="00682A6A">
            <w:pPr>
              <w:spacing w:after="150"/>
              <w:rPr>
                <w:rFonts w:ascii="Arial" w:hAnsi="Arial" w:cs="Arial"/>
                <w:color w:val="333333"/>
                <w:sz w:val="22"/>
                <w:szCs w:val="22"/>
              </w:rPr>
            </w:pPr>
            <w:r w:rsidRPr="005F0090">
              <w:rPr>
                <w:rFonts w:ascii="Arial" w:hAnsi="Arial" w:cs="Arial"/>
                <w:color w:val="333333"/>
                <w:sz w:val="22"/>
                <w:szCs w:val="22"/>
              </w:rPr>
              <w:t>ISO 80079-36:2016</w:t>
            </w:r>
          </w:p>
        </w:tc>
        <w:tc>
          <w:tcPr>
            <w:tcW w:w="2723"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6DBCD526" w14:textId="77777777" w:rsidR="00682A6A" w:rsidRPr="005F0090" w:rsidRDefault="00682A6A" w:rsidP="00682A6A">
            <w:pPr>
              <w:spacing w:after="200" w:line="276" w:lineRule="auto"/>
              <w:rPr>
                <w:rFonts w:ascii="Arial" w:eastAsia="SimSun" w:hAnsi="Arial" w:cs="Arial"/>
                <w:color w:val="333333"/>
                <w:sz w:val="22"/>
                <w:szCs w:val="22"/>
              </w:rPr>
            </w:pPr>
            <w:r w:rsidRPr="005F0090">
              <w:rPr>
                <w:rFonts w:ascii="Arial" w:eastAsia="SimSun" w:hAnsi="Arial" w:cs="Arial"/>
                <w:color w:val="333333"/>
                <w:sz w:val="22"/>
                <w:szCs w:val="22"/>
              </w:rPr>
              <w:t>Protecting electrical ignition sources that are part of electromechanical equipment</w:t>
            </w:r>
          </w:p>
        </w:tc>
      </w:tr>
      <w:tr w:rsidR="00682A6A" w:rsidRPr="00901570" w14:paraId="3075E4BF" w14:textId="77777777" w:rsidTr="00A13494">
        <w:tc>
          <w:tcPr>
            <w:tcW w:w="795"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314A0D9F" w14:textId="77777777" w:rsidR="00682A6A" w:rsidRPr="005F0090" w:rsidRDefault="00682A6A" w:rsidP="00682A6A">
            <w:pPr>
              <w:spacing w:after="200" w:line="276" w:lineRule="auto"/>
              <w:rPr>
                <w:rFonts w:ascii="Arial" w:eastAsia="SimSun" w:hAnsi="Arial" w:cs="Arial"/>
                <w:color w:val="333333"/>
                <w:sz w:val="22"/>
                <w:szCs w:val="22"/>
              </w:rPr>
            </w:pPr>
            <w:r w:rsidRPr="005F0090">
              <w:rPr>
                <w:rFonts w:ascii="Arial" w:eastAsia="SimSun" w:hAnsi="Arial" w:cs="Arial"/>
                <w:color w:val="333333"/>
                <w:sz w:val="22"/>
                <w:szCs w:val="22"/>
              </w:rPr>
              <w:t>DS 2022/002</w:t>
            </w:r>
          </w:p>
        </w:tc>
        <w:tc>
          <w:tcPr>
            <w:tcW w:w="1482"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00F94F74" w14:textId="77777777" w:rsidR="00682A6A" w:rsidRPr="005F0090" w:rsidRDefault="00682A6A" w:rsidP="00682A6A">
            <w:pPr>
              <w:spacing w:after="150"/>
              <w:rPr>
                <w:rFonts w:ascii="Arial" w:hAnsi="Arial" w:cs="Arial"/>
                <w:color w:val="333333"/>
                <w:sz w:val="22"/>
                <w:szCs w:val="22"/>
              </w:rPr>
            </w:pPr>
            <w:r w:rsidRPr="005F0090">
              <w:rPr>
                <w:rFonts w:ascii="Arial" w:hAnsi="Arial" w:cs="Arial"/>
                <w:color w:val="333333"/>
                <w:sz w:val="22"/>
                <w:szCs w:val="22"/>
              </w:rPr>
              <w:t>IEC 60079-1:2014</w:t>
            </w:r>
            <w:r w:rsidRPr="005F0090">
              <w:rPr>
                <w:rFonts w:ascii="Arial" w:hAnsi="Arial" w:cs="Arial"/>
                <w:color w:val="333333"/>
                <w:sz w:val="22"/>
                <w:szCs w:val="22"/>
              </w:rPr>
              <w:br/>
              <w:t>IEC 60079-1:2007</w:t>
            </w:r>
            <w:r w:rsidRPr="005F0090">
              <w:rPr>
                <w:rFonts w:ascii="Arial" w:hAnsi="Arial" w:cs="Arial"/>
                <w:color w:val="333333"/>
                <w:sz w:val="22"/>
                <w:szCs w:val="22"/>
              </w:rPr>
              <w:br/>
              <w:t>IEC 60079-0:2017</w:t>
            </w:r>
            <w:r w:rsidRPr="005F0090">
              <w:rPr>
                <w:rFonts w:ascii="Arial" w:hAnsi="Arial" w:cs="Arial"/>
                <w:color w:val="333333"/>
                <w:sz w:val="22"/>
                <w:szCs w:val="22"/>
              </w:rPr>
              <w:br/>
              <w:t>IEC 60079-0:2011</w:t>
            </w:r>
            <w:r w:rsidRPr="005F0090">
              <w:rPr>
                <w:rFonts w:ascii="Arial" w:hAnsi="Arial" w:cs="Arial"/>
                <w:color w:val="333333"/>
                <w:sz w:val="22"/>
                <w:szCs w:val="22"/>
              </w:rPr>
              <w:br/>
              <w:t>IEC 60079-0:2007</w:t>
            </w:r>
          </w:p>
        </w:tc>
        <w:tc>
          <w:tcPr>
            <w:tcW w:w="2723"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7769C9F6" w14:textId="77777777" w:rsidR="00682A6A" w:rsidRPr="005F0090" w:rsidRDefault="00682A6A" w:rsidP="00682A6A">
            <w:pPr>
              <w:spacing w:after="200" w:line="276" w:lineRule="auto"/>
              <w:rPr>
                <w:rFonts w:ascii="Arial" w:eastAsia="SimSun" w:hAnsi="Arial" w:cs="Arial"/>
                <w:color w:val="333333"/>
                <w:sz w:val="22"/>
                <w:szCs w:val="22"/>
              </w:rPr>
            </w:pPr>
            <w:r w:rsidRPr="005F0090">
              <w:rPr>
                <w:rFonts w:ascii="Arial" w:eastAsia="SimSun" w:hAnsi="Arial" w:cs="Arial"/>
                <w:color w:val="333333"/>
                <w:sz w:val="22"/>
                <w:szCs w:val="22"/>
              </w:rPr>
              <w:t>Influence of a separate external source of cooling on reference pressure testing</w:t>
            </w:r>
          </w:p>
        </w:tc>
      </w:tr>
      <w:tr w:rsidR="00682A6A" w:rsidRPr="00901570" w14:paraId="261BAAD2" w14:textId="77777777" w:rsidTr="00A13494">
        <w:tc>
          <w:tcPr>
            <w:tcW w:w="795"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35D53480" w14:textId="77777777" w:rsidR="00682A6A" w:rsidRPr="005F0090" w:rsidRDefault="00682A6A" w:rsidP="00682A6A">
            <w:pPr>
              <w:spacing w:after="200" w:line="276" w:lineRule="auto"/>
              <w:rPr>
                <w:rFonts w:ascii="Arial" w:eastAsia="SimSun" w:hAnsi="Arial" w:cs="Arial"/>
                <w:color w:val="333333"/>
                <w:sz w:val="22"/>
                <w:szCs w:val="22"/>
              </w:rPr>
            </w:pPr>
            <w:r w:rsidRPr="005F0090">
              <w:rPr>
                <w:rFonts w:ascii="Arial" w:eastAsia="SimSun" w:hAnsi="Arial" w:cs="Arial"/>
                <w:color w:val="333333"/>
                <w:sz w:val="22"/>
                <w:szCs w:val="22"/>
              </w:rPr>
              <w:lastRenderedPageBreak/>
              <w:t>DS 2022/001</w:t>
            </w:r>
          </w:p>
        </w:tc>
        <w:tc>
          <w:tcPr>
            <w:tcW w:w="1482"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4F4BE66B" w14:textId="77777777" w:rsidR="00682A6A" w:rsidRPr="005F0090" w:rsidRDefault="00682A6A" w:rsidP="00682A6A">
            <w:pPr>
              <w:spacing w:after="150"/>
              <w:rPr>
                <w:rFonts w:ascii="Arial" w:hAnsi="Arial" w:cs="Arial"/>
                <w:color w:val="333333"/>
                <w:sz w:val="22"/>
                <w:szCs w:val="22"/>
              </w:rPr>
            </w:pPr>
            <w:r w:rsidRPr="005F0090">
              <w:rPr>
                <w:rFonts w:ascii="Arial" w:hAnsi="Arial" w:cs="Arial"/>
                <w:color w:val="333333"/>
                <w:sz w:val="22"/>
                <w:szCs w:val="22"/>
              </w:rPr>
              <w:t>IEC 60079-6 Edition 4.1</w:t>
            </w:r>
          </w:p>
        </w:tc>
        <w:tc>
          <w:tcPr>
            <w:tcW w:w="2723" w:type="pct"/>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2DD3817F" w14:textId="77777777" w:rsidR="00682A6A" w:rsidRPr="005F0090" w:rsidRDefault="00682A6A" w:rsidP="00682A6A">
            <w:pPr>
              <w:spacing w:after="200" w:line="276" w:lineRule="auto"/>
              <w:rPr>
                <w:rFonts w:ascii="Arial" w:eastAsia="SimSun" w:hAnsi="Arial" w:cs="Arial"/>
                <w:color w:val="333333"/>
                <w:sz w:val="22"/>
                <w:szCs w:val="22"/>
              </w:rPr>
            </w:pPr>
            <w:r w:rsidRPr="005F0090">
              <w:rPr>
                <w:rFonts w:ascii="Arial" w:eastAsia="SimSun" w:hAnsi="Arial" w:cs="Arial"/>
                <w:color w:val="333333"/>
                <w:sz w:val="22"/>
                <w:szCs w:val="22"/>
              </w:rPr>
              <w:t>High voltage amendment to IEC 60079-6 Edition 4.1</w:t>
            </w:r>
          </w:p>
        </w:tc>
      </w:tr>
      <w:tr w:rsidR="00682A6A" w:rsidRPr="00901570" w14:paraId="3C0F808A" w14:textId="77777777" w:rsidTr="00A13494">
        <w:tc>
          <w:tcPr>
            <w:tcW w:w="795"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0E751149" w14:textId="77777777" w:rsidR="00682A6A" w:rsidRPr="005F0090" w:rsidRDefault="00682A6A" w:rsidP="00682A6A">
            <w:pPr>
              <w:spacing w:after="200" w:line="276" w:lineRule="auto"/>
              <w:rPr>
                <w:rFonts w:ascii="Arial" w:eastAsia="SimSun" w:hAnsi="Arial" w:cs="Arial"/>
                <w:color w:val="333333"/>
                <w:sz w:val="22"/>
                <w:szCs w:val="22"/>
              </w:rPr>
            </w:pPr>
            <w:r w:rsidRPr="005F0090">
              <w:rPr>
                <w:rFonts w:ascii="Arial" w:eastAsia="SimSun" w:hAnsi="Arial" w:cs="Arial"/>
                <w:color w:val="333333"/>
                <w:sz w:val="22"/>
                <w:szCs w:val="22"/>
              </w:rPr>
              <w:t>DS 2021/006</w:t>
            </w:r>
          </w:p>
        </w:tc>
        <w:tc>
          <w:tcPr>
            <w:tcW w:w="1482"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3C24CC93" w14:textId="77777777" w:rsidR="00682A6A" w:rsidRPr="005F0090" w:rsidRDefault="00682A6A" w:rsidP="00682A6A">
            <w:pPr>
              <w:spacing w:after="150"/>
              <w:rPr>
                <w:rFonts w:ascii="Arial" w:hAnsi="Arial" w:cs="Arial"/>
                <w:color w:val="333333"/>
                <w:sz w:val="22"/>
                <w:szCs w:val="22"/>
              </w:rPr>
            </w:pPr>
            <w:r w:rsidRPr="005F0090">
              <w:rPr>
                <w:rFonts w:ascii="Arial" w:hAnsi="Arial" w:cs="Arial"/>
                <w:color w:val="333333"/>
                <w:sz w:val="22"/>
                <w:szCs w:val="22"/>
              </w:rPr>
              <w:t>IEC 60079-0:2011</w:t>
            </w:r>
            <w:r w:rsidRPr="005F0090">
              <w:rPr>
                <w:rFonts w:ascii="Arial" w:hAnsi="Arial" w:cs="Arial"/>
                <w:color w:val="333333"/>
                <w:sz w:val="22"/>
                <w:szCs w:val="22"/>
              </w:rPr>
              <w:br/>
              <w:t>IEC 60079-0:2017</w:t>
            </w:r>
          </w:p>
        </w:tc>
        <w:tc>
          <w:tcPr>
            <w:tcW w:w="2723" w:type="pct"/>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6AC8FFF0" w14:textId="77777777" w:rsidR="00682A6A" w:rsidRPr="005F0090" w:rsidRDefault="00682A6A" w:rsidP="00682A6A">
            <w:pPr>
              <w:spacing w:after="200" w:line="276" w:lineRule="auto"/>
              <w:rPr>
                <w:rFonts w:ascii="Arial" w:eastAsia="SimSun" w:hAnsi="Arial" w:cs="Arial"/>
                <w:color w:val="333333"/>
                <w:sz w:val="22"/>
                <w:szCs w:val="22"/>
              </w:rPr>
            </w:pPr>
            <w:r w:rsidRPr="005F0090">
              <w:rPr>
                <w:rFonts w:ascii="Arial" w:eastAsia="SimSun" w:hAnsi="Arial" w:cs="Arial"/>
                <w:color w:val="333333"/>
                <w:sz w:val="22"/>
                <w:szCs w:val="22"/>
              </w:rPr>
              <w:t>Field modular approach for Ex Equipment</w:t>
            </w:r>
          </w:p>
        </w:tc>
      </w:tr>
    </w:tbl>
    <w:p w14:paraId="39C30CC5" w14:textId="4D3C6B2C" w:rsidR="00682A6A" w:rsidRPr="00901570" w:rsidRDefault="00682A6A" w:rsidP="00682A6A">
      <w:pPr>
        <w:autoSpaceDE w:val="0"/>
        <w:autoSpaceDN w:val="0"/>
        <w:adjustRightInd w:val="0"/>
        <w:rPr>
          <w:rFonts w:ascii="Arial" w:hAnsi="Arial" w:cs="Arial"/>
          <w:b/>
          <w:i/>
        </w:rPr>
      </w:pPr>
    </w:p>
    <w:p w14:paraId="21E85C4A" w14:textId="77777777" w:rsidR="00264D29" w:rsidRPr="00901570" w:rsidRDefault="00264D29" w:rsidP="00682A6A">
      <w:pPr>
        <w:autoSpaceDE w:val="0"/>
        <w:autoSpaceDN w:val="0"/>
        <w:adjustRightInd w:val="0"/>
        <w:rPr>
          <w:rFonts w:ascii="Arial" w:hAnsi="Arial" w:cs="Arial"/>
          <w:b/>
          <w:i/>
        </w:rPr>
      </w:pPr>
    </w:p>
    <w:p w14:paraId="2784CD6D" w14:textId="77777777" w:rsidR="00E85D99" w:rsidRPr="00901570" w:rsidRDefault="00E85D99" w:rsidP="00E85D99">
      <w:pPr>
        <w:jc w:val="both"/>
        <w:rPr>
          <w:rFonts w:ascii="Arial" w:hAnsi="Arial" w:cs="Arial"/>
          <w:b/>
          <w:bCs/>
          <w:color w:val="0070C0"/>
          <w:sz w:val="22"/>
          <w:szCs w:val="22"/>
          <w:u w:val="single"/>
          <w:lang w:val="en-GB" w:eastAsia="fr-FR"/>
        </w:rPr>
      </w:pPr>
      <w:r w:rsidRPr="00901570">
        <w:rPr>
          <w:rFonts w:ascii="Arial" w:hAnsi="Arial" w:cs="Arial"/>
          <w:b/>
          <w:bCs/>
          <w:color w:val="0070C0"/>
          <w:sz w:val="22"/>
          <w:u w:val="single"/>
          <w:lang w:val="en-GB" w:eastAsia="fr-FR"/>
        </w:rPr>
        <w:t xml:space="preserve">Decision 2022/16 </w:t>
      </w:r>
    </w:p>
    <w:p w14:paraId="2CC98A18" w14:textId="171A2FE1" w:rsidR="00E85D99" w:rsidRPr="00901570" w:rsidRDefault="00E85D99" w:rsidP="00927B46">
      <w:pPr>
        <w:spacing w:after="200" w:line="276" w:lineRule="auto"/>
        <w:jc w:val="both"/>
        <w:rPr>
          <w:rFonts w:ascii="Arial" w:hAnsi="Arial" w:cs="Arial"/>
          <w:b/>
          <w:i/>
        </w:rPr>
      </w:pPr>
      <w:r w:rsidRPr="00901570">
        <w:rPr>
          <w:rFonts w:ascii="Arial" w:hAnsi="Arial" w:cs="Arial"/>
          <w:bCs/>
          <w:color w:val="0070C0"/>
          <w:sz w:val="22"/>
          <w:lang w:val="en-GB" w:eastAsia="fr-FR"/>
        </w:rPr>
        <w:t xml:space="preserve">Members </w:t>
      </w:r>
      <w:r w:rsidRPr="00901570">
        <w:rPr>
          <w:rFonts w:ascii="Arial" w:hAnsi="Arial" w:cs="Arial"/>
          <w:bCs/>
          <w:color w:val="0070C0"/>
          <w:sz w:val="22"/>
          <w:u w:val="single"/>
          <w:lang w:val="en-GB" w:eastAsia="fr-FR"/>
        </w:rPr>
        <w:t>noted</w:t>
      </w:r>
      <w:r w:rsidRPr="00901570">
        <w:rPr>
          <w:rFonts w:ascii="Arial" w:hAnsi="Arial" w:cs="Arial"/>
          <w:bCs/>
          <w:color w:val="0070C0"/>
          <w:sz w:val="22"/>
          <w:lang w:val="en-GB" w:eastAsia="fr-FR"/>
        </w:rPr>
        <w:t xml:space="preserve"> </w:t>
      </w:r>
      <w:r w:rsidRPr="00901570">
        <w:rPr>
          <w:rFonts w:ascii="Arial" w:hAnsi="Arial" w:cs="Arial"/>
          <w:bCs/>
          <w:color w:val="0070C0"/>
          <w:sz w:val="22"/>
          <w:szCs w:val="22"/>
          <w:lang w:val="en-GB" w:eastAsia="fr-FR"/>
        </w:rPr>
        <w:t xml:space="preserve">the list (as contained in the </w:t>
      </w:r>
      <w:r w:rsidR="00A86420" w:rsidRPr="00901570">
        <w:rPr>
          <w:rFonts w:ascii="Arial" w:hAnsi="Arial" w:cs="Arial"/>
          <w:bCs/>
          <w:color w:val="0070C0"/>
          <w:sz w:val="22"/>
          <w:szCs w:val="22"/>
          <w:lang w:val="en-GB" w:eastAsia="fr-FR"/>
        </w:rPr>
        <w:t>agenda</w:t>
      </w:r>
      <w:r w:rsidRPr="00901570">
        <w:rPr>
          <w:rFonts w:ascii="Arial" w:hAnsi="Arial" w:cs="Arial"/>
          <w:bCs/>
          <w:color w:val="0070C0"/>
          <w:sz w:val="22"/>
          <w:szCs w:val="22"/>
          <w:lang w:val="en-GB" w:eastAsia="fr-FR"/>
        </w:rPr>
        <w:t xml:space="preserve">) of ExTAG Decision Sheets and Draft DS dealt with via correspondence since the 2021 ExTAG meeting and </w:t>
      </w:r>
      <w:r w:rsidRPr="00901570">
        <w:rPr>
          <w:rFonts w:ascii="Arial" w:hAnsi="Arial" w:cs="Arial"/>
          <w:bCs/>
          <w:color w:val="0070C0"/>
          <w:sz w:val="22"/>
          <w:szCs w:val="22"/>
          <w:u w:val="single"/>
          <w:lang w:val="en-GB" w:eastAsia="fr-FR"/>
        </w:rPr>
        <w:t>endorsed</w:t>
      </w:r>
      <w:r w:rsidRPr="00901570">
        <w:rPr>
          <w:rFonts w:ascii="Arial" w:hAnsi="Arial" w:cs="Arial"/>
          <w:bCs/>
          <w:color w:val="0070C0"/>
          <w:sz w:val="22"/>
          <w:szCs w:val="22"/>
          <w:lang w:val="en-GB" w:eastAsia="fr-FR"/>
        </w:rPr>
        <w:t xml:space="preserve"> the report.</w:t>
      </w:r>
    </w:p>
    <w:p w14:paraId="0ACDA4DB" w14:textId="005287B3" w:rsidR="00682A6A" w:rsidRPr="00901570" w:rsidRDefault="00682A6A" w:rsidP="00264D29">
      <w:pPr>
        <w:spacing w:before="100" w:beforeAutospacing="1" w:after="100" w:afterAutospacing="1"/>
        <w:jc w:val="both"/>
        <w:rPr>
          <w:rFonts w:ascii="Arial" w:hAnsi="Arial" w:cs="Arial"/>
          <w:u w:val="single"/>
        </w:rPr>
      </w:pPr>
      <w:r w:rsidRPr="00901570">
        <w:rPr>
          <w:rFonts w:ascii="Arial" w:hAnsi="Arial" w:cs="Arial"/>
          <w:b/>
          <w:i/>
        </w:rPr>
        <w:t>9.2</w:t>
      </w:r>
      <w:r w:rsidR="00F16134" w:rsidRPr="00901570">
        <w:rPr>
          <w:rFonts w:ascii="Arial" w:hAnsi="Arial" w:cs="Arial"/>
        </w:rPr>
        <w:tab/>
      </w:r>
      <w:r w:rsidRPr="00901570">
        <w:rPr>
          <w:rFonts w:ascii="Arial" w:hAnsi="Arial" w:cs="Arial"/>
          <w:b/>
          <w:bCs/>
          <w:i/>
          <w:iCs/>
        </w:rPr>
        <w:t>D</w:t>
      </w:r>
      <w:r w:rsidRPr="00901570">
        <w:rPr>
          <w:rFonts w:ascii="Arial" w:hAnsi="Arial" w:cs="Arial"/>
          <w:b/>
          <w:i/>
          <w:iCs/>
        </w:rPr>
        <w:t xml:space="preserve">ecision Sheets now falling under the 5 year review, that require </w:t>
      </w:r>
      <w:r w:rsidRPr="00901570">
        <w:rPr>
          <w:rFonts w:ascii="Arial" w:hAnsi="Arial" w:cs="Arial"/>
          <w:b/>
          <w:i/>
          <w:iCs/>
        </w:rPr>
        <w:tab/>
        <w:t>confirmation</w:t>
      </w:r>
    </w:p>
    <w:p w14:paraId="6685F870" w14:textId="77777777" w:rsidR="00682A6A" w:rsidRPr="00901570" w:rsidRDefault="00682A6A" w:rsidP="00682A6A">
      <w:pPr>
        <w:autoSpaceDE w:val="0"/>
        <w:autoSpaceDN w:val="0"/>
        <w:adjustRightInd w:val="0"/>
        <w:rPr>
          <w:rFonts w:ascii="Arial" w:hAnsi="Arial" w:cs="Arial"/>
          <w:b/>
          <w:i/>
          <w:iCs/>
        </w:rPr>
      </w:pPr>
      <w:r w:rsidRPr="00901570">
        <w:rPr>
          <w:rFonts w:ascii="Arial" w:hAnsi="Arial" w:cs="Arial"/>
          <w:b/>
          <w:bCs/>
          <w:i/>
          <w:iCs/>
        </w:rPr>
        <w:t>9.2.1</w:t>
      </w:r>
      <w:r w:rsidRPr="00901570">
        <w:rPr>
          <w:rFonts w:ascii="Arial" w:hAnsi="Arial" w:cs="Arial"/>
          <w:b/>
          <w:bCs/>
          <w:i/>
          <w:iCs/>
        </w:rPr>
        <w:tab/>
        <w:t>T</w:t>
      </w:r>
      <w:r w:rsidRPr="00901570">
        <w:rPr>
          <w:rFonts w:ascii="Arial" w:hAnsi="Arial" w:cs="Arial"/>
          <w:b/>
          <w:i/>
          <w:iCs/>
        </w:rPr>
        <w:t xml:space="preserve">o re-confirm the following Decision Sheets, now falling under the </w:t>
      </w:r>
    </w:p>
    <w:p w14:paraId="3C98D799" w14:textId="77777777" w:rsidR="00682A6A" w:rsidRPr="00901570" w:rsidRDefault="00682A6A" w:rsidP="00682A6A">
      <w:pPr>
        <w:autoSpaceDE w:val="0"/>
        <w:autoSpaceDN w:val="0"/>
        <w:adjustRightInd w:val="0"/>
        <w:ind w:firstLine="720"/>
        <w:jc w:val="both"/>
        <w:rPr>
          <w:rFonts w:ascii="Arial" w:hAnsi="Arial" w:cs="Arial"/>
          <w:b/>
        </w:rPr>
      </w:pPr>
      <w:r w:rsidRPr="00901570">
        <w:rPr>
          <w:rFonts w:ascii="Arial" w:hAnsi="Arial" w:cs="Arial"/>
          <w:b/>
          <w:i/>
          <w:iCs/>
        </w:rPr>
        <w:t>5 year review</w:t>
      </w:r>
    </w:p>
    <w:p w14:paraId="4E93EC89" w14:textId="77777777" w:rsidR="00682A6A" w:rsidRPr="00901570" w:rsidRDefault="00682A6A" w:rsidP="00682A6A">
      <w:pPr>
        <w:autoSpaceDE w:val="0"/>
        <w:autoSpaceDN w:val="0"/>
        <w:adjustRightInd w:val="0"/>
        <w:ind w:firstLine="720"/>
        <w:jc w:val="both"/>
        <w:rPr>
          <w:rFonts w:ascii="Arial" w:hAnsi="Arial" w:cs="Arial"/>
          <w:u w:val="single"/>
        </w:rPr>
      </w:pPr>
    </w:p>
    <w:p w14:paraId="67D0E6E8" w14:textId="1A14217F" w:rsidR="00682A6A" w:rsidRPr="00901570" w:rsidRDefault="00CF350A" w:rsidP="00991626">
      <w:pPr>
        <w:autoSpaceDE w:val="0"/>
        <w:autoSpaceDN w:val="0"/>
        <w:adjustRightInd w:val="0"/>
        <w:jc w:val="both"/>
        <w:rPr>
          <w:rFonts w:ascii="Arial" w:hAnsi="Arial" w:cs="Arial"/>
        </w:rPr>
      </w:pPr>
      <w:r w:rsidRPr="00901570">
        <w:rPr>
          <w:rFonts w:ascii="Arial" w:hAnsi="Arial" w:cs="Arial"/>
        </w:rPr>
        <w:t xml:space="preserve">The Chair introduced the next item on the agenda, which involves reviewing decision sheets every five years. The current review is for the year 2017 and there are seven decision sheets being reviewed. The process involves forwarding these decision sheets to the originator for comments, and then to the TC31 </w:t>
      </w:r>
      <w:r w:rsidR="00323885" w:rsidRPr="00901570">
        <w:rPr>
          <w:rFonts w:ascii="Arial" w:hAnsi="Arial" w:cs="Arial"/>
        </w:rPr>
        <w:t>L</w:t>
      </w:r>
      <w:r w:rsidRPr="00901570">
        <w:rPr>
          <w:rFonts w:ascii="Arial" w:hAnsi="Arial" w:cs="Arial"/>
        </w:rPr>
        <w:t xml:space="preserve">iaison officer for feedback. The goal is to have a positive vote for continuing these decision sheets. There have been discussions about what to do in case of a negative vote, which will be addressed in the next agenda item about OD 035. </w:t>
      </w:r>
    </w:p>
    <w:p w14:paraId="3D355F70" w14:textId="07460E16" w:rsidR="00CF350A" w:rsidRPr="00901570" w:rsidRDefault="00CF350A" w:rsidP="00991626">
      <w:pPr>
        <w:autoSpaceDE w:val="0"/>
        <w:autoSpaceDN w:val="0"/>
        <w:adjustRightInd w:val="0"/>
        <w:jc w:val="both"/>
        <w:rPr>
          <w:rFonts w:ascii="Arial" w:hAnsi="Arial" w:cs="Arial"/>
        </w:rPr>
      </w:pPr>
    </w:p>
    <w:p w14:paraId="2597159F" w14:textId="06A1AFEC" w:rsidR="00323885" w:rsidRPr="00901570" w:rsidRDefault="00323885" w:rsidP="00991626">
      <w:pPr>
        <w:autoSpaceDE w:val="0"/>
        <w:autoSpaceDN w:val="0"/>
        <w:adjustRightInd w:val="0"/>
        <w:jc w:val="both"/>
        <w:rPr>
          <w:rFonts w:ascii="Arial" w:hAnsi="Arial" w:cs="Arial"/>
        </w:rPr>
      </w:pPr>
      <w:r w:rsidRPr="00901570">
        <w:rPr>
          <w:rFonts w:ascii="Arial" w:hAnsi="Arial" w:cs="Arial"/>
        </w:rPr>
        <w:t xml:space="preserve">Mr. Martin Thedens, the </w:t>
      </w:r>
      <w:r w:rsidR="006C3E38" w:rsidRPr="00901570">
        <w:rPr>
          <w:rFonts w:ascii="Arial" w:hAnsi="Arial" w:cs="Arial"/>
        </w:rPr>
        <w:t xml:space="preserve">IEC </w:t>
      </w:r>
      <w:r w:rsidRPr="00901570">
        <w:rPr>
          <w:rFonts w:ascii="Arial" w:hAnsi="Arial" w:cs="Arial"/>
        </w:rPr>
        <w:t>TC</w:t>
      </w:r>
      <w:r w:rsidR="006C3E38" w:rsidRPr="00901570">
        <w:rPr>
          <w:rFonts w:ascii="Arial" w:hAnsi="Arial" w:cs="Arial"/>
        </w:rPr>
        <w:t xml:space="preserve"> </w:t>
      </w:r>
      <w:r w:rsidRPr="00901570">
        <w:rPr>
          <w:rFonts w:ascii="Arial" w:hAnsi="Arial" w:cs="Arial"/>
        </w:rPr>
        <w:t>31 Chair, informed the members that the previous acting IEC TC 31 Liaison, Mark Coppler, has retired and that Mr. Thedens will act as the liaison until a new one is appointed.</w:t>
      </w:r>
    </w:p>
    <w:p w14:paraId="03E6B4A0" w14:textId="44AC00F7" w:rsidR="00231FE1" w:rsidRPr="00901570" w:rsidRDefault="00231FE1" w:rsidP="00991626">
      <w:pPr>
        <w:autoSpaceDE w:val="0"/>
        <w:autoSpaceDN w:val="0"/>
        <w:adjustRightInd w:val="0"/>
        <w:jc w:val="both"/>
        <w:rPr>
          <w:rFonts w:ascii="Arial" w:hAnsi="Arial" w:cs="Arial"/>
        </w:rPr>
      </w:pPr>
    </w:p>
    <w:p w14:paraId="15ADEF55" w14:textId="7E5B3704" w:rsidR="00231FE1" w:rsidRPr="00901570" w:rsidRDefault="00231FE1" w:rsidP="00991626">
      <w:pPr>
        <w:autoSpaceDE w:val="0"/>
        <w:autoSpaceDN w:val="0"/>
        <w:adjustRightInd w:val="0"/>
        <w:jc w:val="both"/>
        <w:rPr>
          <w:rFonts w:ascii="Arial" w:hAnsi="Arial" w:cs="Arial"/>
        </w:rPr>
      </w:pPr>
      <w:r w:rsidRPr="00901570">
        <w:rPr>
          <w:rFonts w:ascii="Arial" w:hAnsi="Arial" w:cs="Arial"/>
        </w:rPr>
        <w:t xml:space="preserve">Mr. Schuller raised </w:t>
      </w:r>
      <w:r w:rsidR="00C86D87" w:rsidRPr="00901570">
        <w:rPr>
          <w:rFonts w:ascii="Arial" w:hAnsi="Arial" w:cs="Arial"/>
        </w:rPr>
        <w:t xml:space="preserve">concern about the implementation of a decision sheet approved and published by IECEx. </w:t>
      </w:r>
      <w:r w:rsidR="00A07D91" w:rsidRPr="00901570">
        <w:rPr>
          <w:rFonts w:ascii="Arial" w:hAnsi="Arial" w:cs="Arial"/>
        </w:rPr>
        <w:t xml:space="preserve">He understood that </w:t>
      </w:r>
      <w:r w:rsidR="00C86D87" w:rsidRPr="00901570">
        <w:rPr>
          <w:rFonts w:ascii="Arial" w:hAnsi="Arial" w:cs="Arial"/>
        </w:rPr>
        <w:t xml:space="preserve">the decision sheet should be applied to all certificates, both those issued before and after the publication of the decision sheet. </w:t>
      </w:r>
      <w:r w:rsidR="00A07D91" w:rsidRPr="00901570">
        <w:rPr>
          <w:rFonts w:ascii="Arial" w:hAnsi="Arial" w:cs="Arial"/>
        </w:rPr>
        <w:t>Mr. Agius</w:t>
      </w:r>
      <w:r w:rsidR="00C86D87" w:rsidRPr="00901570">
        <w:rPr>
          <w:rFonts w:ascii="Arial" w:hAnsi="Arial" w:cs="Arial"/>
        </w:rPr>
        <w:t xml:space="preserve"> responded, stating that the philosophy of IECEx is not to make changes retroactive. However, if required, a decision could be taken by the committee. </w:t>
      </w:r>
      <w:r w:rsidR="00A07D91" w:rsidRPr="00901570">
        <w:rPr>
          <w:rFonts w:ascii="Arial" w:hAnsi="Arial" w:cs="Arial"/>
        </w:rPr>
        <w:t xml:space="preserve">He </w:t>
      </w:r>
      <w:r w:rsidR="00C86D87" w:rsidRPr="00901570">
        <w:rPr>
          <w:rFonts w:ascii="Arial" w:hAnsi="Arial" w:cs="Arial"/>
        </w:rPr>
        <w:t xml:space="preserve">also mentioned that the expectation would be to apply the decision sheet if it is applicable, in case of a technical change to the product. </w:t>
      </w:r>
      <w:r w:rsidR="00A07D91" w:rsidRPr="00901570">
        <w:rPr>
          <w:rFonts w:ascii="Arial" w:hAnsi="Arial" w:cs="Arial"/>
        </w:rPr>
        <w:t xml:space="preserve">Mr. Agius </w:t>
      </w:r>
      <w:r w:rsidR="00C86D87" w:rsidRPr="00901570">
        <w:rPr>
          <w:rFonts w:ascii="Arial" w:hAnsi="Arial" w:cs="Arial"/>
        </w:rPr>
        <w:t xml:space="preserve">acknowledged the good comment made by </w:t>
      </w:r>
      <w:r w:rsidR="00A07D91" w:rsidRPr="00901570">
        <w:rPr>
          <w:rFonts w:ascii="Arial" w:hAnsi="Arial" w:cs="Arial"/>
        </w:rPr>
        <w:t>Mr. Schuller and referred him to the upcoming discussion regarding the revision of OD 035.</w:t>
      </w:r>
    </w:p>
    <w:p w14:paraId="4785BA97" w14:textId="70540AD2" w:rsidR="006C3E38" w:rsidRPr="00901570" w:rsidRDefault="006C3E38" w:rsidP="00991626">
      <w:pPr>
        <w:autoSpaceDE w:val="0"/>
        <w:autoSpaceDN w:val="0"/>
        <w:adjustRightInd w:val="0"/>
        <w:jc w:val="both"/>
        <w:rPr>
          <w:rFonts w:ascii="Arial" w:hAnsi="Arial" w:cs="Arial"/>
        </w:rPr>
      </w:pPr>
    </w:p>
    <w:p w14:paraId="2786EDA9" w14:textId="7E582C74" w:rsidR="005F0090" w:rsidRDefault="006C3E38" w:rsidP="005F0090">
      <w:pPr>
        <w:autoSpaceDE w:val="0"/>
        <w:autoSpaceDN w:val="0"/>
        <w:adjustRightInd w:val="0"/>
        <w:jc w:val="both"/>
        <w:rPr>
          <w:rFonts w:ascii="Arial" w:hAnsi="Arial" w:cs="Arial"/>
        </w:rPr>
      </w:pPr>
      <w:r w:rsidRPr="00901570">
        <w:rPr>
          <w:rFonts w:ascii="Arial" w:hAnsi="Arial" w:cs="Arial"/>
        </w:rPr>
        <w:t>The Chair thanked for the information and went on to the next item on the agenda.</w:t>
      </w:r>
      <w:r w:rsidR="005F0090">
        <w:rPr>
          <w:rFonts w:ascii="Arial" w:hAnsi="Arial" w:cs="Arial"/>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6"/>
        <w:gridCol w:w="2190"/>
        <w:gridCol w:w="3826"/>
        <w:gridCol w:w="1504"/>
      </w:tblGrid>
      <w:tr w:rsidR="00682A6A" w:rsidRPr="00901570" w14:paraId="063544E3" w14:textId="77777777" w:rsidTr="00A13494">
        <w:trPr>
          <w:trHeight w:val="416"/>
          <w:tblHeader/>
        </w:trPr>
        <w:tc>
          <w:tcPr>
            <w:tcW w:w="825" w:type="pct"/>
            <w:tcBorders>
              <w:bottom w:val="single" w:sz="6" w:space="0" w:color="000000"/>
            </w:tcBorders>
            <w:shd w:val="clear" w:color="auto" w:fill="auto"/>
          </w:tcPr>
          <w:p w14:paraId="54375315" w14:textId="77777777" w:rsidR="00682A6A" w:rsidRPr="00901570" w:rsidRDefault="00682A6A" w:rsidP="00682A6A">
            <w:pPr>
              <w:shd w:val="clear" w:color="auto" w:fill="FFFFFF"/>
              <w:ind w:left="720" w:hanging="544"/>
              <w:rPr>
                <w:rFonts w:ascii="Arial" w:hAnsi="Arial" w:cs="Arial"/>
                <w:b/>
                <w:color w:val="333333"/>
              </w:rPr>
            </w:pPr>
            <w:r w:rsidRPr="00901570">
              <w:rPr>
                <w:rFonts w:ascii="Arial" w:hAnsi="Arial" w:cs="Arial"/>
                <w:b/>
                <w:color w:val="333333"/>
              </w:rPr>
              <w:lastRenderedPageBreak/>
              <w:t xml:space="preserve">Number </w:t>
            </w:r>
          </w:p>
        </w:tc>
        <w:tc>
          <w:tcPr>
            <w:tcW w:w="1216" w:type="pct"/>
            <w:tcBorders>
              <w:bottom w:val="single" w:sz="6" w:space="0" w:color="000000"/>
            </w:tcBorders>
            <w:shd w:val="clear" w:color="auto" w:fill="auto"/>
          </w:tcPr>
          <w:p w14:paraId="697B2FAF" w14:textId="77777777" w:rsidR="00682A6A" w:rsidRPr="00901570" w:rsidRDefault="00682A6A" w:rsidP="00682A6A">
            <w:pPr>
              <w:shd w:val="clear" w:color="auto" w:fill="FFFFFF"/>
              <w:rPr>
                <w:rFonts w:ascii="Arial" w:hAnsi="Arial" w:cs="Arial"/>
                <w:b/>
                <w:color w:val="333333"/>
              </w:rPr>
            </w:pPr>
            <w:r w:rsidRPr="00901570">
              <w:rPr>
                <w:rFonts w:ascii="Arial" w:hAnsi="Arial" w:cs="Arial"/>
                <w:b/>
                <w:color w:val="333333"/>
              </w:rPr>
              <w:t>Standard No.</w:t>
            </w:r>
          </w:p>
        </w:tc>
        <w:tc>
          <w:tcPr>
            <w:tcW w:w="2124" w:type="pct"/>
            <w:tcBorders>
              <w:bottom w:val="single" w:sz="6" w:space="0" w:color="000000"/>
            </w:tcBorders>
            <w:shd w:val="clear" w:color="auto" w:fill="auto"/>
          </w:tcPr>
          <w:p w14:paraId="35E12B5C" w14:textId="77777777" w:rsidR="00682A6A" w:rsidRPr="00901570" w:rsidRDefault="00682A6A" w:rsidP="00682A6A">
            <w:pPr>
              <w:shd w:val="clear" w:color="auto" w:fill="FFFFFF"/>
              <w:rPr>
                <w:rFonts w:ascii="Arial" w:hAnsi="Arial" w:cs="Arial"/>
                <w:b/>
                <w:color w:val="333333"/>
              </w:rPr>
            </w:pPr>
            <w:r w:rsidRPr="00901570">
              <w:rPr>
                <w:rFonts w:ascii="Arial" w:hAnsi="Arial" w:cs="Arial"/>
                <w:b/>
                <w:color w:val="333333"/>
              </w:rPr>
              <w:t>Clause/Subject</w:t>
            </w:r>
          </w:p>
        </w:tc>
        <w:tc>
          <w:tcPr>
            <w:tcW w:w="835" w:type="pct"/>
            <w:tcBorders>
              <w:bottom w:val="single" w:sz="6" w:space="0" w:color="000000"/>
            </w:tcBorders>
          </w:tcPr>
          <w:p w14:paraId="1A4939A6" w14:textId="77777777" w:rsidR="00682A6A" w:rsidRPr="00901570" w:rsidRDefault="00682A6A" w:rsidP="00682A6A">
            <w:pPr>
              <w:shd w:val="clear" w:color="auto" w:fill="FFFFFF"/>
              <w:rPr>
                <w:rFonts w:ascii="Arial" w:hAnsi="Arial" w:cs="Arial"/>
                <w:b/>
                <w:color w:val="333333"/>
              </w:rPr>
            </w:pPr>
            <w:r w:rsidRPr="00901570">
              <w:rPr>
                <w:rFonts w:ascii="Arial" w:hAnsi="Arial" w:cs="Arial"/>
                <w:b/>
                <w:color w:val="333333"/>
              </w:rPr>
              <w:t>Issue Date</w:t>
            </w:r>
          </w:p>
        </w:tc>
      </w:tr>
      <w:tr w:rsidR="00682A6A" w:rsidRPr="00901570" w14:paraId="494D9F07" w14:textId="77777777" w:rsidTr="00A13494">
        <w:tblPrEx>
          <w:tblBorders>
            <w:top w:val="single" w:sz="6" w:space="0" w:color="333333"/>
            <w:left w:val="single" w:sz="6" w:space="0" w:color="333333"/>
            <w:bottom w:val="single" w:sz="6" w:space="0" w:color="333333"/>
            <w:right w:val="single" w:sz="6" w:space="0" w:color="333333"/>
            <w:insideH w:val="none" w:sz="0" w:space="0" w:color="auto"/>
            <w:insideV w:val="none" w:sz="0" w:space="0" w:color="auto"/>
          </w:tblBorders>
          <w:shd w:val="clear" w:color="auto" w:fill="FAFAFA"/>
          <w:tblCellMar>
            <w:top w:w="15" w:type="dxa"/>
            <w:left w:w="15" w:type="dxa"/>
            <w:bottom w:w="15" w:type="dxa"/>
            <w:right w:w="15" w:type="dxa"/>
          </w:tblCellMar>
        </w:tblPrEx>
        <w:tc>
          <w:tcPr>
            <w:tcW w:w="825" w:type="pct"/>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hideMark/>
          </w:tcPr>
          <w:p w14:paraId="44A0790E"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DS 2017/007</w:t>
            </w:r>
          </w:p>
        </w:tc>
        <w:tc>
          <w:tcPr>
            <w:tcW w:w="1216" w:type="pct"/>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hideMark/>
          </w:tcPr>
          <w:p w14:paraId="5B50D797"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N/A</w:t>
            </w:r>
          </w:p>
        </w:tc>
        <w:tc>
          <w:tcPr>
            <w:tcW w:w="2124" w:type="pct"/>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hideMark/>
          </w:tcPr>
          <w:p w14:paraId="476B9CF6" w14:textId="2458E3BD"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Guidance on marking requirements for combined electrical/non</w:t>
            </w:r>
            <w:r w:rsidR="00A86420" w:rsidRPr="00901570">
              <w:rPr>
                <w:rFonts w:ascii="Arial" w:eastAsia="SimSun" w:hAnsi="Arial" w:cs="Arial"/>
                <w:bCs/>
                <w:color w:val="000000" w:themeColor="text1"/>
                <w:sz w:val="22"/>
                <w:szCs w:val="22"/>
              </w:rPr>
              <w:t>-</w:t>
            </w:r>
            <w:r w:rsidRPr="00901570">
              <w:rPr>
                <w:rFonts w:ascii="Arial" w:eastAsia="SimSun" w:hAnsi="Arial" w:cs="Arial"/>
                <w:bCs/>
                <w:color w:val="000000" w:themeColor="text1"/>
                <w:sz w:val="22"/>
                <w:szCs w:val="22"/>
              </w:rPr>
              <w:t>electrical equipment</w:t>
            </w:r>
          </w:p>
        </w:tc>
        <w:tc>
          <w:tcPr>
            <w:tcW w:w="835" w:type="pct"/>
            <w:tcBorders>
              <w:top w:val="single" w:sz="6" w:space="0" w:color="000000"/>
              <w:left w:val="single" w:sz="6" w:space="0" w:color="000000"/>
              <w:bottom w:val="single" w:sz="6" w:space="0" w:color="000000"/>
              <w:right w:val="single" w:sz="6" w:space="0" w:color="000000"/>
            </w:tcBorders>
            <w:shd w:val="clear" w:color="auto" w:fill="F3F3F3"/>
          </w:tcPr>
          <w:p w14:paraId="067172CC" w14:textId="05B05666" w:rsidR="00682A6A" w:rsidRPr="00901570" w:rsidRDefault="00682A6A" w:rsidP="00991626">
            <w:pPr>
              <w:widowControl w:val="0"/>
              <w:jc w:val="center"/>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2017</w:t>
            </w:r>
            <w:r w:rsidR="002A22DD" w:rsidRPr="00901570">
              <w:rPr>
                <w:rFonts w:ascii="Arial" w:eastAsia="SimSun" w:hAnsi="Arial" w:cs="Arial"/>
                <w:bCs/>
                <w:color w:val="000000" w:themeColor="text1"/>
                <w:sz w:val="22"/>
                <w:szCs w:val="22"/>
              </w:rPr>
              <w:t>-</w:t>
            </w:r>
            <w:r w:rsidRPr="00901570">
              <w:rPr>
                <w:rFonts w:ascii="Arial" w:eastAsia="SimSun" w:hAnsi="Arial" w:cs="Arial"/>
                <w:bCs/>
                <w:color w:val="000000" w:themeColor="text1"/>
                <w:sz w:val="22"/>
                <w:szCs w:val="22"/>
              </w:rPr>
              <w:t>11</w:t>
            </w:r>
            <w:r w:rsidR="002A22DD" w:rsidRPr="00901570">
              <w:rPr>
                <w:rFonts w:ascii="Arial" w:eastAsia="SimSun" w:hAnsi="Arial" w:cs="Arial"/>
                <w:bCs/>
                <w:color w:val="000000" w:themeColor="text1"/>
                <w:sz w:val="22"/>
                <w:szCs w:val="22"/>
              </w:rPr>
              <w:t>-</w:t>
            </w:r>
            <w:r w:rsidRPr="00901570">
              <w:rPr>
                <w:rFonts w:ascii="Arial" w:eastAsia="SimSun" w:hAnsi="Arial" w:cs="Arial"/>
                <w:bCs/>
                <w:color w:val="000000" w:themeColor="text1"/>
                <w:sz w:val="22"/>
                <w:szCs w:val="22"/>
              </w:rPr>
              <w:t>15</w:t>
            </w:r>
          </w:p>
        </w:tc>
      </w:tr>
      <w:tr w:rsidR="00682A6A" w:rsidRPr="00901570" w14:paraId="615D95A6" w14:textId="77777777" w:rsidTr="00A13494">
        <w:tblPrEx>
          <w:tblBorders>
            <w:top w:val="single" w:sz="6" w:space="0" w:color="333333"/>
            <w:left w:val="single" w:sz="6" w:space="0" w:color="333333"/>
            <w:bottom w:val="single" w:sz="6" w:space="0" w:color="333333"/>
            <w:right w:val="single" w:sz="6" w:space="0" w:color="333333"/>
            <w:insideH w:val="none" w:sz="0" w:space="0" w:color="auto"/>
            <w:insideV w:val="none" w:sz="0" w:space="0" w:color="auto"/>
          </w:tblBorders>
          <w:shd w:val="clear" w:color="auto" w:fill="FAFAFA"/>
          <w:tblCellMar>
            <w:top w:w="15" w:type="dxa"/>
            <w:left w:w="15" w:type="dxa"/>
            <w:bottom w:w="15" w:type="dxa"/>
            <w:right w:w="15" w:type="dxa"/>
          </w:tblCellMar>
        </w:tblPrEx>
        <w:tc>
          <w:tcPr>
            <w:tcW w:w="825" w:type="pct"/>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tcPr>
          <w:p w14:paraId="41DA9BBF"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DS</w:t>
            </w:r>
          </w:p>
          <w:p w14:paraId="7A95BDCF"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2017/006</w:t>
            </w:r>
          </w:p>
        </w:tc>
        <w:tc>
          <w:tcPr>
            <w:tcW w:w="1216" w:type="pct"/>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tcPr>
          <w:p w14:paraId="5D9F9CB8"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IEC 60079-0 Ed.6</w:t>
            </w:r>
          </w:p>
        </w:tc>
        <w:tc>
          <w:tcPr>
            <w:tcW w:w="2124" w:type="pct"/>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tcPr>
          <w:p w14:paraId="4F4C15AF"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Location of Electrostatic Discharge Hazard Warning</w:t>
            </w:r>
          </w:p>
        </w:tc>
        <w:tc>
          <w:tcPr>
            <w:tcW w:w="835" w:type="pct"/>
            <w:tcBorders>
              <w:top w:val="single" w:sz="6" w:space="0" w:color="000000"/>
              <w:left w:val="single" w:sz="6" w:space="0" w:color="000000"/>
              <w:bottom w:val="single" w:sz="6" w:space="0" w:color="000000"/>
              <w:right w:val="single" w:sz="6" w:space="0" w:color="000000"/>
            </w:tcBorders>
            <w:shd w:val="clear" w:color="auto" w:fill="F3F3F3"/>
          </w:tcPr>
          <w:p w14:paraId="34E8C86C" w14:textId="77777777" w:rsidR="00682A6A" w:rsidRPr="00901570" w:rsidRDefault="00682A6A" w:rsidP="00991626">
            <w:pPr>
              <w:widowControl w:val="0"/>
              <w:jc w:val="center"/>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2017-11-09</w:t>
            </w:r>
          </w:p>
        </w:tc>
      </w:tr>
      <w:tr w:rsidR="00682A6A" w:rsidRPr="00901570" w14:paraId="790D0A91" w14:textId="77777777" w:rsidTr="00A13494">
        <w:tblPrEx>
          <w:tblBorders>
            <w:top w:val="single" w:sz="6" w:space="0" w:color="333333"/>
            <w:left w:val="single" w:sz="6" w:space="0" w:color="333333"/>
            <w:bottom w:val="single" w:sz="6" w:space="0" w:color="333333"/>
            <w:right w:val="single" w:sz="6" w:space="0" w:color="333333"/>
            <w:insideH w:val="none" w:sz="0" w:space="0" w:color="auto"/>
            <w:insideV w:val="none" w:sz="0" w:space="0" w:color="auto"/>
          </w:tblBorders>
          <w:shd w:val="clear" w:color="auto" w:fill="FAFAFA"/>
          <w:tblCellMar>
            <w:top w:w="15" w:type="dxa"/>
            <w:left w:w="15" w:type="dxa"/>
            <w:bottom w:w="15" w:type="dxa"/>
            <w:right w:w="15" w:type="dxa"/>
          </w:tblCellMar>
        </w:tblPrEx>
        <w:tc>
          <w:tcPr>
            <w:tcW w:w="825" w:type="pct"/>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tcPr>
          <w:p w14:paraId="5E42E6E8"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DS</w:t>
            </w:r>
          </w:p>
          <w:p w14:paraId="47A137CF"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2017/005</w:t>
            </w:r>
          </w:p>
        </w:tc>
        <w:tc>
          <w:tcPr>
            <w:tcW w:w="1216" w:type="pct"/>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tcPr>
          <w:p w14:paraId="0EE6DEC3"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IECEx OD009</w:t>
            </w:r>
          </w:p>
        </w:tc>
        <w:tc>
          <w:tcPr>
            <w:tcW w:w="2124" w:type="pct"/>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tcPr>
          <w:p w14:paraId="49FC9B28"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Use of Legacy data</w:t>
            </w:r>
          </w:p>
        </w:tc>
        <w:tc>
          <w:tcPr>
            <w:tcW w:w="835" w:type="pct"/>
            <w:tcBorders>
              <w:top w:val="single" w:sz="6" w:space="0" w:color="000000"/>
              <w:left w:val="single" w:sz="6" w:space="0" w:color="000000"/>
              <w:bottom w:val="single" w:sz="6" w:space="0" w:color="000000"/>
              <w:right w:val="single" w:sz="6" w:space="0" w:color="000000"/>
            </w:tcBorders>
            <w:shd w:val="clear" w:color="auto" w:fill="F3F3F3"/>
          </w:tcPr>
          <w:p w14:paraId="7AD92FD5" w14:textId="77777777" w:rsidR="00682A6A" w:rsidRPr="00901570" w:rsidRDefault="00682A6A" w:rsidP="00991626">
            <w:pPr>
              <w:widowControl w:val="0"/>
              <w:jc w:val="center"/>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2017-11-09</w:t>
            </w:r>
          </w:p>
        </w:tc>
      </w:tr>
      <w:tr w:rsidR="00682A6A" w:rsidRPr="00901570" w14:paraId="485927C9" w14:textId="77777777" w:rsidTr="00A13494">
        <w:tblPrEx>
          <w:tblBorders>
            <w:top w:val="single" w:sz="6" w:space="0" w:color="333333"/>
            <w:left w:val="single" w:sz="6" w:space="0" w:color="333333"/>
            <w:bottom w:val="single" w:sz="6" w:space="0" w:color="333333"/>
            <w:right w:val="single" w:sz="6" w:space="0" w:color="333333"/>
            <w:insideH w:val="none" w:sz="0" w:space="0" w:color="auto"/>
            <w:insideV w:val="none" w:sz="0" w:space="0" w:color="auto"/>
          </w:tblBorders>
          <w:shd w:val="clear" w:color="auto" w:fill="FAFAFA"/>
          <w:tblCellMar>
            <w:top w:w="15" w:type="dxa"/>
            <w:left w:w="15" w:type="dxa"/>
            <w:bottom w:w="15" w:type="dxa"/>
            <w:right w:w="15" w:type="dxa"/>
          </w:tblCellMar>
        </w:tblPrEx>
        <w:tc>
          <w:tcPr>
            <w:tcW w:w="825" w:type="pct"/>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tcPr>
          <w:p w14:paraId="045B5730"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DS 2017/004</w:t>
            </w:r>
          </w:p>
        </w:tc>
        <w:tc>
          <w:tcPr>
            <w:tcW w:w="1216" w:type="pct"/>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tcPr>
          <w:p w14:paraId="3F2C7F50"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IEC 60079-0:2011</w:t>
            </w:r>
          </w:p>
          <w:p w14:paraId="291D06B7"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IEC 60079-7:2015 (Edition 5.0)</w:t>
            </w:r>
          </w:p>
        </w:tc>
        <w:tc>
          <w:tcPr>
            <w:tcW w:w="2124" w:type="pct"/>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tcPr>
          <w:p w14:paraId="59976E79"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Terminal Ratings in General Purpose Junction Boxes</w:t>
            </w:r>
          </w:p>
        </w:tc>
        <w:tc>
          <w:tcPr>
            <w:tcW w:w="835" w:type="pct"/>
            <w:tcBorders>
              <w:top w:val="single" w:sz="6" w:space="0" w:color="000000"/>
              <w:left w:val="single" w:sz="6" w:space="0" w:color="000000"/>
              <w:bottom w:val="single" w:sz="6" w:space="0" w:color="000000"/>
              <w:right w:val="single" w:sz="6" w:space="0" w:color="000000"/>
            </w:tcBorders>
            <w:shd w:val="clear" w:color="auto" w:fill="F3F3F3"/>
          </w:tcPr>
          <w:p w14:paraId="2176098D" w14:textId="77777777" w:rsidR="00682A6A" w:rsidRPr="00901570" w:rsidRDefault="00682A6A" w:rsidP="00991626">
            <w:pPr>
              <w:widowControl w:val="0"/>
              <w:jc w:val="center"/>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2017-11-09</w:t>
            </w:r>
          </w:p>
        </w:tc>
      </w:tr>
      <w:tr w:rsidR="00682A6A" w:rsidRPr="00901570" w14:paraId="7A3D6974" w14:textId="77777777" w:rsidTr="00A13494">
        <w:tblPrEx>
          <w:tblBorders>
            <w:top w:val="single" w:sz="6" w:space="0" w:color="333333"/>
            <w:left w:val="single" w:sz="6" w:space="0" w:color="333333"/>
            <w:bottom w:val="single" w:sz="6" w:space="0" w:color="333333"/>
            <w:right w:val="single" w:sz="6" w:space="0" w:color="333333"/>
            <w:insideH w:val="none" w:sz="0" w:space="0" w:color="auto"/>
            <w:insideV w:val="none" w:sz="0" w:space="0" w:color="auto"/>
          </w:tblBorders>
          <w:shd w:val="clear" w:color="auto" w:fill="FAFAFA"/>
          <w:tblCellMar>
            <w:top w:w="15" w:type="dxa"/>
            <w:left w:w="15" w:type="dxa"/>
            <w:bottom w:w="15" w:type="dxa"/>
            <w:right w:w="15" w:type="dxa"/>
          </w:tblCellMar>
        </w:tblPrEx>
        <w:tc>
          <w:tcPr>
            <w:tcW w:w="825" w:type="pct"/>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tcPr>
          <w:p w14:paraId="1F582163"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DS</w:t>
            </w:r>
          </w:p>
          <w:p w14:paraId="1305A4DD"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2017/003</w:t>
            </w:r>
          </w:p>
          <w:p w14:paraId="5A927A37" w14:textId="77777777" w:rsidR="00682A6A" w:rsidRPr="00901570" w:rsidRDefault="00682A6A" w:rsidP="00682A6A">
            <w:pPr>
              <w:widowControl w:val="0"/>
              <w:rPr>
                <w:rFonts w:ascii="Arial" w:eastAsia="SimSun" w:hAnsi="Arial" w:cs="Arial"/>
                <w:bCs/>
                <w:color w:val="000000" w:themeColor="text1"/>
                <w:sz w:val="22"/>
                <w:szCs w:val="22"/>
              </w:rPr>
            </w:pPr>
          </w:p>
          <w:p w14:paraId="40677835"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(Withdrawn)</w:t>
            </w:r>
          </w:p>
        </w:tc>
        <w:tc>
          <w:tcPr>
            <w:tcW w:w="1216" w:type="pct"/>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tcPr>
          <w:p w14:paraId="5C7B5621"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IEC 60079-0</w:t>
            </w:r>
          </w:p>
        </w:tc>
        <w:tc>
          <w:tcPr>
            <w:tcW w:w="2959" w:type="pct"/>
            <w:gridSpan w:val="2"/>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tcPr>
          <w:p w14:paraId="02A417C5"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 xml:space="preserve">Decision to revise the DS taken during the 2017 ExTAG Washington meeting with DS 2018/004 approved as replacement during 2018 Cannes ExTAG meeting </w:t>
            </w:r>
          </w:p>
          <w:p w14:paraId="6C3083A1" w14:textId="77777777" w:rsidR="00682A6A" w:rsidRPr="00901570" w:rsidRDefault="00682A6A" w:rsidP="00682A6A">
            <w:pPr>
              <w:widowControl w:val="0"/>
              <w:rPr>
                <w:rFonts w:ascii="Arial" w:eastAsia="SimSun" w:hAnsi="Arial" w:cs="Arial"/>
                <w:bCs/>
                <w:color w:val="000000" w:themeColor="text1"/>
                <w:sz w:val="22"/>
                <w:szCs w:val="22"/>
              </w:rPr>
            </w:pPr>
          </w:p>
          <w:p w14:paraId="1C36B7FF" w14:textId="40210726"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i/>
                <w:iCs/>
                <w:color w:val="000000" w:themeColor="text1"/>
                <w:sz w:val="22"/>
                <w:szCs w:val="22"/>
              </w:rPr>
              <w:t>(Secretariat Note: This is included for the sake of completeness</w:t>
            </w:r>
            <w:r w:rsidRPr="00901570">
              <w:rPr>
                <w:rFonts w:ascii="Arial" w:eastAsia="SimSun" w:hAnsi="Arial" w:cs="Arial"/>
                <w:bCs/>
                <w:color w:val="000000" w:themeColor="text1"/>
                <w:sz w:val="22"/>
                <w:szCs w:val="22"/>
              </w:rPr>
              <w:t>)</w:t>
            </w:r>
          </w:p>
        </w:tc>
      </w:tr>
      <w:tr w:rsidR="00682A6A" w:rsidRPr="00901570" w14:paraId="1C55056E" w14:textId="77777777" w:rsidTr="00A13494">
        <w:tblPrEx>
          <w:tblBorders>
            <w:top w:val="single" w:sz="6" w:space="0" w:color="333333"/>
            <w:left w:val="single" w:sz="6" w:space="0" w:color="333333"/>
            <w:bottom w:val="single" w:sz="6" w:space="0" w:color="333333"/>
            <w:right w:val="single" w:sz="6" w:space="0" w:color="333333"/>
            <w:insideH w:val="none" w:sz="0" w:space="0" w:color="auto"/>
            <w:insideV w:val="none" w:sz="0" w:space="0" w:color="auto"/>
          </w:tblBorders>
          <w:shd w:val="clear" w:color="auto" w:fill="FAFAFA"/>
          <w:tblCellMar>
            <w:top w:w="15" w:type="dxa"/>
            <w:left w:w="15" w:type="dxa"/>
            <w:bottom w:w="15" w:type="dxa"/>
            <w:right w:w="15" w:type="dxa"/>
          </w:tblCellMar>
        </w:tblPrEx>
        <w:tc>
          <w:tcPr>
            <w:tcW w:w="825" w:type="pct"/>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tcPr>
          <w:p w14:paraId="210393B5"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DS 2017/002</w:t>
            </w:r>
          </w:p>
        </w:tc>
        <w:tc>
          <w:tcPr>
            <w:tcW w:w="1216" w:type="pct"/>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tcPr>
          <w:p w14:paraId="2146574E"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N/A</w:t>
            </w:r>
          </w:p>
        </w:tc>
        <w:tc>
          <w:tcPr>
            <w:tcW w:w="2124" w:type="pct"/>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tcPr>
          <w:p w14:paraId="229008EE"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Guidance on issuance of QARs when products are manufactured at multiple sites</w:t>
            </w:r>
          </w:p>
        </w:tc>
        <w:tc>
          <w:tcPr>
            <w:tcW w:w="835" w:type="pct"/>
            <w:tcBorders>
              <w:top w:val="single" w:sz="6" w:space="0" w:color="000000"/>
              <w:left w:val="single" w:sz="6" w:space="0" w:color="000000"/>
              <w:bottom w:val="single" w:sz="6" w:space="0" w:color="000000"/>
              <w:right w:val="single" w:sz="6" w:space="0" w:color="000000"/>
            </w:tcBorders>
            <w:shd w:val="clear" w:color="auto" w:fill="F3F3F3"/>
          </w:tcPr>
          <w:p w14:paraId="0AB351C7" w14:textId="77777777" w:rsidR="00682A6A" w:rsidRPr="00901570" w:rsidRDefault="00682A6A" w:rsidP="00991626">
            <w:pPr>
              <w:widowControl w:val="0"/>
              <w:jc w:val="center"/>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2017-08-01</w:t>
            </w:r>
          </w:p>
        </w:tc>
      </w:tr>
      <w:tr w:rsidR="00682A6A" w:rsidRPr="00901570" w14:paraId="6CA67516" w14:textId="77777777" w:rsidTr="00A13494">
        <w:tblPrEx>
          <w:tblBorders>
            <w:top w:val="single" w:sz="6" w:space="0" w:color="333333"/>
            <w:left w:val="single" w:sz="6" w:space="0" w:color="333333"/>
            <w:bottom w:val="single" w:sz="6" w:space="0" w:color="333333"/>
            <w:right w:val="single" w:sz="6" w:space="0" w:color="333333"/>
            <w:insideH w:val="none" w:sz="0" w:space="0" w:color="auto"/>
            <w:insideV w:val="none" w:sz="0" w:space="0" w:color="auto"/>
          </w:tblBorders>
          <w:shd w:val="clear" w:color="auto" w:fill="FAFAFA"/>
          <w:tblCellMar>
            <w:top w:w="15" w:type="dxa"/>
            <w:left w:w="15" w:type="dxa"/>
            <w:bottom w:w="15" w:type="dxa"/>
            <w:right w:w="15" w:type="dxa"/>
          </w:tblCellMar>
        </w:tblPrEx>
        <w:tc>
          <w:tcPr>
            <w:tcW w:w="825" w:type="pct"/>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tcPr>
          <w:p w14:paraId="04BE010A"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DS 2017/001</w:t>
            </w:r>
          </w:p>
        </w:tc>
        <w:tc>
          <w:tcPr>
            <w:tcW w:w="1216" w:type="pct"/>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tcPr>
          <w:p w14:paraId="083A9954"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IEC 60079-0 All editions</w:t>
            </w:r>
          </w:p>
        </w:tc>
        <w:tc>
          <w:tcPr>
            <w:tcW w:w="2124" w:type="pct"/>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tcPr>
          <w:p w14:paraId="4B18E3F0" w14:textId="77777777" w:rsidR="00682A6A" w:rsidRPr="00901570" w:rsidRDefault="00682A6A" w:rsidP="00682A6A">
            <w:pPr>
              <w:widowControl w:val="0"/>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Cable transit or entry devices according IEC 60079-0</w:t>
            </w:r>
          </w:p>
        </w:tc>
        <w:tc>
          <w:tcPr>
            <w:tcW w:w="835" w:type="pct"/>
            <w:tcBorders>
              <w:top w:val="single" w:sz="6" w:space="0" w:color="000000"/>
              <w:left w:val="single" w:sz="6" w:space="0" w:color="000000"/>
              <w:bottom w:val="single" w:sz="6" w:space="0" w:color="000000"/>
              <w:right w:val="single" w:sz="6" w:space="0" w:color="000000"/>
            </w:tcBorders>
            <w:shd w:val="clear" w:color="auto" w:fill="F3F3F3"/>
          </w:tcPr>
          <w:p w14:paraId="14ED3F6A" w14:textId="77777777" w:rsidR="00682A6A" w:rsidRPr="00901570" w:rsidRDefault="00682A6A" w:rsidP="00991626">
            <w:pPr>
              <w:widowControl w:val="0"/>
              <w:jc w:val="center"/>
              <w:rPr>
                <w:rFonts w:ascii="Arial" w:eastAsia="SimSun" w:hAnsi="Arial" w:cs="Arial"/>
                <w:bCs/>
                <w:color w:val="000000" w:themeColor="text1"/>
                <w:sz w:val="22"/>
                <w:szCs w:val="22"/>
              </w:rPr>
            </w:pPr>
            <w:r w:rsidRPr="00901570">
              <w:rPr>
                <w:rFonts w:ascii="Arial" w:eastAsia="SimSun" w:hAnsi="Arial" w:cs="Arial"/>
                <w:bCs/>
                <w:color w:val="000000" w:themeColor="text1"/>
                <w:sz w:val="22"/>
                <w:szCs w:val="22"/>
              </w:rPr>
              <w:t>2017-06-23</w:t>
            </w:r>
          </w:p>
        </w:tc>
      </w:tr>
    </w:tbl>
    <w:p w14:paraId="48E6B3F2" w14:textId="475C5064" w:rsidR="00682A6A" w:rsidRPr="00901570" w:rsidRDefault="00682A6A" w:rsidP="00991626">
      <w:pPr>
        <w:autoSpaceDE w:val="0"/>
        <w:autoSpaceDN w:val="0"/>
        <w:adjustRightInd w:val="0"/>
        <w:rPr>
          <w:rFonts w:ascii="Arial" w:eastAsia="SimSun" w:hAnsi="Arial" w:cs="Arial"/>
          <w:bCs/>
          <w:color w:val="0070C0"/>
          <w:sz w:val="22"/>
          <w:szCs w:val="22"/>
          <w:highlight w:val="yellow"/>
        </w:rPr>
      </w:pPr>
    </w:p>
    <w:p w14:paraId="3B84F29B" w14:textId="77777777" w:rsidR="00264D29" w:rsidRPr="00901570" w:rsidRDefault="00264D29" w:rsidP="00991626">
      <w:pPr>
        <w:autoSpaceDE w:val="0"/>
        <w:autoSpaceDN w:val="0"/>
        <w:adjustRightInd w:val="0"/>
        <w:rPr>
          <w:rFonts w:ascii="Arial" w:eastAsia="SimSun" w:hAnsi="Arial" w:cs="Arial"/>
          <w:bCs/>
          <w:color w:val="0070C0"/>
          <w:sz w:val="22"/>
          <w:szCs w:val="22"/>
          <w:highlight w:val="yellow"/>
        </w:rPr>
      </w:pPr>
    </w:p>
    <w:p w14:paraId="0EB076B2" w14:textId="77777777" w:rsidR="00E85D99" w:rsidRPr="00901570" w:rsidRDefault="00E85D99" w:rsidP="00991626">
      <w:pPr>
        <w:jc w:val="both"/>
        <w:rPr>
          <w:rFonts w:ascii="Arial" w:hAnsi="Arial" w:cs="Arial"/>
          <w:b/>
          <w:bCs/>
          <w:color w:val="0070C0"/>
          <w:sz w:val="22"/>
          <w:szCs w:val="22"/>
          <w:u w:val="single"/>
          <w:lang w:val="en-GB" w:eastAsia="fr-FR"/>
        </w:rPr>
      </w:pPr>
      <w:r w:rsidRPr="00901570">
        <w:rPr>
          <w:rFonts w:ascii="Arial" w:hAnsi="Arial" w:cs="Arial"/>
          <w:b/>
          <w:bCs/>
          <w:color w:val="0070C0"/>
          <w:sz w:val="22"/>
          <w:u w:val="single"/>
          <w:lang w:val="en-GB" w:eastAsia="fr-FR"/>
        </w:rPr>
        <w:t xml:space="preserve">Decision 2022/17 </w:t>
      </w:r>
    </w:p>
    <w:p w14:paraId="22C64B2E" w14:textId="331AB703" w:rsidR="00E85D99" w:rsidRPr="00901570" w:rsidRDefault="00E85D99" w:rsidP="00991626">
      <w:pPr>
        <w:jc w:val="both"/>
        <w:rPr>
          <w:rFonts w:ascii="Arial" w:hAnsi="Arial" w:cs="Arial"/>
          <w:b/>
          <w:bCs/>
          <w:strike/>
          <w:color w:val="0070C0"/>
          <w:sz w:val="22"/>
          <w:szCs w:val="22"/>
          <w:u w:val="single"/>
          <w:lang w:val="en-GB" w:eastAsia="fr-FR"/>
        </w:rPr>
      </w:pPr>
      <w:r w:rsidRPr="00901570">
        <w:rPr>
          <w:rFonts w:ascii="Arial" w:hAnsi="Arial" w:cs="Arial"/>
          <w:bCs/>
          <w:color w:val="0070C0"/>
          <w:sz w:val="22"/>
          <w:szCs w:val="22"/>
          <w:lang w:val="en-GB" w:eastAsia="fr-FR"/>
        </w:rPr>
        <w:t xml:space="preserve">Members </w:t>
      </w:r>
      <w:r w:rsidRPr="00901570">
        <w:rPr>
          <w:rFonts w:ascii="Arial" w:hAnsi="Arial" w:cs="Arial"/>
          <w:bCs/>
          <w:color w:val="0070C0"/>
          <w:sz w:val="22"/>
          <w:szCs w:val="22"/>
          <w:u w:val="single"/>
          <w:lang w:val="en-GB" w:eastAsia="fr-FR"/>
        </w:rPr>
        <w:t>reconfirmed</w:t>
      </w:r>
      <w:r w:rsidRPr="00901570">
        <w:rPr>
          <w:rFonts w:ascii="Arial" w:hAnsi="Arial" w:cs="Arial"/>
          <w:bCs/>
          <w:color w:val="0070C0"/>
          <w:sz w:val="22"/>
          <w:szCs w:val="22"/>
          <w:lang w:val="en-GB" w:eastAsia="fr-FR"/>
        </w:rPr>
        <w:t xml:space="preserve"> the list (as contained in the </w:t>
      </w:r>
      <w:r w:rsidR="002A22DD" w:rsidRPr="00901570">
        <w:rPr>
          <w:rFonts w:ascii="Arial" w:hAnsi="Arial" w:cs="Arial"/>
          <w:bCs/>
          <w:color w:val="0070C0"/>
          <w:sz w:val="22"/>
          <w:szCs w:val="22"/>
          <w:lang w:val="en-GB" w:eastAsia="fr-FR"/>
        </w:rPr>
        <w:t>agenda</w:t>
      </w:r>
      <w:r w:rsidRPr="00901570">
        <w:rPr>
          <w:rFonts w:ascii="Arial" w:hAnsi="Arial" w:cs="Arial"/>
          <w:bCs/>
          <w:color w:val="0070C0"/>
          <w:sz w:val="22"/>
          <w:szCs w:val="22"/>
          <w:lang w:val="en-GB" w:eastAsia="fr-FR"/>
        </w:rPr>
        <w:t xml:space="preserve">) of ExTAG Decision Sheets falling under the five year review and </w:t>
      </w:r>
      <w:r w:rsidRPr="00901570">
        <w:rPr>
          <w:rFonts w:ascii="Arial" w:hAnsi="Arial" w:cs="Arial"/>
          <w:bCs/>
          <w:color w:val="0070C0"/>
          <w:sz w:val="22"/>
          <w:szCs w:val="22"/>
          <w:u w:val="single"/>
          <w:lang w:val="en-GB" w:eastAsia="fr-FR"/>
        </w:rPr>
        <w:t>agreed</w:t>
      </w:r>
      <w:r w:rsidRPr="00901570">
        <w:rPr>
          <w:rFonts w:ascii="Arial" w:hAnsi="Arial" w:cs="Arial"/>
          <w:bCs/>
          <w:color w:val="0070C0"/>
          <w:sz w:val="22"/>
          <w:szCs w:val="22"/>
          <w:lang w:val="en-GB" w:eastAsia="fr-FR"/>
        </w:rPr>
        <w:t xml:space="preserve"> for the ExTAG Officers to consult with the IEC TC</w:t>
      </w:r>
      <w:r w:rsidR="00EA1318" w:rsidRPr="00901570">
        <w:rPr>
          <w:rFonts w:ascii="Arial" w:hAnsi="Arial" w:cs="Arial"/>
          <w:bCs/>
          <w:color w:val="0070C0"/>
          <w:sz w:val="22"/>
          <w:szCs w:val="22"/>
          <w:lang w:val="en-GB" w:eastAsia="fr-FR"/>
        </w:rPr>
        <w:t> </w:t>
      </w:r>
      <w:r w:rsidRPr="00901570">
        <w:rPr>
          <w:rFonts w:ascii="Arial" w:hAnsi="Arial" w:cs="Arial"/>
          <w:bCs/>
          <w:color w:val="0070C0"/>
          <w:sz w:val="22"/>
          <w:szCs w:val="22"/>
          <w:lang w:val="en-GB" w:eastAsia="fr-FR"/>
        </w:rPr>
        <w:t>31 Chair (until a replacement Liaison is appointed) as appropriate (refer to next revision of IECEx OD 035 to Edition 3.0).</w:t>
      </w:r>
    </w:p>
    <w:p w14:paraId="6EBB7CA0" w14:textId="29A8FCBD" w:rsidR="00E85D99" w:rsidRPr="00901570" w:rsidRDefault="00E85D99" w:rsidP="00682A6A">
      <w:pPr>
        <w:widowControl w:val="0"/>
        <w:rPr>
          <w:rFonts w:ascii="Arial" w:eastAsia="SimSun" w:hAnsi="Arial" w:cs="Arial"/>
          <w:bCs/>
          <w:color w:val="0070C0"/>
          <w:sz w:val="22"/>
          <w:szCs w:val="22"/>
          <w:highlight w:val="yellow"/>
          <w:lang w:val="en-GB"/>
        </w:rPr>
      </w:pPr>
    </w:p>
    <w:p w14:paraId="6ADDE4F5" w14:textId="62969C97" w:rsidR="00264D29" w:rsidRPr="00901570" w:rsidRDefault="005F0090" w:rsidP="005F0090">
      <w:pPr>
        <w:spacing w:after="160" w:line="259" w:lineRule="auto"/>
        <w:rPr>
          <w:rFonts w:ascii="Arial" w:eastAsia="SimSun" w:hAnsi="Arial" w:cs="Arial"/>
          <w:bCs/>
          <w:color w:val="0070C0"/>
          <w:sz w:val="22"/>
          <w:szCs w:val="22"/>
          <w:highlight w:val="yellow"/>
        </w:rPr>
      </w:pPr>
      <w:r>
        <w:rPr>
          <w:rFonts w:ascii="Arial" w:eastAsia="SimSun" w:hAnsi="Arial" w:cs="Arial"/>
          <w:bCs/>
          <w:color w:val="0070C0"/>
          <w:sz w:val="22"/>
          <w:szCs w:val="22"/>
          <w:highlight w:val="yellow"/>
        </w:rPr>
        <w:br w:type="page"/>
      </w:r>
    </w:p>
    <w:p w14:paraId="55921491" w14:textId="2C44670A" w:rsidR="00682A6A" w:rsidRPr="00901570" w:rsidRDefault="00682A6A" w:rsidP="00682A6A">
      <w:pPr>
        <w:autoSpaceDE w:val="0"/>
        <w:autoSpaceDN w:val="0"/>
        <w:adjustRightInd w:val="0"/>
        <w:spacing w:after="200"/>
        <w:jc w:val="both"/>
        <w:rPr>
          <w:rFonts w:ascii="Arial" w:hAnsi="Arial" w:cs="Arial"/>
          <w:bCs/>
          <w:i/>
          <w:iCs/>
          <w:u w:val="single"/>
          <w:lang w:val="en-GB"/>
        </w:rPr>
      </w:pPr>
      <w:r w:rsidRPr="00901570">
        <w:rPr>
          <w:rFonts w:ascii="Arial" w:hAnsi="Arial" w:cs="Arial"/>
          <w:b/>
          <w:bCs/>
          <w:i/>
          <w:iCs/>
          <w:lang w:val="en-GB"/>
        </w:rPr>
        <w:lastRenderedPageBreak/>
        <w:t>9.3</w:t>
      </w:r>
      <w:r w:rsidRPr="00901570">
        <w:rPr>
          <w:rFonts w:ascii="Arial" w:hAnsi="Arial" w:cs="Arial"/>
          <w:b/>
          <w:bCs/>
          <w:i/>
          <w:iCs/>
          <w:lang w:val="en-GB"/>
        </w:rPr>
        <w:tab/>
        <w:t>Review of process for the preparation and approval of Decision Sheets</w:t>
      </w:r>
    </w:p>
    <w:p w14:paraId="64496F10" w14:textId="77777777" w:rsidR="002A31E3" w:rsidRPr="00901570" w:rsidRDefault="002A31E3" w:rsidP="00264D29">
      <w:pPr>
        <w:ind w:left="720" w:firstLine="720"/>
        <w:jc w:val="both"/>
        <w:rPr>
          <w:rFonts w:ascii="Arial" w:hAnsi="Arial" w:cs="Arial"/>
          <w:b/>
          <w:u w:val="single"/>
          <w:lang w:val="en-GB"/>
        </w:rPr>
      </w:pPr>
      <w:r w:rsidRPr="00901570">
        <w:rPr>
          <w:rFonts w:ascii="Arial" w:hAnsi="Arial" w:cs="Arial"/>
          <w:b/>
          <w:u w:val="single"/>
          <w:lang w:val="en-GB"/>
        </w:rPr>
        <w:t>Document for Consideration:</w:t>
      </w:r>
    </w:p>
    <w:p w14:paraId="7036AADA" w14:textId="77777777" w:rsidR="002A31E3" w:rsidRPr="00901570" w:rsidRDefault="00000000" w:rsidP="00264D29">
      <w:pPr>
        <w:numPr>
          <w:ilvl w:val="0"/>
          <w:numId w:val="19"/>
        </w:numPr>
        <w:tabs>
          <w:tab w:val="left" w:pos="1843"/>
        </w:tabs>
        <w:spacing w:after="200" w:line="276" w:lineRule="auto"/>
        <w:ind w:left="2154" w:hanging="357"/>
        <w:contextualSpacing/>
        <w:rPr>
          <w:rFonts w:ascii="Arial" w:hAnsi="Arial" w:cs="Arial"/>
          <w:lang w:val="en-GB"/>
        </w:rPr>
      </w:pPr>
      <w:hyperlink r:id="rId22" w:history="1">
        <w:r w:rsidR="002A31E3" w:rsidRPr="00901570">
          <w:rPr>
            <w:rFonts w:ascii="Arial" w:hAnsi="Arial" w:cs="Arial"/>
            <w:b/>
            <w:color w:val="0000FF"/>
            <w:u w:val="single"/>
            <w:lang w:val="en-GB"/>
          </w:rPr>
          <w:t>ExTAG/658A/CD</w:t>
        </w:r>
      </w:hyperlink>
      <w:r w:rsidR="002A31E3" w:rsidRPr="00901570">
        <w:rPr>
          <w:rFonts w:ascii="Arial" w:hAnsi="Arial" w:cs="Arial"/>
          <w:b/>
          <w:lang w:val="en-GB"/>
        </w:rPr>
        <w:t xml:space="preserve"> – </w:t>
      </w:r>
      <w:r w:rsidR="002A31E3" w:rsidRPr="00901570">
        <w:rPr>
          <w:rFonts w:ascii="Arial" w:hAnsi="Arial" w:cs="Arial"/>
          <w:lang w:val="en-GB"/>
        </w:rPr>
        <w:t xml:space="preserve">OD 035 Draft Rev A procedure to generate, </w:t>
      </w:r>
      <w:r w:rsidR="002A31E3" w:rsidRPr="00901570">
        <w:rPr>
          <w:rFonts w:ascii="Arial" w:hAnsi="Arial" w:cs="Arial"/>
          <w:lang w:val="en-GB"/>
        </w:rPr>
        <w:tab/>
        <w:t xml:space="preserve">discuss, report and </w:t>
      </w:r>
      <w:r w:rsidR="002A31E3" w:rsidRPr="00901570">
        <w:rPr>
          <w:rFonts w:ascii="Arial" w:hAnsi="Arial" w:cs="Arial"/>
          <w:lang w:val="en-GB"/>
        </w:rPr>
        <w:tab/>
        <w:t xml:space="preserve">publish ExTAG Decision Sheets – Proposed </w:t>
      </w:r>
      <w:r w:rsidR="002A31E3" w:rsidRPr="00901570">
        <w:rPr>
          <w:rFonts w:ascii="Arial" w:hAnsi="Arial" w:cs="Arial"/>
          <w:lang w:val="en-GB"/>
        </w:rPr>
        <w:tab/>
        <w:t>Edition 3.0</w:t>
      </w:r>
    </w:p>
    <w:p w14:paraId="3F193C1C" w14:textId="77777777" w:rsidR="002A31E3" w:rsidRPr="00901570" w:rsidRDefault="002A31E3" w:rsidP="006F2525">
      <w:pPr>
        <w:autoSpaceDE w:val="0"/>
        <w:autoSpaceDN w:val="0"/>
        <w:adjustRightInd w:val="0"/>
        <w:rPr>
          <w:rFonts w:ascii="Arial" w:hAnsi="Arial" w:cs="Arial"/>
          <w:bCs/>
          <w:iCs/>
          <w:lang w:val="en-GB"/>
        </w:rPr>
      </w:pPr>
    </w:p>
    <w:p w14:paraId="59635698" w14:textId="23925024" w:rsidR="00577376" w:rsidRPr="00901570" w:rsidRDefault="00577376" w:rsidP="006F2525">
      <w:pPr>
        <w:autoSpaceDE w:val="0"/>
        <w:autoSpaceDN w:val="0"/>
        <w:adjustRightInd w:val="0"/>
        <w:rPr>
          <w:rFonts w:ascii="Arial" w:hAnsi="Arial" w:cs="Arial"/>
          <w:bCs/>
          <w:iCs/>
          <w:lang w:val="en-GB"/>
        </w:rPr>
      </w:pPr>
      <w:r w:rsidRPr="00901570">
        <w:rPr>
          <w:rFonts w:ascii="Arial" w:hAnsi="Arial" w:cs="Arial"/>
          <w:bCs/>
          <w:iCs/>
          <w:lang w:val="en-GB"/>
        </w:rPr>
        <w:t xml:space="preserve">The Chair introduced the topic and forwarded the floor to Mr. Omerovic. </w:t>
      </w:r>
    </w:p>
    <w:p w14:paraId="6FCABAF9" w14:textId="77777777" w:rsidR="00577376" w:rsidRPr="00901570" w:rsidRDefault="00577376" w:rsidP="006F2525">
      <w:pPr>
        <w:autoSpaceDE w:val="0"/>
        <w:autoSpaceDN w:val="0"/>
        <w:adjustRightInd w:val="0"/>
        <w:rPr>
          <w:rFonts w:ascii="Arial" w:hAnsi="Arial" w:cs="Arial"/>
          <w:bCs/>
          <w:iCs/>
          <w:lang w:val="en-GB"/>
        </w:rPr>
      </w:pPr>
    </w:p>
    <w:p w14:paraId="602BEDB8" w14:textId="3A4C2069" w:rsidR="00682A6A" w:rsidRPr="00901570" w:rsidRDefault="00577376" w:rsidP="00577376">
      <w:pPr>
        <w:autoSpaceDE w:val="0"/>
        <w:autoSpaceDN w:val="0"/>
        <w:adjustRightInd w:val="0"/>
        <w:jc w:val="both"/>
        <w:rPr>
          <w:rFonts w:ascii="Arial" w:hAnsi="Arial" w:cs="Arial"/>
          <w:bCs/>
          <w:iCs/>
          <w:lang w:val="en-GB"/>
        </w:rPr>
      </w:pPr>
      <w:r w:rsidRPr="00901570">
        <w:rPr>
          <w:rFonts w:ascii="Arial" w:hAnsi="Arial" w:cs="Arial"/>
          <w:bCs/>
          <w:iCs/>
        </w:rPr>
        <w:t>The ExTAG Deputy Chair, Mr. Omerovic, acknowledged the proposed changes to the OD 035 document and explained that the changes were introduced in the last year's revision, which allowed plenty of time for familiarization. The revision focuses on improving the process of developing and maintaining decision sheets, clarifying the initial drafting stage and the five</w:t>
      </w:r>
      <w:r w:rsidR="002A31E3" w:rsidRPr="00901570">
        <w:rPr>
          <w:rFonts w:ascii="Arial" w:hAnsi="Arial" w:cs="Arial"/>
          <w:bCs/>
          <w:iCs/>
        </w:rPr>
        <w:t>-</w:t>
      </w:r>
      <w:r w:rsidRPr="00901570">
        <w:rPr>
          <w:rFonts w:ascii="Arial" w:hAnsi="Arial" w:cs="Arial"/>
          <w:bCs/>
          <w:iCs/>
        </w:rPr>
        <w:t>year maintenance process. The revisions were proposed based on the experience with the current revision of OD 035 and the ambiguities in the current text. The main contributors to the revision were the Secretariat and the Officer</w:t>
      </w:r>
      <w:r w:rsidR="00151070" w:rsidRPr="00901570">
        <w:rPr>
          <w:rFonts w:ascii="Arial" w:hAnsi="Arial" w:cs="Arial"/>
          <w:bCs/>
          <w:iCs/>
        </w:rPr>
        <w:t>s</w:t>
      </w:r>
      <w:r w:rsidRPr="00901570">
        <w:rPr>
          <w:rFonts w:ascii="Arial" w:hAnsi="Arial" w:cs="Arial"/>
          <w:bCs/>
          <w:iCs/>
        </w:rPr>
        <w:t>, with contributions from the WG 01</w:t>
      </w:r>
      <w:r w:rsidR="002A31E3" w:rsidRPr="00901570">
        <w:rPr>
          <w:rFonts w:ascii="Arial" w:hAnsi="Arial" w:cs="Arial"/>
          <w:bCs/>
          <w:iCs/>
        </w:rPr>
        <w:t xml:space="preserve"> Convenor</w:t>
      </w:r>
      <w:r w:rsidRPr="00901570">
        <w:rPr>
          <w:rFonts w:ascii="Arial" w:hAnsi="Arial" w:cs="Arial"/>
          <w:bCs/>
          <w:iCs/>
        </w:rPr>
        <w:t xml:space="preserve"> </w:t>
      </w:r>
      <w:r w:rsidR="00151070" w:rsidRPr="00901570">
        <w:rPr>
          <w:rFonts w:ascii="Arial" w:hAnsi="Arial" w:cs="Arial"/>
          <w:bCs/>
          <w:iCs/>
        </w:rPr>
        <w:t xml:space="preserve">Mr. </w:t>
      </w:r>
      <w:r w:rsidRPr="00901570">
        <w:rPr>
          <w:rFonts w:ascii="Arial" w:hAnsi="Arial" w:cs="Arial"/>
          <w:bCs/>
          <w:iCs/>
        </w:rPr>
        <w:t xml:space="preserve">Scott Kiddle, </w:t>
      </w:r>
      <w:r w:rsidR="00151070" w:rsidRPr="00901570">
        <w:rPr>
          <w:rFonts w:ascii="Arial" w:hAnsi="Arial" w:cs="Arial"/>
          <w:bCs/>
          <w:iCs/>
        </w:rPr>
        <w:t xml:space="preserve">Mr. Paul Kelly </w:t>
      </w:r>
      <w:r w:rsidRPr="00901570">
        <w:rPr>
          <w:rFonts w:ascii="Arial" w:hAnsi="Arial" w:cs="Arial"/>
          <w:bCs/>
          <w:iCs/>
        </w:rPr>
        <w:t xml:space="preserve">and input from </w:t>
      </w:r>
      <w:r w:rsidR="008A2D70" w:rsidRPr="00901570">
        <w:rPr>
          <w:rFonts w:ascii="Arial" w:hAnsi="Arial" w:cs="Arial"/>
          <w:bCs/>
          <w:iCs/>
        </w:rPr>
        <w:t xml:space="preserve">Ms. </w:t>
      </w:r>
      <w:r w:rsidRPr="00901570">
        <w:rPr>
          <w:rFonts w:ascii="Arial" w:hAnsi="Arial" w:cs="Arial"/>
          <w:bCs/>
          <w:iCs/>
        </w:rPr>
        <w:t xml:space="preserve">Christine Kane and </w:t>
      </w:r>
      <w:r w:rsidR="008A2D70" w:rsidRPr="00901570">
        <w:rPr>
          <w:rFonts w:ascii="Arial" w:hAnsi="Arial" w:cs="Arial"/>
          <w:bCs/>
          <w:iCs/>
        </w:rPr>
        <w:t xml:space="preserve">Ms. </w:t>
      </w:r>
      <w:r w:rsidRPr="00901570">
        <w:rPr>
          <w:rFonts w:ascii="Arial" w:hAnsi="Arial" w:cs="Arial"/>
          <w:bCs/>
          <w:iCs/>
        </w:rPr>
        <w:t>Maria Brodel.</w:t>
      </w:r>
    </w:p>
    <w:p w14:paraId="437B1713" w14:textId="7BED561C" w:rsidR="008A2D70" w:rsidRPr="00901570" w:rsidRDefault="00CB108D" w:rsidP="00577376">
      <w:pPr>
        <w:autoSpaceDE w:val="0"/>
        <w:autoSpaceDN w:val="0"/>
        <w:adjustRightInd w:val="0"/>
        <w:jc w:val="both"/>
        <w:rPr>
          <w:rFonts w:ascii="Arial" w:hAnsi="Arial" w:cs="Arial"/>
          <w:bCs/>
          <w:iCs/>
        </w:rPr>
      </w:pPr>
      <w:r w:rsidRPr="00901570">
        <w:rPr>
          <w:rFonts w:ascii="Arial" w:hAnsi="Arial" w:cs="Arial"/>
          <w:bCs/>
          <w:iCs/>
        </w:rPr>
        <w:t>Mr.</w:t>
      </w:r>
      <w:r w:rsidR="0024619B">
        <w:rPr>
          <w:rFonts w:ascii="Arial" w:hAnsi="Arial" w:cs="Arial"/>
          <w:bCs/>
          <w:iCs/>
        </w:rPr>
        <w:t xml:space="preserve"> </w:t>
      </w:r>
      <w:r w:rsidRPr="00901570">
        <w:rPr>
          <w:rFonts w:ascii="Arial" w:hAnsi="Arial" w:cs="Arial"/>
          <w:bCs/>
          <w:iCs/>
        </w:rPr>
        <w:t xml:space="preserve">Omerovic, reported that the proposed changes to OD 035 focuses on improvements to the process of development and maintenance of decision sheets. The changes aim to provide clear guidelines for the initial drafting stage and five-year maintenance process. The goal is to address ambiguities in the current text and improve the traceability and access to previously issued decision sheets. The changes also aim to promote cooperation between ExTAG and IEC TC31 to ensure that previously addressed issues in decision sheets are considered in future editions of standards. </w:t>
      </w:r>
      <w:r w:rsidR="008A2D70" w:rsidRPr="00901570">
        <w:rPr>
          <w:rFonts w:ascii="Arial" w:hAnsi="Arial" w:cs="Arial"/>
          <w:bCs/>
          <w:iCs/>
        </w:rPr>
        <w:t>He hoped that the</w:t>
      </w:r>
      <w:r w:rsidRPr="00901570">
        <w:rPr>
          <w:rFonts w:ascii="Arial" w:hAnsi="Arial" w:cs="Arial"/>
          <w:bCs/>
          <w:iCs/>
        </w:rPr>
        <w:t xml:space="preserve"> proposal </w:t>
      </w:r>
      <w:r w:rsidR="008A2D70" w:rsidRPr="00901570">
        <w:rPr>
          <w:rFonts w:ascii="Arial" w:hAnsi="Arial" w:cs="Arial"/>
          <w:bCs/>
          <w:iCs/>
        </w:rPr>
        <w:t>will</w:t>
      </w:r>
      <w:r w:rsidRPr="00901570">
        <w:rPr>
          <w:rFonts w:ascii="Arial" w:hAnsi="Arial" w:cs="Arial"/>
          <w:bCs/>
          <w:iCs/>
        </w:rPr>
        <w:t xml:space="preserve"> </w:t>
      </w:r>
      <w:r w:rsidR="008A2D70" w:rsidRPr="00901570">
        <w:rPr>
          <w:rFonts w:ascii="Arial" w:hAnsi="Arial" w:cs="Arial"/>
          <w:bCs/>
          <w:iCs/>
        </w:rPr>
        <w:t>be</w:t>
      </w:r>
      <w:r w:rsidRPr="00901570">
        <w:rPr>
          <w:rFonts w:ascii="Arial" w:hAnsi="Arial" w:cs="Arial"/>
          <w:bCs/>
          <w:iCs/>
        </w:rPr>
        <w:t xml:space="preserve"> supported by </w:t>
      </w:r>
      <w:r w:rsidR="008A2D70" w:rsidRPr="00901570">
        <w:rPr>
          <w:rFonts w:ascii="Arial" w:hAnsi="Arial" w:cs="Arial"/>
          <w:bCs/>
          <w:iCs/>
        </w:rPr>
        <w:t xml:space="preserve">the EXTAG and will be forwarded to </w:t>
      </w:r>
      <w:r w:rsidRPr="00901570">
        <w:rPr>
          <w:rFonts w:ascii="Arial" w:hAnsi="Arial" w:cs="Arial"/>
          <w:bCs/>
          <w:iCs/>
        </w:rPr>
        <w:t xml:space="preserve">ExMC </w:t>
      </w:r>
      <w:r w:rsidR="008A2D70" w:rsidRPr="00901570">
        <w:rPr>
          <w:rFonts w:ascii="Arial" w:hAnsi="Arial" w:cs="Arial"/>
          <w:bCs/>
          <w:iCs/>
        </w:rPr>
        <w:t xml:space="preserve">for </w:t>
      </w:r>
      <w:r w:rsidRPr="00901570">
        <w:rPr>
          <w:rFonts w:ascii="Arial" w:hAnsi="Arial" w:cs="Arial"/>
          <w:bCs/>
          <w:iCs/>
        </w:rPr>
        <w:t>approv</w:t>
      </w:r>
      <w:r w:rsidR="008A2D70" w:rsidRPr="00901570">
        <w:rPr>
          <w:rFonts w:ascii="Arial" w:hAnsi="Arial" w:cs="Arial"/>
          <w:bCs/>
          <w:iCs/>
        </w:rPr>
        <w:t>al.</w:t>
      </w:r>
    </w:p>
    <w:p w14:paraId="35837B67" w14:textId="64311F7F" w:rsidR="00577376" w:rsidRPr="00901570" w:rsidRDefault="00577376" w:rsidP="00577376">
      <w:pPr>
        <w:autoSpaceDE w:val="0"/>
        <w:autoSpaceDN w:val="0"/>
        <w:adjustRightInd w:val="0"/>
        <w:jc w:val="both"/>
        <w:rPr>
          <w:rFonts w:ascii="Arial" w:hAnsi="Arial" w:cs="Arial"/>
          <w:bCs/>
          <w:iCs/>
        </w:rPr>
      </w:pPr>
    </w:p>
    <w:p w14:paraId="6B05E2EA" w14:textId="7044C887" w:rsidR="00151070" w:rsidRPr="00901570" w:rsidRDefault="008A2D70" w:rsidP="00577376">
      <w:pPr>
        <w:autoSpaceDE w:val="0"/>
        <w:autoSpaceDN w:val="0"/>
        <w:adjustRightInd w:val="0"/>
        <w:jc w:val="both"/>
        <w:rPr>
          <w:rFonts w:ascii="Arial" w:hAnsi="Arial" w:cs="Arial"/>
          <w:bCs/>
          <w:iCs/>
        </w:rPr>
      </w:pPr>
      <w:r w:rsidRPr="00901570">
        <w:rPr>
          <w:rFonts w:ascii="Arial" w:hAnsi="Arial" w:cs="Arial"/>
          <w:bCs/>
          <w:iCs/>
        </w:rPr>
        <w:t>The Chair thanked Mr. Omerovic for the report and invited comments from Mr. Agius or other members.</w:t>
      </w:r>
    </w:p>
    <w:p w14:paraId="15084A2F" w14:textId="77777777" w:rsidR="002A31E3" w:rsidRPr="00901570" w:rsidRDefault="002A31E3" w:rsidP="002A31E3">
      <w:pPr>
        <w:autoSpaceDE w:val="0"/>
        <w:autoSpaceDN w:val="0"/>
        <w:adjustRightInd w:val="0"/>
        <w:jc w:val="both"/>
        <w:rPr>
          <w:rFonts w:ascii="Arial" w:hAnsi="Arial" w:cs="Arial"/>
          <w:bCs/>
          <w:iCs/>
        </w:rPr>
      </w:pPr>
    </w:p>
    <w:p w14:paraId="63B15D6F" w14:textId="55881C2A" w:rsidR="008A2D70" w:rsidRPr="00901570" w:rsidRDefault="002A31E3" w:rsidP="002A31E3">
      <w:pPr>
        <w:autoSpaceDE w:val="0"/>
        <w:autoSpaceDN w:val="0"/>
        <w:adjustRightInd w:val="0"/>
        <w:jc w:val="both"/>
        <w:rPr>
          <w:rFonts w:ascii="Arial" w:hAnsi="Arial" w:cs="Arial"/>
          <w:bCs/>
          <w:iCs/>
        </w:rPr>
      </w:pPr>
      <w:r w:rsidRPr="00901570">
        <w:rPr>
          <w:rFonts w:ascii="Arial" w:hAnsi="Arial" w:cs="Arial"/>
          <w:bCs/>
          <w:iCs/>
        </w:rPr>
        <w:t xml:space="preserve">Mr. Agius added that, in addition to Mr. Omerovic, the officers also received valuable assistance from </w:t>
      </w:r>
      <w:r w:rsidR="00E20920" w:rsidRPr="00901570">
        <w:rPr>
          <w:rFonts w:ascii="Arial" w:hAnsi="Arial" w:cs="Arial"/>
          <w:bCs/>
          <w:iCs/>
        </w:rPr>
        <w:t xml:space="preserve">Mr. </w:t>
      </w:r>
      <w:r w:rsidRPr="00901570">
        <w:rPr>
          <w:rFonts w:ascii="Arial" w:hAnsi="Arial" w:cs="Arial"/>
          <w:bCs/>
          <w:iCs/>
        </w:rPr>
        <w:t xml:space="preserve">Scott </w:t>
      </w:r>
      <w:r w:rsidR="00E20920" w:rsidRPr="00901570">
        <w:rPr>
          <w:rFonts w:ascii="Arial" w:hAnsi="Arial" w:cs="Arial"/>
          <w:bCs/>
          <w:iCs/>
        </w:rPr>
        <w:t xml:space="preserve">Kiddle </w:t>
      </w:r>
      <w:r w:rsidRPr="00901570">
        <w:rPr>
          <w:rFonts w:ascii="Arial" w:hAnsi="Arial" w:cs="Arial"/>
          <w:bCs/>
          <w:iCs/>
        </w:rPr>
        <w:t xml:space="preserve">and </w:t>
      </w:r>
      <w:r w:rsidR="00E20920" w:rsidRPr="00901570">
        <w:rPr>
          <w:rFonts w:ascii="Arial" w:hAnsi="Arial" w:cs="Arial"/>
          <w:bCs/>
          <w:iCs/>
        </w:rPr>
        <w:t xml:space="preserve">Mr. </w:t>
      </w:r>
      <w:r w:rsidRPr="00901570">
        <w:rPr>
          <w:rFonts w:ascii="Arial" w:hAnsi="Arial" w:cs="Arial"/>
          <w:bCs/>
          <w:iCs/>
        </w:rPr>
        <w:t>Paul</w:t>
      </w:r>
      <w:r w:rsidR="00E20920" w:rsidRPr="00901570">
        <w:rPr>
          <w:rFonts w:ascii="Arial" w:hAnsi="Arial" w:cs="Arial"/>
          <w:bCs/>
          <w:iCs/>
        </w:rPr>
        <w:t xml:space="preserve"> Meanwell</w:t>
      </w:r>
      <w:r w:rsidRPr="00901570">
        <w:rPr>
          <w:rFonts w:ascii="Arial" w:hAnsi="Arial" w:cs="Arial"/>
          <w:bCs/>
          <w:iCs/>
        </w:rPr>
        <w:t>.</w:t>
      </w:r>
    </w:p>
    <w:p w14:paraId="61AD524B" w14:textId="513AFBAF" w:rsidR="00372E05" w:rsidRPr="00901570" w:rsidRDefault="00372E05" w:rsidP="002A31E3">
      <w:pPr>
        <w:autoSpaceDE w:val="0"/>
        <w:autoSpaceDN w:val="0"/>
        <w:adjustRightInd w:val="0"/>
        <w:jc w:val="both"/>
        <w:rPr>
          <w:rFonts w:ascii="Arial" w:hAnsi="Arial" w:cs="Arial"/>
          <w:bCs/>
          <w:iCs/>
        </w:rPr>
      </w:pPr>
    </w:p>
    <w:p w14:paraId="5ED64CC0" w14:textId="5934C088" w:rsidR="00372E05" w:rsidRPr="00901570" w:rsidRDefault="005D2144" w:rsidP="002A31E3">
      <w:pPr>
        <w:autoSpaceDE w:val="0"/>
        <w:autoSpaceDN w:val="0"/>
        <w:adjustRightInd w:val="0"/>
        <w:jc w:val="both"/>
        <w:rPr>
          <w:rFonts w:ascii="Arial" w:hAnsi="Arial" w:cs="Arial"/>
          <w:bCs/>
          <w:iCs/>
        </w:rPr>
      </w:pPr>
      <w:r w:rsidRPr="00901570">
        <w:rPr>
          <w:rFonts w:ascii="Arial" w:hAnsi="Arial" w:cs="Arial"/>
          <w:bCs/>
          <w:iCs/>
        </w:rPr>
        <w:t xml:space="preserve">Mr. Agius also mentioned a US comment regarding the notification mechanism for WG 1 Convener. He believes this is a good opportunity to consider and possibly implement new ideas. The Chair invited Mr. Kiddle to take the floor. </w:t>
      </w:r>
      <w:r w:rsidR="004719D9" w:rsidRPr="00901570">
        <w:rPr>
          <w:rFonts w:ascii="Arial" w:hAnsi="Arial" w:cs="Arial"/>
          <w:bCs/>
          <w:iCs/>
        </w:rPr>
        <w:t xml:space="preserve">Mr. Scott Kiddle expressed contentment with the way the US comment 1880 was addressed in the revision of OD 035, as displayed by Mr. Omerovic. </w:t>
      </w:r>
    </w:p>
    <w:p w14:paraId="57CAFE9E" w14:textId="2196CBBE" w:rsidR="009F4F77" w:rsidRPr="00901570" w:rsidRDefault="009F4F77" w:rsidP="002A31E3">
      <w:pPr>
        <w:autoSpaceDE w:val="0"/>
        <w:autoSpaceDN w:val="0"/>
        <w:adjustRightInd w:val="0"/>
        <w:jc w:val="both"/>
        <w:rPr>
          <w:rFonts w:ascii="Arial" w:hAnsi="Arial" w:cs="Arial"/>
          <w:bCs/>
          <w:iCs/>
        </w:rPr>
      </w:pPr>
    </w:p>
    <w:p w14:paraId="76DE8D4A" w14:textId="3B0ED21A" w:rsidR="009F4F77" w:rsidRPr="00901570" w:rsidRDefault="009F4F77" w:rsidP="009F4F77">
      <w:pPr>
        <w:autoSpaceDE w:val="0"/>
        <w:autoSpaceDN w:val="0"/>
        <w:adjustRightInd w:val="0"/>
        <w:jc w:val="both"/>
        <w:rPr>
          <w:rFonts w:ascii="Arial" w:hAnsi="Arial" w:cs="Arial"/>
          <w:bCs/>
          <w:iCs/>
          <w:lang w:val="en-US"/>
        </w:rPr>
      </w:pPr>
      <w:r w:rsidRPr="00901570">
        <w:rPr>
          <w:rFonts w:ascii="Arial" w:hAnsi="Arial" w:cs="Arial"/>
          <w:bCs/>
          <w:iCs/>
          <w:lang w:val="en-US"/>
        </w:rPr>
        <w:t>Mr. Munro raised a concern regarding the maintenance section of OD 035 and the decision sheets. He expressed concern about the potential impact on existing certified products if a decision was made to comply with the standard, but the maintenance team has not agreed with it for the next edition.</w:t>
      </w:r>
    </w:p>
    <w:p w14:paraId="52DF4D92" w14:textId="3743CB41" w:rsidR="009F4F77" w:rsidRDefault="009F4F77" w:rsidP="009F4F77">
      <w:pPr>
        <w:autoSpaceDE w:val="0"/>
        <w:autoSpaceDN w:val="0"/>
        <w:adjustRightInd w:val="0"/>
        <w:jc w:val="both"/>
        <w:rPr>
          <w:rFonts w:ascii="Arial" w:hAnsi="Arial" w:cs="Arial"/>
          <w:bCs/>
          <w:iCs/>
          <w:lang w:val="en-US"/>
        </w:rPr>
      </w:pPr>
      <w:r w:rsidRPr="00901570">
        <w:rPr>
          <w:rFonts w:ascii="Arial" w:hAnsi="Arial" w:cs="Arial"/>
          <w:bCs/>
          <w:iCs/>
          <w:lang w:val="en-US"/>
        </w:rPr>
        <w:lastRenderedPageBreak/>
        <w:t>In response, Mr. Agius emphasized that decision sheets are not meant to alter the requirements of the standard, and any potential issues can be addressed by the management committee if necessary.</w:t>
      </w:r>
    </w:p>
    <w:p w14:paraId="3ED93EB3" w14:textId="77777777" w:rsidR="00901570" w:rsidRPr="00901570" w:rsidRDefault="00901570" w:rsidP="009F4F77">
      <w:pPr>
        <w:autoSpaceDE w:val="0"/>
        <w:autoSpaceDN w:val="0"/>
        <w:adjustRightInd w:val="0"/>
        <w:jc w:val="both"/>
        <w:rPr>
          <w:rFonts w:ascii="Arial" w:hAnsi="Arial" w:cs="Arial"/>
          <w:bCs/>
          <w:iCs/>
          <w:lang w:val="en-US"/>
        </w:rPr>
      </w:pPr>
    </w:p>
    <w:p w14:paraId="5BAFB407" w14:textId="68F06306" w:rsidR="009F4F77" w:rsidRDefault="009F4F77" w:rsidP="009F4F77">
      <w:pPr>
        <w:autoSpaceDE w:val="0"/>
        <w:autoSpaceDN w:val="0"/>
        <w:adjustRightInd w:val="0"/>
        <w:jc w:val="both"/>
        <w:rPr>
          <w:rFonts w:ascii="Arial" w:hAnsi="Arial" w:cs="Arial"/>
          <w:bCs/>
          <w:iCs/>
          <w:lang w:val="en-US"/>
        </w:rPr>
      </w:pPr>
      <w:r w:rsidRPr="00901570">
        <w:rPr>
          <w:rFonts w:ascii="Arial" w:hAnsi="Arial" w:cs="Arial"/>
          <w:bCs/>
          <w:iCs/>
          <w:lang w:val="en-US"/>
        </w:rPr>
        <w:t>Mr. Munro proposed adding a phrase in the maintenance section to address the potential impact on existing certified products and to plan for the matter covered by the decision sheet. Mr. Agius agreed with the proposal but suggested adding a more flexible phrase about addressing the matter in the future.</w:t>
      </w:r>
    </w:p>
    <w:p w14:paraId="6913CA46" w14:textId="77777777" w:rsidR="00901570" w:rsidRPr="00901570" w:rsidRDefault="00901570" w:rsidP="009F4F77">
      <w:pPr>
        <w:autoSpaceDE w:val="0"/>
        <w:autoSpaceDN w:val="0"/>
        <w:adjustRightInd w:val="0"/>
        <w:jc w:val="both"/>
        <w:rPr>
          <w:rFonts w:ascii="Arial" w:hAnsi="Arial" w:cs="Arial"/>
          <w:bCs/>
          <w:iCs/>
          <w:lang w:val="en-US"/>
        </w:rPr>
      </w:pPr>
    </w:p>
    <w:p w14:paraId="0EE126E1" w14:textId="7E06D6B9" w:rsidR="00402766" w:rsidRDefault="002368F8" w:rsidP="002368F8">
      <w:pPr>
        <w:autoSpaceDE w:val="0"/>
        <w:autoSpaceDN w:val="0"/>
        <w:adjustRightInd w:val="0"/>
        <w:jc w:val="both"/>
        <w:rPr>
          <w:rFonts w:ascii="Arial" w:hAnsi="Arial" w:cs="Arial"/>
          <w:bCs/>
          <w:iCs/>
          <w:lang w:val="en-US"/>
        </w:rPr>
      </w:pPr>
      <w:r w:rsidRPr="00901570">
        <w:rPr>
          <w:rFonts w:ascii="Arial" w:hAnsi="Arial" w:cs="Arial"/>
          <w:bCs/>
          <w:iCs/>
          <w:lang w:val="en-US"/>
        </w:rPr>
        <w:t xml:space="preserve">Ms. Holdredge raised a concern about the implementation of step 1.1 </w:t>
      </w:r>
      <w:r w:rsidR="00B21753" w:rsidRPr="00901570">
        <w:rPr>
          <w:rFonts w:ascii="Arial" w:hAnsi="Arial" w:cs="Arial"/>
          <w:bCs/>
          <w:iCs/>
          <w:lang w:val="en-US"/>
        </w:rPr>
        <w:t xml:space="preserve">of the revised OD 035 </w:t>
      </w:r>
      <w:r w:rsidRPr="00901570">
        <w:rPr>
          <w:rFonts w:ascii="Arial" w:hAnsi="Arial" w:cs="Arial"/>
          <w:bCs/>
          <w:iCs/>
          <w:lang w:val="en-US"/>
        </w:rPr>
        <w:t xml:space="preserve">and asked for clarification on whether it was being carried out in practice. </w:t>
      </w:r>
      <w:r w:rsidR="00B21753" w:rsidRPr="00901570">
        <w:rPr>
          <w:rFonts w:ascii="Arial" w:hAnsi="Arial" w:cs="Arial"/>
          <w:bCs/>
          <w:iCs/>
          <w:lang w:val="en-US"/>
        </w:rPr>
        <w:t>Mr. Agius</w:t>
      </w:r>
      <w:r w:rsidRPr="00901570">
        <w:rPr>
          <w:rFonts w:ascii="Arial" w:hAnsi="Arial" w:cs="Arial"/>
          <w:bCs/>
          <w:iCs/>
          <w:lang w:val="en-US"/>
        </w:rPr>
        <w:t xml:space="preserve"> responded by stating that it was a recent activity, but it was a good step for the originator to consult with the maintenance team. </w:t>
      </w:r>
      <w:r w:rsidR="00B21753" w:rsidRPr="00901570">
        <w:rPr>
          <w:rFonts w:ascii="Arial" w:hAnsi="Arial" w:cs="Arial"/>
          <w:bCs/>
          <w:iCs/>
          <w:lang w:val="en-US"/>
        </w:rPr>
        <w:t xml:space="preserve">The TC 31 Chair, Mr. </w:t>
      </w:r>
      <w:r w:rsidRPr="00901570">
        <w:rPr>
          <w:rFonts w:ascii="Arial" w:hAnsi="Arial" w:cs="Arial"/>
          <w:bCs/>
          <w:iCs/>
          <w:lang w:val="en-US"/>
        </w:rPr>
        <w:t xml:space="preserve">Thedens pointed out that the communication process should go through the liaison officer. </w:t>
      </w:r>
      <w:r w:rsidR="00B21753" w:rsidRPr="00901570">
        <w:rPr>
          <w:rFonts w:ascii="Arial" w:hAnsi="Arial" w:cs="Arial"/>
          <w:bCs/>
          <w:iCs/>
          <w:lang w:val="en-US"/>
        </w:rPr>
        <w:t>Mr. Agius</w:t>
      </w:r>
      <w:r w:rsidRPr="00901570">
        <w:rPr>
          <w:rFonts w:ascii="Arial" w:hAnsi="Arial" w:cs="Arial"/>
          <w:bCs/>
          <w:iCs/>
          <w:lang w:val="en-US"/>
        </w:rPr>
        <w:t xml:space="preserve"> agreed and suggested changing the text to direct it to the liaison officer. </w:t>
      </w:r>
      <w:r w:rsidR="00B21753" w:rsidRPr="00901570">
        <w:rPr>
          <w:rFonts w:ascii="Arial" w:hAnsi="Arial" w:cs="Arial"/>
          <w:bCs/>
          <w:iCs/>
          <w:lang w:val="en-US"/>
        </w:rPr>
        <w:t>Mr. Sinclair</w:t>
      </w:r>
      <w:r w:rsidRPr="00901570">
        <w:rPr>
          <w:rFonts w:ascii="Arial" w:hAnsi="Arial" w:cs="Arial"/>
          <w:bCs/>
          <w:iCs/>
          <w:lang w:val="en-US"/>
        </w:rPr>
        <w:t xml:space="preserve"> asked if everyone was confident that the originator had the contact details for the maintenance team convener. The </w:t>
      </w:r>
      <w:r w:rsidR="001F50CC" w:rsidRPr="00901570">
        <w:rPr>
          <w:rFonts w:ascii="Arial" w:hAnsi="Arial" w:cs="Arial"/>
          <w:bCs/>
          <w:iCs/>
          <w:lang w:val="en-US"/>
        </w:rPr>
        <w:t>C</w:t>
      </w:r>
      <w:r w:rsidRPr="00901570">
        <w:rPr>
          <w:rFonts w:ascii="Arial" w:hAnsi="Arial" w:cs="Arial"/>
          <w:bCs/>
          <w:iCs/>
          <w:lang w:val="en-US"/>
        </w:rPr>
        <w:t>hair said that the originator should contact the TC31 liaison officer.</w:t>
      </w:r>
      <w:r w:rsidR="00402766" w:rsidRPr="00901570">
        <w:rPr>
          <w:rFonts w:ascii="Arial" w:hAnsi="Arial" w:cs="Arial"/>
          <w:bCs/>
          <w:iCs/>
          <w:lang w:val="en-US"/>
        </w:rPr>
        <w:t xml:space="preserve"> </w:t>
      </w:r>
    </w:p>
    <w:p w14:paraId="67687A41" w14:textId="77777777" w:rsidR="00901570" w:rsidRPr="00901570" w:rsidRDefault="00901570" w:rsidP="002368F8">
      <w:pPr>
        <w:autoSpaceDE w:val="0"/>
        <w:autoSpaceDN w:val="0"/>
        <w:adjustRightInd w:val="0"/>
        <w:jc w:val="both"/>
        <w:rPr>
          <w:rFonts w:ascii="Arial" w:hAnsi="Arial" w:cs="Arial"/>
          <w:bCs/>
          <w:iCs/>
          <w:lang w:val="en-US"/>
        </w:rPr>
      </w:pPr>
    </w:p>
    <w:p w14:paraId="7D9F6E95" w14:textId="144B3CD7" w:rsidR="002368F8" w:rsidRPr="00901570" w:rsidRDefault="00402766" w:rsidP="002368F8">
      <w:pPr>
        <w:autoSpaceDE w:val="0"/>
        <w:autoSpaceDN w:val="0"/>
        <w:adjustRightInd w:val="0"/>
        <w:jc w:val="both"/>
        <w:rPr>
          <w:rFonts w:ascii="Arial" w:hAnsi="Arial" w:cs="Arial"/>
          <w:bCs/>
          <w:iCs/>
          <w:lang w:val="en-US"/>
        </w:rPr>
      </w:pPr>
      <w:r w:rsidRPr="00901570">
        <w:rPr>
          <w:rFonts w:ascii="Arial" w:hAnsi="Arial" w:cs="Arial"/>
        </w:rPr>
        <w:t xml:space="preserve">Professor Xu suggested having an official </w:t>
      </w:r>
      <w:r w:rsidR="006D5E40" w:rsidRPr="00901570">
        <w:rPr>
          <w:rFonts w:ascii="Arial" w:hAnsi="Arial" w:cs="Arial"/>
        </w:rPr>
        <w:t>template</w:t>
      </w:r>
      <w:r w:rsidRPr="00901570">
        <w:rPr>
          <w:rFonts w:ascii="Arial" w:hAnsi="Arial" w:cs="Arial"/>
        </w:rPr>
        <w:t xml:space="preserve"> for the creation of decision sheets to ensure consistency and make it easier for new members to understand the process. He proposed including this </w:t>
      </w:r>
      <w:r w:rsidR="006D5E40" w:rsidRPr="00901570">
        <w:rPr>
          <w:rFonts w:ascii="Arial" w:hAnsi="Arial" w:cs="Arial"/>
        </w:rPr>
        <w:t>template</w:t>
      </w:r>
      <w:r w:rsidRPr="00901570">
        <w:rPr>
          <w:rFonts w:ascii="Arial" w:hAnsi="Arial" w:cs="Arial"/>
        </w:rPr>
        <w:t xml:space="preserve"> as an attachment to the document.</w:t>
      </w:r>
    </w:p>
    <w:p w14:paraId="7FC1195A" w14:textId="2E2703FA" w:rsidR="00853E5F" w:rsidRDefault="00853E5F" w:rsidP="002368F8">
      <w:pPr>
        <w:autoSpaceDE w:val="0"/>
        <w:autoSpaceDN w:val="0"/>
        <w:adjustRightInd w:val="0"/>
        <w:jc w:val="both"/>
        <w:rPr>
          <w:rFonts w:ascii="Arial" w:hAnsi="Arial" w:cs="Arial"/>
          <w:bCs/>
          <w:iCs/>
          <w:lang w:val="en-US"/>
        </w:rPr>
      </w:pPr>
      <w:r w:rsidRPr="00901570">
        <w:rPr>
          <w:rFonts w:ascii="Arial" w:hAnsi="Arial" w:cs="Arial"/>
          <w:bCs/>
          <w:iCs/>
          <w:lang w:val="en-US"/>
        </w:rPr>
        <w:t>Mr. Kiddle</w:t>
      </w:r>
      <w:r w:rsidR="002368F8" w:rsidRPr="00901570">
        <w:rPr>
          <w:rFonts w:ascii="Arial" w:hAnsi="Arial" w:cs="Arial"/>
          <w:bCs/>
          <w:iCs/>
          <w:lang w:val="en-US"/>
        </w:rPr>
        <w:t xml:space="preserve"> raised a concern about US comment 1880 and asked if there was a process defined in OD 035 for how the </w:t>
      </w:r>
      <w:r w:rsidR="003B7B4A" w:rsidRPr="00901570">
        <w:rPr>
          <w:rFonts w:ascii="Arial" w:hAnsi="Arial" w:cs="Arial"/>
          <w:bCs/>
          <w:iCs/>
          <w:lang w:val="en-US"/>
        </w:rPr>
        <w:t>C</w:t>
      </w:r>
      <w:r w:rsidR="002368F8" w:rsidRPr="00901570">
        <w:rPr>
          <w:rFonts w:ascii="Arial" w:hAnsi="Arial" w:cs="Arial"/>
          <w:bCs/>
          <w:iCs/>
          <w:lang w:val="en-US"/>
        </w:rPr>
        <w:t xml:space="preserve">onvener of WG01 was notified when a new decision sheet was published. </w:t>
      </w:r>
    </w:p>
    <w:p w14:paraId="29D06B08" w14:textId="77777777" w:rsidR="00901570" w:rsidRPr="00901570" w:rsidRDefault="00901570" w:rsidP="002368F8">
      <w:pPr>
        <w:autoSpaceDE w:val="0"/>
        <w:autoSpaceDN w:val="0"/>
        <w:adjustRightInd w:val="0"/>
        <w:jc w:val="both"/>
        <w:rPr>
          <w:rFonts w:ascii="Arial" w:hAnsi="Arial" w:cs="Arial"/>
          <w:bCs/>
          <w:iCs/>
          <w:lang w:val="en-US"/>
        </w:rPr>
      </w:pPr>
    </w:p>
    <w:p w14:paraId="22802F72" w14:textId="221D070A" w:rsidR="00402766" w:rsidRPr="00901570" w:rsidRDefault="00402766" w:rsidP="002368F8">
      <w:pPr>
        <w:autoSpaceDE w:val="0"/>
        <w:autoSpaceDN w:val="0"/>
        <w:adjustRightInd w:val="0"/>
        <w:jc w:val="both"/>
        <w:rPr>
          <w:rFonts w:ascii="Arial" w:hAnsi="Arial" w:cs="Arial"/>
          <w:bCs/>
          <w:iCs/>
          <w:lang w:val="en-US"/>
        </w:rPr>
      </w:pPr>
      <w:r w:rsidRPr="00901570">
        <w:rPr>
          <w:rFonts w:ascii="Arial" w:hAnsi="Arial" w:cs="Arial"/>
          <w:bCs/>
          <w:iCs/>
          <w:lang w:val="en-US"/>
        </w:rPr>
        <w:t xml:space="preserve">Mr. Agius </w:t>
      </w:r>
      <w:r w:rsidR="002368F8" w:rsidRPr="00901570">
        <w:rPr>
          <w:rFonts w:ascii="Arial" w:hAnsi="Arial" w:cs="Arial"/>
          <w:bCs/>
          <w:iCs/>
          <w:lang w:val="en-US"/>
        </w:rPr>
        <w:t xml:space="preserve">suggested that a statement should be made that the WG01 </w:t>
      </w:r>
      <w:r w:rsidR="003B7B4A" w:rsidRPr="00901570">
        <w:rPr>
          <w:rFonts w:ascii="Arial" w:hAnsi="Arial" w:cs="Arial"/>
          <w:bCs/>
          <w:iCs/>
          <w:lang w:val="en-US"/>
        </w:rPr>
        <w:t>C</w:t>
      </w:r>
      <w:r w:rsidR="002368F8" w:rsidRPr="00901570">
        <w:rPr>
          <w:rFonts w:ascii="Arial" w:hAnsi="Arial" w:cs="Arial"/>
          <w:bCs/>
          <w:iCs/>
          <w:lang w:val="en-US"/>
        </w:rPr>
        <w:t>onvener shall be informed of newly issued decision sheets</w:t>
      </w:r>
      <w:r w:rsidR="00B21753" w:rsidRPr="00901570">
        <w:rPr>
          <w:rFonts w:ascii="Arial" w:hAnsi="Arial" w:cs="Arial"/>
          <w:bCs/>
          <w:iCs/>
          <w:lang w:val="en-US"/>
        </w:rPr>
        <w:t xml:space="preserve"> by being added to the contribution list</w:t>
      </w:r>
      <w:r w:rsidR="002368F8" w:rsidRPr="00901570">
        <w:rPr>
          <w:rFonts w:ascii="Arial" w:hAnsi="Arial" w:cs="Arial"/>
          <w:bCs/>
          <w:iCs/>
          <w:lang w:val="en-US"/>
        </w:rPr>
        <w:t xml:space="preserve">. </w:t>
      </w:r>
    </w:p>
    <w:p w14:paraId="67FD0E3A" w14:textId="77777777" w:rsidR="00853E5F" w:rsidRPr="00901570" w:rsidRDefault="00B21753" w:rsidP="002368F8">
      <w:pPr>
        <w:autoSpaceDE w:val="0"/>
        <w:autoSpaceDN w:val="0"/>
        <w:adjustRightInd w:val="0"/>
        <w:jc w:val="both"/>
        <w:rPr>
          <w:rFonts w:ascii="Arial" w:hAnsi="Arial" w:cs="Arial"/>
          <w:bCs/>
          <w:iCs/>
          <w:lang w:val="en-US"/>
        </w:rPr>
      </w:pPr>
      <w:r w:rsidRPr="00901570">
        <w:rPr>
          <w:rFonts w:ascii="Arial" w:hAnsi="Arial" w:cs="Arial"/>
          <w:bCs/>
          <w:iCs/>
          <w:lang w:val="en-US"/>
        </w:rPr>
        <w:t>Mr. Gavranich</w:t>
      </w:r>
      <w:r w:rsidR="002368F8" w:rsidRPr="00901570">
        <w:rPr>
          <w:rFonts w:ascii="Arial" w:hAnsi="Arial" w:cs="Arial"/>
          <w:bCs/>
          <w:iCs/>
          <w:lang w:val="en-US"/>
        </w:rPr>
        <w:t xml:space="preserve"> pointed out that there was already a decision to develop an automated notification system, and in the meantime, the secretariat would do it manually. </w:t>
      </w:r>
    </w:p>
    <w:p w14:paraId="686241F0" w14:textId="3BA6EA3F" w:rsidR="002368F8" w:rsidRDefault="00402766" w:rsidP="002368F8">
      <w:pPr>
        <w:autoSpaceDE w:val="0"/>
        <w:autoSpaceDN w:val="0"/>
        <w:adjustRightInd w:val="0"/>
        <w:jc w:val="both"/>
        <w:rPr>
          <w:rFonts w:ascii="Arial" w:hAnsi="Arial" w:cs="Arial"/>
          <w:bCs/>
          <w:iCs/>
          <w:lang w:val="en-US"/>
        </w:rPr>
      </w:pPr>
      <w:r w:rsidRPr="00901570">
        <w:rPr>
          <w:rFonts w:ascii="Arial" w:hAnsi="Arial" w:cs="Arial"/>
          <w:bCs/>
          <w:iCs/>
          <w:lang w:val="en-US"/>
        </w:rPr>
        <w:t>Mr. Sinclair</w:t>
      </w:r>
      <w:r w:rsidR="002368F8" w:rsidRPr="00901570">
        <w:rPr>
          <w:rFonts w:ascii="Arial" w:hAnsi="Arial" w:cs="Arial"/>
          <w:bCs/>
          <w:iCs/>
          <w:lang w:val="en-US"/>
        </w:rPr>
        <w:t xml:space="preserve"> stated that the manual solution was to add the convenor of WG01 to the </w:t>
      </w:r>
      <w:r w:rsidRPr="00901570">
        <w:rPr>
          <w:rFonts w:ascii="Arial" w:hAnsi="Arial" w:cs="Arial"/>
          <w:bCs/>
          <w:iCs/>
          <w:lang w:val="en-US"/>
        </w:rPr>
        <w:t xml:space="preserve">contribution list.  </w:t>
      </w:r>
    </w:p>
    <w:p w14:paraId="0D7552A6" w14:textId="77777777" w:rsidR="00901570" w:rsidRPr="00901570" w:rsidRDefault="00901570" w:rsidP="002368F8">
      <w:pPr>
        <w:autoSpaceDE w:val="0"/>
        <w:autoSpaceDN w:val="0"/>
        <w:adjustRightInd w:val="0"/>
        <w:jc w:val="both"/>
        <w:rPr>
          <w:rFonts w:ascii="Arial" w:hAnsi="Arial" w:cs="Arial"/>
          <w:bCs/>
          <w:iCs/>
          <w:lang w:val="en-US"/>
        </w:rPr>
      </w:pPr>
    </w:p>
    <w:p w14:paraId="1C887F1D" w14:textId="43BAC838" w:rsidR="002368F8" w:rsidRPr="00901570" w:rsidRDefault="002368F8" w:rsidP="002368F8">
      <w:pPr>
        <w:autoSpaceDE w:val="0"/>
        <w:autoSpaceDN w:val="0"/>
        <w:adjustRightInd w:val="0"/>
        <w:jc w:val="both"/>
        <w:rPr>
          <w:rFonts w:ascii="Arial" w:hAnsi="Arial" w:cs="Arial"/>
          <w:bCs/>
          <w:iCs/>
          <w:lang w:val="en-US"/>
        </w:rPr>
      </w:pPr>
      <w:r w:rsidRPr="00901570">
        <w:rPr>
          <w:rFonts w:ascii="Arial" w:hAnsi="Arial" w:cs="Arial"/>
          <w:bCs/>
          <w:iCs/>
          <w:lang w:val="en-US"/>
        </w:rPr>
        <w:t xml:space="preserve">At the end of the discussion, the </w:t>
      </w:r>
      <w:r w:rsidR="00402766" w:rsidRPr="00901570">
        <w:rPr>
          <w:rFonts w:ascii="Arial" w:hAnsi="Arial" w:cs="Arial"/>
          <w:bCs/>
          <w:iCs/>
          <w:lang w:val="en-US"/>
        </w:rPr>
        <w:t>C</w:t>
      </w:r>
      <w:r w:rsidRPr="00901570">
        <w:rPr>
          <w:rFonts w:ascii="Arial" w:hAnsi="Arial" w:cs="Arial"/>
          <w:bCs/>
          <w:iCs/>
          <w:lang w:val="en-US"/>
        </w:rPr>
        <w:t>hair asked if there was anything else to be addressed and when there were no further comments, he closed the discussion and asked to create a decision.</w:t>
      </w:r>
    </w:p>
    <w:p w14:paraId="4FB84DBB" w14:textId="77777777" w:rsidR="00682A6A" w:rsidRPr="00901570" w:rsidRDefault="00682A6A" w:rsidP="00682A6A">
      <w:pPr>
        <w:autoSpaceDE w:val="0"/>
        <w:autoSpaceDN w:val="0"/>
        <w:adjustRightInd w:val="0"/>
        <w:jc w:val="both"/>
        <w:rPr>
          <w:rFonts w:ascii="Arial" w:hAnsi="Arial" w:cs="Arial"/>
          <w:b/>
          <w:i/>
          <w:color w:val="000000"/>
        </w:rPr>
      </w:pPr>
    </w:p>
    <w:p w14:paraId="32101AA2" w14:textId="77777777" w:rsidR="00E85D99" w:rsidRPr="00901570" w:rsidRDefault="00E85D99" w:rsidP="00E85D9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color w:val="0070C0"/>
          <w:sz w:val="22"/>
          <w:u w:val="single"/>
          <w:lang w:val="en-GB" w:eastAsia="fr-FR"/>
        </w:rPr>
      </w:pPr>
      <w:r w:rsidRPr="00901570">
        <w:rPr>
          <w:rFonts w:ascii="Arial" w:hAnsi="Arial" w:cs="Arial"/>
          <w:b/>
          <w:bCs/>
          <w:color w:val="0070C0"/>
          <w:sz w:val="22"/>
          <w:u w:val="single"/>
          <w:lang w:val="en-GB" w:eastAsia="fr-FR"/>
        </w:rPr>
        <w:t xml:space="preserve">Decision 2022/18 </w:t>
      </w:r>
    </w:p>
    <w:p w14:paraId="2EDA826F" w14:textId="77777777" w:rsidR="00E85D99" w:rsidRPr="00901570" w:rsidRDefault="00E85D99" w:rsidP="00E85D99">
      <w:pPr>
        <w:autoSpaceDE w:val="0"/>
        <w:autoSpaceDN w:val="0"/>
        <w:adjustRightInd w:val="0"/>
        <w:jc w:val="both"/>
        <w:rPr>
          <w:rFonts w:ascii="Arial" w:hAnsi="Arial" w:cs="Arial"/>
          <w:bCs/>
          <w:color w:val="0070C0"/>
          <w:sz w:val="22"/>
          <w:lang w:val="en-GB" w:eastAsia="fr-FR"/>
        </w:rPr>
      </w:pPr>
      <w:r w:rsidRPr="00901570">
        <w:rPr>
          <w:rFonts w:ascii="Arial" w:hAnsi="Arial" w:cs="Arial"/>
          <w:bCs/>
          <w:color w:val="0070C0"/>
          <w:sz w:val="22"/>
          <w:lang w:val="en-GB" w:eastAsia="fr-FR"/>
        </w:rPr>
        <w:t xml:space="preserve">Members </w:t>
      </w:r>
    </w:p>
    <w:p w14:paraId="0FCA9E0A" w14:textId="77777777" w:rsidR="00E85D99" w:rsidRPr="00901570" w:rsidRDefault="00E85D99" w:rsidP="00E85D99">
      <w:pPr>
        <w:numPr>
          <w:ilvl w:val="0"/>
          <w:numId w:val="49"/>
        </w:numPr>
        <w:autoSpaceDE w:val="0"/>
        <w:autoSpaceDN w:val="0"/>
        <w:adjustRightInd w:val="0"/>
        <w:spacing w:after="200" w:line="276" w:lineRule="auto"/>
        <w:contextualSpacing/>
        <w:jc w:val="both"/>
        <w:rPr>
          <w:rFonts w:ascii="Arial" w:hAnsi="Arial" w:cs="Arial"/>
          <w:bCs/>
          <w:color w:val="0070C0"/>
          <w:sz w:val="22"/>
          <w:szCs w:val="22"/>
          <w:lang w:val="en-GB" w:eastAsia="fr-FR"/>
        </w:rPr>
      </w:pPr>
      <w:r w:rsidRPr="00901570">
        <w:rPr>
          <w:rFonts w:ascii="Arial" w:hAnsi="Arial" w:cs="Arial"/>
          <w:bCs/>
          <w:color w:val="0070C0"/>
          <w:sz w:val="22"/>
          <w:lang w:val="en-GB" w:eastAsia="fr-FR"/>
        </w:rPr>
        <w:t xml:space="preserve">considered a proposal (as circulated as ExTAG/658A/CD) for the revision of IECEx OD 035, </w:t>
      </w:r>
    </w:p>
    <w:p w14:paraId="6B1DA492" w14:textId="77777777" w:rsidR="00E85D99" w:rsidRPr="00901570" w:rsidRDefault="00E85D99" w:rsidP="00E85D99">
      <w:pPr>
        <w:numPr>
          <w:ilvl w:val="0"/>
          <w:numId w:val="49"/>
        </w:numPr>
        <w:autoSpaceDE w:val="0"/>
        <w:autoSpaceDN w:val="0"/>
        <w:adjustRightInd w:val="0"/>
        <w:spacing w:after="200" w:line="276" w:lineRule="auto"/>
        <w:contextualSpacing/>
        <w:jc w:val="both"/>
        <w:rPr>
          <w:rFonts w:ascii="Arial" w:hAnsi="Arial" w:cs="Arial"/>
          <w:bCs/>
          <w:color w:val="0070C0"/>
          <w:sz w:val="22"/>
          <w:szCs w:val="22"/>
          <w:lang w:val="en-GB" w:eastAsia="fr-FR"/>
        </w:rPr>
      </w:pPr>
      <w:r w:rsidRPr="00901570">
        <w:rPr>
          <w:rFonts w:ascii="Arial" w:hAnsi="Arial" w:cs="Arial"/>
          <w:bCs/>
          <w:color w:val="0070C0"/>
          <w:sz w:val="22"/>
          <w:lang w:val="en-GB" w:eastAsia="fr-FR"/>
        </w:rPr>
        <w:t xml:space="preserve">noted Mr Kiddle’s comments regarding ExMC/1880/CD and notifications to ExTAG WG01 Convenor (refer ExTAG Decision 2022/06), and </w:t>
      </w:r>
    </w:p>
    <w:p w14:paraId="6B3F650E" w14:textId="77777777" w:rsidR="00E85D99" w:rsidRPr="00901570" w:rsidRDefault="00E85D99" w:rsidP="00E85D99">
      <w:pPr>
        <w:numPr>
          <w:ilvl w:val="0"/>
          <w:numId w:val="49"/>
        </w:numPr>
        <w:autoSpaceDE w:val="0"/>
        <w:autoSpaceDN w:val="0"/>
        <w:adjustRightInd w:val="0"/>
        <w:spacing w:after="200" w:line="276" w:lineRule="auto"/>
        <w:contextualSpacing/>
        <w:jc w:val="both"/>
        <w:rPr>
          <w:rFonts w:ascii="Arial" w:hAnsi="Arial" w:cs="Arial"/>
          <w:bCs/>
          <w:color w:val="0070C0"/>
          <w:sz w:val="22"/>
          <w:szCs w:val="22"/>
          <w:lang w:val="en-GB" w:eastAsia="fr-FR"/>
        </w:rPr>
      </w:pPr>
      <w:r w:rsidRPr="00901570">
        <w:rPr>
          <w:rFonts w:ascii="Arial" w:hAnsi="Arial" w:cs="Arial"/>
          <w:bCs/>
          <w:color w:val="0070C0"/>
          <w:sz w:val="22"/>
          <w:szCs w:val="22"/>
          <w:u w:val="single"/>
          <w:lang w:val="en-GB" w:eastAsia="fr-FR"/>
        </w:rPr>
        <w:t>agreed</w:t>
      </w:r>
      <w:r w:rsidRPr="00901570">
        <w:rPr>
          <w:rFonts w:ascii="Arial" w:hAnsi="Arial" w:cs="Arial"/>
          <w:bCs/>
          <w:color w:val="0070C0"/>
          <w:sz w:val="22"/>
          <w:szCs w:val="22"/>
          <w:lang w:val="en-GB" w:eastAsia="fr-FR"/>
        </w:rPr>
        <w:t xml:space="preserve"> that it be recommended to the ExMC for approval to publish as Edition 3.0 with inclusion of this meeting’s edits to ExTAG/685A/CD to address: </w:t>
      </w:r>
    </w:p>
    <w:p w14:paraId="7A14B934" w14:textId="77777777" w:rsidR="00E85D99" w:rsidRPr="00901570" w:rsidRDefault="00E85D99" w:rsidP="00E85D99">
      <w:pPr>
        <w:numPr>
          <w:ilvl w:val="1"/>
          <w:numId w:val="49"/>
        </w:numPr>
        <w:autoSpaceDE w:val="0"/>
        <w:autoSpaceDN w:val="0"/>
        <w:adjustRightInd w:val="0"/>
        <w:spacing w:after="200" w:line="276" w:lineRule="auto"/>
        <w:contextualSpacing/>
        <w:jc w:val="both"/>
        <w:rPr>
          <w:rFonts w:ascii="Arial" w:hAnsi="Arial" w:cs="Arial"/>
          <w:bCs/>
          <w:color w:val="0070C0"/>
          <w:sz w:val="22"/>
          <w:szCs w:val="22"/>
          <w:lang w:val="en-GB" w:eastAsia="fr-FR"/>
        </w:rPr>
      </w:pPr>
      <w:r w:rsidRPr="00901570">
        <w:rPr>
          <w:rFonts w:ascii="Arial" w:hAnsi="Arial" w:cs="Arial"/>
          <w:bCs/>
          <w:color w:val="0070C0"/>
          <w:sz w:val="22"/>
          <w:szCs w:val="22"/>
          <w:lang w:val="en-GB" w:eastAsia="fr-FR"/>
        </w:rPr>
        <w:lastRenderedPageBreak/>
        <w:t>Dr Munro’s comments on Clause 3, Item 1.</w:t>
      </w:r>
    </w:p>
    <w:p w14:paraId="0811E81F" w14:textId="77777777" w:rsidR="00E85D99" w:rsidRPr="00901570" w:rsidRDefault="00E85D99" w:rsidP="00E85D99">
      <w:pPr>
        <w:numPr>
          <w:ilvl w:val="1"/>
          <w:numId w:val="49"/>
        </w:numPr>
        <w:autoSpaceDE w:val="0"/>
        <w:autoSpaceDN w:val="0"/>
        <w:adjustRightInd w:val="0"/>
        <w:spacing w:after="200" w:line="276" w:lineRule="auto"/>
        <w:contextualSpacing/>
        <w:jc w:val="both"/>
        <w:rPr>
          <w:rFonts w:ascii="Arial" w:hAnsi="Arial" w:cs="Arial"/>
          <w:bCs/>
          <w:color w:val="0070C0"/>
          <w:sz w:val="22"/>
          <w:szCs w:val="22"/>
          <w:lang w:val="en-GB" w:eastAsia="fr-FR"/>
        </w:rPr>
      </w:pPr>
      <w:r w:rsidRPr="00901570">
        <w:rPr>
          <w:rFonts w:ascii="Arial" w:hAnsi="Arial" w:cs="Arial"/>
          <w:bCs/>
          <w:color w:val="0070C0"/>
          <w:sz w:val="22"/>
          <w:szCs w:val="22"/>
          <w:lang w:val="en-GB" w:eastAsia="fr-FR"/>
        </w:rPr>
        <w:t>IEC TC31 Chair comments on Clause 1, Step 1.1</w:t>
      </w:r>
    </w:p>
    <w:p w14:paraId="320293DA" w14:textId="77777777" w:rsidR="00E85D99" w:rsidRPr="00901570" w:rsidRDefault="00E85D99" w:rsidP="00E85D99">
      <w:pPr>
        <w:autoSpaceDE w:val="0"/>
        <w:autoSpaceDN w:val="0"/>
        <w:adjustRightInd w:val="0"/>
        <w:jc w:val="both"/>
        <w:rPr>
          <w:rFonts w:ascii="Arial" w:hAnsi="Arial" w:cs="Arial"/>
          <w:bCs/>
          <w:color w:val="FF0000"/>
          <w:sz w:val="22"/>
          <w:lang w:val="en-GB" w:eastAsia="fr-FR"/>
        </w:rPr>
      </w:pPr>
    </w:p>
    <w:p w14:paraId="27EEDA94" w14:textId="77777777" w:rsidR="00E85D99" w:rsidRPr="00901570" w:rsidRDefault="00E85D99" w:rsidP="00E85D99">
      <w:pPr>
        <w:autoSpaceDE w:val="0"/>
        <w:autoSpaceDN w:val="0"/>
        <w:adjustRightInd w:val="0"/>
        <w:jc w:val="both"/>
        <w:rPr>
          <w:rFonts w:ascii="Arial" w:hAnsi="Arial" w:cs="Arial"/>
          <w:bCs/>
          <w:color w:val="0070C0"/>
          <w:sz w:val="22"/>
          <w:lang w:val="en-GB" w:eastAsia="fr-FR"/>
        </w:rPr>
      </w:pPr>
      <w:r w:rsidRPr="00901570">
        <w:rPr>
          <w:rFonts w:ascii="Arial" w:hAnsi="Arial" w:cs="Arial"/>
          <w:bCs/>
          <w:color w:val="FF0000"/>
          <w:sz w:val="22"/>
          <w:lang w:val="en-GB" w:eastAsia="fr-FR"/>
        </w:rPr>
        <w:t>ACTION</w:t>
      </w:r>
      <w:r w:rsidRPr="00901570">
        <w:rPr>
          <w:rFonts w:ascii="Arial" w:hAnsi="Arial" w:cs="Arial"/>
          <w:bCs/>
          <w:color w:val="0070C0"/>
          <w:sz w:val="22"/>
          <w:lang w:val="en-GB" w:eastAsia="fr-FR"/>
        </w:rPr>
        <w:t>: Secretariat and ExTAG Officers to develop an ExTAG DS Template as proposed by Prof Xu</w:t>
      </w:r>
    </w:p>
    <w:p w14:paraId="11442514" w14:textId="77777777" w:rsidR="00E85D99" w:rsidRPr="00901570" w:rsidRDefault="00E85D99" w:rsidP="00E85D99">
      <w:pPr>
        <w:autoSpaceDE w:val="0"/>
        <w:autoSpaceDN w:val="0"/>
        <w:adjustRightInd w:val="0"/>
        <w:jc w:val="both"/>
        <w:rPr>
          <w:rFonts w:ascii="Arial" w:hAnsi="Arial" w:cs="Arial"/>
          <w:bCs/>
          <w:color w:val="0070C0"/>
          <w:sz w:val="22"/>
          <w:lang w:val="en-GB" w:eastAsia="fr-FR"/>
        </w:rPr>
      </w:pPr>
    </w:p>
    <w:p w14:paraId="7E4F246A" w14:textId="62A088D1" w:rsidR="00E85D99" w:rsidRPr="00901570" w:rsidRDefault="00E85D99" w:rsidP="00E85D99">
      <w:pPr>
        <w:autoSpaceDE w:val="0"/>
        <w:autoSpaceDN w:val="0"/>
        <w:adjustRightInd w:val="0"/>
        <w:jc w:val="both"/>
        <w:rPr>
          <w:rFonts w:ascii="Arial" w:hAnsi="Arial" w:cs="Arial"/>
          <w:bCs/>
          <w:color w:val="0070C0"/>
          <w:sz w:val="22"/>
          <w:lang w:val="en-GB" w:eastAsia="fr-FR"/>
        </w:rPr>
      </w:pPr>
      <w:r w:rsidRPr="00901570">
        <w:rPr>
          <w:rFonts w:ascii="Arial" w:hAnsi="Arial" w:cs="Arial"/>
          <w:bCs/>
          <w:color w:val="FF0000"/>
          <w:sz w:val="22"/>
          <w:lang w:val="en-GB" w:eastAsia="fr-FR"/>
        </w:rPr>
        <w:t>ACTION</w:t>
      </w:r>
      <w:r w:rsidRPr="00901570">
        <w:rPr>
          <w:rFonts w:ascii="Arial" w:hAnsi="Arial" w:cs="Arial"/>
          <w:bCs/>
          <w:color w:val="0070C0"/>
          <w:sz w:val="22"/>
          <w:lang w:val="en-GB" w:eastAsia="fr-FR"/>
        </w:rPr>
        <w:t>: ExTAG WG01 Convenor to be informed of the publication of new ExTAG Decision Sheets as a manual process until an automated system of notifications is available for use</w:t>
      </w:r>
      <w:r w:rsidR="006F2525" w:rsidRPr="00901570">
        <w:rPr>
          <w:rFonts w:ascii="Arial" w:hAnsi="Arial" w:cs="Arial"/>
          <w:bCs/>
          <w:color w:val="0070C0"/>
          <w:sz w:val="22"/>
          <w:lang w:val="en-GB" w:eastAsia="fr-FR"/>
        </w:rPr>
        <w:t>.</w:t>
      </w:r>
    </w:p>
    <w:p w14:paraId="6C8AD8D8" w14:textId="77777777" w:rsidR="00682A6A" w:rsidRPr="00901570" w:rsidRDefault="00682A6A" w:rsidP="00682A6A">
      <w:pPr>
        <w:autoSpaceDE w:val="0"/>
        <w:autoSpaceDN w:val="0"/>
        <w:adjustRightInd w:val="0"/>
        <w:jc w:val="both"/>
        <w:rPr>
          <w:rFonts w:ascii="Arial" w:hAnsi="Arial" w:cs="Arial"/>
          <w:bCs/>
          <w:iCs/>
          <w:color w:val="000000"/>
          <w:lang w:val="en-GB"/>
        </w:rPr>
      </w:pPr>
    </w:p>
    <w:p w14:paraId="18E3584E" w14:textId="43A90D3B" w:rsidR="00682A6A" w:rsidRPr="00D9640B" w:rsidRDefault="00682A6A" w:rsidP="00C96B33">
      <w:pPr>
        <w:pStyle w:val="Formatvorlage1"/>
        <w:rPr>
          <w:rFonts w:cs="Arial"/>
          <w:b w:val="0"/>
          <w:color w:val="000000"/>
        </w:rPr>
      </w:pPr>
      <w:r w:rsidRPr="00D9640B">
        <w:rPr>
          <w:rFonts w:cs="Arial"/>
          <w:color w:val="000000"/>
        </w:rPr>
        <w:t>10</w:t>
      </w:r>
      <w:r w:rsidRPr="00D9640B">
        <w:rPr>
          <w:rFonts w:cs="Arial"/>
          <w:color w:val="000000"/>
        </w:rPr>
        <w:tab/>
        <w:t xml:space="preserve">ExTAG </w:t>
      </w:r>
      <w:r w:rsidRPr="00D9640B">
        <w:rPr>
          <w:rFonts w:cs="Arial"/>
        </w:rPr>
        <w:t>Proposed</w:t>
      </w:r>
      <w:r w:rsidRPr="00D9640B">
        <w:rPr>
          <w:rFonts w:cs="Arial"/>
          <w:color w:val="000000"/>
        </w:rPr>
        <w:t xml:space="preserve"> Decision Sheets in progress</w:t>
      </w:r>
    </w:p>
    <w:p w14:paraId="1B8E339C" w14:textId="24062761" w:rsidR="00682A6A" w:rsidRPr="00901570" w:rsidRDefault="00682A6A" w:rsidP="005E4FEE">
      <w:pPr>
        <w:spacing w:before="100" w:beforeAutospacing="1" w:after="100" w:afterAutospacing="1"/>
        <w:jc w:val="both"/>
        <w:rPr>
          <w:rFonts w:ascii="Arial" w:hAnsi="Arial" w:cs="Arial"/>
          <w:b/>
          <w:i/>
          <w:color w:val="000000"/>
        </w:rPr>
      </w:pPr>
      <w:r w:rsidRPr="00901570">
        <w:rPr>
          <w:rFonts w:ascii="Arial" w:hAnsi="Arial" w:cs="Arial"/>
          <w:b/>
          <w:i/>
          <w:color w:val="000000"/>
        </w:rPr>
        <w:t>10.1</w:t>
      </w:r>
      <w:r w:rsidRPr="00901570">
        <w:rPr>
          <w:rFonts w:ascii="Arial" w:hAnsi="Arial" w:cs="Arial"/>
          <w:b/>
          <w:i/>
          <w:color w:val="000000"/>
        </w:rPr>
        <w:tab/>
        <w:t xml:space="preserve">Draft ExTAG Decision Sheet – IEC TS 60079-46 Equipment Assemblies </w:t>
      </w:r>
    </w:p>
    <w:p w14:paraId="46AEFF7A" w14:textId="5BF5744F" w:rsidR="00682A6A" w:rsidRPr="00901570" w:rsidRDefault="00682A6A" w:rsidP="00264D29">
      <w:pPr>
        <w:autoSpaceDE w:val="0"/>
        <w:autoSpaceDN w:val="0"/>
        <w:adjustRightInd w:val="0"/>
        <w:ind w:left="720"/>
        <w:jc w:val="both"/>
        <w:rPr>
          <w:rFonts w:ascii="Arial" w:hAnsi="Arial" w:cs="Arial"/>
          <w:bCs/>
          <w:iCs/>
          <w:color w:val="000000"/>
        </w:rPr>
      </w:pPr>
      <w:r w:rsidRPr="00901570">
        <w:rPr>
          <w:rFonts w:ascii="Arial" w:hAnsi="Arial" w:cs="Arial"/>
          <w:bCs/>
          <w:iCs/>
          <w:color w:val="000000"/>
        </w:rPr>
        <w:tab/>
      </w:r>
      <w:r w:rsidRPr="00901570">
        <w:rPr>
          <w:rFonts w:ascii="Arial" w:hAnsi="Arial" w:cs="Arial"/>
          <w:b/>
          <w:u w:val="single"/>
          <w:lang w:val="en-GB"/>
        </w:rPr>
        <w:t>Documents for Consideration</w:t>
      </w:r>
      <w:r w:rsidRPr="00901570">
        <w:rPr>
          <w:rFonts w:ascii="Arial" w:hAnsi="Arial" w:cs="Arial"/>
          <w:bCs/>
          <w:iCs/>
          <w:color w:val="000000"/>
        </w:rPr>
        <w:t>:</w:t>
      </w:r>
    </w:p>
    <w:p w14:paraId="428BCF0D" w14:textId="77777777" w:rsidR="00682A6A" w:rsidRPr="00901570" w:rsidRDefault="00000000" w:rsidP="00264D29">
      <w:pPr>
        <w:numPr>
          <w:ilvl w:val="0"/>
          <w:numId w:val="19"/>
        </w:numPr>
        <w:tabs>
          <w:tab w:val="left" w:pos="1843"/>
        </w:tabs>
        <w:spacing w:after="200" w:line="276" w:lineRule="auto"/>
        <w:ind w:left="2154" w:hanging="357"/>
        <w:contextualSpacing/>
        <w:rPr>
          <w:rFonts w:ascii="Arial" w:hAnsi="Arial" w:cs="Arial"/>
          <w:bCs/>
          <w:iCs/>
          <w:color w:val="000000"/>
        </w:rPr>
      </w:pPr>
      <w:hyperlink r:id="rId23" w:history="1">
        <w:r w:rsidR="00682A6A" w:rsidRPr="00901570">
          <w:rPr>
            <w:rFonts w:ascii="Arial" w:hAnsi="Arial" w:cs="Arial"/>
            <w:b/>
            <w:iCs/>
            <w:color w:val="0000FF"/>
            <w:u w:val="single"/>
          </w:rPr>
          <w:t>ExTAG/661B/CD</w:t>
        </w:r>
      </w:hyperlink>
      <w:r w:rsidR="00682A6A" w:rsidRPr="00901570">
        <w:rPr>
          <w:rFonts w:ascii="Arial" w:hAnsi="Arial" w:cs="Arial"/>
          <w:bCs/>
          <w:iCs/>
          <w:color w:val="000000"/>
        </w:rPr>
        <w:t xml:space="preserve"> – 2</w:t>
      </w:r>
      <w:r w:rsidR="00682A6A" w:rsidRPr="00901570">
        <w:rPr>
          <w:rFonts w:ascii="Arial" w:hAnsi="Arial" w:cs="Arial"/>
          <w:bCs/>
          <w:iCs/>
          <w:color w:val="000000"/>
          <w:vertAlign w:val="superscript"/>
        </w:rPr>
        <w:t>nd</w:t>
      </w:r>
      <w:r w:rsidR="00682A6A" w:rsidRPr="00901570">
        <w:rPr>
          <w:rFonts w:ascii="Arial" w:hAnsi="Arial" w:cs="Arial"/>
          <w:bCs/>
          <w:iCs/>
          <w:color w:val="000000"/>
        </w:rPr>
        <w:t xml:space="preserve"> Revised draft DS taking account of ExTAG/686/CC</w:t>
      </w:r>
    </w:p>
    <w:p w14:paraId="0892F680" w14:textId="77777777" w:rsidR="00682A6A" w:rsidRPr="00901570" w:rsidRDefault="00000000" w:rsidP="00264D29">
      <w:pPr>
        <w:numPr>
          <w:ilvl w:val="0"/>
          <w:numId w:val="19"/>
        </w:numPr>
        <w:tabs>
          <w:tab w:val="left" w:pos="1843"/>
        </w:tabs>
        <w:spacing w:after="200" w:line="276" w:lineRule="auto"/>
        <w:ind w:left="2154" w:hanging="357"/>
        <w:contextualSpacing/>
        <w:rPr>
          <w:rFonts w:ascii="Arial" w:hAnsi="Arial" w:cs="Arial"/>
          <w:bCs/>
          <w:iCs/>
          <w:color w:val="000000"/>
        </w:rPr>
      </w:pPr>
      <w:hyperlink r:id="rId24" w:history="1">
        <w:r w:rsidR="00682A6A" w:rsidRPr="00901570">
          <w:rPr>
            <w:rFonts w:ascii="Arial" w:hAnsi="Arial" w:cs="Arial"/>
            <w:b/>
            <w:iCs/>
            <w:color w:val="0000FF"/>
            <w:u w:val="single"/>
          </w:rPr>
          <w:t>ExTAG/686/CC</w:t>
        </w:r>
      </w:hyperlink>
      <w:r w:rsidR="00682A6A" w:rsidRPr="00901570">
        <w:rPr>
          <w:rFonts w:ascii="Arial" w:hAnsi="Arial" w:cs="Arial"/>
          <w:bCs/>
          <w:iCs/>
          <w:color w:val="000000"/>
        </w:rPr>
        <w:t xml:space="preserve"> – Compilation of comments on ExTAG/661A/CD</w:t>
      </w:r>
    </w:p>
    <w:p w14:paraId="090738A3" w14:textId="52B1DC66" w:rsidR="00682A6A" w:rsidRPr="00901570" w:rsidRDefault="00000000" w:rsidP="00264D29">
      <w:pPr>
        <w:numPr>
          <w:ilvl w:val="0"/>
          <w:numId w:val="19"/>
        </w:numPr>
        <w:tabs>
          <w:tab w:val="left" w:pos="1843"/>
        </w:tabs>
        <w:spacing w:after="200" w:line="276" w:lineRule="auto"/>
        <w:ind w:left="2154" w:hanging="357"/>
        <w:contextualSpacing/>
        <w:rPr>
          <w:rFonts w:ascii="Arial" w:hAnsi="Arial" w:cs="Arial"/>
          <w:bCs/>
          <w:iCs/>
          <w:color w:val="000000"/>
        </w:rPr>
      </w:pPr>
      <w:hyperlink r:id="rId25" w:history="1">
        <w:r w:rsidR="00682A6A" w:rsidRPr="00901570">
          <w:rPr>
            <w:rFonts w:ascii="Arial" w:hAnsi="Arial" w:cs="Arial"/>
            <w:b/>
            <w:iCs/>
            <w:color w:val="0000FF"/>
            <w:u w:val="single"/>
          </w:rPr>
          <w:t>ExTAG/661A/CD</w:t>
        </w:r>
      </w:hyperlink>
      <w:r w:rsidR="00682A6A" w:rsidRPr="00901570">
        <w:rPr>
          <w:rFonts w:ascii="Arial" w:hAnsi="Arial" w:cs="Arial"/>
          <w:bCs/>
          <w:iCs/>
          <w:color w:val="000000"/>
        </w:rPr>
        <w:t xml:space="preserve"> – 1</w:t>
      </w:r>
      <w:r w:rsidR="00682A6A" w:rsidRPr="00901570">
        <w:rPr>
          <w:rFonts w:ascii="Arial" w:hAnsi="Arial" w:cs="Arial"/>
          <w:bCs/>
          <w:iCs/>
          <w:color w:val="000000"/>
          <w:vertAlign w:val="superscript"/>
        </w:rPr>
        <w:t>st</w:t>
      </w:r>
      <w:r w:rsidR="00682A6A" w:rsidRPr="00901570">
        <w:rPr>
          <w:rFonts w:ascii="Arial" w:hAnsi="Arial" w:cs="Arial"/>
          <w:bCs/>
          <w:iCs/>
          <w:color w:val="000000"/>
        </w:rPr>
        <w:t xml:space="preserve"> revised draft DS </w:t>
      </w:r>
    </w:p>
    <w:p w14:paraId="42418395" w14:textId="6661C437" w:rsidR="001F50CC" w:rsidRPr="00901570" w:rsidRDefault="001F50CC" w:rsidP="00927B46">
      <w:pPr>
        <w:autoSpaceDE w:val="0"/>
        <w:autoSpaceDN w:val="0"/>
        <w:adjustRightInd w:val="0"/>
        <w:spacing w:after="200" w:line="276" w:lineRule="auto"/>
        <w:contextualSpacing/>
        <w:jc w:val="both"/>
        <w:rPr>
          <w:rFonts w:ascii="Arial" w:hAnsi="Arial" w:cs="Arial"/>
          <w:bCs/>
          <w:iCs/>
          <w:color w:val="000000"/>
        </w:rPr>
      </w:pPr>
    </w:p>
    <w:p w14:paraId="7DAE3683" w14:textId="4141648C" w:rsidR="00522926" w:rsidRPr="00901570" w:rsidRDefault="00522926" w:rsidP="00927B46">
      <w:pPr>
        <w:autoSpaceDE w:val="0"/>
        <w:autoSpaceDN w:val="0"/>
        <w:adjustRightInd w:val="0"/>
        <w:spacing w:after="200" w:line="276" w:lineRule="auto"/>
        <w:contextualSpacing/>
        <w:jc w:val="both"/>
        <w:rPr>
          <w:rFonts w:ascii="Arial" w:hAnsi="Arial" w:cs="Arial"/>
          <w:bCs/>
          <w:iCs/>
          <w:color w:val="000000"/>
          <w:lang w:val="en-US"/>
        </w:rPr>
      </w:pPr>
      <w:r w:rsidRPr="00901570">
        <w:rPr>
          <w:rFonts w:ascii="Arial" w:hAnsi="Arial" w:cs="Arial"/>
          <w:bCs/>
          <w:iCs/>
          <w:color w:val="000000"/>
          <w:lang w:val="en-US"/>
        </w:rPr>
        <w:t>The Chair mentioned that there was a delay in publishing this decision sheet due to some confusion at first, but after a meeting with LCIE and INERIS, the need for this decision sheet was explained and it was agreed that it was still necessary.</w:t>
      </w:r>
    </w:p>
    <w:p w14:paraId="1F6E372D" w14:textId="398618E6" w:rsidR="00522926" w:rsidRPr="00901570" w:rsidRDefault="00522926" w:rsidP="00927B46">
      <w:pPr>
        <w:autoSpaceDE w:val="0"/>
        <w:autoSpaceDN w:val="0"/>
        <w:adjustRightInd w:val="0"/>
        <w:spacing w:after="200" w:line="276" w:lineRule="auto"/>
        <w:contextualSpacing/>
        <w:jc w:val="both"/>
        <w:rPr>
          <w:rFonts w:ascii="Arial" w:hAnsi="Arial" w:cs="Arial"/>
          <w:bCs/>
          <w:iCs/>
          <w:color w:val="000000"/>
          <w:lang w:val="en-US"/>
        </w:rPr>
      </w:pPr>
      <w:r w:rsidRPr="00901570">
        <w:rPr>
          <w:rFonts w:ascii="Arial" w:hAnsi="Arial" w:cs="Arial"/>
          <w:bCs/>
          <w:iCs/>
          <w:color w:val="000000"/>
          <w:lang w:val="en-US"/>
        </w:rPr>
        <w:t xml:space="preserve">Mr. Omerovic explained that this decision sheet is essentially an interim measure until either 80079-34 or the assembly centers </w:t>
      </w:r>
      <w:r w:rsidR="00A51DFC">
        <w:rPr>
          <w:rFonts w:ascii="Arial" w:hAnsi="Arial" w:cs="Arial"/>
          <w:bCs/>
          <w:iCs/>
          <w:color w:val="000000"/>
          <w:lang w:val="en-US"/>
        </w:rPr>
        <w:t>60079-</w:t>
      </w:r>
      <w:r w:rsidRPr="00901570">
        <w:rPr>
          <w:rFonts w:ascii="Arial" w:hAnsi="Arial" w:cs="Arial"/>
          <w:bCs/>
          <w:iCs/>
          <w:color w:val="000000"/>
          <w:lang w:val="en-US"/>
        </w:rPr>
        <w:t>46 deals with the requirements for manufacturers producing equipment assemblies. The decision sheet will provide a solid framework for certification bodies to audit and assess these manufacturers and will give them more clarity and stability in relation to what actually applies.</w:t>
      </w:r>
    </w:p>
    <w:p w14:paraId="62478F4A" w14:textId="08C7E07C" w:rsidR="00522926" w:rsidRPr="00901570" w:rsidRDefault="00522926" w:rsidP="00927B46">
      <w:pPr>
        <w:autoSpaceDE w:val="0"/>
        <w:autoSpaceDN w:val="0"/>
        <w:adjustRightInd w:val="0"/>
        <w:spacing w:after="200" w:line="276" w:lineRule="auto"/>
        <w:contextualSpacing/>
        <w:jc w:val="both"/>
        <w:rPr>
          <w:rFonts w:ascii="Arial" w:hAnsi="Arial" w:cs="Arial"/>
          <w:bCs/>
          <w:iCs/>
          <w:color w:val="000000"/>
          <w:lang w:val="en-US"/>
        </w:rPr>
      </w:pPr>
      <w:r w:rsidRPr="00901570">
        <w:rPr>
          <w:rFonts w:ascii="Arial" w:hAnsi="Arial" w:cs="Arial"/>
          <w:bCs/>
          <w:iCs/>
          <w:color w:val="000000"/>
          <w:lang w:val="en-US"/>
        </w:rPr>
        <w:t>The Chair asked if everyone agrees to publish this decision sheet and Mr. Houeix agreed, adding that it is needed to know exactly what needs to be done or specified during the manufacturing process.</w:t>
      </w:r>
    </w:p>
    <w:p w14:paraId="4FB1710F" w14:textId="222CE980" w:rsidR="001F50CC" w:rsidRPr="00901570" w:rsidRDefault="00522926" w:rsidP="00927B46">
      <w:pPr>
        <w:autoSpaceDE w:val="0"/>
        <w:autoSpaceDN w:val="0"/>
        <w:adjustRightInd w:val="0"/>
        <w:spacing w:after="200" w:line="276" w:lineRule="auto"/>
        <w:contextualSpacing/>
        <w:jc w:val="both"/>
        <w:rPr>
          <w:rFonts w:ascii="Arial" w:hAnsi="Arial" w:cs="Arial"/>
          <w:bCs/>
          <w:iCs/>
          <w:color w:val="000000"/>
        </w:rPr>
      </w:pPr>
      <w:r w:rsidRPr="00901570">
        <w:rPr>
          <w:rFonts w:ascii="Arial" w:hAnsi="Arial" w:cs="Arial"/>
          <w:bCs/>
          <w:iCs/>
          <w:color w:val="000000"/>
          <w:lang w:val="en-US"/>
        </w:rPr>
        <w:t xml:space="preserve">The Chair noted that there are no additional comments or remarks and the members consider the revised draft decision sheet and agree to proceed with publication as circulated. </w:t>
      </w:r>
    </w:p>
    <w:p w14:paraId="0F64B26B" w14:textId="1B545D65" w:rsidR="001F50CC" w:rsidRPr="00901570" w:rsidRDefault="001F50CC" w:rsidP="00E85D99">
      <w:pPr>
        <w:autoSpaceDE w:val="0"/>
        <w:autoSpaceDN w:val="0"/>
        <w:adjustRightInd w:val="0"/>
        <w:spacing w:after="200" w:line="276" w:lineRule="auto"/>
        <w:contextualSpacing/>
        <w:jc w:val="both"/>
        <w:rPr>
          <w:rFonts w:ascii="Arial" w:hAnsi="Arial" w:cs="Arial"/>
          <w:bCs/>
          <w:iCs/>
          <w:color w:val="000000"/>
        </w:rPr>
      </w:pPr>
    </w:p>
    <w:p w14:paraId="2466693F" w14:textId="77777777" w:rsidR="00E85D99" w:rsidRPr="00901570" w:rsidRDefault="00E85D99" w:rsidP="00E85D9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color w:val="0070C0"/>
          <w:sz w:val="22"/>
          <w:u w:val="single"/>
          <w:lang w:val="en-GB" w:eastAsia="fr-FR"/>
        </w:rPr>
      </w:pPr>
      <w:r w:rsidRPr="00901570">
        <w:rPr>
          <w:rFonts w:ascii="Arial" w:hAnsi="Arial" w:cs="Arial"/>
          <w:b/>
          <w:bCs/>
          <w:color w:val="0070C0"/>
          <w:sz w:val="22"/>
          <w:u w:val="single"/>
          <w:lang w:val="en-GB" w:eastAsia="fr-FR"/>
        </w:rPr>
        <w:t xml:space="preserve">Decision 2022/19 </w:t>
      </w:r>
    </w:p>
    <w:p w14:paraId="07E0561B" w14:textId="77777777" w:rsidR="00E85D99" w:rsidRPr="00901570" w:rsidRDefault="00E85D99" w:rsidP="00E85D99">
      <w:pPr>
        <w:autoSpaceDE w:val="0"/>
        <w:autoSpaceDN w:val="0"/>
        <w:adjustRightInd w:val="0"/>
        <w:ind w:left="11"/>
        <w:jc w:val="both"/>
        <w:rPr>
          <w:rFonts w:ascii="Arial" w:hAnsi="Arial" w:cs="Arial"/>
          <w:bCs/>
          <w:iCs/>
          <w:color w:val="000000"/>
        </w:rPr>
      </w:pPr>
      <w:r w:rsidRPr="00901570">
        <w:rPr>
          <w:rFonts w:ascii="Arial" w:hAnsi="Arial" w:cs="Arial"/>
          <w:bCs/>
          <w:color w:val="0070C0"/>
          <w:sz w:val="22"/>
          <w:szCs w:val="22"/>
          <w:lang w:val="en-GB" w:eastAsia="fr-FR"/>
        </w:rPr>
        <w:t xml:space="preserve">Members considered the second revised draft Decision Sheet circulated as ExTAG/661B/CD that takes into consideration the associated Compilation of Comments on ExTAG/661A/CD (refer ExTAG/686/CC) and </w:t>
      </w:r>
      <w:r w:rsidRPr="00901570">
        <w:rPr>
          <w:rFonts w:ascii="Arial" w:hAnsi="Arial" w:cs="Arial"/>
          <w:bCs/>
          <w:color w:val="0070C0"/>
          <w:sz w:val="22"/>
          <w:szCs w:val="22"/>
          <w:u w:val="single"/>
          <w:lang w:val="en-GB" w:eastAsia="fr-FR"/>
        </w:rPr>
        <w:t>agreed</w:t>
      </w:r>
      <w:r w:rsidRPr="00901570">
        <w:rPr>
          <w:rFonts w:ascii="Arial" w:hAnsi="Arial" w:cs="Arial"/>
          <w:bCs/>
          <w:color w:val="0070C0"/>
          <w:sz w:val="22"/>
          <w:szCs w:val="22"/>
          <w:lang w:val="en-GB" w:eastAsia="fr-FR"/>
        </w:rPr>
        <w:t xml:space="preserve"> that the draft Decision Sheet proceed to publication as circulated as ExTAG/661B/CD.</w:t>
      </w:r>
    </w:p>
    <w:p w14:paraId="04BEBD07" w14:textId="6105DF87" w:rsidR="00E85D99" w:rsidRPr="00901570" w:rsidRDefault="00E85D99" w:rsidP="006078A2">
      <w:pPr>
        <w:autoSpaceDE w:val="0"/>
        <w:autoSpaceDN w:val="0"/>
        <w:adjustRightInd w:val="0"/>
        <w:spacing w:after="200" w:line="276" w:lineRule="auto"/>
        <w:contextualSpacing/>
        <w:jc w:val="both"/>
        <w:rPr>
          <w:rFonts w:ascii="Arial" w:hAnsi="Arial" w:cs="Arial"/>
          <w:bCs/>
          <w:iCs/>
          <w:color w:val="000000"/>
        </w:rPr>
      </w:pPr>
    </w:p>
    <w:p w14:paraId="6F814DAE" w14:textId="06C401D6" w:rsidR="005E4FEE" w:rsidRPr="00901570" w:rsidRDefault="005F0090" w:rsidP="005F0090">
      <w:pPr>
        <w:spacing w:after="160" w:line="259" w:lineRule="auto"/>
        <w:rPr>
          <w:rFonts w:ascii="Arial" w:hAnsi="Arial" w:cs="Arial"/>
          <w:bCs/>
          <w:iCs/>
          <w:color w:val="000000"/>
        </w:rPr>
      </w:pPr>
      <w:r>
        <w:rPr>
          <w:rFonts w:ascii="Arial" w:hAnsi="Arial" w:cs="Arial"/>
          <w:bCs/>
          <w:iCs/>
          <w:color w:val="000000"/>
        </w:rPr>
        <w:br w:type="page"/>
      </w:r>
    </w:p>
    <w:p w14:paraId="2D52D0E1" w14:textId="77777777" w:rsidR="00682A6A" w:rsidRPr="00901570" w:rsidRDefault="00682A6A" w:rsidP="005E4FEE">
      <w:pPr>
        <w:spacing w:before="100" w:beforeAutospacing="1" w:after="100" w:afterAutospacing="1"/>
        <w:ind w:left="720" w:hanging="720"/>
        <w:jc w:val="both"/>
        <w:rPr>
          <w:rFonts w:ascii="Arial" w:hAnsi="Arial" w:cs="Arial"/>
          <w:b/>
          <w:i/>
          <w:iCs/>
          <w:color w:val="000000"/>
        </w:rPr>
      </w:pPr>
      <w:r w:rsidRPr="00901570">
        <w:rPr>
          <w:rFonts w:ascii="Arial" w:hAnsi="Arial" w:cs="Arial"/>
          <w:b/>
          <w:bCs/>
          <w:i/>
          <w:iCs/>
        </w:rPr>
        <w:lastRenderedPageBreak/>
        <w:t>10.2</w:t>
      </w:r>
      <w:r w:rsidRPr="00901570">
        <w:rPr>
          <w:rFonts w:ascii="Arial" w:hAnsi="Arial" w:cs="Arial"/>
          <w:b/>
          <w:bCs/>
          <w:i/>
          <w:iCs/>
        </w:rPr>
        <w:tab/>
      </w:r>
      <w:r w:rsidRPr="00901570">
        <w:rPr>
          <w:rFonts w:ascii="Arial" w:hAnsi="Arial" w:cs="Arial"/>
          <w:b/>
          <w:i/>
          <w:iCs/>
          <w:color w:val="000000"/>
        </w:rPr>
        <w:t>Draft ExTAG Decision Sheet - The number of impact test conducted on the equipment.</w:t>
      </w:r>
    </w:p>
    <w:p w14:paraId="4CAD8D82" w14:textId="77777777" w:rsidR="00682A6A" w:rsidRPr="00901570" w:rsidRDefault="00682A6A" w:rsidP="00264D29">
      <w:pPr>
        <w:spacing w:after="200" w:line="276" w:lineRule="auto"/>
        <w:ind w:left="1440"/>
        <w:contextualSpacing/>
        <w:jc w:val="both"/>
        <w:rPr>
          <w:rFonts w:ascii="Arial" w:hAnsi="Arial" w:cs="Arial"/>
          <w:b/>
          <w:u w:val="single"/>
          <w:lang w:val="en-GB"/>
        </w:rPr>
      </w:pPr>
      <w:r w:rsidRPr="00901570">
        <w:rPr>
          <w:rFonts w:ascii="Arial" w:hAnsi="Arial" w:cs="Arial"/>
          <w:b/>
          <w:u w:val="single"/>
          <w:lang w:val="en-GB"/>
        </w:rPr>
        <w:t>Document for Consideration:</w:t>
      </w:r>
    </w:p>
    <w:p w14:paraId="391A9483" w14:textId="77777777" w:rsidR="00682A6A" w:rsidRPr="00901570" w:rsidRDefault="00000000" w:rsidP="00264D29">
      <w:pPr>
        <w:numPr>
          <w:ilvl w:val="0"/>
          <w:numId w:val="19"/>
        </w:numPr>
        <w:tabs>
          <w:tab w:val="left" w:pos="1843"/>
        </w:tabs>
        <w:spacing w:after="200" w:line="276" w:lineRule="auto"/>
        <w:ind w:left="2154" w:hanging="357"/>
        <w:contextualSpacing/>
        <w:rPr>
          <w:rFonts w:ascii="Arial" w:hAnsi="Arial" w:cs="Arial"/>
          <w:b/>
          <w:u w:val="single"/>
          <w:lang w:val="en-GB"/>
        </w:rPr>
      </w:pPr>
      <w:hyperlink r:id="rId26" w:history="1">
        <w:r w:rsidR="00682A6A" w:rsidRPr="00901570">
          <w:rPr>
            <w:rFonts w:ascii="Arial" w:hAnsi="Arial" w:cs="Arial"/>
            <w:b/>
            <w:color w:val="0000FF"/>
            <w:u w:val="single"/>
            <w:lang w:val="en-GB"/>
          </w:rPr>
          <w:t>ExTAG/674/CD</w:t>
        </w:r>
      </w:hyperlink>
      <w:r w:rsidR="00682A6A" w:rsidRPr="00901570">
        <w:rPr>
          <w:rFonts w:ascii="Arial" w:hAnsi="Arial" w:cs="Arial"/>
          <w:b/>
          <w:lang w:val="en-GB"/>
        </w:rPr>
        <w:t xml:space="preserve"> – </w:t>
      </w:r>
      <w:r w:rsidR="00682A6A" w:rsidRPr="00901570">
        <w:rPr>
          <w:rFonts w:ascii="Arial" w:hAnsi="Arial" w:cs="Arial"/>
          <w:bCs/>
          <w:lang w:val="en-GB"/>
        </w:rPr>
        <w:t xml:space="preserve">Draft Decision Sheet </w:t>
      </w:r>
      <w:r w:rsidR="00682A6A" w:rsidRPr="00901570">
        <w:rPr>
          <w:rFonts w:ascii="Arial" w:eastAsia="SimSun" w:hAnsi="Arial" w:cs="Arial"/>
          <w:bCs/>
          <w:sz w:val="22"/>
          <w:szCs w:val="22"/>
        </w:rPr>
        <w:t xml:space="preserve">The number of impact test </w:t>
      </w:r>
      <w:r w:rsidR="00682A6A" w:rsidRPr="00901570">
        <w:rPr>
          <w:rFonts w:ascii="Arial" w:hAnsi="Arial" w:cs="Arial"/>
          <w:bCs/>
          <w:lang w:val="en-GB"/>
        </w:rPr>
        <w:t>conducted on the equipment</w:t>
      </w:r>
    </w:p>
    <w:p w14:paraId="4BC028BA" w14:textId="77777777" w:rsidR="00682A6A" w:rsidRPr="00901570" w:rsidRDefault="00000000" w:rsidP="00264D29">
      <w:pPr>
        <w:numPr>
          <w:ilvl w:val="0"/>
          <w:numId w:val="19"/>
        </w:numPr>
        <w:tabs>
          <w:tab w:val="left" w:pos="1843"/>
        </w:tabs>
        <w:spacing w:after="200" w:line="276" w:lineRule="auto"/>
        <w:ind w:left="2154" w:hanging="357"/>
        <w:contextualSpacing/>
        <w:rPr>
          <w:rFonts w:ascii="Arial" w:hAnsi="Arial" w:cs="Arial"/>
          <w:b/>
          <w:iCs/>
          <w:color w:val="0000FF"/>
          <w:u w:val="single"/>
        </w:rPr>
      </w:pPr>
      <w:hyperlink r:id="rId27" w:history="1">
        <w:r w:rsidR="00682A6A" w:rsidRPr="00901570">
          <w:rPr>
            <w:rFonts w:ascii="Arial" w:hAnsi="Arial" w:cs="Arial"/>
            <w:b/>
            <w:iCs/>
            <w:color w:val="0000FF"/>
            <w:u w:val="single"/>
          </w:rPr>
          <w:t>ExTAG/690/CC</w:t>
        </w:r>
      </w:hyperlink>
      <w:r w:rsidR="00682A6A" w:rsidRPr="00901570">
        <w:rPr>
          <w:rFonts w:ascii="Arial" w:hAnsi="Arial" w:cs="Arial"/>
          <w:b/>
          <w:iCs/>
          <w:color w:val="0000FF"/>
          <w:u w:val="single"/>
        </w:rPr>
        <w:t xml:space="preserve"> – Compilation of Comments</w:t>
      </w:r>
    </w:p>
    <w:p w14:paraId="25E737D2" w14:textId="5504744B" w:rsidR="00682A6A" w:rsidRPr="00901570" w:rsidRDefault="00000000" w:rsidP="00264D29">
      <w:pPr>
        <w:numPr>
          <w:ilvl w:val="0"/>
          <w:numId w:val="19"/>
        </w:numPr>
        <w:tabs>
          <w:tab w:val="left" w:pos="1843"/>
        </w:tabs>
        <w:spacing w:after="200" w:line="276" w:lineRule="auto"/>
        <w:ind w:left="2154" w:hanging="357"/>
        <w:contextualSpacing/>
        <w:rPr>
          <w:rFonts w:ascii="Arial" w:hAnsi="Arial" w:cs="Arial"/>
          <w:b/>
          <w:u w:val="single"/>
          <w:lang w:val="en-GB"/>
        </w:rPr>
      </w:pPr>
      <w:hyperlink r:id="rId28" w:history="1">
        <w:r w:rsidR="00682A6A" w:rsidRPr="00901570">
          <w:rPr>
            <w:rFonts w:ascii="Arial" w:hAnsi="Arial" w:cs="Arial"/>
            <w:b/>
            <w:color w:val="0000FF"/>
            <w:u w:val="single"/>
            <w:lang w:val="en-GB"/>
          </w:rPr>
          <w:t>ExTAG/674A/CD</w:t>
        </w:r>
      </w:hyperlink>
      <w:r w:rsidR="00682A6A" w:rsidRPr="00901570">
        <w:rPr>
          <w:rFonts w:ascii="Arial" w:hAnsi="Arial" w:cs="Arial"/>
          <w:b/>
          <w:lang w:val="en-GB"/>
        </w:rPr>
        <w:t xml:space="preserve"> – </w:t>
      </w:r>
      <w:r w:rsidR="00682A6A" w:rsidRPr="00901570">
        <w:rPr>
          <w:rFonts w:ascii="Arial" w:hAnsi="Arial" w:cs="Arial"/>
          <w:bCs/>
          <w:lang w:val="en-GB"/>
        </w:rPr>
        <w:t>Revised</w:t>
      </w:r>
      <w:r w:rsidR="00682A6A" w:rsidRPr="00901570">
        <w:rPr>
          <w:rFonts w:ascii="Arial" w:hAnsi="Arial" w:cs="Arial"/>
          <w:b/>
          <w:lang w:val="en-GB"/>
        </w:rPr>
        <w:t xml:space="preserve"> </w:t>
      </w:r>
      <w:r w:rsidR="00682A6A" w:rsidRPr="00901570">
        <w:rPr>
          <w:rFonts w:ascii="Arial" w:hAnsi="Arial" w:cs="Arial"/>
          <w:bCs/>
          <w:lang w:val="en-GB"/>
        </w:rPr>
        <w:t xml:space="preserve">Draft Decision Sheet </w:t>
      </w:r>
      <w:r w:rsidR="00682A6A" w:rsidRPr="00901570">
        <w:rPr>
          <w:rFonts w:ascii="Arial" w:eastAsia="SimSun" w:hAnsi="Arial" w:cs="Arial"/>
          <w:bCs/>
          <w:sz w:val="22"/>
          <w:szCs w:val="22"/>
        </w:rPr>
        <w:t xml:space="preserve">The number of </w:t>
      </w:r>
      <w:r w:rsidR="00682A6A" w:rsidRPr="00901570">
        <w:rPr>
          <w:rFonts w:ascii="Arial" w:hAnsi="Arial" w:cs="Arial"/>
          <w:b/>
          <w:iCs/>
          <w:color w:val="0000FF"/>
          <w:u w:val="single"/>
        </w:rPr>
        <w:t>impact</w:t>
      </w:r>
      <w:r w:rsidR="00682A6A" w:rsidRPr="00901570">
        <w:rPr>
          <w:rFonts w:ascii="Arial" w:eastAsia="SimSun" w:hAnsi="Arial" w:cs="Arial"/>
          <w:bCs/>
          <w:sz w:val="22"/>
          <w:szCs w:val="22"/>
        </w:rPr>
        <w:t xml:space="preserve"> </w:t>
      </w:r>
      <w:r w:rsidR="00682A6A" w:rsidRPr="00901570">
        <w:rPr>
          <w:rFonts w:ascii="Arial" w:hAnsi="Arial" w:cs="Arial"/>
          <w:bCs/>
          <w:lang w:val="en-GB"/>
        </w:rPr>
        <w:t>test conducted on the equipment</w:t>
      </w:r>
    </w:p>
    <w:p w14:paraId="605AE968" w14:textId="77777777" w:rsidR="005D575C" w:rsidRPr="00901570" w:rsidRDefault="005D575C" w:rsidP="005D575C">
      <w:pPr>
        <w:spacing w:after="200" w:line="276" w:lineRule="auto"/>
        <w:contextualSpacing/>
        <w:jc w:val="both"/>
        <w:rPr>
          <w:rFonts w:ascii="Arial" w:hAnsi="Arial" w:cs="Arial"/>
          <w:bCs/>
        </w:rPr>
      </w:pPr>
    </w:p>
    <w:p w14:paraId="56FD0F50" w14:textId="0BA66D09" w:rsidR="00346C42" w:rsidRDefault="00346C42" w:rsidP="00927B46">
      <w:pPr>
        <w:spacing w:after="200" w:line="276" w:lineRule="auto"/>
        <w:contextualSpacing/>
        <w:jc w:val="both"/>
        <w:rPr>
          <w:rFonts w:ascii="Arial" w:hAnsi="Arial" w:cs="Arial"/>
          <w:bCs/>
          <w:lang w:val="en-US"/>
        </w:rPr>
      </w:pPr>
      <w:r w:rsidRPr="00901570">
        <w:rPr>
          <w:rFonts w:ascii="Arial" w:hAnsi="Arial" w:cs="Arial"/>
          <w:bCs/>
          <w:lang w:val="en-US"/>
        </w:rPr>
        <w:t>Mr. Agius stated that the group needs to decide if they want to proceed with a decision sheet or not. He noted that the wording may need to be altered, but if the group agrees, they should make a decision today to avoid further delay.</w:t>
      </w:r>
    </w:p>
    <w:p w14:paraId="0AB1B496" w14:textId="77777777" w:rsidR="00D9640B" w:rsidRPr="00901570" w:rsidRDefault="00D9640B" w:rsidP="00927B46">
      <w:pPr>
        <w:spacing w:after="200" w:line="276" w:lineRule="auto"/>
        <w:contextualSpacing/>
        <w:jc w:val="both"/>
        <w:rPr>
          <w:rFonts w:ascii="Arial" w:hAnsi="Arial" w:cs="Arial"/>
          <w:bCs/>
          <w:lang w:val="en-US"/>
        </w:rPr>
      </w:pPr>
    </w:p>
    <w:p w14:paraId="4541658D" w14:textId="5E698873" w:rsidR="00346C42" w:rsidRDefault="00346C42" w:rsidP="00927B46">
      <w:pPr>
        <w:spacing w:after="200" w:line="276" w:lineRule="auto"/>
        <w:contextualSpacing/>
        <w:jc w:val="both"/>
        <w:rPr>
          <w:rFonts w:ascii="Arial" w:hAnsi="Arial" w:cs="Arial"/>
          <w:bCs/>
          <w:lang w:val="en-US"/>
        </w:rPr>
      </w:pPr>
      <w:r w:rsidRPr="00901570">
        <w:rPr>
          <w:rFonts w:ascii="Arial" w:hAnsi="Arial" w:cs="Arial"/>
          <w:bCs/>
          <w:lang w:val="en-US"/>
        </w:rPr>
        <w:t>Mr. Bleshoy, a member of WG 22, reported that the initial draft of the ExTAG decision sheet was not recommended for issuance. The Chair then asked for input from CQM</w:t>
      </w:r>
      <w:r w:rsidR="00704461" w:rsidRPr="00901570">
        <w:rPr>
          <w:rFonts w:ascii="Arial" w:hAnsi="Arial" w:cs="Arial"/>
          <w:bCs/>
          <w:lang w:val="en-US"/>
        </w:rPr>
        <w:t>. Mr. Ma Zhenyu</w:t>
      </w:r>
      <w:r w:rsidRPr="00901570">
        <w:rPr>
          <w:rFonts w:ascii="Arial" w:hAnsi="Arial" w:cs="Arial"/>
          <w:bCs/>
          <w:lang w:val="en-US"/>
        </w:rPr>
        <w:t xml:space="preserve"> stated that there is a need for clarification on the requirements and minimum number of impact tests for a specific product.</w:t>
      </w:r>
    </w:p>
    <w:p w14:paraId="11A49931" w14:textId="77777777" w:rsidR="00D9640B" w:rsidRPr="00901570" w:rsidRDefault="00D9640B" w:rsidP="00927B46">
      <w:pPr>
        <w:spacing w:after="200" w:line="276" w:lineRule="auto"/>
        <w:contextualSpacing/>
        <w:jc w:val="both"/>
        <w:rPr>
          <w:rFonts w:ascii="Arial" w:hAnsi="Arial" w:cs="Arial"/>
          <w:bCs/>
          <w:lang w:val="en-US"/>
        </w:rPr>
      </w:pPr>
    </w:p>
    <w:p w14:paraId="78E1A4DE" w14:textId="445AA244" w:rsidR="00346C42" w:rsidRPr="00901570" w:rsidRDefault="00346C42" w:rsidP="00927B46">
      <w:pPr>
        <w:spacing w:after="200" w:line="276" w:lineRule="auto"/>
        <w:contextualSpacing/>
        <w:jc w:val="both"/>
        <w:rPr>
          <w:rFonts w:ascii="Arial" w:hAnsi="Arial" w:cs="Arial"/>
          <w:bCs/>
          <w:lang w:val="en-US"/>
        </w:rPr>
      </w:pPr>
      <w:r w:rsidRPr="00901570">
        <w:rPr>
          <w:rFonts w:ascii="Arial" w:hAnsi="Arial" w:cs="Arial"/>
          <w:bCs/>
          <w:lang w:val="en-US"/>
        </w:rPr>
        <w:t xml:space="preserve">The chair confirmed that the majority was against proceeding with the decision </w:t>
      </w:r>
      <w:r w:rsidR="00704461" w:rsidRPr="00901570">
        <w:rPr>
          <w:rFonts w:ascii="Arial" w:hAnsi="Arial" w:cs="Arial"/>
          <w:bCs/>
          <w:lang w:val="en-US"/>
        </w:rPr>
        <w:t>sheet and</w:t>
      </w:r>
      <w:r w:rsidRPr="00901570">
        <w:rPr>
          <w:rFonts w:ascii="Arial" w:hAnsi="Arial" w:cs="Arial"/>
          <w:bCs/>
          <w:lang w:val="en-US"/>
        </w:rPr>
        <w:t xml:space="preserve"> asked for any members who wished to support it to speak up. </w:t>
      </w:r>
      <w:r w:rsidR="00704461" w:rsidRPr="00901570">
        <w:rPr>
          <w:rFonts w:ascii="Arial" w:hAnsi="Arial" w:cs="Arial"/>
          <w:bCs/>
          <w:lang w:val="en-US"/>
        </w:rPr>
        <w:t xml:space="preserve">Ms. </w:t>
      </w:r>
      <w:r w:rsidRPr="00901570">
        <w:rPr>
          <w:rFonts w:ascii="Arial" w:hAnsi="Arial" w:cs="Arial"/>
          <w:bCs/>
          <w:lang w:val="en-US"/>
        </w:rPr>
        <w:t>Lucy Lu agreed with the decision from Ex</w:t>
      </w:r>
      <w:r w:rsidR="00704461" w:rsidRPr="00901570">
        <w:rPr>
          <w:rFonts w:ascii="Arial" w:hAnsi="Arial" w:cs="Arial"/>
          <w:bCs/>
          <w:lang w:val="en-US"/>
        </w:rPr>
        <w:t>TAG</w:t>
      </w:r>
      <w:r w:rsidRPr="00901570">
        <w:rPr>
          <w:rFonts w:ascii="Arial" w:hAnsi="Arial" w:cs="Arial"/>
          <w:bCs/>
          <w:lang w:val="en-US"/>
        </w:rPr>
        <w:t xml:space="preserve"> and stated that the main intention was to make it clear that all crosses related to the impact test should be applied to one single sample.</w:t>
      </w:r>
    </w:p>
    <w:p w14:paraId="037EBFE7" w14:textId="26B23FEA" w:rsidR="00346C42" w:rsidRPr="00901570" w:rsidRDefault="00346C42" w:rsidP="00927B46">
      <w:pPr>
        <w:spacing w:after="200" w:line="276" w:lineRule="auto"/>
        <w:contextualSpacing/>
        <w:jc w:val="both"/>
        <w:rPr>
          <w:rFonts w:ascii="Arial" w:hAnsi="Arial" w:cs="Arial"/>
          <w:bCs/>
          <w:lang w:val="en-US"/>
        </w:rPr>
      </w:pPr>
      <w:r w:rsidRPr="00901570">
        <w:rPr>
          <w:rFonts w:ascii="Arial" w:hAnsi="Arial" w:cs="Arial"/>
          <w:bCs/>
          <w:lang w:val="en-US"/>
        </w:rPr>
        <w:t xml:space="preserve">The </w:t>
      </w:r>
      <w:r w:rsidR="00704461" w:rsidRPr="00901570">
        <w:rPr>
          <w:rFonts w:ascii="Arial" w:hAnsi="Arial" w:cs="Arial"/>
          <w:bCs/>
          <w:lang w:val="en-US"/>
        </w:rPr>
        <w:t>C</w:t>
      </w:r>
      <w:r w:rsidRPr="00901570">
        <w:rPr>
          <w:rFonts w:ascii="Arial" w:hAnsi="Arial" w:cs="Arial"/>
          <w:bCs/>
          <w:lang w:val="en-US"/>
        </w:rPr>
        <w:t xml:space="preserve">hair concluded that the topic could be discussed further in TC31 and thanked </w:t>
      </w:r>
      <w:r w:rsidR="00704461" w:rsidRPr="00901570">
        <w:rPr>
          <w:rFonts w:ascii="Arial" w:hAnsi="Arial" w:cs="Arial"/>
          <w:bCs/>
          <w:lang w:val="en-US"/>
        </w:rPr>
        <w:t>Ms. Lu</w:t>
      </w:r>
      <w:r w:rsidRPr="00901570">
        <w:rPr>
          <w:rFonts w:ascii="Arial" w:hAnsi="Arial" w:cs="Arial"/>
          <w:bCs/>
          <w:lang w:val="en-US"/>
        </w:rPr>
        <w:t xml:space="preserve"> for her comments. The decision sheet was withdrawn and the </w:t>
      </w:r>
      <w:r w:rsidR="00704461" w:rsidRPr="00901570">
        <w:rPr>
          <w:rFonts w:ascii="Arial" w:hAnsi="Arial" w:cs="Arial"/>
          <w:bCs/>
          <w:lang w:val="en-US"/>
        </w:rPr>
        <w:t>C</w:t>
      </w:r>
      <w:r w:rsidRPr="00901570">
        <w:rPr>
          <w:rFonts w:ascii="Arial" w:hAnsi="Arial" w:cs="Arial"/>
          <w:bCs/>
          <w:lang w:val="en-US"/>
        </w:rPr>
        <w:t xml:space="preserve">hair moved to the next item on the </w:t>
      </w:r>
      <w:r w:rsidR="00631882" w:rsidRPr="00901570">
        <w:rPr>
          <w:rFonts w:ascii="Arial" w:hAnsi="Arial" w:cs="Arial"/>
          <w:bCs/>
          <w:lang w:val="en-US"/>
        </w:rPr>
        <w:t>agenda</w:t>
      </w:r>
      <w:r w:rsidR="00704461" w:rsidRPr="00901570">
        <w:rPr>
          <w:rFonts w:ascii="Arial" w:hAnsi="Arial" w:cs="Arial"/>
          <w:bCs/>
          <w:lang w:val="en-US"/>
        </w:rPr>
        <w:t>.</w:t>
      </w:r>
    </w:p>
    <w:p w14:paraId="535954F6" w14:textId="251D4819" w:rsidR="005D575C" w:rsidRPr="00901570" w:rsidRDefault="005D575C" w:rsidP="005D575C">
      <w:pPr>
        <w:spacing w:after="200" w:line="276" w:lineRule="auto"/>
        <w:contextualSpacing/>
        <w:jc w:val="both"/>
        <w:rPr>
          <w:rFonts w:ascii="Arial" w:hAnsi="Arial" w:cs="Arial"/>
          <w:bCs/>
          <w:lang w:val="en-GB"/>
        </w:rPr>
      </w:pPr>
    </w:p>
    <w:p w14:paraId="4EBE7B8E" w14:textId="77777777" w:rsidR="00E85D99" w:rsidRPr="00901570" w:rsidRDefault="00E85D99" w:rsidP="00E85D9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color w:val="0070C0"/>
          <w:sz w:val="22"/>
          <w:u w:val="single"/>
          <w:lang w:val="en-GB" w:eastAsia="fr-FR"/>
        </w:rPr>
      </w:pPr>
      <w:r w:rsidRPr="00901570">
        <w:rPr>
          <w:rFonts w:ascii="Arial" w:hAnsi="Arial" w:cs="Arial"/>
          <w:b/>
          <w:bCs/>
          <w:color w:val="0070C0"/>
          <w:sz w:val="22"/>
          <w:u w:val="single"/>
          <w:lang w:val="en-GB" w:eastAsia="fr-FR"/>
        </w:rPr>
        <w:t xml:space="preserve">Decision 2022/20 </w:t>
      </w:r>
    </w:p>
    <w:p w14:paraId="7C96D392" w14:textId="77777777" w:rsidR="00E85D99" w:rsidRPr="00901570" w:rsidRDefault="00E85D99" w:rsidP="00E85D99">
      <w:pPr>
        <w:autoSpaceDE w:val="0"/>
        <w:autoSpaceDN w:val="0"/>
        <w:adjustRightInd w:val="0"/>
        <w:ind w:left="11"/>
        <w:jc w:val="both"/>
        <w:rPr>
          <w:rFonts w:ascii="Arial" w:hAnsi="Arial" w:cs="Arial"/>
          <w:bCs/>
          <w:color w:val="0070C0"/>
          <w:sz w:val="22"/>
          <w:szCs w:val="22"/>
          <w:lang w:val="en-GB" w:eastAsia="fr-FR"/>
        </w:rPr>
      </w:pPr>
      <w:r w:rsidRPr="00901570">
        <w:rPr>
          <w:rFonts w:ascii="Arial" w:hAnsi="Arial" w:cs="Arial"/>
          <w:bCs/>
          <w:color w:val="0070C0"/>
          <w:sz w:val="22"/>
          <w:szCs w:val="22"/>
          <w:lang w:val="en-GB" w:eastAsia="fr-FR"/>
        </w:rPr>
        <w:t xml:space="preserve">Members considered </w:t>
      </w:r>
    </w:p>
    <w:p w14:paraId="0A218F5D" w14:textId="77777777" w:rsidR="005E4FEE" w:rsidRPr="00901570" w:rsidRDefault="00E85D99" w:rsidP="005E4FEE">
      <w:pPr>
        <w:numPr>
          <w:ilvl w:val="0"/>
          <w:numId w:val="29"/>
        </w:numPr>
        <w:autoSpaceDE w:val="0"/>
        <w:autoSpaceDN w:val="0"/>
        <w:adjustRightInd w:val="0"/>
        <w:spacing w:line="276" w:lineRule="auto"/>
        <w:jc w:val="both"/>
        <w:rPr>
          <w:rFonts w:ascii="Arial" w:hAnsi="Arial" w:cs="Arial"/>
          <w:bCs/>
          <w:color w:val="0070C0"/>
          <w:sz w:val="22"/>
          <w:szCs w:val="22"/>
          <w:lang w:val="en-GB" w:eastAsia="fr-FR"/>
        </w:rPr>
      </w:pPr>
      <w:r w:rsidRPr="00901570">
        <w:rPr>
          <w:rFonts w:ascii="Arial" w:hAnsi="Arial" w:cs="Arial"/>
          <w:bCs/>
          <w:color w:val="0070C0"/>
          <w:sz w:val="22"/>
          <w:szCs w:val="22"/>
          <w:lang w:val="en-GB" w:eastAsia="fr-FR"/>
        </w:rPr>
        <w:t>the draft Decision Sheet circulated as ExTAG/674/CD and</w:t>
      </w:r>
    </w:p>
    <w:p w14:paraId="39FF0ADD" w14:textId="29ADC314" w:rsidR="00E85D99" w:rsidRPr="00901570" w:rsidRDefault="00E85D99" w:rsidP="005E4FEE">
      <w:pPr>
        <w:numPr>
          <w:ilvl w:val="0"/>
          <w:numId w:val="29"/>
        </w:numPr>
        <w:autoSpaceDE w:val="0"/>
        <w:autoSpaceDN w:val="0"/>
        <w:adjustRightInd w:val="0"/>
        <w:spacing w:line="276" w:lineRule="auto"/>
        <w:jc w:val="both"/>
        <w:rPr>
          <w:rFonts w:ascii="Arial" w:hAnsi="Arial" w:cs="Arial"/>
          <w:bCs/>
          <w:color w:val="0070C0"/>
          <w:sz w:val="22"/>
          <w:szCs w:val="22"/>
          <w:lang w:val="en-GB" w:eastAsia="fr-FR"/>
        </w:rPr>
      </w:pPr>
      <w:r w:rsidRPr="00901570">
        <w:rPr>
          <w:rFonts w:ascii="Arial" w:hAnsi="Arial" w:cs="Arial"/>
          <w:bCs/>
          <w:color w:val="0070C0"/>
          <w:sz w:val="22"/>
          <w:szCs w:val="22"/>
          <w:lang w:val="en-GB" w:eastAsia="fr-FR"/>
        </w:rPr>
        <w:t>the associated Compilation of Comments as circulated as ExTAG/690/CC)</w:t>
      </w:r>
    </w:p>
    <w:p w14:paraId="08509E40" w14:textId="77777777" w:rsidR="00E85D99" w:rsidRPr="00901570" w:rsidRDefault="00E85D99" w:rsidP="00E85D99">
      <w:pPr>
        <w:autoSpaceDE w:val="0"/>
        <w:autoSpaceDN w:val="0"/>
        <w:adjustRightInd w:val="0"/>
        <w:jc w:val="both"/>
        <w:rPr>
          <w:rFonts w:ascii="Arial" w:hAnsi="Arial" w:cs="Arial"/>
          <w:bCs/>
          <w:color w:val="0070C0"/>
          <w:sz w:val="22"/>
          <w:szCs w:val="22"/>
          <w:lang w:val="en-GB" w:eastAsia="fr-FR"/>
        </w:rPr>
      </w:pPr>
      <w:r w:rsidRPr="00901570">
        <w:rPr>
          <w:rFonts w:ascii="Arial" w:hAnsi="Arial" w:cs="Arial"/>
          <w:bCs/>
          <w:color w:val="0070C0"/>
          <w:sz w:val="22"/>
          <w:szCs w:val="22"/>
          <w:lang w:val="en-GB" w:eastAsia="fr-FR"/>
        </w:rPr>
        <w:t xml:space="preserve">and noted from discussions that CQM </w:t>
      </w:r>
      <w:r w:rsidRPr="00901570">
        <w:rPr>
          <w:rFonts w:ascii="Arial" w:hAnsi="Arial" w:cs="Arial"/>
          <w:bCs/>
          <w:color w:val="0070C0"/>
          <w:sz w:val="22"/>
          <w:szCs w:val="22"/>
          <w:u w:val="single"/>
          <w:lang w:val="en-GB" w:eastAsia="fr-FR"/>
        </w:rPr>
        <w:t>agreed</w:t>
      </w:r>
      <w:r w:rsidRPr="00901570">
        <w:rPr>
          <w:rFonts w:ascii="Arial" w:hAnsi="Arial" w:cs="Arial"/>
          <w:bCs/>
          <w:color w:val="0070C0"/>
          <w:sz w:val="22"/>
          <w:szCs w:val="22"/>
          <w:lang w:val="en-GB" w:eastAsia="fr-FR"/>
        </w:rPr>
        <w:t xml:space="preserve"> to withdraw this draft DS.</w:t>
      </w:r>
    </w:p>
    <w:p w14:paraId="7058EB8B" w14:textId="6FD4E277" w:rsidR="00C22FAB" w:rsidRPr="00901570" w:rsidRDefault="00682A6A" w:rsidP="005E4FEE">
      <w:pPr>
        <w:spacing w:before="100" w:beforeAutospacing="1" w:after="100" w:afterAutospacing="1"/>
        <w:ind w:left="720" w:hanging="720"/>
        <w:jc w:val="both"/>
        <w:rPr>
          <w:rFonts w:ascii="Arial" w:eastAsia="SimSun" w:hAnsi="Arial" w:cs="Arial"/>
          <w:b/>
          <w:bCs/>
          <w:sz w:val="22"/>
          <w:szCs w:val="22"/>
        </w:rPr>
      </w:pPr>
      <w:r w:rsidRPr="00901570">
        <w:rPr>
          <w:rFonts w:ascii="Arial" w:hAnsi="Arial" w:cs="Arial"/>
          <w:b/>
          <w:bCs/>
          <w:i/>
          <w:iCs/>
        </w:rPr>
        <w:t>10.3</w:t>
      </w:r>
      <w:r w:rsidRPr="00901570">
        <w:rPr>
          <w:rFonts w:ascii="Arial" w:hAnsi="Arial" w:cs="Arial"/>
          <w:b/>
          <w:bCs/>
          <w:i/>
          <w:iCs/>
        </w:rPr>
        <w:tab/>
      </w:r>
      <w:r w:rsidRPr="00901570">
        <w:rPr>
          <w:rFonts w:ascii="Arial" w:hAnsi="Arial" w:cs="Arial"/>
          <w:b/>
          <w:i/>
          <w:iCs/>
          <w:color w:val="000000"/>
        </w:rPr>
        <w:t>Draft ExTAG Decision Sheet - The test sample used for the dielectric strength test on the compound</w:t>
      </w:r>
    </w:p>
    <w:p w14:paraId="06A64531" w14:textId="77777777" w:rsidR="00682A6A" w:rsidRPr="00901570" w:rsidRDefault="00682A6A" w:rsidP="00264D29">
      <w:pPr>
        <w:ind w:left="720" w:firstLine="720"/>
        <w:jc w:val="both"/>
        <w:rPr>
          <w:rFonts w:ascii="Arial" w:hAnsi="Arial" w:cs="Arial"/>
          <w:b/>
          <w:u w:val="single"/>
          <w:lang w:val="en-GB"/>
        </w:rPr>
      </w:pPr>
      <w:r w:rsidRPr="00901570">
        <w:rPr>
          <w:rFonts w:ascii="Arial" w:hAnsi="Arial" w:cs="Arial"/>
          <w:b/>
          <w:u w:val="single"/>
          <w:lang w:val="en-GB"/>
        </w:rPr>
        <w:t>Document for Consideration:</w:t>
      </w:r>
    </w:p>
    <w:p w14:paraId="33B92B43" w14:textId="77777777" w:rsidR="00682A6A" w:rsidRPr="00D9640B" w:rsidRDefault="00000000" w:rsidP="00264D29">
      <w:pPr>
        <w:numPr>
          <w:ilvl w:val="0"/>
          <w:numId w:val="19"/>
        </w:numPr>
        <w:tabs>
          <w:tab w:val="left" w:pos="1843"/>
        </w:tabs>
        <w:spacing w:after="200" w:line="276" w:lineRule="auto"/>
        <w:ind w:left="2154" w:hanging="357"/>
        <w:contextualSpacing/>
        <w:rPr>
          <w:rFonts w:ascii="Arial" w:hAnsi="Arial" w:cs="Arial"/>
          <w:bCs/>
          <w:lang w:val="en-GB"/>
        </w:rPr>
      </w:pPr>
      <w:hyperlink r:id="rId29" w:history="1">
        <w:r w:rsidR="00682A6A" w:rsidRPr="00D9640B">
          <w:rPr>
            <w:rFonts w:ascii="Arial" w:hAnsi="Arial" w:cs="Arial"/>
            <w:b/>
            <w:color w:val="0000FF"/>
            <w:u w:val="single"/>
            <w:lang w:val="en-GB"/>
          </w:rPr>
          <w:t>ExTAG/675A/CD</w:t>
        </w:r>
      </w:hyperlink>
      <w:r w:rsidR="00682A6A" w:rsidRPr="00D9640B">
        <w:rPr>
          <w:rFonts w:ascii="Arial" w:hAnsi="Arial" w:cs="Arial"/>
          <w:b/>
          <w:lang w:val="en-GB"/>
        </w:rPr>
        <w:t xml:space="preserve"> – </w:t>
      </w:r>
      <w:r w:rsidR="00682A6A" w:rsidRPr="00D9640B">
        <w:rPr>
          <w:rFonts w:ascii="Arial" w:hAnsi="Arial" w:cs="Arial"/>
          <w:bCs/>
          <w:lang w:val="en-GB"/>
        </w:rPr>
        <w:t>Revised</w:t>
      </w:r>
      <w:r w:rsidR="00682A6A" w:rsidRPr="00D9640B">
        <w:rPr>
          <w:rFonts w:ascii="Arial" w:hAnsi="Arial" w:cs="Arial"/>
          <w:b/>
          <w:lang w:val="en-GB"/>
        </w:rPr>
        <w:t xml:space="preserve"> </w:t>
      </w:r>
      <w:r w:rsidR="00682A6A" w:rsidRPr="00D9640B">
        <w:rPr>
          <w:rFonts w:ascii="Arial" w:hAnsi="Arial" w:cs="Arial"/>
          <w:bCs/>
          <w:lang w:val="en-GB"/>
        </w:rPr>
        <w:t>Draft Decision Sheet The test sample used for the dielectric strength test on the compound</w:t>
      </w:r>
    </w:p>
    <w:p w14:paraId="61BD8799" w14:textId="16598FB2" w:rsidR="00682A6A" w:rsidRPr="00D9640B" w:rsidRDefault="00000000" w:rsidP="001F4829">
      <w:pPr>
        <w:numPr>
          <w:ilvl w:val="0"/>
          <w:numId w:val="10"/>
        </w:numPr>
        <w:spacing w:after="200" w:line="276" w:lineRule="auto"/>
        <w:contextualSpacing/>
        <w:jc w:val="both"/>
        <w:rPr>
          <w:rFonts w:ascii="Arial" w:hAnsi="Arial" w:cs="Arial"/>
          <w:bCs/>
          <w:u w:val="single"/>
          <w:lang w:val="en-GB"/>
        </w:rPr>
      </w:pPr>
      <w:hyperlink r:id="rId30" w:history="1">
        <w:r w:rsidR="00682A6A" w:rsidRPr="00D9640B">
          <w:rPr>
            <w:rFonts w:ascii="Arial" w:hAnsi="Arial" w:cs="Arial"/>
            <w:b/>
            <w:color w:val="0000FF"/>
            <w:u w:val="single"/>
            <w:lang w:val="en-GB"/>
          </w:rPr>
          <w:t>ExTAG/691/CC</w:t>
        </w:r>
      </w:hyperlink>
      <w:r w:rsidR="00682A6A" w:rsidRPr="00D9640B">
        <w:rPr>
          <w:rFonts w:ascii="Arial" w:hAnsi="Arial" w:cs="Arial"/>
          <w:b/>
          <w:lang w:val="en-GB"/>
        </w:rPr>
        <w:t xml:space="preserve"> – </w:t>
      </w:r>
      <w:r w:rsidR="00682A6A" w:rsidRPr="00D9640B">
        <w:rPr>
          <w:rFonts w:ascii="Arial" w:hAnsi="Arial" w:cs="Arial"/>
          <w:bCs/>
          <w:lang w:val="en-GB"/>
        </w:rPr>
        <w:t>Compilation of Comments</w:t>
      </w:r>
    </w:p>
    <w:p w14:paraId="04EA5C6F" w14:textId="2DE8CDB7" w:rsidR="005F59A8" w:rsidRPr="00D9640B" w:rsidRDefault="005F59A8" w:rsidP="005F59A8">
      <w:pPr>
        <w:spacing w:after="200" w:line="276" w:lineRule="auto"/>
        <w:contextualSpacing/>
        <w:jc w:val="both"/>
        <w:rPr>
          <w:rFonts w:ascii="Arial" w:hAnsi="Arial" w:cs="Arial"/>
          <w:bCs/>
          <w:lang w:val="en-GB"/>
        </w:rPr>
      </w:pPr>
    </w:p>
    <w:p w14:paraId="777DFCD7" w14:textId="237FE834" w:rsidR="005F59A8" w:rsidRPr="00D9640B" w:rsidRDefault="00FB488E" w:rsidP="00FB488E">
      <w:pPr>
        <w:autoSpaceDE w:val="0"/>
        <w:autoSpaceDN w:val="0"/>
        <w:adjustRightInd w:val="0"/>
        <w:jc w:val="both"/>
        <w:rPr>
          <w:rFonts w:ascii="Arial" w:hAnsi="Arial" w:cs="Arial"/>
          <w:bCs/>
          <w:u w:val="single"/>
          <w:lang w:val="en-GB"/>
        </w:rPr>
      </w:pPr>
      <w:r w:rsidRPr="00D9640B">
        <w:rPr>
          <w:rFonts w:ascii="Arial" w:hAnsi="Arial" w:cs="Arial"/>
          <w:bCs/>
          <w:iCs/>
          <w:color w:val="000000"/>
        </w:rPr>
        <w:lastRenderedPageBreak/>
        <w:t xml:space="preserve">The Chairman introduced the proposed DS prepared by NEPSI. </w:t>
      </w:r>
      <w:r w:rsidR="005F59A8" w:rsidRPr="00D9640B">
        <w:rPr>
          <w:rFonts w:ascii="Arial" w:hAnsi="Arial" w:cs="Arial"/>
        </w:rPr>
        <w:t>Professor Xu was</w:t>
      </w:r>
      <w:r w:rsidR="00356B77">
        <w:rPr>
          <w:rFonts w:ascii="Arial" w:hAnsi="Arial" w:cs="Arial"/>
        </w:rPr>
        <w:t xml:space="preserve"> </w:t>
      </w:r>
      <w:r w:rsidR="005F59A8" w:rsidRPr="00D9640B">
        <w:rPr>
          <w:rFonts w:ascii="Arial" w:hAnsi="Arial" w:cs="Arial"/>
          <w:bCs/>
          <w:iCs/>
          <w:color w:val="000000"/>
        </w:rPr>
        <w:t>asked to introduce his proposal. Professor Xu thanked the members for their positive comments on the previous drafts of the decision sheet and explained that the revised draft does not change the technical requirements of the standards. Instead, it provides alternative numbers of samples for the two tests and allows the manufacturer to use the same samples for both tests if desired.</w:t>
      </w:r>
      <w:r w:rsidR="005F59A8" w:rsidRPr="00D9640B">
        <w:rPr>
          <w:rFonts w:ascii="Arial" w:hAnsi="Arial" w:cs="Arial"/>
        </w:rPr>
        <w:t xml:space="preserve"> After Professor Xu's introduction, the </w:t>
      </w:r>
      <w:r w:rsidRPr="00D9640B">
        <w:rPr>
          <w:rFonts w:ascii="Arial" w:hAnsi="Arial" w:cs="Arial"/>
        </w:rPr>
        <w:t>C</w:t>
      </w:r>
      <w:r w:rsidR="005F59A8" w:rsidRPr="00D9640B">
        <w:rPr>
          <w:rFonts w:ascii="Arial" w:hAnsi="Arial" w:cs="Arial"/>
        </w:rPr>
        <w:t xml:space="preserve">hair asked for additional comments and as there were no further comments, the majority of the members supported the decision sheet and the </w:t>
      </w:r>
      <w:r w:rsidRPr="00D9640B">
        <w:rPr>
          <w:rFonts w:ascii="Arial" w:hAnsi="Arial" w:cs="Arial"/>
        </w:rPr>
        <w:t>C</w:t>
      </w:r>
      <w:r w:rsidR="005F59A8" w:rsidRPr="00D9640B">
        <w:rPr>
          <w:rFonts w:ascii="Arial" w:hAnsi="Arial" w:cs="Arial"/>
        </w:rPr>
        <w:t>hair proposed to forward it for publication.</w:t>
      </w:r>
    </w:p>
    <w:p w14:paraId="3D09C1E6" w14:textId="77777777" w:rsidR="001F4829" w:rsidRPr="00D9640B" w:rsidRDefault="001F4829" w:rsidP="00177D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Cs/>
          <w:lang w:val="en-GB"/>
        </w:rPr>
      </w:pPr>
    </w:p>
    <w:p w14:paraId="08C2A717" w14:textId="3A607BF5" w:rsidR="00177DB3" w:rsidRPr="00D9640B" w:rsidRDefault="00177DB3" w:rsidP="00177D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color w:val="0070C0"/>
          <w:sz w:val="22"/>
          <w:u w:val="single"/>
          <w:lang w:val="en-GB" w:eastAsia="fr-FR"/>
        </w:rPr>
      </w:pPr>
      <w:r w:rsidRPr="00D9640B">
        <w:rPr>
          <w:rFonts w:ascii="Arial" w:hAnsi="Arial" w:cs="Arial"/>
          <w:b/>
          <w:bCs/>
          <w:color w:val="0070C0"/>
          <w:sz w:val="22"/>
          <w:u w:val="single"/>
          <w:lang w:val="en-GB" w:eastAsia="fr-FR"/>
        </w:rPr>
        <w:t xml:space="preserve">Decision 2022/21 </w:t>
      </w:r>
    </w:p>
    <w:p w14:paraId="2E90CB23" w14:textId="77777777" w:rsidR="00177DB3" w:rsidRPr="00D9640B" w:rsidRDefault="00177DB3" w:rsidP="00177DB3">
      <w:pPr>
        <w:autoSpaceDE w:val="0"/>
        <w:autoSpaceDN w:val="0"/>
        <w:adjustRightInd w:val="0"/>
        <w:ind w:left="11"/>
        <w:jc w:val="both"/>
        <w:rPr>
          <w:rFonts w:ascii="Arial" w:hAnsi="Arial" w:cs="Arial"/>
          <w:bCs/>
          <w:color w:val="0070C0"/>
          <w:sz w:val="22"/>
          <w:szCs w:val="22"/>
          <w:lang w:val="en-GB" w:eastAsia="fr-FR"/>
        </w:rPr>
      </w:pPr>
      <w:r w:rsidRPr="00D9640B">
        <w:rPr>
          <w:rFonts w:ascii="Arial" w:hAnsi="Arial" w:cs="Arial"/>
          <w:bCs/>
          <w:color w:val="0070C0"/>
          <w:sz w:val="22"/>
          <w:szCs w:val="22"/>
          <w:lang w:val="en-GB" w:eastAsia="fr-FR"/>
        </w:rPr>
        <w:t xml:space="preserve">Members considered </w:t>
      </w:r>
    </w:p>
    <w:p w14:paraId="03CDD6E2" w14:textId="77777777" w:rsidR="00177DB3" w:rsidRPr="00D9640B" w:rsidRDefault="00177DB3" w:rsidP="005E4FEE">
      <w:pPr>
        <w:numPr>
          <w:ilvl w:val="0"/>
          <w:numId w:val="29"/>
        </w:numPr>
        <w:autoSpaceDE w:val="0"/>
        <w:autoSpaceDN w:val="0"/>
        <w:adjustRightInd w:val="0"/>
        <w:spacing w:line="276" w:lineRule="auto"/>
        <w:jc w:val="both"/>
        <w:rPr>
          <w:rFonts w:ascii="Arial" w:hAnsi="Arial" w:cs="Arial"/>
          <w:bCs/>
          <w:color w:val="0070C0"/>
          <w:sz w:val="22"/>
          <w:szCs w:val="22"/>
          <w:lang w:val="en-GB" w:eastAsia="fr-FR"/>
        </w:rPr>
      </w:pPr>
      <w:r w:rsidRPr="00D9640B">
        <w:rPr>
          <w:rFonts w:ascii="Arial" w:hAnsi="Arial" w:cs="Arial"/>
          <w:bCs/>
          <w:color w:val="0070C0"/>
          <w:sz w:val="22"/>
          <w:szCs w:val="22"/>
          <w:lang w:val="en-GB" w:eastAsia="fr-FR"/>
        </w:rPr>
        <w:t>the revised draft Decision Sheet circulated as ExTAG/675A/CD and</w:t>
      </w:r>
    </w:p>
    <w:p w14:paraId="0AB9556D" w14:textId="77777777" w:rsidR="00177DB3" w:rsidRPr="00D9640B" w:rsidRDefault="00177DB3" w:rsidP="005E4FEE">
      <w:pPr>
        <w:numPr>
          <w:ilvl w:val="0"/>
          <w:numId w:val="29"/>
        </w:numPr>
        <w:autoSpaceDE w:val="0"/>
        <w:autoSpaceDN w:val="0"/>
        <w:adjustRightInd w:val="0"/>
        <w:spacing w:line="276" w:lineRule="auto"/>
        <w:jc w:val="both"/>
        <w:rPr>
          <w:rFonts w:ascii="Arial" w:hAnsi="Arial" w:cs="Arial"/>
          <w:bCs/>
          <w:color w:val="0070C0"/>
          <w:sz w:val="22"/>
          <w:szCs w:val="22"/>
          <w:lang w:val="en-GB" w:eastAsia="fr-FR"/>
        </w:rPr>
      </w:pPr>
      <w:r w:rsidRPr="00D9640B">
        <w:rPr>
          <w:rFonts w:ascii="Arial" w:hAnsi="Arial" w:cs="Arial"/>
          <w:bCs/>
          <w:color w:val="0070C0"/>
          <w:sz w:val="22"/>
          <w:szCs w:val="22"/>
          <w:lang w:val="en-GB" w:eastAsia="fr-FR"/>
        </w:rPr>
        <w:t>the associated Compilation of Comments as circulated as ExTAG/691/CC)</w:t>
      </w:r>
    </w:p>
    <w:p w14:paraId="644D4305" w14:textId="7692E020" w:rsidR="001F4829" w:rsidRPr="00D9640B" w:rsidRDefault="00177DB3" w:rsidP="005E4FEE">
      <w:pPr>
        <w:autoSpaceDE w:val="0"/>
        <w:autoSpaceDN w:val="0"/>
        <w:adjustRightInd w:val="0"/>
        <w:jc w:val="both"/>
        <w:rPr>
          <w:rFonts w:ascii="Arial" w:hAnsi="Arial" w:cs="Arial"/>
          <w:bCs/>
          <w:color w:val="0070C0"/>
          <w:sz w:val="22"/>
          <w:szCs w:val="22"/>
          <w:lang w:val="en-GB" w:eastAsia="fr-FR"/>
        </w:rPr>
      </w:pPr>
      <w:r w:rsidRPr="00D9640B">
        <w:rPr>
          <w:rFonts w:ascii="Arial" w:hAnsi="Arial" w:cs="Arial"/>
          <w:bCs/>
          <w:color w:val="0070C0"/>
          <w:sz w:val="22"/>
          <w:szCs w:val="22"/>
          <w:lang w:val="en-GB" w:eastAsia="fr-FR"/>
        </w:rPr>
        <w:t xml:space="preserve">and </w:t>
      </w:r>
      <w:r w:rsidRPr="00D9640B">
        <w:rPr>
          <w:rFonts w:ascii="Arial" w:hAnsi="Arial" w:cs="Arial"/>
          <w:bCs/>
          <w:color w:val="0070C0"/>
          <w:sz w:val="22"/>
          <w:szCs w:val="22"/>
          <w:u w:val="single"/>
          <w:lang w:val="en-GB" w:eastAsia="fr-FR"/>
        </w:rPr>
        <w:t>agreed</w:t>
      </w:r>
      <w:r w:rsidRPr="00D9640B">
        <w:rPr>
          <w:rFonts w:ascii="Arial" w:hAnsi="Arial" w:cs="Arial"/>
          <w:bCs/>
          <w:color w:val="0070C0"/>
          <w:sz w:val="22"/>
          <w:szCs w:val="22"/>
          <w:lang w:val="en-GB" w:eastAsia="fr-FR"/>
        </w:rPr>
        <w:t xml:space="preserve"> that the draft Decision Sheet proceed to publication as circulated as ExTAG/675A/CD.</w:t>
      </w:r>
    </w:p>
    <w:p w14:paraId="3C168F84" w14:textId="64CBB95C" w:rsidR="001F4829" w:rsidRPr="00D9640B" w:rsidRDefault="001F4829" w:rsidP="005E4FEE">
      <w:pPr>
        <w:spacing w:before="100" w:beforeAutospacing="1" w:after="100" w:afterAutospacing="1"/>
        <w:ind w:left="720" w:hanging="720"/>
        <w:jc w:val="both"/>
        <w:rPr>
          <w:rFonts w:ascii="Arial" w:hAnsi="Arial" w:cs="Arial"/>
          <w:b/>
          <w:bCs/>
        </w:rPr>
      </w:pPr>
      <w:r w:rsidRPr="00D9640B">
        <w:rPr>
          <w:rFonts w:ascii="Arial" w:hAnsi="Arial" w:cs="Arial"/>
          <w:b/>
          <w:bCs/>
          <w:i/>
          <w:iCs/>
        </w:rPr>
        <w:t>10.4</w:t>
      </w:r>
      <w:r w:rsidRPr="00D9640B">
        <w:rPr>
          <w:rFonts w:ascii="Arial" w:hAnsi="Arial" w:cs="Arial"/>
          <w:b/>
          <w:bCs/>
          <w:i/>
          <w:iCs/>
        </w:rPr>
        <w:tab/>
        <w:t>Draft ExTAG Decision Sheet - Two independent types of protection Gb to meet Ga requirements</w:t>
      </w:r>
    </w:p>
    <w:p w14:paraId="0495A0C9" w14:textId="77777777" w:rsidR="001F4829" w:rsidRPr="00D9640B" w:rsidRDefault="001F4829" w:rsidP="00264D29">
      <w:pPr>
        <w:ind w:left="1440"/>
        <w:jc w:val="both"/>
        <w:rPr>
          <w:rFonts w:ascii="Arial" w:hAnsi="Arial" w:cs="Arial"/>
          <w:b/>
          <w:bCs/>
          <w:u w:val="single"/>
          <w:lang w:val="en-GB"/>
        </w:rPr>
      </w:pPr>
      <w:r w:rsidRPr="00D9640B">
        <w:rPr>
          <w:rFonts w:ascii="Arial" w:hAnsi="Arial" w:cs="Arial"/>
          <w:b/>
          <w:bCs/>
          <w:u w:val="single"/>
          <w:lang w:val="en-GB"/>
        </w:rPr>
        <w:t>Documents for Noting:</w:t>
      </w:r>
    </w:p>
    <w:p w14:paraId="7B45F291" w14:textId="77777777" w:rsidR="001F4829" w:rsidRPr="00D9640B" w:rsidRDefault="00000000" w:rsidP="00264D29">
      <w:pPr>
        <w:numPr>
          <w:ilvl w:val="0"/>
          <w:numId w:val="19"/>
        </w:numPr>
        <w:tabs>
          <w:tab w:val="left" w:pos="1843"/>
        </w:tabs>
        <w:spacing w:after="200" w:line="276" w:lineRule="auto"/>
        <w:ind w:left="2154" w:hanging="357"/>
        <w:contextualSpacing/>
        <w:rPr>
          <w:rFonts w:ascii="Arial" w:hAnsi="Arial" w:cs="Arial"/>
          <w:bCs/>
          <w:lang w:val="en-GB"/>
        </w:rPr>
      </w:pPr>
      <w:hyperlink r:id="rId31" w:history="1">
        <w:r w:rsidR="001F4829" w:rsidRPr="00D9640B">
          <w:rPr>
            <w:rStyle w:val="Hyperlink"/>
            <w:rFonts w:ascii="Arial" w:hAnsi="Arial" w:cs="Arial"/>
            <w:b/>
            <w:bCs/>
            <w:lang w:val="en-GB"/>
          </w:rPr>
          <w:t>ExTAG/678/CD</w:t>
        </w:r>
      </w:hyperlink>
      <w:r w:rsidR="001F4829" w:rsidRPr="00D9640B">
        <w:rPr>
          <w:rFonts w:ascii="Arial" w:hAnsi="Arial" w:cs="Arial"/>
          <w:b/>
          <w:bCs/>
          <w:lang w:val="en-GB"/>
        </w:rPr>
        <w:t xml:space="preserve"> – </w:t>
      </w:r>
      <w:r w:rsidR="001F4829" w:rsidRPr="00D9640B">
        <w:rPr>
          <w:rFonts w:ascii="Arial" w:hAnsi="Arial" w:cs="Arial"/>
          <w:bCs/>
          <w:lang w:val="en-GB"/>
        </w:rPr>
        <w:t>Draft Decision Sheet Two independent types of protection Gb to meet Ga requirements – Now withdrawn</w:t>
      </w:r>
    </w:p>
    <w:p w14:paraId="4577A3AE" w14:textId="4C855C3C" w:rsidR="001F4829" w:rsidRPr="00D9640B" w:rsidRDefault="00000000" w:rsidP="001F4829">
      <w:pPr>
        <w:numPr>
          <w:ilvl w:val="0"/>
          <w:numId w:val="10"/>
        </w:numPr>
        <w:jc w:val="both"/>
        <w:rPr>
          <w:rFonts w:ascii="Arial" w:hAnsi="Arial" w:cs="Arial"/>
          <w:bCs/>
          <w:lang w:val="en-GB"/>
        </w:rPr>
      </w:pPr>
      <w:hyperlink r:id="rId32" w:history="1">
        <w:r w:rsidR="001F4829" w:rsidRPr="00D9640B">
          <w:rPr>
            <w:rStyle w:val="Hyperlink"/>
            <w:rFonts w:ascii="Arial" w:hAnsi="Arial" w:cs="Arial"/>
            <w:b/>
            <w:bCs/>
            <w:lang w:val="en-GB"/>
          </w:rPr>
          <w:t>ExTAG/687/CC</w:t>
        </w:r>
      </w:hyperlink>
      <w:r w:rsidR="001F4829" w:rsidRPr="00D9640B">
        <w:rPr>
          <w:rFonts w:ascii="Arial" w:hAnsi="Arial" w:cs="Arial"/>
          <w:b/>
          <w:bCs/>
          <w:lang w:val="en-GB"/>
        </w:rPr>
        <w:t xml:space="preserve"> – </w:t>
      </w:r>
      <w:r w:rsidR="001F4829" w:rsidRPr="00D9640B">
        <w:rPr>
          <w:rFonts w:ascii="Arial" w:hAnsi="Arial" w:cs="Arial"/>
          <w:bCs/>
          <w:lang w:val="en-GB"/>
        </w:rPr>
        <w:t>Compilation of Comments</w:t>
      </w:r>
    </w:p>
    <w:p w14:paraId="33304E6D" w14:textId="5F3D8343" w:rsidR="00822858" w:rsidRPr="00D9640B" w:rsidRDefault="00822858" w:rsidP="00822858">
      <w:pPr>
        <w:jc w:val="both"/>
        <w:rPr>
          <w:rFonts w:ascii="Arial" w:hAnsi="Arial" w:cs="Arial"/>
          <w:bCs/>
          <w:lang w:val="en-GB"/>
        </w:rPr>
      </w:pPr>
    </w:p>
    <w:p w14:paraId="1E4B40E9" w14:textId="3B782821" w:rsidR="00822858" w:rsidRPr="00D9640B" w:rsidRDefault="00822858" w:rsidP="00822858">
      <w:pPr>
        <w:jc w:val="both"/>
        <w:rPr>
          <w:rFonts w:ascii="Arial" w:hAnsi="Arial" w:cs="Arial"/>
          <w:bCs/>
          <w:lang w:val="en-GB"/>
        </w:rPr>
      </w:pPr>
      <w:r w:rsidRPr="00D9640B">
        <w:rPr>
          <w:rFonts w:ascii="Arial" w:hAnsi="Arial" w:cs="Arial"/>
          <w:bCs/>
          <w:iCs/>
        </w:rPr>
        <w:t xml:space="preserve">The Chair introduced the draft DS, which is Two independent types of protection Gb to meet Ga requirements, submitted by CML. </w:t>
      </w:r>
      <w:r w:rsidRPr="00D9640B">
        <w:rPr>
          <w:rFonts w:ascii="Arial" w:hAnsi="Arial" w:cs="Arial"/>
          <w:bCs/>
        </w:rPr>
        <w:t xml:space="preserve">The originator of the draft decision sheet has decided to withdraw the DS based on the comments received. The </w:t>
      </w:r>
      <w:r w:rsidR="00570D03" w:rsidRPr="00D9640B">
        <w:rPr>
          <w:rFonts w:ascii="Arial" w:hAnsi="Arial" w:cs="Arial"/>
          <w:bCs/>
        </w:rPr>
        <w:t>C</w:t>
      </w:r>
      <w:r w:rsidRPr="00D9640B">
        <w:rPr>
          <w:rFonts w:ascii="Arial" w:hAnsi="Arial" w:cs="Arial"/>
          <w:bCs/>
        </w:rPr>
        <w:t xml:space="preserve">hair </w:t>
      </w:r>
      <w:r w:rsidR="00570D03" w:rsidRPr="00D9640B">
        <w:rPr>
          <w:rFonts w:ascii="Arial" w:hAnsi="Arial" w:cs="Arial"/>
          <w:bCs/>
        </w:rPr>
        <w:t>asked</w:t>
      </w:r>
      <w:r w:rsidRPr="00D9640B">
        <w:rPr>
          <w:rFonts w:ascii="Arial" w:hAnsi="Arial" w:cs="Arial"/>
          <w:bCs/>
        </w:rPr>
        <w:t xml:space="preserve"> if there </w:t>
      </w:r>
      <w:r w:rsidR="00570D03" w:rsidRPr="00D9640B">
        <w:rPr>
          <w:rFonts w:ascii="Arial" w:hAnsi="Arial" w:cs="Arial"/>
          <w:bCs/>
        </w:rPr>
        <w:t>were</w:t>
      </w:r>
      <w:r w:rsidRPr="00D9640B">
        <w:rPr>
          <w:rFonts w:ascii="Arial" w:hAnsi="Arial" w:cs="Arial"/>
          <w:bCs/>
        </w:rPr>
        <w:t xml:space="preserve"> any additional comments on this, but there </w:t>
      </w:r>
      <w:r w:rsidR="00570D03" w:rsidRPr="00D9640B">
        <w:rPr>
          <w:rFonts w:ascii="Arial" w:hAnsi="Arial" w:cs="Arial"/>
          <w:bCs/>
        </w:rPr>
        <w:t>were</w:t>
      </w:r>
      <w:r w:rsidRPr="00D9640B">
        <w:rPr>
          <w:rFonts w:ascii="Arial" w:hAnsi="Arial" w:cs="Arial"/>
          <w:bCs/>
        </w:rPr>
        <w:t xml:space="preserve"> none. The </w:t>
      </w:r>
      <w:r w:rsidR="00570D03" w:rsidRPr="00D9640B">
        <w:rPr>
          <w:rFonts w:ascii="Arial" w:hAnsi="Arial" w:cs="Arial"/>
          <w:bCs/>
        </w:rPr>
        <w:t>C</w:t>
      </w:r>
      <w:r w:rsidRPr="00D9640B">
        <w:rPr>
          <w:rFonts w:ascii="Arial" w:hAnsi="Arial" w:cs="Arial"/>
          <w:bCs/>
        </w:rPr>
        <w:t xml:space="preserve">hair </w:t>
      </w:r>
      <w:r w:rsidR="00570D03" w:rsidRPr="00D9640B">
        <w:rPr>
          <w:rFonts w:ascii="Arial" w:hAnsi="Arial" w:cs="Arial"/>
          <w:bCs/>
        </w:rPr>
        <w:t>noted</w:t>
      </w:r>
      <w:r w:rsidRPr="00D9640B">
        <w:rPr>
          <w:rFonts w:ascii="Arial" w:hAnsi="Arial" w:cs="Arial"/>
          <w:bCs/>
        </w:rPr>
        <w:t xml:space="preserve"> that the originator has withdrawn the draft decision sheet and no decision </w:t>
      </w:r>
      <w:r w:rsidR="00570D03" w:rsidRPr="00D9640B">
        <w:rPr>
          <w:rFonts w:ascii="Arial" w:hAnsi="Arial" w:cs="Arial"/>
          <w:bCs/>
        </w:rPr>
        <w:t>was</w:t>
      </w:r>
      <w:r w:rsidRPr="00D9640B">
        <w:rPr>
          <w:rFonts w:ascii="Arial" w:hAnsi="Arial" w:cs="Arial"/>
          <w:bCs/>
        </w:rPr>
        <w:t xml:space="preserve"> needed.</w:t>
      </w:r>
    </w:p>
    <w:p w14:paraId="25D92968" w14:textId="17164BB5" w:rsidR="00822858" w:rsidRPr="00D9640B" w:rsidRDefault="00822858" w:rsidP="00822858">
      <w:pPr>
        <w:jc w:val="both"/>
        <w:rPr>
          <w:rFonts w:ascii="Arial" w:hAnsi="Arial" w:cs="Arial"/>
          <w:bCs/>
          <w:lang w:val="en-GB"/>
        </w:rPr>
      </w:pPr>
    </w:p>
    <w:p w14:paraId="1E3F9594" w14:textId="7079ABBC" w:rsidR="006078A2" w:rsidRPr="00D9640B" w:rsidRDefault="00177DB3" w:rsidP="005E4FEE">
      <w:pPr>
        <w:autoSpaceDE w:val="0"/>
        <w:autoSpaceDN w:val="0"/>
        <w:adjustRightInd w:val="0"/>
        <w:ind w:left="11"/>
        <w:jc w:val="both"/>
        <w:rPr>
          <w:rFonts w:ascii="Arial" w:hAnsi="Arial" w:cs="Arial"/>
          <w:bCs/>
          <w:color w:val="0070C0"/>
          <w:sz w:val="22"/>
          <w:szCs w:val="22"/>
          <w:lang w:val="en-GB" w:eastAsia="fr-FR"/>
        </w:rPr>
      </w:pPr>
      <w:r w:rsidRPr="00D9640B">
        <w:rPr>
          <w:rFonts w:ascii="Arial" w:hAnsi="Arial" w:cs="Arial"/>
          <w:bCs/>
          <w:color w:val="0070C0"/>
          <w:sz w:val="22"/>
          <w:szCs w:val="22"/>
          <w:lang w:val="en-GB" w:eastAsia="fr-FR"/>
        </w:rPr>
        <w:t>No decision recorded – it was noted that the Draft DS has been withdraw</w:t>
      </w:r>
      <w:r w:rsidR="001F4829" w:rsidRPr="00D9640B">
        <w:rPr>
          <w:rFonts w:ascii="Arial" w:hAnsi="Arial" w:cs="Arial"/>
          <w:bCs/>
          <w:color w:val="0070C0"/>
          <w:sz w:val="22"/>
          <w:szCs w:val="22"/>
          <w:lang w:val="en-GB" w:eastAsia="fr-FR"/>
        </w:rPr>
        <w:t>n.</w:t>
      </w:r>
    </w:p>
    <w:p w14:paraId="479A5504" w14:textId="77777777" w:rsidR="004553F4" w:rsidRPr="00D9640B" w:rsidRDefault="006078A2" w:rsidP="005E4FEE">
      <w:pPr>
        <w:spacing w:before="100" w:beforeAutospacing="1" w:after="100" w:afterAutospacing="1"/>
        <w:ind w:left="720" w:hanging="720"/>
        <w:jc w:val="both"/>
        <w:rPr>
          <w:rFonts w:ascii="Arial" w:hAnsi="Arial" w:cs="Arial"/>
          <w:b/>
          <w:bCs/>
          <w:i/>
          <w:iCs/>
        </w:rPr>
      </w:pPr>
      <w:r w:rsidRPr="00D9640B">
        <w:rPr>
          <w:rFonts w:ascii="Arial" w:hAnsi="Arial" w:cs="Arial"/>
          <w:b/>
          <w:bCs/>
          <w:i/>
          <w:iCs/>
        </w:rPr>
        <w:t>10.5</w:t>
      </w:r>
      <w:r w:rsidRPr="00D9640B">
        <w:rPr>
          <w:rFonts w:ascii="Arial" w:hAnsi="Arial" w:cs="Arial"/>
          <w:b/>
          <w:bCs/>
          <w:i/>
          <w:iCs/>
        </w:rPr>
        <w:tab/>
        <w:t>Draft ExTAG Decision Sheet - Disapplication of clause 7</w:t>
      </w:r>
    </w:p>
    <w:p w14:paraId="2872453B" w14:textId="77777777" w:rsidR="006078A2" w:rsidRPr="00D9640B" w:rsidRDefault="006078A2" w:rsidP="00264D29">
      <w:pPr>
        <w:ind w:left="1440"/>
        <w:jc w:val="both"/>
        <w:rPr>
          <w:rFonts w:ascii="Arial" w:hAnsi="Arial" w:cs="Arial"/>
          <w:b/>
          <w:bCs/>
          <w:u w:val="single"/>
          <w:lang w:val="en-GB"/>
        </w:rPr>
      </w:pPr>
      <w:r w:rsidRPr="00D9640B">
        <w:rPr>
          <w:rFonts w:ascii="Arial" w:hAnsi="Arial" w:cs="Arial"/>
          <w:b/>
          <w:bCs/>
          <w:u w:val="single"/>
          <w:lang w:val="en-GB"/>
        </w:rPr>
        <w:t>Document for Consideration/Approval:</w:t>
      </w:r>
    </w:p>
    <w:p w14:paraId="42D6C160" w14:textId="77777777" w:rsidR="006078A2" w:rsidRPr="00D9640B" w:rsidRDefault="00000000" w:rsidP="00264D29">
      <w:pPr>
        <w:numPr>
          <w:ilvl w:val="0"/>
          <w:numId w:val="10"/>
        </w:numPr>
        <w:jc w:val="both"/>
        <w:rPr>
          <w:rFonts w:ascii="Arial" w:hAnsi="Arial" w:cs="Arial"/>
          <w:bCs/>
          <w:u w:val="single"/>
          <w:lang w:val="en-GB"/>
        </w:rPr>
      </w:pPr>
      <w:hyperlink r:id="rId33" w:history="1">
        <w:r w:rsidR="006078A2" w:rsidRPr="00D9640B">
          <w:rPr>
            <w:rStyle w:val="Hyperlink"/>
            <w:rFonts w:ascii="Arial" w:hAnsi="Arial" w:cs="Arial"/>
            <w:b/>
            <w:bCs/>
            <w:lang w:val="en-GB"/>
          </w:rPr>
          <w:t>ExTAG/679/CD</w:t>
        </w:r>
      </w:hyperlink>
      <w:r w:rsidR="006078A2" w:rsidRPr="00D9640B">
        <w:rPr>
          <w:rFonts w:ascii="Arial" w:hAnsi="Arial" w:cs="Arial"/>
          <w:b/>
          <w:bCs/>
          <w:lang w:val="en-GB"/>
        </w:rPr>
        <w:t xml:space="preserve"> – </w:t>
      </w:r>
      <w:r w:rsidR="006078A2" w:rsidRPr="00D9640B">
        <w:rPr>
          <w:rFonts w:ascii="Arial" w:hAnsi="Arial" w:cs="Arial"/>
          <w:bCs/>
          <w:lang w:val="en-GB"/>
        </w:rPr>
        <w:t>Revised</w:t>
      </w:r>
      <w:r w:rsidR="006078A2" w:rsidRPr="00D9640B">
        <w:rPr>
          <w:rFonts w:ascii="Arial" w:hAnsi="Arial" w:cs="Arial"/>
          <w:b/>
          <w:bCs/>
          <w:lang w:val="en-GB"/>
        </w:rPr>
        <w:t xml:space="preserve"> </w:t>
      </w:r>
      <w:r w:rsidR="006078A2" w:rsidRPr="00D9640B">
        <w:rPr>
          <w:rFonts w:ascii="Arial" w:hAnsi="Arial" w:cs="Arial"/>
          <w:bCs/>
          <w:lang w:val="en-GB"/>
        </w:rPr>
        <w:t>Draft Decision Sheet Disapplication of clause 7</w:t>
      </w:r>
      <w:r w:rsidR="006078A2" w:rsidRPr="00D9640B">
        <w:rPr>
          <w:rFonts w:ascii="Arial" w:hAnsi="Arial" w:cs="Arial"/>
          <w:bCs/>
          <w:u w:val="single"/>
          <w:lang w:val="en-GB"/>
        </w:rPr>
        <w:t xml:space="preserve">  </w:t>
      </w:r>
    </w:p>
    <w:p w14:paraId="43C55628" w14:textId="77777777" w:rsidR="006078A2" w:rsidRPr="00D9640B" w:rsidRDefault="00000000" w:rsidP="006078A2">
      <w:pPr>
        <w:numPr>
          <w:ilvl w:val="0"/>
          <w:numId w:val="10"/>
        </w:numPr>
        <w:jc w:val="both"/>
        <w:rPr>
          <w:rFonts w:ascii="Arial" w:hAnsi="Arial" w:cs="Arial"/>
          <w:bCs/>
          <w:lang w:val="en-GB"/>
        </w:rPr>
      </w:pPr>
      <w:hyperlink r:id="rId34" w:history="1">
        <w:r w:rsidR="006078A2" w:rsidRPr="00D9640B">
          <w:rPr>
            <w:rStyle w:val="Hyperlink"/>
            <w:rFonts w:ascii="Arial" w:hAnsi="Arial" w:cs="Arial"/>
            <w:b/>
            <w:bCs/>
            <w:lang w:val="en-GB"/>
          </w:rPr>
          <w:t>ExTAG/689/CC</w:t>
        </w:r>
      </w:hyperlink>
      <w:r w:rsidR="006078A2" w:rsidRPr="00D9640B">
        <w:rPr>
          <w:rFonts w:ascii="Arial" w:hAnsi="Arial" w:cs="Arial"/>
          <w:b/>
          <w:bCs/>
          <w:lang w:val="en-GB"/>
        </w:rPr>
        <w:t xml:space="preserve"> – </w:t>
      </w:r>
      <w:r w:rsidR="006078A2" w:rsidRPr="00D9640B">
        <w:rPr>
          <w:rFonts w:ascii="Arial" w:hAnsi="Arial" w:cs="Arial"/>
          <w:bCs/>
          <w:lang w:val="en-GB"/>
        </w:rPr>
        <w:t>Compilation of Comments</w:t>
      </w:r>
    </w:p>
    <w:p w14:paraId="04870943" w14:textId="77777777" w:rsidR="006078A2" w:rsidRPr="00D9640B" w:rsidRDefault="00000000" w:rsidP="006078A2">
      <w:pPr>
        <w:numPr>
          <w:ilvl w:val="0"/>
          <w:numId w:val="10"/>
        </w:numPr>
        <w:jc w:val="both"/>
        <w:rPr>
          <w:rFonts w:ascii="Arial" w:hAnsi="Arial" w:cs="Arial"/>
          <w:bCs/>
          <w:u w:val="single"/>
          <w:lang w:val="en-GB"/>
        </w:rPr>
      </w:pPr>
      <w:hyperlink r:id="rId35" w:history="1">
        <w:r w:rsidR="006078A2" w:rsidRPr="00D9640B">
          <w:rPr>
            <w:rStyle w:val="Hyperlink"/>
            <w:rFonts w:ascii="Arial" w:hAnsi="Arial" w:cs="Arial"/>
            <w:b/>
            <w:bCs/>
            <w:lang w:val="en-GB"/>
          </w:rPr>
          <w:t>ExTAG/679A/CD</w:t>
        </w:r>
      </w:hyperlink>
      <w:r w:rsidR="006078A2" w:rsidRPr="00D9640B">
        <w:rPr>
          <w:rFonts w:ascii="Arial" w:hAnsi="Arial" w:cs="Arial"/>
          <w:b/>
          <w:bCs/>
          <w:lang w:val="en-GB"/>
        </w:rPr>
        <w:t xml:space="preserve"> – </w:t>
      </w:r>
      <w:r w:rsidR="006078A2" w:rsidRPr="00D9640B">
        <w:rPr>
          <w:rFonts w:ascii="Arial" w:hAnsi="Arial" w:cs="Arial"/>
          <w:bCs/>
          <w:lang w:val="en-GB"/>
        </w:rPr>
        <w:t>Revised</w:t>
      </w:r>
      <w:r w:rsidR="006078A2" w:rsidRPr="00D9640B">
        <w:rPr>
          <w:rFonts w:ascii="Arial" w:hAnsi="Arial" w:cs="Arial"/>
          <w:b/>
          <w:bCs/>
          <w:lang w:val="en-GB"/>
        </w:rPr>
        <w:t xml:space="preserve"> </w:t>
      </w:r>
      <w:r w:rsidR="006078A2" w:rsidRPr="00D9640B">
        <w:rPr>
          <w:rFonts w:ascii="Arial" w:hAnsi="Arial" w:cs="Arial"/>
          <w:bCs/>
          <w:lang w:val="en-GB"/>
        </w:rPr>
        <w:t>Draft Decision Sheet Disapplication of clause 7</w:t>
      </w:r>
      <w:r w:rsidR="006078A2" w:rsidRPr="00D9640B">
        <w:rPr>
          <w:rFonts w:ascii="Arial" w:hAnsi="Arial" w:cs="Arial"/>
          <w:bCs/>
          <w:u w:val="single"/>
          <w:lang w:val="en-GB"/>
        </w:rPr>
        <w:t xml:space="preserve">  </w:t>
      </w:r>
    </w:p>
    <w:p w14:paraId="385A0DD7" w14:textId="657BB79A" w:rsidR="006078A2" w:rsidRPr="00D9640B" w:rsidRDefault="006078A2" w:rsidP="00682A6A">
      <w:pPr>
        <w:jc w:val="both"/>
        <w:rPr>
          <w:rFonts w:ascii="Arial" w:hAnsi="Arial" w:cs="Arial"/>
          <w:bCs/>
          <w:u w:val="single"/>
          <w:lang w:val="en-GB"/>
        </w:rPr>
      </w:pPr>
    </w:p>
    <w:p w14:paraId="746628DA" w14:textId="1B98336D" w:rsidR="004553F4" w:rsidRPr="00D9640B" w:rsidRDefault="00AD3101" w:rsidP="004553F4">
      <w:pPr>
        <w:jc w:val="both"/>
        <w:rPr>
          <w:rFonts w:ascii="Arial" w:hAnsi="Arial" w:cs="Arial"/>
          <w:bCs/>
          <w:iCs/>
        </w:rPr>
      </w:pPr>
      <w:r w:rsidRPr="00D9640B">
        <w:rPr>
          <w:rFonts w:ascii="Arial" w:hAnsi="Arial" w:cs="Arial"/>
          <w:bCs/>
          <w:iCs/>
        </w:rPr>
        <w:t>The Chair introduced the draft DS</w:t>
      </w:r>
      <w:r w:rsidR="004553F4" w:rsidRPr="00D9640B">
        <w:rPr>
          <w:rFonts w:ascii="Arial" w:hAnsi="Arial" w:cs="Arial"/>
          <w:bCs/>
          <w:iCs/>
        </w:rPr>
        <w:t xml:space="preserve"> </w:t>
      </w:r>
      <w:r w:rsidRPr="00D9640B">
        <w:rPr>
          <w:rFonts w:ascii="Arial" w:hAnsi="Arial" w:cs="Arial"/>
          <w:bCs/>
          <w:iCs/>
        </w:rPr>
        <w:t xml:space="preserve">regarding Disapplication of clause 7 and asked Mr. Ron Sinclair to say some words. </w:t>
      </w:r>
    </w:p>
    <w:p w14:paraId="2240D712" w14:textId="0AA3A885" w:rsidR="00F36ED9" w:rsidRPr="00D9640B" w:rsidRDefault="00AD3101" w:rsidP="00682A6A">
      <w:pPr>
        <w:jc w:val="both"/>
        <w:rPr>
          <w:rFonts w:ascii="Arial" w:hAnsi="Arial" w:cs="Arial"/>
          <w:bCs/>
          <w:u w:val="single"/>
        </w:rPr>
      </w:pPr>
      <w:r w:rsidRPr="00D9640B">
        <w:rPr>
          <w:rFonts w:ascii="Arial" w:hAnsi="Arial" w:cs="Arial"/>
        </w:rPr>
        <w:lastRenderedPageBreak/>
        <w:t>Mr. Sinclair, from BASEEFA, introduced the proposal and explaine</w:t>
      </w:r>
      <w:r w:rsidR="00CC462B" w:rsidRPr="00D9640B">
        <w:rPr>
          <w:rFonts w:ascii="Arial" w:hAnsi="Arial" w:cs="Arial"/>
        </w:rPr>
        <w:t>d</w:t>
      </w:r>
      <w:r w:rsidRPr="00D9640B">
        <w:rPr>
          <w:rFonts w:ascii="Arial" w:hAnsi="Arial" w:cs="Arial"/>
        </w:rPr>
        <w:t xml:space="preserve"> that there was some confusion in the past about whether the whole of clause 7 must be applied to a flameproof motor, even if the external fan is not within the flameproof enclosure. After considering the comments received, Mr. Sinclair believed that the majority of the community accepts the revised version of the decision sheet and that it had received support from the community with no significant objections.</w:t>
      </w:r>
    </w:p>
    <w:p w14:paraId="0E2D2160" w14:textId="77777777" w:rsidR="004553F4" w:rsidRPr="00D9640B" w:rsidRDefault="004553F4" w:rsidP="00682A6A">
      <w:pPr>
        <w:jc w:val="both"/>
        <w:rPr>
          <w:rFonts w:ascii="Arial" w:hAnsi="Arial" w:cs="Arial"/>
          <w:bCs/>
          <w:u w:val="single"/>
          <w:lang w:val="en-GB"/>
        </w:rPr>
      </w:pPr>
    </w:p>
    <w:p w14:paraId="47A1EAA4" w14:textId="77777777" w:rsidR="00177DB3" w:rsidRPr="00D9640B" w:rsidRDefault="00177DB3" w:rsidP="00177D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color w:val="0070C0"/>
          <w:sz w:val="22"/>
          <w:u w:val="single"/>
          <w:lang w:val="en-GB" w:eastAsia="fr-FR"/>
        </w:rPr>
      </w:pPr>
      <w:r w:rsidRPr="00D9640B">
        <w:rPr>
          <w:rFonts w:ascii="Arial" w:hAnsi="Arial" w:cs="Arial"/>
          <w:b/>
          <w:bCs/>
          <w:color w:val="0070C0"/>
          <w:sz w:val="22"/>
          <w:u w:val="single"/>
          <w:lang w:val="en-GB" w:eastAsia="fr-FR"/>
        </w:rPr>
        <w:t xml:space="preserve">Decision 2022/22 </w:t>
      </w:r>
    </w:p>
    <w:p w14:paraId="29B366BA" w14:textId="77777777" w:rsidR="00177DB3" w:rsidRPr="00D9640B" w:rsidRDefault="00177DB3" w:rsidP="00177DB3">
      <w:pPr>
        <w:autoSpaceDE w:val="0"/>
        <w:autoSpaceDN w:val="0"/>
        <w:adjustRightInd w:val="0"/>
        <w:ind w:left="11"/>
        <w:jc w:val="both"/>
        <w:rPr>
          <w:rFonts w:ascii="Arial" w:hAnsi="Arial" w:cs="Arial"/>
          <w:bCs/>
          <w:iCs/>
          <w:color w:val="000000"/>
        </w:rPr>
      </w:pPr>
      <w:r w:rsidRPr="00D9640B">
        <w:rPr>
          <w:rFonts w:ascii="Arial" w:hAnsi="Arial" w:cs="Arial"/>
          <w:bCs/>
          <w:color w:val="0070C0"/>
          <w:sz w:val="22"/>
          <w:szCs w:val="22"/>
          <w:lang w:val="en-GB" w:eastAsia="fr-FR"/>
        </w:rPr>
        <w:t xml:space="preserve">Members considered the revised draft Decision Sheet circulated as ExTAG/679A/CD that incorporates the comments detailed in the associated Compilation of Comments (as circulated as ExTAG/689/CC) and </w:t>
      </w:r>
      <w:r w:rsidRPr="00D9640B">
        <w:rPr>
          <w:rFonts w:ascii="Arial" w:hAnsi="Arial" w:cs="Arial"/>
          <w:bCs/>
          <w:color w:val="0070C0"/>
          <w:sz w:val="22"/>
          <w:szCs w:val="22"/>
          <w:u w:val="single"/>
          <w:lang w:val="en-GB" w:eastAsia="fr-FR"/>
        </w:rPr>
        <w:t>agreed</w:t>
      </w:r>
      <w:r w:rsidRPr="00D9640B">
        <w:rPr>
          <w:rFonts w:ascii="Arial" w:hAnsi="Arial" w:cs="Arial"/>
          <w:bCs/>
          <w:color w:val="0070C0"/>
          <w:sz w:val="22"/>
          <w:szCs w:val="22"/>
          <w:lang w:val="en-GB" w:eastAsia="fr-FR"/>
        </w:rPr>
        <w:t xml:space="preserve"> that the draft Decision Sheet proceed to publication as circulated as ExTAG/679A/CD.</w:t>
      </w:r>
    </w:p>
    <w:p w14:paraId="7C0785B8" w14:textId="77777777" w:rsidR="00177DB3" w:rsidRPr="00D9640B" w:rsidRDefault="00177DB3" w:rsidP="00682A6A">
      <w:pPr>
        <w:jc w:val="both"/>
        <w:rPr>
          <w:rFonts w:ascii="Arial" w:hAnsi="Arial" w:cs="Arial"/>
          <w:bCs/>
          <w:lang w:val="en-GB"/>
        </w:rPr>
      </w:pPr>
    </w:p>
    <w:p w14:paraId="4AF44750" w14:textId="77777777" w:rsidR="00682A6A" w:rsidRPr="00D9640B" w:rsidRDefault="00682A6A" w:rsidP="00C96B33">
      <w:pPr>
        <w:pStyle w:val="Formatvorlage1"/>
        <w:rPr>
          <w:rFonts w:cs="Arial"/>
          <w:b w:val="0"/>
          <w:bCs w:val="0"/>
          <w:i/>
          <w:iCs w:val="0"/>
        </w:rPr>
      </w:pPr>
      <w:r w:rsidRPr="00D9640B">
        <w:rPr>
          <w:rFonts w:cs="Arial"/>
        </w:rPr>
        <w:t>11</w:t>
      </w:r>
      <w:r w:rsidRPr="00D9640B">
        <w:rPr>
          <w:rFonts w:cs="Arial"/>
        </w:rPr>
        <w:tab/>
        <w:t>New topics (suggestions for topics to be dealt with during the next ExTAG Meeting)</w:t>
      </w:r>
    </w:p>
    <w:p w14:paraId="7155D1DE" w14:textId="77777777" w:rsidR="00C22FAB" w:rsidRPr="00356B77" w:rsidRDefault="00C22FAB" w:rsidP="00C22FAB">
      <w:pPr>
        <w:ind w:left="720" w:hanging="720"/>
        <w:jc w:val="both"/>
        <w:rPr>
          <w:rFonts w:ascii="Arial" w:hAnsi="Arial" w:cs="Arial"/>
          <w:b/>
          <w:bCs/>
          <w:i/>
          <w:iCs/>
        </w:rPr>
      </w:pPr>
    </w:p>
    <w:p w14:paraId="0FAE9674" w14:textId="77777777" w:rsidR="00B35405" w:rsidRPr="00356B77" w:rsidRDefault="00B35405" w:rsidP="00B35405">
      <w:pPr>
        <w:jc w:val="both"/>
        <w:rPr>
          <w:rFonts w:ascii="Arial" w:hAnsi="Arial" w:cs="Arial"/>
          <w:bCs/>
          <w:iCs/>
        </w:rPr>
      </w:pPr>
      <w:r w:rsidRPr="00356B77">
        <w:rPr>
          <w:rFonts w:ascii="Arial" w:hAnsi="Arial" w:cs="Arial"/>
          <w:bCs/>
          <w:iCs/>
        </w:rPr>
        <w:t xml:space="preserve">The Chair suggested that this item provides an ideal opportunity for members to raise topics for discussion at future meetings. </w:t>
      </w:r>
    </w:p>
    <w:p w14:paraId="0D7769C0" w14:textId="77777777" w:rsidR="00B35405" w:rsidRPr="00356B77" w:rsidRDefault="00B35405" w:rsidP="00B35405">
      <w:pPr>
        <w:jc w:val="both"/>
        <w:rPr>
          <w:rFonts w:ascii="Arial" w:hAnsi="Arial" w:cs="Arial"/>
          <w:bCs/>
          <w:iCs/>
        </w:rPr>
      </w:pPr>
    </w:p>
    <w:p w14:paraId="360C2A18" w14:textId="793DDBCC" w:rsidR="00B35405" w:rsidRPr="00356B77" w:rsidRDefault="007E25BF" w:rsidP="00B35405">
      <w:pPr>
        <w:jc w:val="both"/>
        <w:rPr>
          <w:rFonts w:ascii="Arial" w:hAnsi="Arial" w:cs="Arial"/>
          <w:bCs/>
          <w:iCs/>
        </w:rPr>
      </w:pPr>
      <w:r w:rsidRPr="00356B77">
        <w:rPr>
          <w:rFonts w:ascii="Arial" w:hAnsi="Arial" w:cs="Arial"/>
          <w:bCs/>
          <w:iCs/>
        </w:rPr>
        <w:t xml:space="preserve">By the number of activities observed on hydrogen, he wondered, </w:t>
      </w:r>
      <w:r w:rsidR="00DE20C5" w:rsidRPr="00356B77">
        <w:rPr>
          <w:rFonts w:ascii="Arial" w:hAnsi="Arial" w:cs="Arial"/>
          <w:bCs/>
          <w:iCs/>
        </w:rPr>
        <w:t>if</w:t>
      </w:r>
      <w:r w:rsidRPr="00356B77">
        <w:rPr>
          <w:rFonts w:ascii="Arial" w:hAnsi="Arial" w:cs="Arial"/>
          <w:bCs/>
          <w:iCs/>
        </w:rPr>
        <w:t xml:space="preserve"> we should convene a technical </w:t>
      </w:r>
      <w:r w:rsidR="00120C01" w:rsidRPr="00356B77">
        <w:rPr>
          <w:rFonts w:ascii="Arial" w:hAnsi="Arial" w:cs="Arial"/>
          <w:bCs/>
          <w:iCs/>
        </w:rPr>
        <w:t>committee</w:t>
      </w:r>
      <w:r w:rsidRPr="00356B77">
        <w:rPr>
          <w:rFonts w:ascii="Arial" w:hAnsi="Arial" w:cs="Arial"/>
          <w:bCs/>
          <w:iCs/>
        </w:rPr>
        <w:t xml:space="preserve"> to discuss the points have raised</w:t>
      </w:r>
      <w:r w:rsidR="00DE20C5" w:rsidRPr="00356B77">
        <w:rPr>
          <w:rFonts w:ascii="Arial" w:hAnsi="Arial" w:cs="Arial"/>
          <w:bCs/>
          <w:iCs/>
        </w:rPr>
        <w:t xml:space="preserve"> regarding this topic</w:t>
      </w:r>
      <w:r w:rsidRPr="00356B77">
        <w:rPr>
          <w:rFonts w:ascii="Arial" w:hAnsi="Arial" w:cs="Arial"/>
          <w:bCs/>
          <w:iCs/>
        </w:rPr>
        <w:t xml:space="preserve">. </w:t>
      </w:r>
      <w:r w:rsidR="00DE20C5" w:rsidRPr="00356B77">
        <w:rPr>
          <w:rFonts w:ascii="Arial" w:hAnsi="Arial" w:cs="Arial"/>
          <w:bCs/>
          <w:iCs/>
        </w:rPr>
        <w:t>An idea would be to</w:t>
      </w:r>
      <w:r w:rsidRPr="00356B77">
        <w:rPr>
          <w:rFonts w:ascii="Arial" w:hAnsi="Arial" w:cs="Arial"/>
          <w:bCs/>
          <w:iCs/>
        </w:rPr>
        <w:t xml:space="preserve"> consider a technical </w:t>
      </w:r>
      <w:r w:rsidR="00DE20C5" w:rsidRPr="00356B77">
        <w:rPr>
          <w:rFonts w:ascii="Arial" w:hAnsi="Arial" w:cs="Arial"/>
          <w:bCs/>
          <w:iCs/>
        </w:rPr>
        <w:t>group</w:t>
      </w:r>
      <w:r w:rsidRPr="00356B77">
        <w:rPr>
          <w:rFonts w:ascii="Arial" w:hAnsi="Arial" w:cs="Arial"/>
          <w:bCs/>
          <w:iCs/>
        </w:rPr>
        <w:t xml:space="preserve"> to talk about hydrogen activities that could be </w:t>
      </w:r>
      <w:r w:rsidR="00E128A3" w:rsidRPr="00356B77">
        <w:rPr>
          <w:rFonts w:ascii="Arial" w:hAnsi="Arial" w:cs="Arial"/>
          <w:bCs/>
          <w:iCs/>
        </w:rPr>
        <w:t>contributors</w:t>
      </w:r>
      <w:r w:rsidRPr="00356B77">
        <w:rPr>
          <w:rFonts w:ascii="Arial" w:hAnsi="Arial" w:cs="Arial"/>
          <w:bCs/>
          <w:iCs/>
        </w:rPr>
        <w:t>, as with the TC197 activit</w:t>
      </w:r>
      <w:r w:rsidR="00DE20C5" w:rsidRPr="00356B77">
        <w:rPr>
          <w:rFonts w:ascii="Arial" w:hAnsi="Arial" w:cs="Arial"/>
          <w:bCs/>
          <w:iCs/>
        </w:rPr>
        <w:t>ies</w:t>
      </w:r>
      <w:r w:rsidRPr="00356B77">
        <w:rPr>
          <w:rFonts w:ascii="Arial" w:hAnsi="Arial" w:cs="Arial"/>
          <w:bCs/>
          <w:iCs/>
        </w:rPr>
        <w:t xml:space="preserve">. </w:t>
      </w:r>
      <w:r w:rsidR="00DE20C5" w:rsidRPr="00356B77">
        <w:rPr>
          <w:rFonts w:ascii="Arial" w:hAnsi="Arial" w:cs="Arial"/>
          <w:bCs/>
          <w:iCs/>
        </w:rPr>
        <w:t>He</w:t>
      </w:r>
      <w:r w:rsidRPr="00356B77">
        <w:rPr>
          <w:rFonts w:ascii="Arial" w:hAnsi="Arial" w:cs="Arial"/>
          <w:bCs/>
          <w:iCs/>
        </w:rPr>
        <w:t xml:space="preserve"> also </w:t>
      </w:r>
      <w:r w:rsidR="00DE20C5" w:rsidRPr="00356B77">
        <w:rPr>
          <w:rFonts w:ascii="Arial" w:hAnsi="Arial" w:cs="Arial"/>
          <w:bCs/>
          <w:iCs/>
        </w:rPr>
        <w:t>suggested to</w:t>
      </w:r>
      <w:r w:rsidRPr="00356B77">
        <w:rPr>
          <w:rFonts w:ascii="Arial" w:hAnsi="Arial" w:cs="Arial"/>
          <w:bCs/>
          <w:iCs/>
        </w:rPr>
        <w:t xml:space="preserve"> discuss the cooperation with I</w:t>
      </w:r>
      <w:r w:rsidR="00F61CB4" w:rsidRPr="00356B77">
        <w:rPr>
          <w:rFonts w:ascii="Arial" w:hAnsi="Arial" w:cs="Arial"/>
          <w:bCs/>
          <w:iCs/>
        </w:rPr>
        <w:t>RENA</w:t>
      </w:r>
      <w:r w:rsidRPr="00356B77">
        <w:rPr>
          <w:rFonts w:ascii="Arial" w:hAnsi="Arial" w:cs="Arial"/>
          <w:bCs/>
          <w:iCs/>
        </w:rPr>
        <w:t xml:space="preserve">. He suggested to raise that topic at the ExMC </w:t>
      </w:r>
      <w:r w:rsidR="00DE20C5" w:rsidRPr="00356B77">
        <w:rPr>
          <w:rFonts w:ascii="Arial" w:hAnsi="Arial" w:cs="Arial"/>
          <w:bCs/>
          <w:iCs/>
        </w:rPr>
        <w:t xml:space="preserve">and put it on the agenda for the </w:t>
      </w:r>
      <w:r w:rsidR="00E128A3" w:rsidRPr="00356B77">
        <w:rPr>
          <w:rFonts w:ascii="Arial" w:hAnsi="Arial" w:cs="Arial"/>
          <w:bCs/>
          <w:iCs/>
        </w:rPr>
        <w:t>industry</w:t>
      </w:r>
      <w:r w:rsidR="00DE20C5" w:rsidRPr="00356B77">
        <w:rPr>
          <w:rFonts w:ascii="Arial" w:hAnsi="Arial" w:cs="Arial"/>
          <w:bCs/>
          <w:iCs/>
        </w:rPr>
        <w:t xml:space="preserve"> day at </w:t>
      </w:r>
      <w:r w:rsidRPr="00356B77">
        <w:rPr>
          <w:rFonts w:ascii="Arial" w:hAnsi="Arial" w:cs="Arial"/>
          <w:bCs/>
          <w:iCs/>
        </w:rPr>
        <w:t>the next meeting of ExTAG</w:t>
      </w:r>
      <w:r w:rsidR="00DE20C5" w:rsidRPr="00356B77">
        <w:rPr>
          <w:rFonts w:ascii="Arial" w:hAnsi="Arial" w:cs="Arial"/>
          <w:bCs/>
          <w:iCs/>
        </w:rPr>
        <w:t xml:space="preserve">. </w:t>
      </w:r>
      <w:r w:rsidRPr="00356B77">
        <w:rPr>
          <w:rFonts w:ascii="Arial" w:hAnsi="Arial" w:cs="Arial"/>
          <w:bCs/>
          <w:iCs/>
        </w:rPr>
        <w:t>However</w:t>
      </w:r>
      <w:r w:rsidR="00DE20C5" w:rsidRPr="00356B77">
        <w:rPr>
          <w:rFonts w:ascii="Arial" w:hAnsi="Arial" w:cs="Arial"/>
          <w:bCs/>
          <w:iCs/>
        </w:rPr>
        <w:t>, he noted that this matter should be discussed by the</w:t>
      </w:r>
      <w:r w:rsidRPr="00356B77">
        <w:rPr>
          <w:rFonts w:ascii="Arial" w:hAnsi="Arial" w:cs="Arial"/>
          <w:bCs/>
          <w:iCs/>
        </w:rPr>
        <w:t xml:space="preserve"> </w:t>
      </w:r>
      <w:r w:rsidR="00120C01" w:rsidRPr="00356B77">
        <w:rPr>
          <w:rFonts w:ascii="Arial" w:hAnsi="Arial" w:cs="Arial"/>
          <w:bCs/>
          <w:iCs/>
        </w:rPr>
        <w:t>Executives</w:t>
      </w:r>
      <w:r w:rsidRPr="00356B77">
        <w:rPr>
          <w:rFonts w:ascii="Arial" w:hAnsi="Arial" w:cs="Arial"/>
          <w:bCs/>
          <w:iCs/>
        </w:rPr>
        <w:t>.</w:t>
      </w:r>
    </w:p>
    <w:p w14:paraId="1EE1E2CA" w14:textId="77777777" w:rsidR="00B35405" w:rsidRPr="00356B77" w:rsidRDefault="00B35405" w:rsidP="00B35405">
      <w:pPr>
        <w:jc w:val="both"/>
        <w:rPr>
          <w:rFonts w:ascii="Arial" w:hAnsi="Arial" w:cs="Arial"/>
          <w:bCs/>
          <w:iCs/>
        </w:rPr>
      </w:pPr>
    </w:p>
    <w:p w14:paraId="08B1D4B7" w14:textId="0BB7A281" w:rsidR="00B35405" w:rsidRPr="00356B77" w:rsidRDefault="00B35405" w:rsidP="00B35405">
      <w:pPr>
        <w:jc w:val="both"/>
        <w:rPr>
          <w:rFonts w:ascii="Arial" w:hAnsi="Arial" w:cs="Arial"/>
          <w:bCs/>
          <w:iCs/>
        </w:rPr>
      </w:pPr>
      <w:r w:rsidRPr="00356B77">
        <w:rPr>
          <w:rFonts w:ascii="Arial" w:hAnsi="Arial" w:cs="Arial"/>
          <w:bCs/>
          <w:iCs/>
        </w:rPr>
        <w:t xml:space="preserve">As there were no suggested topics, he finished by saying, that he would encourage members to provide input to the Secretariat if topics arise in the future as it is most valuable for the continuous improvement of ExTAG’s activities. </w:t>
      </w:r>
    </w:p>
    <w:p w14:paraId="4D24989E" w14:textId="07A4BB41" w:rsidR="00682A6A" w:rsidRPr="00356B77" w:rsidRDefault="00682A6A" w:rsidP="00682A6A">
      <w:pPr>
        <w:jc w:val="both"/>
        <w:rPr>
          <w:rFonts w:ascii="Arial" w:hAnsi="Arial" w:cs="Arial"/>
          <w:iCs/>
        </w:rPr>
      </w:pPr>
    </w:p>
    <w:p w14:paraId="0678FD77" w14:textId="77777777" w:rsidR="00177DB3" w:rsidRPr="00356B77" w:rsidRDefault="00177DB3" w:rsidP="00177DB3">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color w:val="0070C0"/>
          <w:sz w:val="22"/>
          <w:szCs w:val="22"/>
          <w:lang w:val="en-GB" w:eastAsia="fr-FR"/>
        </w:rPr>
      </w:pPr>
      <w:r w:rsidRPr="00356B77">
        <w:rPr>
          <w:rFonts w:ascii="Arial" w:hAnsi="Arial" w:cs="Arial"/>
          <w:bCs/>
          <w:color w:val="0070C0"/>
          <w:sz w:val="22"/>
          <w:szCs w:val="22"/>
          <w:lang w:val="en-GB" w:eastAsia="fr-FR"/>
        </w:rPr>
        <w:t>No decision recorded.</w:t>
      </w:r>
    </w:p>
    <w:p w14:paraId="544FCB04" w14:textId="77777777" w:rsidR="005B6743" w:rsidRPr="00356B77" w:rsidRDefault="005B6743" w:rsidP="004E585A">
      <w:pPr>
        <w:ind w:hanging="11"/>
        <w:jc w:val="both"/>
        <w:rPr>
          <w:rFonts w:ascii="Arial" w:hAnsi="Arial" w:cs="Arial"/>
          <w:iCs/>
          <w:lang w:val="en-GB"/>
        </w:rPr>
      </w:pPr>
    </w:p>
    <w:p w14:paraId="0FFFBE6B" w14:textId="5EB9F8FD" w:rsidR="00682A6A" w:rsidRPr="00356B77" w:rsidRDefault="00682A6A" w:rsidP="00C96B33">
      <w:pPr>
        <w:pStyle w:val="Formatvorlage1"/>
        <w:rPr>
          <w:rFonts w:cs="Arial"/>
          <w:b w:val="0"/>
          <w:iCs w:val="0"/>
          <w:color w:val="000000"/>
        </w:rPr>
      </w:pPr>
      <w:r w:rsidRPr="00D9640B">
        <w:rPr>
          <w:rFonts w:cs="Arial"/>
          <w:color w:val="000000"/>
        </w:rPr>
        <w:t>12</w:t>
      </w:r>
      <w:r w:rsidR="00F61CB4" w:rsidRPr="00356B77">
        <w:rPr>
          <w:rFonts w:cs="Arial"/>
          <w:i/>
          <w:color w:val="000000"/>
        </w:rPr>
        <w:tab/>
      </w:r>
      <w:r w:rsidRPr="00356B77">
        <w:rPr>
          <w:rFonts w:cs="Arial"/>
        </w:rPr>
        <w:t>Contact</w:t>
      </w:r>
      <w:r w:rsidRPr="00356B77">
        <w:rPr>
          <w:rFonts w:cs="Arial"/>
          <w:color w:val="000000"/>
        </w:rPr>
        <w:t xml:space="preserve"> with other International and Regional Bodies – Status review</w:t>
      </w:r>
    </w:p>
    <w:p w14:paraId="2DF45FC7" w14:textId="77777777" w:rsidR="00C22FAB" w:rsidRPr="00356B77" w:rsidRDefault="00C22FAB" w:rsidP="00C22FAB">
      <w:pPr>
        <w:ind w:hanging="11"/>
        <w:jc w:val="both"/>
        <w:rPr>
          <w:rFonts w:ascii="Arial" w:hAnsi="Arial" w:cs="Arial"/>
          <w:bCs/>
          <w:iCs/>
        </w:rPr>
      </w:pPr>
    </w:p>
    <w:p w14:paraId="61B87001" w14:textId="55BB7222" w:rsidR="00CC0068" w:rsidRPr="00356B77" w:rsidRDefault="00CC0068" w:rsidP="00264D29">
      <w:pPr>
        <w:ind w:left="720" w:firstLine="720"/>
        <w:rPr>
          <w:rFonts w:ascii="Arial" w:eastAsia="SimSun" w:hAnsi="Arial" w:cs="Arial"/>
          <w:b/>
          <w:sz w:val="22"/>
          <w:szCs w:val="22"/>
          <w:u w:val="single"/>
        </w:rPr>
      </w:pPr>
      <w:r w:rsidRPr="00356B77">
        <w:rPr>
          <w:rFonts w:ascii="Arial" w:eastAsia="SimSun" w:hAnsi="Arial" w:cs="Arial"/>
          <w:b/>
          <w:sz w:val="22"/>
          <w:szCs w:val="22"/>
          <w:u w:val="single"/>
        </w:rPr>
        <w:t>Document for noting:</w:t>
      </w:r>
    </w:p>
    <w:p w14:paraId="7BADBA04" w14:textId="77777777" w:rsidR="00CC0068" w:rsidRPr="00356B77" w:rsidRDefault="00000000" w:rsidP="00264D29">
      <w:pPr>
        <w:numPr>
          <w:ilvl w:val="0"/>
          <w:numId w:val="10"/>
        </w:numPr>
        <w:jc w:val="both"/>
        <w:rPr>
          <w:rFonts w:ascii="Arial" w:hAnsi="Arial" w:cs="Arial"/>
          <w:bCs/>
          <w:iCs/>
        </w:rPr>
      </w:pPr>
      <w:hyperlink r:id="rId36" w:history="1">
        <w:r w:rsidR="00CC0068" w:rsidRPr="00356B77">
          <w:rPr>
            <w:rFonts w:ascii="Arial" w:hAnsi="Arial" w:cs="Arial"/>
            <w:b/>
            <w:color w:val="0000FF"/>
            <w:u w:val="single"/>
            <w:lang w:val="en-GB"/>
          </w:rPr>
          <w:t>ExMC/1606/Inf</w:t>
        </w:r>
      </w:hyperlink>
      <w:r w:rsidR="00CC0068" w:rsidRPr="00356B77">
        <w:rPr>
          <w:rFonts w:ascii="Arial" w:eastAsia="SimSun" w:hAnsi="Arial" w:cs="Arial"/>
          <w:b/>
          <w:sz w:val="22"/>
          <w:szCs w:val="22"/>
        </w:rPr>
        <w:t xml:space="preserve"> – </w:t>
      </w:r>
      <w:r w:rsidR="00CC0068" w:rsidRPr="00356B77">
        <w:rPr>
          <w:rFonts w:ascii="Arial" w:hAnsi="Arial" w:cs="Arial"/>
          <w:bCs/>
          <w:iCs/>
        </w:rPr>
        <w:t>IEC Admin Circular AC AC/23/2020</w:t>
      </w:r>
    </w:p>
    <w:p w14:paraId="151E7975" w14:textId="77777777" w:rsidR="00CC0068" w:rsidRPr="00356B77" w:rsidRDefault="00CC0068" w:rsidP="00C22FAB">
      <w:pPr>
        <w:ind w:hanging="11"/>
        <w:jc w:val="both"/>
        <w:rPr>
          <w:rFonts w:ascii="Arial" w:hAnsi="Arial" w:cs="Arial"/>
          <w:bCs/>
          <w:iCs/>
        </w:rPr>
      </w:pPr>
    </w:p>
    <w:p w14:paraId="6138BA41" w14:textId="52C61B9F" w:rsidR="00682A6A" w:rsidRPr="00356B77" w:rsidRDefault="00BD1A93" w:rsidP="00EA1318">
      <w:pPr>
        <w:ind w:hanging="11"/>
        <w:jc w:val="both"/>
        <w:rPr>
          <w:rFonts w:ascii="Arial" w:hAnsi="Arial" w:cs="Arial"/>
          <w:bCs/>
          <w:iCs/>
        </w:rPr>
      </w:pPr>
      <w:r w:rsidRPr="00356B77">
        <w:rPr>
          <w:rFonts w:ascii="Arial" w:hAnsi="Arial" w:cs="Arial"/>
          <w:bCs/>
          <w:iCs/>
        </w:rPr>
        <w:t xml:space="preserve">The Chair informed </w:t>
      </w:r>
      <w:r w:rsidR="005B6743" w:rsidRPr="00356B77">
        <w:rPr>
          <w:rFonts w:ascii="Arial" w:hAnsi="Arial" w:cs="Arial"/>
          <w:bCs/>
          <w:iCs/>
        </w:rPr>
        <w:t xml:space="preserve">the meeting </w:t>
      </w:r>
      <w:r w:rsidRPr="00356B77">
        <w:rPr>
          <w:rFonts w:ascii="Arial" w:hAnsi="Arial" w:cs="Arial"/>
          <w:bCs/>
          <w:iCs/>
        </w:rPr>
        <w:t xml:space="preserve">that this agenda item </w:t>
      </w:r>
      <w:r w:rsidR="005B6743" w:rsidRPr="00356B77">
        <w:rPr>
          <w:rFonts w:ascii="Arial" w:hAnsi="Arial" w:cs="Arial"/>
          <w:bCs/>
          <w:iCs/>
        </w:rPr>
        <w:t>was</w:t>
      </w:r>
      <w:r w:rsidRPr="00356B77">
        <w:rPr>
          <w:rFonts w:ascii="Arial" w:hAnsi="Arial" w:cs="Arial"/>
          <w:bCs/>
          <w:iCs/>
        </w:rPr>
        <w:t xml:space="preserve"> to </w:t>
      </w:r>
      <w:r w:rsidR="005B6743" w:rsidRPr="00356B77">
        <w:rPr>
          <w:rFonts w:ascii="Arial" w:hAnsi="Arial" w:cs="Arial"/>
          <w:bCs/>
          <w:iCs/>
        </w:rPr>
        <w:t>consider questions on the</w:t>
      </w:r>
      <w:r w:rsidRPr="00356B77">
        <w:rPr>
          <w:rFonts w:ascii="Arial" w:hAnsi="Arial" w:cs="Arial"/>
          <w:bCs/>
          <w:iCs/>
        </w:rPr>
        <w:t xml:space="preserve"> IAF resolution ad asked the </w:t>
      </w:r>
      <w:r w:rsidR="00682A6A" w:rsidRPr="00356B77">
        <w:rPr>
          <w:rFonts w:ascii="Arial" w:hAnsi="Arial" w:cs="Arial"/>
          <w:bCs/>
          <w:iCs/>
        </w:rPr>
        <w:t xml:space="preserve">IECEx Secretary </w:t>
      </w:r>
      <w:r w:rsidRPr="00356B77">
        <w:rPr>
          <w:rFonts w:ascii="Arial" w:hAnsi="Arial" w:cs="Arial"/>
          <w:bCs/>
          <w:iCs/>
        </w:rPr>
        <w:t xml:space="preserve">and Mr. Jasmine Omerovic to </w:t>
      </w:r>
      <w:r w:rsidR="00682A6A" w:rsidRPr="00356B77">
        <w:rPr>
          <w:rFonts w:ascii="Arial" w:hAnsi="Arial" w:cs="Arial"/>
          <w:bCs/>
          <w:iCs/>
        </w:rPr>
        <w:t xml:space="preserve">provide </w:t>
      </w:r>
      <w:r w:rsidRPr="00356B77">
        <w:rPr>
          <w:rFonts w:ascii="Arial" w:hAnsi="Arial" w:cs="Arial"/>
          <w:bCs/>
          <w:iCs/>
        </w:rPr>
        <w:t xml:space="preserve">an </w:t>
      </w:r>
      <w:r w:rsidR="00682A6A" w:rsidRPr="00356B77">
        <w:rPr>
          <w:rFonts w:ascii="Arial" w:hAnsi="Arial" w:cs="Arial"/>
          <w:bCs/>
          <w:iCs/>
        </w:rPr>
        <w:t xml:space="preserve">update of IEC/ILAC/IAF co-operation, </w:t>
      </w:r>
      <w:r w:rsidR="00CC0068" w:rsidRPr="00356B77">
        <w:rPr>
          <w:rFonts w:ascii="Arial" w:hAnsi="Arial" w:cs="Arial"/>
          <w:bCs/>
          <w:iCs/>
        </w:rPr>
        <w:t>referring to</w:t>
      </w:r>
      <w:r w:rsidR="00682A6A" w:rsidRPr="00356B77">
        <w:rPr>
          <w:rFonts w:ascii="Arial" w:hAnsi="Arial" w:cs="Arial"/>
          <w:bCs/>
          <w:iCs/>
        </w:rPr>
        <w:t xml:space="preserve"> the issue of IEC Administrative Circular, AC/23/2020. </w:t>
      </w:r>
    </w:p>
    <w:p w14:paraId="0B47B971" w14:textId="323DD6C7" w:rsidR="00682A6A" w:rsidRPr="00356B77" w:rsidRDefault="00682A6A" w:rsidP="00EA1318">
      <w:pPr>
        <w:spacing w:after="200" w:line="276" w:lineRule="auto"/>
        <w:contextualSpacing/>
        <w:rPr>
          <w:rFonts w:ascii="Arial" w:hAnsi="Arial" w:cs="Arial"/>
          <w:bCs/>
          <w:iCs/>
        </w:rPr>
      </w:pPr>
    </w:p>
    <w:p w14:paraId="0D36C288" w14:textId="2654C54A" w:rsidR="003F0B1C" w:rsidRPr="00356B77" w:rsidRDefault="00FA43A7" w:rsidP="00927B46">
      <w:pPr>
        <w:spacing w:after="200" w:line="276" w:lineRule="auto"/>
        <w:contextualSpacing/>
        <w:jc w:val="both"/>
        <w:rPr>
          <w:rFonts w:ascii="Arial" w:hAnsi="Arial" w:cs="Arial"/>
          <w:bCs/>
          <w:iCs/>
        </w:rPr>
      </w:pPr>
      <w:r w:rsidRPr="00356B77">
        <w:rPr>
          <w:rFonts w:ascii="Arial" w:hAnsi="Arial" w:cs="Arial"/>
          <w:bCs/>
          <w:iCs/>
        </w:rPr>
        <w:lastRenderedPageBreak/>
        <w:t xml:space="preserve">Mr. </w:t>
      </w:r>
      <w:r w:rsidR="003F0B1C" w:rsidRPr="00356B77">
        <w:rPr>
          <w:rFonts w:ascii="Arial" w:hAnsi="Arial" w:cs="Arial"/>
          <w:bCs/>
          <w:iCs/>
        </w:rPr>
        <w:t xml:space="preserve">Chris </w:t>
      </w:r>
      <w:r w:rsidRPr="00356B77">
        <w:rPr>
          <w:rFonts w:ascii="Arial" w:hAnsi="Arial" w:cs="Arial"/>
          <w:bCs/>
          <w:iCs/>
        </w:rPr>
        <w:t xml:space="preserve">Agius reminded </w:t>
      </w:r>
      <w:r w:rsidR="003F0B1C" w:rsidRPr="00356B77">
        <w:rPr>
          <w:rFonts w:ascii="Arial" w:hAnsi="Arial" w:cs="Arial"/>
          <w:bCs/>
          <w:iCs/>
        </w:rPr>
        <w:t>the meeting of</w:t>
      </w:r>
      <w:r w:rsidRPr="00356B77">
        <w:rPr>
          <w:rFonts w:ascii="Arial" w:hAnsi="Arial" w:cs="Arial"/>
          <w:bCs/>
          <w:iCs/>
        </w:rPr>
        <w:t xml:space="preserve"> the resolutions introduced by the International Accreditation Forum (IAF) regarding unaccredited or non-accredited certificates do not apply to the activities of the IEC Conformity Assessment (CA) systems, which includes IECEx. This is just a reminder, and it's important to note that the IEC and IAF have a long-standing memorandum of understanding for cooperation in conformity assessment systems. As part of this cooperation, the IEC and IAF recognize each other's existence, respect each other's activities, and hold annual meetings. In 2020, the IAF agreed during a meeting that their resolutions were not meant to apply to the IEC CA systems. Thus, the IEC decided to issue a communique via an </w:t>
      </w:r>
      <w:r w:rsidR="003F0B1C" w:rsidRPr="00356B77">
        <w:rPr>
          <w:rFonts w:ascii="Arial" w:hAnsi="Arial" w:cs="Arial"/>
          <w:bCs/>
          <w:iCs/>
        </w:rPr>
        <w:t>A</w:t>
      </w:r>
      <w:r w:rsidRPr="00356B77">
        <w:rPr>
          <w:rFonts w:ascii="Arial" w:hAnsi="Arial" w:cs="Arial"/>
          <w:bCs/>
          <w:iCs/>
        </w:rPr>
        <w:t xml:space="preserve">dministrative </w:t>
      </w:r>
      <w:r w:rsidR="003F0B1C" w:rsidRPr="00356B77">
        <w:rPr>
          <w:rFonts w:ascii="Arial" w:hAnsi="Arial" w:cs="Arial"/>
          <w:bCs/>
          <w:iCs/>
        </w:rPr>
        <w:t>C</w:t>
      </w:r>
      <w:r w:rsidRPr="00356B77">
        <w:rPr>
          <w:rFonts w:ascii="Arial" w:hAnsi="Arial" w:cs="Arial"/>
          <w:bCs/>
          <w:iCs/>
        </w:rPr>
        <w:t xml:space="preserve">ircular to its member certification bodies across its systems to emphasize this point. On occasion, there have been issues brought to the attention of the IAF, and they have asked the IEC to raise these issues. This communique serves as a reminder and an opportunity for new certification bodies to be aware of the situation. </w:t>
      </w:r>
      <w:r w:rsidR="003F0B1C" w:rsidRPr="00356B77">
        <w:rPr>
          <w:rFonts w:ascii="Arial" w:hAnsi="Arial" w:cs="Arial"/>
          <w:bCs/>
          <w:iCs/>
        </w:rPr>
        <w:t xml:space="preserve">He then invited Mr. Jasmine Omerovic to take over the floor </w:t>
      </w:r>
      <w:r w:rsidR="00821BF2" w:rsidRPr="00356B77">
        <w:rPr>
          <w:rFonts w:ascii="Arial" w:hAnsi="Arial" w:cs="Arial"/>
          <w:bCs/>
          <w:iCs/>
        </w:rPr>
        <w:t>to</w:t>
      </w:r>
      <w:r w:rsidR="003F0B1C" w:rsidRPr="00356B77">
        <w:rPr>
          <w:rFonts w:ascii="Arial" w:hAnsi="Arial" w:cs="Arial"/>
          <w:bCs/>
          <w:iCs/>
        </w:rPr>
        <w:t xml:space="preserve"> give an update.</w:t>
      </w:r>
    </w:p>
    <w:p w14:paraId="5DB34FC8" w14:textId="77777777" w:rsidR="003F0B1C" w:rsidRPr="00356B77" w:rsidRDefault="003F0B1C" w:rsidP="00927B46">
      <w:pPr>
        <w:spacing w:after="200" w:line="276" w:lineRule="auto"/>
        <w:contextualSpacing/>
        <w:jc w:val="both"/>
        <w:rPr>
          <w:rFonts w:ascii="Arial" w:hAnsi="Arial" w:cs="Arial"/>
          <w:bCs/>
          <w:iCs/>
        </w:rPr>
      </w:pPr>
    </w:p>
    <w:p w14:paraId="4283ACF8" w14:textId="4F5921CC" w:rsidR="00BD1A93" w:rsidRPr="00356B77" w:rsidRDefault="000B3DE4" w:rsidP="00927B46">
      <w:pPr>
        <w:spacing w:after="200" w:line="276" w:lineRule="auto"/>
        <w:contextualSpacing/>
        <w:jc w:val="both"/>
        <w:rPr>
          <w:rFonts w:ascii="Arial" w:hAnsi="Arial" w:cs="Arial"/>
          <w:bCs/>
          <w:iCs/>
          <w:lang w:val="en-US"/>
        </w:rPr>
      </w:pPr>
      <w:r w:rsidRPr="00356B77">
        <w:rPr>
          <w:rFonts w:ascii="Arial" w:hAnsi="Arial" w:cs="Arial"/>
          <w:bCs/>
          <w:iCs/>
          <w:lang w:val="en-US"/>
        </w:rPr>
        <w:t xml:space="preserve">Mr. Jasmine Omerovic informed about a new project started by the ISO Committee for Conformity Assessment (ISO/CASCO) to create guideline for use of remote methods in conducting audits of management systems. The aim of the project is to provide guidance on the use of remote methods in conducting audits of management systems, including internal or external audits, first-party, second-party, or third-party audits. The guidelines will be based on general auditing principles and will provide specific guidance for the conditions, possibilities, challenges, and limitations of remote methods. The guidelines are not </w:t>
      </w:r>
      <w:r w:rsidR="006078A2" w:rsidRPr="00356B77">
        <w:rPr>
          <w:rFonts w:ascii="Arial" w:hAnsi="Arial" w:cs="Arial"/>
          <w:bCs/>
          <w:iCs/>
          <w:lang w:val="en-US"/>
        </w:rPr>
        <w:t>mandatory but</w:t>
      </w:r>
      <w:r w:rsidRPr="00356B77">
        <w:rPr>
          <w:rFonts w:ascii="Arial" w:hAnsi="Arial" w:cs="Arial"/>
          <w:bCs/>
          <w:iCs/>
          <w:lang w:val="en-US"/>
        </w:rPr>
        <w:t xml:space="preserve"> are intended to strengthen confidence in the use of remote methods for auditing from the customer side, as well as from regulators, accreditation bodies, certification bodies, consumers, and other interested parties.</w:t>
      </w:r>
    </w:p>
    <w:p w14:paraId="1C203E20" w14:textId="77777777" w:rsidR="003F0B1C" w:rsidRPr="00356B77" w:rsidRDefault="003F0B1C" w:rsidP="00927B46">
      <w:pPr>
        <w:spacing w:after="200" w:line="276" w:lineRule="auto"/>
        <w:contextualSpacing/>
        <w:jc w:val="both"/>
        <w:rPr>
          <w:rFonts w:ascii="Arial" w:hAnsi="Arial" w:cs="Arial"/>
          <w:bCs/>
          <w:iCs/>
        </w:rPr>
      </w:pPr>
    </w:p>
    <w:p w14:paraId="2DBB5385" w14:textId="422D8855" w:rsidR="00BD1A93" w:rsidRPr="00356B77" w:rsidRDefault="007E4E72" w:rsidP="00927B46">
      <w:pPr>
        <w:spacing w:after="200" w:line="276" w:lineRule="auto"/>
        <w:contextualSpacing/>
        <w:jc w:val="both"/>
        <w:rPr>
          <w:rFonts w:ascii="Arial" w:hAnsi="Arial" w:cs="Arial"/>
          <w:bCs/>
          <w:iCs/>
        </w:rPr>
      </w:pPr>
      <w:r w:rsidRPr="00356B77">
        <w:rPr>
          <w:rFonts w:ascii="Arial" w:hAnsi="Arial" w:cs="Arial"/>
          <w:bCs/>
          <w:iCs/>
        </w:rPr>
        <w:t xml:space="preserve">The Chair expressed gratitude for the information and added his own contribution. He added additional information to the meeting, discussing an agreement between the </w:t>
      </w:r>
      <w:r w:rsidR="00EB43B8" w:rsidRPr="00356B77">
        <w:rPr>
          <w:rFonts w:ascii="Arial" w:hAnsi="Arial" w:cs="Arial"/>
          <w:bCs/>
          <w:iCs/>
        </w:rPr>
        <w:t>IECEx</w:t>
      </w:r>
      <w:r w:rsidRPr="00356B77">
        <w:rPr>
          <w:rFonts w:ascii="Arial" w:hAnsi="Arial" w:cs="Arial"/>
          <w:bCs/>
          <w:iCs/>
        </w:rPr>
        <w:t xml:space="preserve"> and OIML (Organizational International Metrology Legislation), which has a certification scheme. He mentioned that he is responsible for the contact with OIML in Germany</w:t>
      </w:r>
      <w:r w:rsidR="00EB43B8" w:rsidRPr="00356B77">
        <w:rPr>
          <w:rFonts w:ascii="Arial" w:hAnsi="Arial" w:cs="Arial"/>
          <w:bCs/>
          <w:iCs/>
        </w:rPr>
        <w:t xml:space="preserve">. </w:t>
      </w:r>
      <w:r w:rsidRPr="00356B77">
        <w:rPr>
          <w:rFonts w:ascii="Arial" w:hAnsi="Arial" w:cs="Arial"/>
          <w:bCs/>
          <w:iCs/>
        </w:rPr>
        <w:t xml:space="preserve">He informed the meeting that there is a possibility for IECEx to work with OIML certification bodies to offer products that are safe and calibrated. The management committee is set to receive a report from OIML </w:t>
      </w:r>
      <w:r w:rsidR="00EB43B8" w:rsidRPr="00356B77">
        <w:rPr>
          <w:rFonts w:ascii="Arial" w:hAnsi="Arial" w:cs="Arial"/>
          <w:bCs/>
          <w:iCs/>
        </w:rPr>
        <w:t xml:space="preserve">as well. Mr. </w:t>
      </w:r>
      <w:r w:rsidRPr="00356B77">
        <w:rPr>
          <w:rFonts w:ascii="Arial" w:hAnsi="Arial" w:cs="Arial"/>
          <w:bCs/>
          <w:iCs/>
        </w:rPr>
        <w:t>Chris</w:t>
      </w:r>
      <w:r w:rsidR="00EB43B8" w:rsidRPr="00356B77">
        <w:rPr>
          <w:rFonts w:ascii="Arial" w:hAnsi="Arial" w:cs="Arial"/>
          <w:bCs/>
          <w:iCs/>
        </w:rPr>
        <w:t xml:space="preserve"> Agius then</w:t>
      </w:r>
      <w:r w:rsidRPr="00356B77">
        <w:rPr>
          <w:rFonts w:ascii="Arial" w:hAnsi="Arial" w:cs="Arial"/>
          <w:bCs/>
          <w:iCs/>
        </w:rPr>
        <w:t xml:space="preserve"> was asked to comment as well.</w:t>
      </w:r>
    </w:p>
    <w:p w14:paraId="67D3FB58" w14:textId="77777777" w:rsidR="00006A0B" w:rsidRPr="00356B77" w:rsidRDefault="00006A0B" w:rsidP="00927B46">
      <w:pPr>
        <w:spacing w:after="200" w:line="276" w:lineRule="auto"/>
        <w:contextualSpacing/>
        <w:jc w:val="both"/>
        <w:rPr>
          <w:rFonts w:ascii="Arial" w:hAnsi="Arial" w:cs="Arial"/>
          <w:bCs/>
          <w:iCs/>
        </w:rPr>
      </w:pPr>
    </w:p>
    <w:p w14:paraId="1C14F658" w14:textId="4406C927" w:rsidR="00C8641D" w:rsidRPr="00356B77" w:rsidRDefault="00EC6215" w:rsidP="00927B46">
      <w:pPr>
        <w:spacing w:after="200" w:line="276" w:lineRule="auto"/>
        <w:contextualSpacing/>
        <w:jc w:val="both"/>
        <w:rPr>
          <w:rFonts w:ascii="Arial" w:hAnsi="Arial" w:cs="Arial"/>
          <w:bCs/>
          <w:iCs/>
        </w:rPr>
      </w:pPr>
      <w:r w:rsidRPr="00356B77">
        <w:rPr>
          <w:rFonts w:ascii="Arial" w:hAnsi="Arial" w:cs="Arial"/>
          <w:bCs/>
          <w:iCs/>
        </w:rPr>
        <w:t xml:space="preserve">Mr. Chris Agius thanked the Chair </w:t>
      </w:r>
      <w:r w:rsidR="00C8641D" w:rsidRPr="00356B77">
        <w:rPr>
          <w:rFonts w:ascii="Arial" w:hAnsi="Arial" w:cs="Arial"/>
          <w:bCs/>
          <w:iCs/>
        </w:rPr>
        <w:t>for sharing information about OIML and IECEx cooperation. He then</w:t>
      </w:r>
      <w:r w:rsidRPr="00356B77">
        <w:rPr>
          <w:rFonts w:ascii="Arial" w:hAnsi="Arial" w:cs="Arial"/>
          <w:bCs/>
          <w:iCs/>
        </w:rPr>
        <w:t xml:space="preserve"> remembered a previous face-to-face meeting in Dubai in 2019 between OIML and IECEx, where the first meeting of a joint working group was held. </w:t>
      </w:r>
      <w:r w:rsidRPr="00356B77">
        <w:rPr>
          <w:rFonts w:ascii="Arial" w:hAnsi="Arial" w:cs="Arial"/>
          <w:bCs/>
          <w:iCs/>
        </w:rPr>
        <w:lastRenderedPageBreak/>
        <w:t xml:space="preserve">Due to the pandemic and travel restrictions, the connection between OIML and IECEx has been put on hold. </w:t>
      </w:r>
      <w:r w:rsidR="00006A0B" w:rsidRPr="00356B77">
        <w:rPr>
          <w:rFonts w:ascii="Arial" w:hAnsi="Arial" w:cs="Arial"/>
          <w:bCs/>
          <w:iCs/>
        </w:rPr>
        <w:t>He then suggested that the ExTAG should inform the Management Committee about the reactivation of the Joint working group with OIML.</w:t>
      </w:r>
    </w:p>
    <w:p w14:paraId="2A9421E9" w14:textId="0C1107FC" w:rsidR="00C8641D" w:rsidRPr="00356B77" w:rsidRDefault="00C8641D" w:rsidP="00927B46">
      <w:pPr>
        <w:spacing w:after="200" w:line="276" w:lineRule="auto"/>
        <w:contextualSpacing/>
        <w:jc w:val="both"/>
        <w:rPr>
          <w:rFonts w:ascii="Arial" w:hAnsi="Arial" w:cs="Arial"/>
          <w:bCs/>
          <w:iCs/>
        </w:rPr>
      </w:pPr>
      <w:r w:rsidRPr="00356B77">
        <w:rPr>
          <w:rFonts w:ascii="Arial" w:hAnsi="Arial" w:cs="Arial"/>
          <w:bCs/>
          <w:iCs/>
        </w:rPr>
        <w:t xml:space="preserve">Additionally, </w:t>
      </w:r>
      <w:r w:rsidR="00EC6215" w:rsidRPr="00356B77">
        <w:rPr>
          <w:rFonts w:ascii="Arial" w:hAnsi="Arial" w:cs="Arial"/>
          <w:bCs/>
          <w:iCs/>
        </w:rPr>
        <w:t xml:space="preserve">Mr. Agius </w:t>
      </w:r>
      <w:r w:rsidRPr="00356B77">
        <w:rPr>
          <w:rFonts w:ascii="Arial" w:hAnsi="Arial" w:cs="Arial"/>
          <w:bCs/>
          <w:iCs/>
        </w:rPr>
        <w:t xml:space="preserve">suggested that the IECEx should participate in the development of the guidelines remote auditing by CASCO, a conformity assessment committee of ISO, </w:t>
      </w:r>
      <w:r w:rsidR="00006A0B" w:rsidRPr="00356B77">
        <w:rPr>
          <w:rFonts w:ascii="Arial" w:hAnsi="Arial" w:cs="Arial"/>
          <w:bCs/>
          <w:iCs/>
        </w:rPr>
        <w:t>mentioned by Mr. Omerovic. He</w:t>
      </w:r>
      <w:r w:rsidRPr="00356B77">
        <w:rPr>
          <w:rFonts w:ascii="Arial" w:hAnsi="Arial" w:cs="Arial"/>
          <w:bCs/>
          <w:iCs/>
        </w:rPr>
        <w:t xml:space="preserve"> offered Mr. Jasmine Omerovic as an expert to represent the IEC conformity assessment activities in this work</w:t>
      </w:r>
      <w:r w:rsidR="0057487A" w:rsidRPr="00356B77">
        <w:rPr>
          <w:rFonts w:ascii="Arial" w:hAnsi="Arial" w:cs="Arial"/>
          <w:bCs/>
          <w:iCs/>
        </w:rPr>
        <w:t xml:space="preserve"> </w:t>
      </w:r>
      <w:r w:rsidR="00006A0B" w:rsidRPr="00356B77">
        <w:rPr>
          <w:rFonts w:ascii="Arial" w:hAnsi="Arial" w:cs="Arial"/>
          <w:bCs/>
          <w:iCs/>
        </w:rPr>
        <w:t>and</w:t>
      </w:r>
      <w:r w:rsidRPr="00356B77">
        <w:rPr>
          <w:rFonts w:ascii="Arial" w:hAnsi="Arial" w:cs="Arial"/>
          <w:bCs/>
          <w:iCs/>
        </w:rPr>
        <w:t xml:space="preserve"> Mr. Omerovic </w:t>
      </w:r>
      <w:r w:rsidR="0057487A" w:rsidRPr="00356B77">
        <w:rPr>
          <w:rFonts w:ascii="Arial" w:hAnsi="Arial" w:cs="Arial"/>
          <w:bCs/>
          <w:iCs/>
        </w:rPr>
        <w:t xml:space="preserve">agreed. </w:t>
      </w:r>
      <w:r w:rsidRPr="00356B77">
        <w:rPr>
          <w:rFonts w:ascii="Arial" w:hAnsi="Arial" w:cs="Arial"/>
          <w:bCs/>
          <w:iCs/>
        </w:rPr>
        <w:t>Mr. Agius suggested that this recommendation be recorded in the meeting.</w:t>
      </w:r>
    </w:p>
    <w:p w14:paraId="046C1535" w14:textId="417650BF" w:rsidR="00006A0B" w:rsidRPr="00356B77" w:rsidRDefault="00006A0B" w:rsidP="00927B46">
      <w:pPr>
        <w:spacing w:after="200" w:line="276" w:lineRule="auto"/>
        <w:contextualSpacing/>
        <w:jc w:val="both"/>
        <w:rPr>
          <w:rFonts w:ascii="Arial" w:hAnsi="Arial" w:cs="Arial"/>
          <w:bCs/>
          <w:iCs/>
        </w:rPr>
      </w:pPr>
    </w:p>
    <w:p w14:paraId="73047597" w14:textId="3DE62AC9" w:rsidR="00006A0B" w:rsidRPr="00356B77" w:rsidRDefault="001822A8" w:rsidP="00927B46">
      <w:pPr>
        <w:spacing w:after="200" w:line="276" w:lineRule="auto"/>
        <w:contextualSpacing/>
        <w:jc w:val="both"/>
        <w:rPr>
          <w:rFonts w:ascii="Arial" w:hAnsi="Arial" w:cs="Arial"/>
          <w:bCs/>
          <w:iCs/>
        </w:rPr>
      </w:pPr>
      <w:r w:rsidRPr="00356B77">
        <w:rPr>
          <w:rFonts w:ascii="Arial" w:hAnsi="Arial" w:cs="Arial"/>
          <w:bCs/>
          <w:iCs/>
        </w:rPr>
        <w:t xml:space="preserve">The Chair thanked and asked </w:t>
      </w:r>
      <w:r w:rsidR="008046F6" w:rsidRPr="00356B77">
        <w:rPr>
          <w:rFonts w:ascii="Arial" w:hAnsi="Arial" w:cs="Arial"/>
          <w:bCs/>
          <w:iCs/>
        </w:rPr>
        <w:t>t</w:t>
      </w:r>
      <w:r w:rsidRPr="00356B77">
        <w:rPr>
          <w:rFonts w:ascii="Arial" w:hAnsi="Arial" w:cs="Arial"/>
          <w:bCs/>
          <w:iCs/>
        </w:rPr>
        <w:t>o describe the next steps for the last action.</w:t>
      </w:r>
    </w:p>
    <w:p w14:paraId="6F7B293E" w14:textId="62EA1BF1" w:rsidR="001822A8" w:rsidRPr="00356B77" w:rsidRDefault="001822A8" w:rsidP="00927B46">
      <w:pPr>
        <w:spacing w:after="200" w:line="276" w:lineRule="auto"/>
        <w:contextualSpacing/>
        <w:jc w:val="both"/>
        <w:rPr>
          <w:rFonts w:ascii="Arial" w:hAnsi="Arial" w:cs="Arial"/>
          <w:bCs/>
          <w:iCs/>
        </w:rPr>
      </w:pPr>
    </w:p>
    <w:p w14:paraId="4A3EE675" w14:textId="4D321294" w:rsidR="001822A8" w:rsidRPr="00356B77" w:rsidRDefault="001822A8" w:rsidP="00927B46">
      <w:pPr>
        <w:spacing w:after="200" w:line="276" w:lineRule="auto"/>
        <w:contextualSpacing/>
        <w:jc w:val="both"/>
        <w:rPr>
          <w:rFonts w:ascii="Arial" w:hAnsi="Arial" w:cs="Arial"/>
          <w:bCs/>
          <w:iCs/>
        </w:rPr>
      </w:pPr>
      <w:r w:rsidRPr="00356B77">
        <w:rPr>
          <w:rFonts w:ascii="Arial" w:hAnsi="Arial" w:cs="Arial"/>
          <w:bCs/>
          <w:iCs/>
        </w:rPr>
        <w:t>Mr. Chris Agius propos</w:t>
      </w:r>
      <w:r w:rsidR="00E71BAC" w:rsidRPr="00356B77">
        <w:rPr>
          <w:rFonts w:ascii="Arial" w:hAnsi="Arial" w:cs="Arial"/>
          <w:bCs/>
          <w:iCs/>
        </w:rPr>
        <w:t>ed</w:t>
      </w:r>
      <w:r w:rsidRPr="00356B77">
        <w:rPr>
          <w:rFonts w:ascii="Arial" w:hAnsi="Arial" w:cs="Arial"/>
          <w:bCs/>
          <w:iCs/>
        </w:rPr>
        <w:t xml:space="preserve"> a process for </w:t>
      </w:r>
      <w:r w:rsidR="00E71BAC" w:rsidRPr="00356B77">
        <w:rPr>
          <w:rFonts w:ascii="Arial" w:hAnsi="Arial" w:cs="Arial"/>
          <w:bCs/>
          <w:iCs/>
        </w:rPr>
        <w:t>deciding</w:t>
      </w:r>
      <w:r w:rsidRPr="00356B77">
        <w:rPr>
          <w:rFonts w:ascii="Arial" w:hAnsi="Arial" w:cs="Arial"/>
          <w:bCs/>
          <w:iCs/>
        </w:rPr>
        <w:t xml:space="preserve"> about involving CASCO and </w:t>
      </w:r>
      <w:r w:rsidR="00E71BAC" w:rsidRPr="00356B77">
        <w:rPr>
          <w:rFonts w:ascii="Arial" w:hAnsi="Arial" w:cs="Arial"/>
          <w:bCs/>
          <w:iCs/>
        </w:rPr>
        <w:t>Mr. Omerovic</w:t>
      </w:r>
      <w:r w:rsidRPr="00356B77">
        <w:rPr>
          <w:rFonts w:ascii="Arial" w:hAnsi="Arial" w:cs="Arial"/>
          <w:bCs/>
          <w:iCs/>
        </w:rPr>
        <w:t xml:space="preserve"> as an expert. The first step is </w:t>
      </w:r>
      <w:r w:rsidR="00E71BAC" w:rsidRPr="00356B77">
        <w:rPr>
          <w:rFonts w:ascii="Arial" w:hAnsi="Arial" w:cs="Arial"/>
          <w:bCs/>
          <w:iCs/>
        </w:rPr>
        <w:t xml:space="preserve">ExTAG </w:t>
      </w:r>
      <w:r w:rsidRPr="00356B77">
        <w:rPr>
          <w:rFonts w:ascii="Arial" w:hAnsi="Arial" w:cs="Arial"/>
          <w:bCs/>
          <w:iCs/>
        </w:rPr>
        <w:t xml:space="preserve">to record the decision and report to the Management Committee </w:t>
      </w:r>
      <w:r w:rsidR="00E71BAC" w:rsidRPr="00356B77">
        <w:rPr>
          <w:rFonts w:ascii="Arial" w:hAnsi="Arial" w:cs="Arial"/>
          <w:bCs/>
          <w:iCs/>
        </w:rPr>
        <w:t>at the ExMC meeting later that week.</w:t>
      </w:r>
      <w:r w:rsidRPr="00356B77">
        <w:rPr>
          <w:rFonts w:ascii="Arial" w:hAnsi="Arial" w:cs="Arial"/>
          <w:bCs/>
          <w:iCs/>
        </w:rPr>
        <w:t xml:space="preserve"> If the Management Committee supports the proposal, the Management Committee Chair will report it to the Conformity Assessment Board, which will then make a final decision. </w:t>
      </w:r>
    </w:p>
    <w:p w14:paraId="14FF8E9C" w14:textId="2B0EBE28" w:rsidR="00E71BAC" w:rsidRPr="00356B77" w:rsidRDefault="00E71BAC" w:rsidP="00927B46">
      <w:pPr>
        <w:spacing w:after="200" w:line="276" w:lineRule="auto"/>
        <w:contextualSpacing/>
        <w:jc w:val="both"/>
        <w:rPr>
          <w:rFonts w:ascii="Arial" w:hAnsi="Arial" w:cs="Arial"/>
          <w:bCs/>
          <w:iCs/>
        </w:rPr>
      </w:pPr>
    </w:p>
    <w:p w14:paraId="6FA1C2F2" w14:textId="31CE7885" w:rsidR="00E71BAC" w:rsidRPr="00356B77" w:rsidRDefault="00E71BAC" w:rsidP="00927B46">
      <w:pPr>
        <w:spacing w:after="200" w:line="276" w:lineRule="auto"/>
        <w:contextualSpacing/>
        <w:jc w:val="both"/>
        <w:rPr>
          <w:rFonts w:ascii="Arial" w:hAnsi="Arial" w:cs="Arial"/>
          <w:bCs/>
          <w:iCs/>
        </w:rPr>
      </w:pPr>
      <w:r w:rsidRPr="00356B77">
        <w:rPr>
          <w:rFonts w:ascii="Arial" w:hAnsi="Arial" w:cs="Arial"/>
          <w:bCs/>
          <w:iCs/>
        </w:rPr>
        <w:t>The Chair welcomed the proposal.</w:t>
      </w:r>
    </w:p>
    <w:p w14:paraId="65B038D7" w14:textId="77777777" w:rsidR="0057487A" w:rsidRPr="00356B77" w:rsidRDefault="0057487A" w:rsidP="00177DB3">
      <w:pPr>
        <w:ind w:left="709" w:hanging="709"/>
        <w:jc w:val="both"/>
        <w:rPr>
          <w:rFonts w:ascii="Arial" w:hAnsi="Arial" w:cs="Arial"/>
          <w:b/>
          <w:bCs/>
          <w:color w:val="0070C0"/>
          <w:u w:val="single"/>
          <w:lang w:val="en-GB" w:eastAsia="fr-FR"/>
        </w:rPr>
      </w:pPr>
    </w:p>
    <w:p w14:paraId="13923388" w14:textId="179FBA06" w:rsidR="00177DB3" w:rsidRPr="00356B77" w:rsidRDefault="00177DB3" w:rsidP="00EB35AD">
      <w:pPr>
        <w:ind w:left="709" w:hanging="709"/>
        <w:jc w:val="both"/>
        <w:rPr>
          <w:rFonts w:ascii="Arial" w:hAnsi="Arial" w:cs="Arial"/>
          <w:b/>
          <w:bCs/>
          <w:color w:val="0070C0"/>
          <w:u w:val="single"/>
          <w:lang w:val="en-GB" w:eastAsia="fr-FR"/>
        </w:rPr>
      </w:pPr>
      <w:r w:rsidRPr="00356B77">
        <w:rPr>
          <w:rFonts w:ascii="Arial" w:hAnsi="Arial" w:cs="Arial"/>
          <w:b/>
          <w:bCs/>
          <w:color w:val="0070C0"/>
          <w:u w:val="single"/>
          <w:lang w:val="en-GB" w:eastAsia="fr-FR"/>
        </w:rPr>
        <w:t>Decision 2022/23</w:t>
      </w:r>
    </w:p>
    <w:p w14:paraId="6ACFB5F4" w14:textId="77777777" w:rsidR="00177DB3" w:rsidRPr="00356B77" w:rsidRDefault="00177DB3" w:rsidP="00EB35AD">
      <w:pPr>
        <w:jc w:val="both"/>
        <w:rPr>
          <w:rFonts w:ascii="Arial" w:hAnsi="Arial" w:cs="Arial"/>
          <w:bCs/>
          <w:color w:val="0070C0"/>
          <w:lang w:val="en-GB" w:eastAsia="fr-FR"/>
        </w:rPr>
      </w:pPr>
      <w:r w:rsidRPr="00356B77">
        <w:rPr>
          <w:rFonts w:ascii="Arial" w:hAnsi="Arial" w:cs="Arial"/>
          <w:bCs/>
          <w:color w:val="0070C0"/>
          <w:lang w:val="en-GB" w:eastAsia="fr-FR"/>
        </w:rPr>
        <w:t xml:space="preserve">Members </w:t>
      </w:r>
      <w:r w:rsidRPr="00356B77">
        <w:rPr>
          <w:rFonts w:ascii="Arial" w:hAnsi="Arial" w:cs="Arial"/>
          <w:bCs/>
          <w:color w:val="0070C0"/>
          <w:u w:val="single"/>
          <w:lang w:val="en-GB" w:eastAsia="fr-FR"/>
        </w:rPr>
        <w:t>noted</w:t>
      </w:r>
      <w:r w:rsidRPr="00356B77">
        <w:rPr>
          <w:rFonts w:ascii="Arial" w:hAnsi="Arial" w:cs="Arial"/>
          <w:bCs/>
          <w:color w:val="0070C0"/>
          <w:lang w:val="en-GB" w:eastAsia="fr-FR"/>
        </w:rPr>
        <w:t xml:space="preserve"> </w:t>
      </w:r>
    </w:p>
    <w:p w14:paraId="3D8451C5" w14:textId="77777777" w:rsidR="00177DB3" w:rsidRPr="00356B77" w:rsidRDefault="00177DB3" w:rsidP="00EB35AD">
      <w:pPr>
        <w:pStyle w:val="Listenabsatz"/>
        <w:numPr>
          <w:ilvl w:val="0"/>
          <w:numId w:val="50"/>
        </w:numPr>
        <w:spacing w:after="0" w:line="240" w:lineRule="auto"/>
        <w:jc w:val="both"/>
        <w:rPr>
          <w:rFonts w:ascii="Arial" w:eastAsia="Times New Roman" w:hAnsi="Arial" w:cs="Arial"/>
          <w:bCs/>
          <w:color w:val="0070C0"/>
          <w:lang w:val="en-GB" w:eastAsia="fr-FR"/>
        </w:rPr>
      </w:pPr>
      <w:r w:rsidRPr="00D9640B">
        <w:rPr>
          <w:rFonts w:ascii="Arial" w:eastAsia="Times New Roman" w:hAnsi="Arial" w:cs="Arial"/>
          <w:bCs/>
          <w:color w:val="0070C0"/>
          <w:lang w:val="en-GB" w:eastAsia="fr-FR"/>
        </w:rPr>
        <w:t>the document circulated as ExMC/1606/INF with additional explanation by the Executive Secretary</w:t>
      </w:r>
    </w:p>
    <w:p w14:paraId="1841BD6C" w14:textId="55261A58" w:rsidR="00177DB3" w:rsidRPr="00356B77" w:rsidRDefault="00177DB3" w:rsidP="00EB35AD">
      <w:pPr>
        <w:pStyle w:val="Listenabsatz"/>
        <w:numPr>
          <w:ilvl w:val="0"/>
          <w:numId w:val="50"/>
        </w:numPr>
        <w:spacing w:after="0" w:line="240" w:lineRule="auto"/>
        <w:jc w:val="both"/>
        <w:rPr>
          <w:rFonts w:ascii="Arial" w:eastAsia="Times New Roman" w:hAnsi="Arial" w:cs="Arial"/>
          <w:bCs/>
          <w:color w:val="0070C0"/>
          <w:lang w:val="en-GB" w:eastAsia="fr-FR"/>
        </w:rPr>
      </w:pPr>
      <w:r w:rsidRPr="00356B77">
        <w:rPr>
          <w:rFonts w:ascii="Arial" w:eastAsia="Times New Roman" w:hAnsi="Arial" w:cs="Arial"/>
          <w:bCs/>
          <w:color w:val="0070C0"/>
          <w:lang w:val="en-GB" w:eastAsia="fr-FR"/>
        </w:rPr>
        <w:t>an update by Mr</w:t>
      </w:r>
      <w:r w:rsidR="00120C01" w:rsidRPr="00356B77">
        <w:rPr>
          <w:rFonts w:ascii="Arial" w:eastAsia="Times New Roman" w:hAnsi="Arial" w:cs="Arial"/>
          <w:bCs/>
          <w:color w:val="0070C0"/>
          <w:lang w:val="en-GB" w:eastAsia="fr-FR"/>
        </w:rPr>
        <w:t>.</w:t>
      </w:r>
      <w:r w:rsidRPr="00356B77">
        <w:rPr>
          <w:rFonts w:ascii="Arial" w:eastAsia="Times New Roman" w:hAnsi="Arial" w:cs="Arial"/>
          <w:bCs/>
          <w:color w:val="0070C0"/>
          <w:lang w:val="en-GB" w:eastAsia="fr-FR"/>
        </w:rPr>
        <w:t xml:space="preserve"> Omerovic regarding management system remote auditing guidance.</w:t>
      </w:r>
    </w:p>
    <w:p w14:paraId="2D0C9D52" w14:textId="77777777" w:rsidR="00177DB3" w:rsidRPr="00356B77" w:rsidRDefault="00177DB3" w:rsidP="00EB35AD">
      <w:pPr>
        <w:jc w:val="both"/>
        <w:rPr>
          <w:rFonts w:ascii="Arial" w:hAnsi="Arial" w:cs="Arial"/>
          <w:bCs/>
          <w:color w:val="0070C0"/>
          <w:lang w:val="en-GB" w:eastAsia="fr-FR"/>
        </w:rPr>
      </w:pPr>
    </w:p>
    <w:p w14:paraId="57FC1865" w14:textId="2F163D49" w:rsidR="00177DB3" w:rsidRPr="00356B77" w:rsidRDefault="00177DB3" w:rsidP="00EB35AD">
      <w:pPr>
        <w:jc w:val="both"/>
        <w:rPr>
          <w:rFonts w:ascii="Arial" w:hAnsi="Arial" w:cs="Arial"/>
          <w:bCs/>
          <w:color w:val="0070C0"/>
          <w:lang w:val="en-GB" w:eastAsia="fr-FR"/>
        </w:rPr>
      </w:pPr>
      <w:r w:rsidRPr="00356B77">
        <w:rPr>
          <w:rFonts w:ascii="Arial" w:hAnsi="Arial" w:cs="Arial"/>
          <w:bCs/>
          <w:color w:val="0070C0"/>
          <w:lang w:val="en-GB" w:eastAsia="fr-FR"/>
        </w:rPr>
        <w:t xml:space="preserve">The ExTAG Chair and Executive Secretary additionally commented on progress of work and opportunities with OIML. The meeting then </w:t>
      </w:r>
      <w:r w:rsidRPr="00356B77">
        <w:rPr>
          <w:rFonts w:ascii="Arial" w:hAnsi="Arial" w:cs="Arial"/>
          <w:bCs/>
          <w:color w:val="0070C0"/>
          <w:u w:val="single"/>
          <w:lang w:val="en-GB" w:eastAsia="fr-FR"/>
        </w:rPr>
        <w:t>agreed</w:t>
      </w:r>
      <w:r w:rsidRPr="00356B77">
        <w:rPr>
          <w:rFonts w:ascii="Arial" w:hAnsi="Arial" w:cs="Arial"/>
          <w:bCs/>
          <w:color w:val="0070C0"/>
          <w:lang w:val="en-GB" w:eastAsia="fr-FR"/>
        </w:rPr>
        <w:t xml:space="preserve"> to recommend to the ExMC that </w:t>
      </w:r>
    </w:p>
    <w:p w14:paraId="7D40D113" w14:textId="77777777" w:rsidR="00177DB3" w:rsidRPr="00D9640B" w:rsidRDefault="00177DB3" w:rsidP="00EB35AD">
      <w:pPr>
        <w:pStyle w:val="Listenabsatz"/>
        <w:numPr>
          <w:ilvl w:val="0"/>
          <w:numId w:val="51"/>
        </w:numPr>
        <w:spacing w:after="0" w:line="240" w:lineRule="auto"/>
        <w:jc w:val="both"/>
        <w:rPr>
          <w:rFonts w:ascii="Arial" w:eastAsia="Times New Roman" w:hAnsi="Arial" w:cs="Arial"/>
          <w:bCs/>
          <w:color w:val="0070C0"/>
          <w:lang w:val="en-GB" w:eastAsia="fr-FR"/>
        </w:rPr>
      </w:pPr>
      <w:r w:rsidRPr="00D9640B">
        <w:rPr>
          <w:rFonts w:ascii="Arial" w:eastAsia="Times New Roman" w:hAnsi="Arial" w:cs="Arial"/>
          <w:bCs/>
          <w:color w:val="0070C0"/>
          <w:lang w:val="en-GB" w:eastAsia="fr-FR"/>
        </w:rPr>
        <w:t xml:space="preserve">past work with OIML be continued </w:t>
      </w:r>
    </w:p>
    <w:p w14:paraId="3AA1C5CE" w14:textId="31CD77EA" w:rsidR="00177DB3" w:rsidRPr="00356B77" w:rsidRDefault="00177DB3" w:rsidP="00EB35AD">
      <w:pPr>
        <w:pStyle w:val="Listenabsatz"/>
        <w:numPr>
          <w:ilvl w:val="0"/>
          <w:numId w:val="51"/>
        </w:numPr>
        <w:spacing w:after="0" w:line="240" w:lineRule="auto"/>
        <w:jc w:val="both"/>
        <w:rPr>
          <w:rFonts w:ascii="Arial" w:eastAsia="Times New Roman" w:hAnsi="Arial" w:cs="Arial"/>
          <w:bCs/>
          <w:color w:val="0070C0"/>
          <w:lang w:val="en-GB" w:eastAsia="fr-FR"/>
        </w:rPr>
      </w:pPr>
      <w:r w:rsidRPr="00356B77">
        <w:rPr>
          <w:rFonts w:ascii="Arial" w:eastAsia="Times New Roman" w:hAnsi="Arial" w:cs="Arial"/>
          <w:bCs/>
          <w:color w:val="0070C0"/>
          <w:lang w:val="en-GB" w:eastAsia="fr-FR"/>
        </w:rPr>
        <w:t>that IEC CAB be advised of IECEx’s interest in participation in CASCO work on remote audit guidance via Mr</w:t>
      </w:r>
      <w:r w:rsidR="00120C01" w:rsidRPr="00356B77">
        <w:rPr>
          <w:rFonts w:ascii="Arial" w:eastAsia="Times New Roman" w:hAnsi="Arial" w:cs="Arial"/>
          <w:bCs/>
          <w:color w:val="0070C0"/>
          <w:lang w:val="en-GB" w:eastAsia="fr-FR"/>
        </w:rPr>
        <w:t>.</w:t>
      </w:r>
      <w:r w:rsidRPr="00356B77">
        <w:rPr>
          <w:rFonts w:ascii="Arial" w:eastAsia="Times New Roman" w:hAnsi="Arial" w:cs="Arial"/>
          <w:bCs/>
          <w:color w:val="0070C0"/>
          <w:lang w:val="en-GB" w:eastAsia="fr-FR"/>
        </w:rPr>
        <w:t xml:space="preserve"> Omerovic representing all IEC Conformity Assessment Systems.</w:t>
      </w:r>
    </w:p>
    <w:p w14:paraId="59A1EC81" w14:textId="77777777" w:rsidR="00682A6A" w:rsidRPr="00D9640B" w:rsidRDefault="00682A6A" w:rsidP="00C96B33">
      <w:pPr>
        <w:pStyle w:val="Formatvorlage1"/>
        <w:rPr>
          <w:rFonts w:cs="Arial"/>
          <w:b w:val="0"/>
        </w:rPr>
      </w:pPr>
      <w:r w:rsidRPr="00D9640B">
        <w:rPr>
          <w:rFonts w:cs="Arial"/>
        </w:rPr>
        <w:t>13</w:t>
      </w:r>
      <w:r w:rsidRPr="00D9640B">
        <w:rPr>
          <w:rFonts w:cs="Arial"/>
        </w:rPr>
        <w:tab/>
        <w:t xml:space="preserve">Matters for </w:t>
      </w:r>
      <w:r w:rsidRPr="00D9640B">
        <w:rPr>
          <w:rFonts w:cs="Arial"/>
          <w:color w:val="000000"/>
        </w:rPr>
        <w:t>proposal</w:t>
      </w:r>
      <w:r w:rsidRPr="00D9640B">
        <w:rPr>
          <w:rFonts w:cs="Arial"/>
        </w:rPr>
        <w:t xml:space="preserve"> to ExMC</w:t>
      </w:r>
    </w:p>
    <w:p w14:paraId="584CADC8" w14:textId="77777777" w:rsidR="00120C01" w:rsidRPr="00356B77" w:rsidRDefault="00120C01" w:rsidP="00120C01">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rPr>
      </w:pPr>
    </w:p>
    <w:p w14:paraId="1C6BDAC4" w14:textId="4901775B" w:rsidR="001E7659" w:rsidRPr="00356B77" w:rsidRDefault="001E7659" w:rsidP="00EA1318">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rPr>
      </w:pPr>
      <w:r w:rsidRPr="00356B77">
        <w:rPr>
          <w:rFonts w:ascii="Arial" w:hAnsi="Arial" w:cs="Arial"/>
          <w:bCs/>
        </w:rPr>
        <w:t xml:space="preserve">The Chair advised that he would be preparing a report, as usual, to present during the ExMC Meeting. He then asked the meeting if, before preparing the report, there were any matters that they wished taken to the coming ExMC Meeting, other that already raised during the meeting. </w:t>
      </w:r>
    </w:p>
    <w:p w14:paraId="7FC9F278" w14:textId="77777777" w:rsidR="001E7659" w:rsidRPr="00356B77" w:rsidRDefault="001E7659" w:rsidP="00177DB3">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lang w:val="en-GB" w:eastAsia="fr-FR"/>
        </w:rPr>
      </w:pPr>
    </w:p>
    <w:p w14:paraId="2AA8608A" w14:textId="5E542D54" w:rsidR="00C33521" w:rsidRPr="00356B77" w:rsidRDefault="00177DB3" w:rsidP="00C33521">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color w:val="0070C0"/>
          <w:lang w:val="en-GB" w:eastAsia="fr-FR"/>
        </w:rPr>
      </w:pPr>
      <w:r w:rsidRPr="00356B77">
        <w:rPr>
          <w:rFonts w:ascii="Arial" w:hAnsi="Arial" w:cs="Arial"/>
          <w:bCs/>
          <w:color w:val="0070C0"/>
          <w:lang w:val="en-GB" w:eastAsia="fr-FR"/>
        </w:rPr>
        <w:t>No decision recorded.</w:t>
      </w:r>
    </w:p>
    <w:p w14:paraId="5DA40897" w14:textId="28872C43" w:rsidR="005F0090" w:rsidRDefault="005F0090">
      <w:pPr>
        <w:spacing w:after="160" w:line="259" w:lineRule="auto"/>
        <w:rPr>
          <w:rFonts w:ascii="Arial" w:hAnsi="Arial" w:cs="Arial"/>
          <w:bCs/>
          <w:color w:val="0070C0"/>
          <w:lang w:val="en-GB" w:eastAsia="fr-FR"/>
        </w:rPr>
      </w:pPr>
      <w:r>
        <w:rPr>
          <w:rFonts w:ascii="Arial" w:hAnsi="Arial" w:cs="Arial"/>
          <w:bCs/>
          <w:color w:val="0070C0"/>
          <w:lang w:val="en-GB" w:eastAsia="fr-FR"/>
        </w:rPr>
        <w:br w:type="page"/>
      </w:r>
    </w:p>
    <w:p w14:paraId="3FC24242" w14:textId="0D994A40" w:rsidR="00682A6A" w:rsidRPr="00D9640B" w:rsidRDefault="00682A6A" w:rsidP="00C96B33">
      <w:pPr>
        <w:pStyle w:val="Formatvorlage1"/>
        <w:rPr>
          <w:rFonts w:cs="Arial"/>
          <w:bCs w:val="0"/>
          <w:color w:val="0070C0"/>
        </w:rPr>
      </w:pPr>
      <w:r w:rsidRPr="00D9640B">
        <w:rPr>
          <w:rFonts w:cs="Arial"/>
        </w:rPr>
        <w:lastRenderedPageBreak/>
        <w:t>14</w:t>
      </w:r>
      <w:r w:rsidRPr="00D9640B">
        <w:rPr>
          <w:rFonts w:cs="Arial"/>
        </w:rPr>
        <w:tab/>
        <w:t xml:space="preserve">Other </w:t>
      </w:r>
      <w:r w:rsidRPr="00D9640B">
        <w:rPr>
          <w:rFonts w:cs="Arial"/>
          <w:color w:val="000000"/>
        </w:rPr>
        <w:t>Business</w:t>
      </w:r>
    </w:p>
    <w:p w14:paraId="620AB961" w14:textId="18C36824" w:rsidR="00177DB3" w:rsidRPr="00356B77" w:rsidRDefault="00177DB3" w:rsidP="00F61CB4">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rPr>
      </w:pPr>
    </w:p>
    <w:p w14:paraId="1AFBBD4C" w14:textId="4699C422" w:rsidR="00120C01" w:rsidRPr="00356B77" w:rsidRDefault="006E332C" w:rsidP="00F61CB4">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rPr>
      </w:pPr>
      <w:r w:rsidRPr="00356B77">
        <w:rPr>
          <w:rFonts w:ascii="Arial" w:hAnsi="Arial" w:cs="Arial"/>
          <w:bCs/>
        </w:rPr>
        <w:t>The Chair asked Mr. Chris Agius, the IECEx Executive Secretary</w:t>
      </w:r>
      <w:r w:rsidR="00120C01" w:rsidRPr="00356B77">
        <w:rPr>
          <w:rFonts w:ascii="Arial" w:hAnsi="Arial" w:cs="Arial"/>
          <w:bCs/>
        </w:rPr>
        <w:t>,</w:t>
      </w:r>
      <w:r w:rsidRPr="00356B77">
        <w:rPr>
          <w:rFonts w:ascii="Arial" w:hAnsi="Arial" w:cs="Arial"/>
          <w:bCs/>
        </w:rPr>
        <w:t xml:space="preserve"> to give a report. </w:t>
      </w:r>
      <w:r w:rsidRPr="00356B77">
        <w:rPr>
          <w:rFonts w:ascii="Arial" w:hAnsi="Arial" w:cs="Arial"/>
          <w:bCs/>
        </w:rPr>
        <w:br/>
      </w:r>
    </w:p>
    <w:p w14:paraId="1B7EDCBC" w14:textId="6501AEA5" w:rsidR="00F61CB4" w:rsidRPr="00356B77" w:rsidRDefault="006E332C" w:rsidP="00F61CB4">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rPr>
      </w:pPr>
      <w:r w:rsidRPr="00356B77">
        <w:rPr>
          <w:rFonts w:ascii="Arial" w:hAnsi="Arial" w:cs="Arial"/>
          <w:bCs/>
        </w:rPr>
        <w:t>Mr. Chris Agius then gave a</w:t>
      </w:r>
      <w:r w:rsidR="00F42473" w:rsidRPr="00356B77">
        <w:rPr>
          <w:rFonts w:ascii="Arial" w:hAnsi="Arial" w:cs="Arial"/>
          <w:bCs/>
        </w:rPr>
        <w:t xml:space="preserve">n informational </w:t>
      </w:r>
      <w:r w:rsidRPr="00356B77">
        <w:rPr>
          <w:rFonts w:ascii="Arial" w:hAnsi="Arial" w:cs="Arial"/>
          <w:bCs/>
        </w:rPr>
        <w:t>report on the IEC Conformity Assessment Board document CAB/2262/IN</w:t>
      </w:r>
      <w:r w:rsidR="00F410DD" w:rsidRPr="00356B77">
        <w:rPr>
          <w:rFonts w:ascii="Arial" w:hAnsi="Arial" w:cs="Arial"/>
          <w:bCs/>
        </w:rPr>
        <w:t>F</w:t>
      </w:r>
      <w:r w:rsidR="000C4EEE" w:rsidRPr="00356B77">
        <w:rPr>
          <w:rFonts w:ascii="Arial" w:hAnsi="Arial" w:cs="Arial"/>
          <w:bCs/>
        </w:rPr>
        <w:t xml:space="preserve">, </w:t>
      </w:r>
      <w:r w:rsidRPr="00356B77">
        <w:rPr>
          <w:rFonts w:ascii="Arial" w:hAnsi="Arial" w:cs="Arial"/>
          <w:bCs/>
        </w:rPr>
        <w:t>he had received from the IEC CAB Secretary</w:t>
      </w:r>
      <w:r w:rsidR="00120C01" w:rsidRPr="00356B77">
        <w:rPr>
          <w:rFonts w:ascii="Arial" w:hAnsi="Arial" w:cs="Arial"/>
          <w:bCs/>
        </w:rPr>
        <w:t xml:space="preserve">, with the request to share </w:t>
      </w:r>
      <w:r w:rsidR="00F42473" w:rsidRPr="00356B77">
        <w:rPr>
          <w:rFonts w:ascii="Arial" w:hAnsi="Arial" w:cs="Arial"/>
          <w:bCs/>
        </w:rPr>
        <w:t>it</w:t>
      </w:r>
      <w:r w:rsidR="00120C01" w:rsidRPr="00356B77">
        <w:rPr>
          <w:rFonts w:ascii="Arial" w:hAnsi="Arial" w:cs="Arial"/>
          <w:bCs/>
        </w:rPr>
        <w:t xml:space="preserve"> within the IECEx community.</w:t>
      </w:r>
      <w:r w:rsidR="000C4EEE" w:rsidRPr="00356B77">
        <w:rPr>
          <w:rFonts w:ascii="Arial" w:hAnsi="Arial" w:cs="Arial"/>
          <w:bCs/>
        </w:rPr>
        <w:t xml:space="preserve"> </w:t>
      </w:r>
      <w:r w:rsidR="00452A52" w:rsidRPr="00356B77">
        <w:rPr>
          <w:rFonts w:ascii="Arial" w:hAnsi="Arial" w:cs="Arial"/>
          <w:bCs/>
        </w:rPr>
        <w:t xml:space="preserve">Before he described the document, he gave some background information on the IEC CAB. The Conformity Assessment Board is the operational board of the IEC that all conformity assessment systems, such as IECEx, report to. The board holds two meetings per year, with the next one being in October/November 2022. </w:t>
      </w:r>
      <w:r w:rsidR="00F410DD" w:rsidRPr="00356B77">
        <w:rPr>
          <w:rFonts w:ascii="Arial" w:hAnsi="Arial" w:cs="Arial"/>
          <w:bCs/>
        </w:rPr>
        <w:t>The document</w:t>
      </w:r>
      <w:r w:rsidR="00452A52" w:rsidRPr="00356B77">
        <w:rPr>
          <w:rFonts w:ascii="Arial" w:hAnsi="Arial" w:cs="Arial"/>
          <w:bCs/>
        </w:rPr>
        <w:t xml:space="preserve"> CAB/2262/INF</w:t>
      </w:r>
      <w:r w:rsidR="00F410DD" w:rsidRPr="00356B77">
        <w:rPr>
          <w:rFonts w:ascii="Arial" w:hAnsi="Arial" w:cs="Arial"/>
          <w:bCs/>
        </w:rPr>
        <w:t xml:space="preserve"> relates to the ISO/C</w:t>
      </w:r>
      <w:r w:rsidR="007561F3" w:rsidRPr="00356B77">
        <w:rPr>
          <w:rFonts w:ascii="Arial" w:hAnsi="Arial" w:cs="Arial"/>
          <w:bCs/>
        </w:rPr>
        <w:t>ASCO</w:t>
      </w:r>
      <w:r w:rsidR="00F410DD" w:rsidRPr="00356B77">
        <w:rPr>
          <w:rFonts w:ascii="Arial" w:hAnsi="Arial" w:cs="Arial"/>
          <w:bCs/>
        </w:rPr>
        <w:t xml:space="preserve"> information and call for experts</w:t>
      </w:r>
      <w:r w:rsidR="000E44B5" w:rsidRPr="00356B77">
        <w:rPr>
          <w:rFonts w:ascii="Arial" w:hAnsi="Arial" w:cs="Arial"/>
          <w:bCs/>
        </w:rPr>
        <w:t>, as they</w:t>
      </w:r>
      <w:r w:rsidR="00452A52" w:rsidRPr="00356B77">
        <w:rPr>
          <w:rFonts w:ascii="Arial" w:hAnsi="Arial" w:cs="Arial"/>
          <w:bCs/>
        </w:rPr>
        <w:t xml:space="preserve"> are </w:t>
      </w:r>
      <w:r w:rsidR="000E44B5" w:rsidRPr="00356B77">
        <w:rPr>
          <w:rFonts w:ascii="Arial" w:hAnsi="Arial" w:cs="Arial"/>
          <w:bCs/>
        </w:rPr>
        <w:t>creat</w:t>
      </w:r>
      <w:r w:rsidR="00452A52" w:rsidRPr="00356B77">
        <w:rPr>
          <w:rFonts w:ascii="Arial" w:hAnsi="Arial" w:cs="Arial"/>
          <w:bCs/>
        </w:rPr>
        <w:t>ing</w:t>
      </w:r>
      <w:r w:rsidR="000E44B5" w:rsidRPr="00356B77">
        <w:rPr>
          <w:rFonts w:ascii="Arial" w:hAnsi="Arial" w:cs="Arial"/>
          <w:bCs/>
        </w:rPr>
        <w:t xml:space="preserve"> a technical</w:t>
      </w:r>
      <w:r w:rsidR="00452A52" w:rsidRPr="00356B77">
        <w:rPr>
          <w:rFonts w:ascii="Arial" w:hAnsi="Arial" w:cs="Arial"/>
          <w:bCs/>
        </w:rPr>
        <w:t xml:space="preserve"> expert group.</w:t>
      </w:r>
      <w:r w:rsidR="00F410DD" w:rsidRPr="00356B77">
        <w:rPr>
          <w:rFonts w:ascii="Arial" w:hAnsi="Arial" w:cs="Arial"/>
          <w:bCs/>
        </w:rPr>
        <w:t xml:space="preserve"> </w:t>
      </w:r>
      <w:r w:rsidR="008E3E26" w:rsidRPr="00356B77">
        <w:rPr>
          <w:rFonts w:ascii="Arial" w:hAnsi="Arial" w:cs="Arial"/>
          <w:bCs/>
        </w:rPr>
        <w:t xml:space="preserve">A </w:t>
      </w:r>
      <w:r w:rsidR="007056B4" w:rsidRPr="00356B77">
        <w:rPr>
          <w:rFonts w:ascii="Arial" w:hAnsi="Arial" w:cs="Arial"/>
          <w:bCs/>
        </w:rPr>
        <w:t xml:space="preserve">technical expert group, which is a pool of individuals with different but relevant knowledge and experience who will be contacted when an issue within their area of expertise arises. The Conformity Assessment Board (CAB) has been asked to note this activity. However, there is some concern about the process of nominations for this group and the lack of endorsement from either the National Committee or other members of ISO or IEC. </w:t>
      </w:r>
      <w:r w:rsidR="008E3E26" w:rsidRPr="00356B77">
        <w:rPr>
          <w:rFonts w:ascii="Arial" w:hAnsi="Arial" w:cs="Arial"/>
          <w:bCs/>
        </w:rPr>
        <w:t>Mr. Chris Agius</w:t>
      </w:r>
      <w:r w:rsidR="007056B4" w:rsidRPr="00356B77">
        <w:rPr>
          <w:rFonts w:ascii="Arial" w:hAnsi="Arial" w:cs="Arial"/>
          <w:bCs/>
        </w:rPr>
        <w:t xml:space="preserve"> raised a concern that if there are any questions relating to </w:t>
      </w:r>
      <w:r w:rsidR="00CE6B25" w:rsidRPr="00356B77">
        <w:rPr>
          <w:rFonts w:ascii="Arial" w:hAnsi="Arial" w:cs="Arial"/>
          <w:bCs/>
        </w:rPr>
        <w:t>Ex C</w:t>
      </w:r>
      <w:r w:rsidR="007056B4" w:rsidRPr="00356B77">
        <w:rPr>
          <w:rFonts w:ascii="Arial" w:hAnsi="Arial" w:cs="Arial"/>
          <w:bCs/>
        </w:rPr>
        <w:t xml:space="preserve">onformity </w:t>
      </w:r>
      <w:r w:rsidR="00CE6B25" w:rsidRPr="00356B77">
        <w:rPr>
          <w:rFonts w:ascii="Arial" w:hAnsi="Arial" w:cs="Arial"/>
          <w:bCs/>
        </w:rPr>
        <w:t>A</w:t>
      </w:r>
      <w:r w:rsidR="007056B4" w:rsidRPr="00356B77">
        <w:rPr>
          <w:rFonts w:ascii="Arial" w:hAnsi="Arial" w:cs="Arial"/>
          <w:bCs/>
        </w:rPr>
        <w:t>ssessment matters, they should come through the IECEx and not through an individual who may declare themselves an expert. The suggestion is that if ISO</w:t>
      </w:r>
      <w:r w:rsidR="008E3E26" w:rsidRPr="00356B77">
        <w:rPr>
          <w:rFonts w:ascii="Arial" w:hAnsi="Arial" w:cs="Arial"/>
          <w:bCs/>
        </w:rPr>
        <w:t>/CASCO</w:t>
      </w:r>
      <w:r w:rsidR="007056B4" w:rsidRPr="00356B77">
        <w:rPr>
          <w:rFonts w:ascii="Arial" w:hAnsi="Arial" w:cs="Arial"/>
          <w:bCs/>
        </w:rPr>
        <w:t xml:space="preserve"> or any individual within the IEC or ISO secretariat receive any questions or concerns, they should be directed through the secretariat, and the IECEx can then take matters up with the appropriate committees.</w:t>
      </w:r>
      <w:r w:rsidR="008E3E26" w:rsidRPr="00356B77">
        <w:rPr>
          <w:rFonts w:ascii="Arial" w:hAnsi="Arial" w:cs="Arial"/>
          <w:bCs/>
        </w:rPr>
        <w:t xml:space="preserve"> He then </w:t>
      </w:r>
      <w:r w:rsidR="00CE6B25" w:rsidRPr="00356B77">
        <w:rPr>
          <w:rFonts w:ascii="Arial" w:hAnsi="Arial" w:cs="Arial"/>
          <w:bCs/>
        </w:rPr>
        <w:t>informed that</w:t>
      </w:r>
      <w:r w:rsidR="008E3E26" w:rsidRPr="00356B77">
        <w:rPr>
          <w:rFonts w:ascii="Arial" w:hAnsi="Arial" w:cs="Arial"/>
          <w:bCs/>
        </w:rPr>
        <w:t xml:space="preserve"> this matter </w:t>
      </w:r>
      <w:r w:rsidR="00CE6B25" w:rsidRPr="00356B77">
        <w:rPr>
          <w:rFonts w:ascii="Arial" w:hAnsi="Arial" w:cs="Arial"/>
          <w:bCs/>
        </w:rPr>
        <w:t>will also be discussed at</w:t>
      </w:r>
      <w:r w:rsidR="008E3E26" w:rsidRPr="00356B77">
        <w:rPr>
          <w:rFonts w:ascii="Arial" w:hAnsi="Arial" w:cs="Arial"/>
          <w:bCs/>
        </w:rPr>
        <w:t xml:space="preserve"> the Management Committee. </w:t>
      </w:r>
    </w:p>
    <w:p w14:paraId="2D3462ED" w14:textId="6C8B811C" w:rsidR="006E332C" w:rsidRPr="00356B77" w:rsidRDefault="006E332C" w:rsidP="00F61CB4">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
        </w:rPr>
      </w:pPr>
    </w:p>
    <w:p w14:paraId="3EE4EEB5" w14:textId="0C5C42DE" w:rsidR="00F42473" w:rsidRPr="00356B77" w:rsidRDefault="00F42473" w:rsidP="00F61CB4">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rPr>
      </w:pPr>
      <w:r w:rsidRPr="00356B77">
        <w:rPr>
          <w:rFonts w:ascii="Arial" w:hAnsi="Arial" w:cs="Arial"/>
          <w:bCs/>
        </w:rPr>
        <w:t xml:space="preserve">The Chair thanked Mr. Chris Agius for the informative report and agreed </w:t>
      </w:r>
      <w:r w:rsidR="002F5967" w:rsidRPr="00356B77">
        <w:rPr>
          <w:rFonts w:ascii="Arial" w:hAnsi="Arial" w:cs="Arial"/>
          <w:bCs/>
        </w:rPr>
        <w:t>that</w:t>
      </w:r>
      <w:r w:rsidRPr="00356B77">
        <w:rPr>
          <w:rFonts w:ascii="Arial" w:hAnsi="Arial" w:cs="Arial"/>
          <w:bCs/>
        </w:rPr>
        <w:t xml:space="preserve"> this topic </w:t>
      </w:r>
      <w:r w:rsidR="002F5967" w:rsidRPr="00356B77">
        <w:rPr>
          <w:rFonts w:ascii="Arial" w:hAnsi="Arial" w:cs="Arial"/>
          <w:bCs/>
        </w:rPr>
        <w:t xml:space="preserve">should be raised </w:t>
      </w:r>
      <w:r w:rsidRPr="00356B77">
        <w:rPr>
          <w:rFonts w:ascii="Arial" w:hAnsi="Arial" w:cs="Arial"/>
          <w:bCs/>
        </w:rPr>
        <w:t>at the ExMC meeting later that week.</w:t>
      </w:r>
    </w:p>
    <w:p w14:paraId="5CBE06CA" w14:textId="77777777" w:rsidR="00F42473" w:rsidRPr="00356B77" w:rsidRDefault="00F42473" w:rsidP="00EA1318">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rPr>
      </w:pPr>
    </w:p>
    <w:p w14:paraId="08EA4FC1" w14:textId="77777777" w:rsidR="00177DB3" w:rsidRPr="00356B77" w:rsidRDefault="00177DB3" w:rsidP="00177DB3">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color w:val="0070C0"/>
          <w:lang w:val="en-GB" w:eastAsia="fr-FR"/>
        </w:rPr>
      </w:pPr>
      <w:r w:rsidRPr="00356B77">
        <w:rPr>
          <w:rFonts w:ascii="Arial" w:hAnsi="Arial" w:cs="Arial"/>
          <w:bCs/>
          <w:color w:val="0070C0"/>
          <w:lang w:val="en-GB" w:eastAsia="fr-FR"/>
        </w:rPr>
        <w:t>No decision recorded.</w:t>
      </w:r>
    </w:p>
    <w:p w14:paraId="1A74A204" w14:textId="77777777" w:rsidR="00682A6A" w:rsidRPr="00356B77" w:rsidRDefault="00682A6A" w:rsidP="00682A6A">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rPr>
      </w:pPr>
    </w:p>
    <w:p w14:paraId="0778243C" w14:textId="77777777" w:rsidR="00682A6A" w:rsidRPr="00D9640B" w:rsidRDefault="00682A6A" w:rsidP="00C96B33">
      <w:pPr>
        <w:pStyle w:val="Formatvorlage1"/>
        <w:rPr>
          <w:rFonts w:cs="Arial"/>
          <w:b w:val="0"/>
        </w:rPr>
      </w:pPr>
      <w:r w:rsidRPr="00D9640B">
        <w:rPr>
          <w:rFonts w:cs="Arial"/>
        </w:rPr>
        <w:t>15</w:t>
      </w:r>
      <w:r w:rsidRPr="00D9640B">
        <w:rPr>
          <w:rFonts w:cs="Arial"/>
        </w:rPr>
        <w:tab/>
        <w:t xml:space="preserve">Confirmation of next </w:t>
      </w:r>
      <w:r w:rsidRPr="00D9640B">
        <w:rPr>
          <w:rFonts w:cs="Arial"/>
          <w:color w:val="000000"/>
        </w:rPr>
        <w:t>meeting</w:t>
      </w:r>
      <w:r w:rsidRPr="00D9640B">
        <w:rPr>
          <w:rFonts w:cs="Arial"/>
        </w:rPr>
        <w:t>, year and place</w:t>
      </w:r>
    </w:p>
    <w:p w14:paraId="2712CECA" w14:textId="77777777" w:rsidR="00682A6A" w:rsidRPr="00356B77" w:rsidRDefault="00682A6A" w:rsidP="00682A6A">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
        </w:rPr>
      </w:pPr>
    </w:p>
    <w:p w14:paraId="47378FB8" w14:textId="6C071419" w:rsidR="00682A6A" w:rsidRPr="00356B77" w:rsidRDefault="00D2435F" w:rsidP="00B42F7F">
      <w:pPr>
        <w:ind w:left="1" w:hanging="1"/>
        <w:jc w:val="both"/>
        <w:rPr>
          <w:rFonts w:ascii="Arial" w:hAnsi="Arial" w:cs="Arial"/>
        </w:rPr>
      </w:pPr>
      <w:r w:rsidRPr="00356B77">
        <w:rPr>
          <w:rFonts w:ascii="Arial" w:hAnsi="Arial" w:cs="Arial"/>
        </w:rPr>
        <w:t>The Chair announced, that the next meeting will take place in person in the UK the week from September 18</w:t>
      </w:r>
      <w:r w:rsidRPr="00356B77">
        <w:rPr>
          <w:rFonts w:ascii="Arial" w:hAnsi="Arial" w:cs="Arial"/>
          <w:vertAlign w:val="superscript"/>
        </w:rPr>
        <w:t>th</w:t>
      </w:r>
      <w:r w:rsidR="00120C01" w:rsidRPr="00356B77">
        <w:rPr>
          <w:rFonts w:ascii="Arial" w:hAnsi="Arial" w:cs="Arial"/>
        </w:rPr>
        <w:t>, 2023</w:t>
      </w:r>
      <w:r w:rsidRPr="00356B77">
        <w:rPr>
          <w:rFonts w:ascii="Arial" w:hAnsi="Arial" w:cs="Arial"/>
        </w:rPr>
        <w:t>.</w:t>
      </w:r>
    </w:p>
    <w:p w14:paraId="14BFAA3D" w14:textId="17F2948B" w:rsidR="00746B8D" w:rsidRPr="00356B77" w:rsidRDefault="00746B8D" w:rsidP="00B42F7F">
      <w:pPr>
        <w:ind w:left="1" w:hanging="1"/>
        <w:jc w:val="both"/>
        <w:rPr>
          <w:rFonts w:ascii="Arial" w:hAnsi="Arial" w:cs="Arial"/>
        </w:rPr>
      </w:pPr>
    </w:p>
    <w:p w14:paraId="5F472546" w14:textId="77B416C6" w:rsidR="00B94DF0" w:rsidRPr="00356B77" w:rsidRDefault="00D2435F" w:rsidP="00B42F7F">
      <w:pPr>
        <w:ind w:left="1" w:hanging="1"/>
        <w:jc w:val="both"/>
        <w:rPr>
          <w:rFonts w:ascii="Arial" w:hAnsi="Arial" w:cs="Arial"/>
        </w:rPr>
      </w:pPr>
      <w:r w:rsidRPr="00356B77">
        <w:rPr>
          <w:rFonts w:ascii="Arial" w:hAnsi="Arial" w:cs="Arial"/>
        </w:rPr>
        <w:t xml:space="preserve">Mr. Chris Agius confirmed the dates for the meeting </w:t>
      </w:r>
      <w:r w:rsidR="00B94DF0" w:rsidRPr="00356B77">
        <w:rPr>
          <w:rFonts w:ascii="Arial" w:hAnsi="Arial" w:cs="Arial"/>
        </w:rPr>
        <w:t xml:space="preserve">and presented the preliminary program. </w:t>
      </w:r>
      <w:r w:rsidRPr="00356B77">
        <w:rPr>
          <w:rFonts w:ascii="Arial" w:hAnsi="Arial" w:cs="Arial"/>
        </w:rPr>
        <w:t>The preliminary program for the meeting includes traditional assessor training on Monday morning and technical discussions in ExTAG in the afternoon. The technical discussions will continue through Tuesday to allow for adequate discussion and collaboration among the attendees. On Wednesday, there is a possibility of having a seminar</w:t>
      </w:r>
      <w:r w:rsidR="00B94DF0" w:rsidRPr="00356B77">
        <w:rPr>
          <w:rFonts w:ascii="Arial" w:hAnsi="Arial" w:cs="Arial"/>
        </w:rPr>
        <w:t xml:space="preserve"> or </w:t>
      </w:r>
      <w:r w:rsidRPr="00356B77">
        <w:rPr>
          <w:rFonts w:ascii="Arial" w:hAnsi="Arial" w:cs="Arial"/>
        </w:rPr>
        <w:t xml:space="preserve">industry session. Thursday and Friday are scheduled for the management committee meeting, which has been the normal practice in the past. </w:t>
      </w:r>
    </w:p>
    <w:p w14:paraId="52DAB179" w14:textId="2AD75F6D" w:rsidR="00585528" w:rsidRPr="00356B77" w:rsidRDefault="00585528" w:rsidP="00B42F7F">
      <w:pPr>
        <w:ind w:left="1" w:hanging="1"/>
        <w:jc w:val="both"/>
        <w:rPr>
          <w:rFonts w:ascii="Arial" w:hAnsi="Arial" w:cs="Arial"/>
        </w:rPr>
      </w:pPr>
    </w:p>
    <w:p w14:paraId="0DBA0AFC" w14:textId="5CF30AD8" w:rsidR="00D2435F" w:rsidRPr="00356B77" w:rsidRDefault="00D2435F" w:rsidP="00B42F7F">
      <w:pPr>
        <w:ind w:left="1" w:hanging="1"/>
        <w:jc w:val="both"/>
        <w:rPr>
          <w:rFonts w:ascii="Arial" w:hAnsi="Arial" w:cs="Arial"/>
        </w:rPr>
      </w:pPr>
      <w:r w:rsidRPr="00356B77">
        <w:rPr>
          <w:rFonts w:ascii="Arial" w:hAnsi="Arial" w:cs="Arial"/>
        </w:rPr>
        <w:lastRenderedPageBreak/>
        <w:t>The Chair also suggested inviting GB colleagues to provide information about the next year's meeting.</w:t>
      </w:r>
    </w:p>
    <w:p w14:paraId="72F3EE03" w14:textId="12FED85D" w:rsidR="00B94DF0" w:rsidRPr="00356B77" w:rsidRDefault="00B94DF0" w:rsidP="00B42F7F">
      <w:pPr>
        <w:ind w:left="1" w:hanging="1"/>
        <w:jc w:val="both"/>
        <w:rPr>
          <w:rFonts w:ascii="Arial" w:hAnsi="Arial" w:cs="Arial"/>
        </w:rPr>
      </w:pPr>
    </w:p>
    <w:p w14:paraId="69129817" w14:textId="6A1E429C" w:rsidR="0091472D" w:rsidRPr="00356B77" w:rsidRDefault="00B94DF0" w:rsidP="00B42F7F">
      <w:pPr>
        <w:ind w:left="1" w:hanging="1"/>
        <w:jc w:val="both"/>
        <w:rPr>
          <w:rFonts w:ascii="Arial" w:hAnsi="Arial" w:cs="Arial"/>
        </w:rPr>
      </w:pPr>
      <w:r w:rsidRPr="00356B77">
        <w:rPr>
          <w:rFonts w:ascii="Arial" w:hAnsi="Arial" w:cs="Arial"/>
        </w:rPr>
        <w:t xml:space="preserve">Mr. Ron Sinclair </w:t>
      </w:r>
      <w:r w:rsidR="00585528" w:rsidRPr="00356B77">
        <w:rPr>
          <w:rFonts w:ascii="Arial" w:hAnsi="Arial" w:cs="Arial"/>
        </w:rPr>
        <w:t>noted</w:t>
      </w:r>
      <w:r w:rsidR="0091472D" w:rsidRPr="00356B77">
        <w:rPr>
          <w:rFonts w:ascii="Arial" w:hAnsi="Arial" w:cs="Arial"/>
        </w:rPr>
        <w:t xml:space="preserve"> that the meeting will be organized by Mr. Colin Cameron, along with his wife who has experience in organizing events like this. The event will be held in Edinburgh, Scotland, which is a prime tourist location known for its many attractions. The hotel is located near Edinburgh Airport, with many direct flights available from various locations, including Europe. Although the hotel is within walking distance of the city </w:t>
      </w:r>
      <w:r w:rsidR="0091472D" w:rsidRPr="00356B77">
        <w:rPr>
          <w:rFonts w:ascii="Arial" w:hAnsi="Arial" w:cs="Arial"/>
          <w:lang w:val="en-US"/>
        </w:rPr>
        <w:t>center</w:t>
      </w:r>
      <w:r w:rsidR="0091472D" w:rsidRPr="00356B77">
        <w:rPr>
          <w:rFonts w:ascii="Arial" w:hAnsi="Arial" w:cs="Arial"/>
        </w:rPr>
        <w:t>, a park and ride system is also available via the Edinburgh tram. The UK is looking forward to hosting the event. A hybrid format was discussed but it has been decided that a face-to-face meeting is the preferred option, as there are concerns about the availability of sufficient Wi-Fi to support a hybrid meeting. Mr. Sinclair mentioned that he is a native of Edinburgh and is looking forward to welcoming attendees to the city.</w:t>
      </w:r>
    </w:p>
    <w:p w14:paraId="25EE5C00" w14:textId="77777777" w:rsidR="00746B8D" w:rsidRPr="00356B77" w:rsidRDefault="00746B8D" w:rsidP="00B42F7F">
      <w:pPr>
        <w:ind w:left="1" w:hanging="1"/>
        <w:jc w:val="both"/>
        <w:rPr>
          <w:rFonts w:ascii="Arial" w:hAnsi="Arial" w:cs="Arial"/>
        </w:rPr>
      </w:pPr>
    </w:p>
    <w:p w14:paraId="0057381C" w14:textId="0D17B30A" w:rsidR="00585528" w:rsidRPr="00356B77" w:rsidRDefault="00585528" w:rsidP="00B42F7F">
      <w:pPr>
        <w:ind w:left="1" w:hanging="1"/>
        <w:jc w:val="both"/>
        <w:rPr>
          <w:rFonts w:ascii="Arial" w:hAnsi="Arial" w:cs="Arial"/>
        </w:rPr>
      </w:pPr>
      <w:r w:rsidRPr="00356B77">
        <w:rPr>
          <w:rFonts w:ascii="Arial" w:hAnsi="Arial" w:cs="Arial"/>
        </w:rPr>
        <w:t>Mr. Paul Meanwell confirmed that the possibility of a hybrid format has been discussed by the executive and was not considering.</w:t>
      </w:r>
    </w:p>
    <w:p w14:paraId="23953D27" w14:textId="77777777" w:rsidR="0091472D" w:rsidRPr="00356B77" w:rsidRDefault="0091472D" w:rsidP="00B42F7F">
      <w:pPr>
        <w:ind w:left="1" w:hanging="1"/>
        <w:jc w:val="both"/>
        <w:rPr>
          <w:rFonts w:ascii="Arial" w:hAnsi="Arial" w:cs="Arial"/>
        </w:rPr>
      </w:pPr>
    </w:p>
    <w:p w14:paraId="31139518" w14:textId="6D0FB012" w:rsidR="00177DB3" w:rsidRPr="00356B77" w:rsidRDefault="003A4866" w:rsidP="003A4866">
      <w:pPr>
        <w:ind w:left="2" w:hanging="1"/>
        <w:jc w:val="both"/>
        <w:rPr>
          <w:rFonts w:ascii="Arial" w:hAnsi="Arial" w:cs="Arial"/>
        </w:rPr>
      </w:pPr>
      <w:r w:rsidRPr="00356B77">
        <w:rPr>
          <w:rFonts w:ascii="Arial" w:hAnsi="Arial" w:cs="Arial"/>
        </w:rPr>
        <w:t>The Chair expressed his gratitude for the information shared and conveyed his excitement for the upcoming in-person meeting in Edinburgh.</w:t>
      </w:r>
    </w:p>
    <w:p w14:paraId="488F3907" w14:textId="77777777" w:rsidR="003A4866" w:rsidRPr="00356B77" w:rsidRDefault="003A4866" w:rsidP="00EA1318">
      <w:pPr>
        <w:ind w:left="2" w:hanging="1"/>
        <w:jc w:val="both"/>
        <w:rPr>
          <w:rFonts w:ascii="Arial" w:hAnsi="Arial" w:cs="Arial"/>
        </w:rPr>
      </w:pPr>
    </w:p>
    <w:p w14:paraId="10D2FC53" w14:textId="77777777" w:rsidR="00177DB3" w:rsidRPr="00356B77" w:rsidRDefault="00177DB3" w:rsidP="00177DB3">
      <w:pPr>
        <w:jc w:val="both"/>
        <w:rPr>
          <w:rFonts w:ascii="Arial" w:hAnsi="Arial" w:cs="Arial"/>
          <w:b/>
          <w:bCs/>
          <w:color w:val="0070C0"/>
          <w:u w:val="single"/>
          <w:lang w:val="en-GB" w:eastAsia="fr-FR"/>
        </w:rPr>
      </w:pPr>
      <w:r w:rsidRPr="00356B77">
        <w:rPr>
          <w:rFonts w:ascii="Arial" w:hAnsi="Arial" w:cs="Arial"/>
          <w:b/>
          <w:bCs/>
          <w:color w:val="0070C0"/>
          <w:u w:val="single"/>
          <w:lang w:val="en-GB" w:eastAsia="fr-FR"/>
        </w:rPr>
        <w:t>Decision 2022/24</w:t>
      </w:r>
    </w:p>
    <w:p w14:paraId="0926BF84" w14:textId="77777777" w:rsidR="00177DB3" w:rsidRPr="00356B77" w:rsidRDefault="00177DB3" w:rsidP="00177DB3">
      <w:pPr>
        <w:jc w:val="both"/>
        <w:rPr>
          <w:rFonts w:ascii="Arial" w:hAnsi="Arial" w:cs="Arial"/>
          <w:bCs/>
          <w:color w:val="0070C0"/>
          <w:lang w:val="en-GB" w:eastAsia="fr-FR"/>
        </w:rPr>
      </w:pPr>
      <w:r w:rsidRPr="00356B77">
        <w:rPr>
          <w:rFonts w:ascii="Arial" w:hAnsi="Arial" w:cs="Arial"/>
          <w:bCs/>
          <w:color w:val="0070C0"/>
          <w:lang w:val="en-GB" w:eastAsia="fr-FR"/>
        </w:rPr>
        <w:t xml:space="preserve">Members </w:t>
      </w:r>
      <w:r w:rsidRPr="00356B77">
        <w:rPr>
          <w:rFonts w:ascii="Arial" w:hAnsi="Arial" w:cs="Arial"/>
          <w:bCs/>
          <w:color w:val="0070C0"/>
          <w:u w:val="single"/>
          <w:lang w:val="en-GB" w:eastAsia="fr-FR"/>
        </w:rPr>
        <w:t>noted</w:t>
      </w:r>
      <w:r w:rsidRPr="00356B77">
        <w:rPr>
          <w:rFonts w:ascii="Arial" w:hAnsi="Arial" w:cs="Arial"/>
          <w:bCs/>
          <w:color w:val="0070C0"/>
          <w:lang w:val="en-GB" w:eastAsia="fr-FR"/>
        </w:rPr>
        <w:t xml:space="preserve"> that planned meeting dates and program for September 2023 and </w:t>
      </w:r>
      <w:r w:rsidRPr="00356B77">
        <w:rPr>
          <w:rFonts w:ascii="Arial" w:hAnsi="Arial" w:cs="Arial"/>
          <w:bCs/>
          <w:color w:val="0070C0"/>
          <w:u w:val="single"/>
          <w:lang w:val="en-GB" w:eastAsia="fr-FR"/>
        </w:rPr>
        <w:t>confirmed</w:t>
      </w:r>
      <w:r w:rsidRPr="00356B77">
        <w:rPr>
          <w:rFonts w:ascii="Arial" w:hAnsi="Arial" w:cs="Arial"/>
          <w:bCs/>
          <w:color w:val="0070C0"/>
          <w:lang w:val="en-GB" w:eastAsia="fr-FR"/>
        </w:rPr>
        <w:t xml:space="preserve"> a preference for convening the 2023 ExTAG meeting (in person </w:t>
      </w:r>
      <w:r w:rsidRPr="00356B77">
        <w:rPr>
          <w:rFonts w:ascii="Arial" w:hAnsi="Arial" w:cs="Arial"/>
          <w:bCs/>
          <w:color w:val="0070C0"/>
          <w:u w:val="single"/>
          <w:lang w:val="en-GB" w:eastAsia="fr-FR"/>
        </w:rPr>
        <w:t>only</w:t>
      </w:r>
      <w:r w:rsidRPr="00356B77">
        <w:rPr>
          <w:rFonts w:ascii="Arial" w:hAnsi="Arial" w:cs="Arial"/>
          <w:bCs/>
          <w:color w:val="0070C0"/>
          <w:lang w:val="en-GB" w:eastAsia="fr-FR"/>
        </w:rPr>
        <w:t xml:space="preserve">) in conjunction with the ExMC meeting. </w:t>
      </w:r>
    </w:p>
    <w:p w14:paraId="18EB2FEE" w14:textId="3BE42CB0" w:rsidR="00682A6A" w:rsidRPr="00D9640B" w:rsidRDefault="00682A6A" w:rsidP="00356B77">
      <w:pPr>
        <w:pStyle w:val="Formatvorlage1"/>
        <w:jc w:val="left"/>
        <w:rPr>
          <w:rFonts w:eastAsia="SimSun" w:cs="Arial"/>
        </w:rPr>
      </w:pPr>
      <w:r w:rsidRPr="00D9640B">
        <w:rPr>
          <w:rFonts w:cs="Arial"/>
        </w:rPr>
        <w:t>16</w:t>
      </w:r>
      <w:r w:rsidRPr="00D9640B">
        <w:rPr>
          <w:rFonts w:cs="Arial"/>
        </w:rPr>
        <w:tab/>
        <w:t>Close of Meeting</w:t>
      </w:r>
    </w:p>
    <w:p w14:paraId="1EE98085" w14:textId="262A7357" w:rsidR="00B35405" w:rsidRPr="00356B77" w:rsidRDefault="00B35405" w:rsidP="00356B77">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Cs/>
        </w:rPr>
      </w:pPr>
    </w:p>
    <w:p w14:paraId="134B3199" w14:textId="29628941" w:rsidR="001E7659" w:rsidRPr="00356B77" w:rsidRDefault="00975038" w:rsidP="00927B46">
      <w:pPr>
        <w:spacing w:after="200" w:line="276" w:lineRule="auto"/>
        <w:jc w:val="both"/>
        <w:rPr>
          <w:rFonts w:ascii="Arial" w:hAnsi="Arial" w:cs="Arial"/>
          <w:bCs/>
        </w:rPr>
      </w:pPr>
      <w:r w:rsidRPr="00356B77">
        <w:rPr>
          <w:rFonts w:ascii="Arial" w:hAnsi="Arial" w:cs="Arial"/>
          <w:bCs/>
        </w:rPr>
        <w:t xml:space="preserve">Before ending the meeting, the Chair expressed his gratitude towards the organization team, Ms. Christin Kane, Ms. Maria Brodel, Mr. Mark Amos and Mr. Chris Agius, and the participants for a successful meeting. </w:t>
      </w:r>
    </w:p>
    <w:p w14:paraId="46BA83A3" w14:textId="77B4A077" w:rsidR="001E7659" w:rsidRPr="00356B77" w:rsidRDefault="00975038" w:rsidP="00927B46">
      <w:pPr>
        <w:spacing w:after="200" w:line="276" w:lineRule="auto"/>
        <w:jc w:val="both"/>
        <w:rPr>
          <w:rFonts w:ascii="Arial" w:hAnsi="Arial" w:cs="Arial"/>
          <w:bCs/>
        </w:rPr>
      </w:pPr>
      <w:r w:rsidRPr="00356B77">
        <w:rPr>
          <w:rFonts w:ascii="Arial" w:hAnsi="Arial" w:cs="Arial"/>
          <w:bCs/>
        </w:rPr>
        <w:t xml:space="preserve">Mr. Chris Agius and Ms. Christine Kane expressed their appreciation for the Chair's excellent leadership and guidance through the meeting, especially considering the difficulties of holding meetings remotely. The attendees then said goodbye and looked forward to meeting in person next year in Edinburgh. </w:t>
      </w:r>
      <w:r w:rsidR="001E7659" w:rsidRPr="00356B77">
        <w:rPr>
          <w:rFonts w:ascii="Arial" w:hAnsi="Arial" w:cs="Arial"/>
          <w:bCs/>
        </w:rPr>
        <w:t>The Chair then declared the meeting closed at 2.28 p.m. UTC.</w:t>
      </w:r>
    </w:p>
    <w:p w14:paraId="377B4F29" w14:textId="77777777" w:rsidR="001337A5" w:rsidRPr="00356B77" w:rsidRDefault="001337A5">
      <w:pPr>
        <w:rPr>
          <w:rFonts w:ascii="Arial" w:hAnsi="Arial" w:cs="Arial"/>
        </w:rPr>
      </w:pPr>
    </w:p>
    <w:p w14:paraId="499C03C7" w14:textId="2C32E4AB" w:rsidR="001337A5" w:rsidRPr="00356B77" w:rsidRDefault="001337A5">
      <w:pPr>
        <w:rPr>
          <w:rFonts w:ascii="Arial" w:hAnsi="Arial" w:cs="Arial"/>
        </w:rPr>
        <w:sectPr w:rsidR="001337A5" w:rsidRPr="00356B77" w:rsidSect="00A13494">
          <w:headerReference w:type="default" r:id="rId37"/>
          <w:footerReference w:type="default" r:id="rId38"/>
          <w:pgSz w:w="11906" w:h="16838"/>
          <w:pgMar w:top="1440" w:right="1440" w:bottom="1440" w:left="1440" w:header="709" w:footer="709" w:gutter="0"/>
          <w:cols w:space="708"/>
          <w:docGrid w:linePitch="360"/>
        </w:sectPr>
      </w:pPr>
    </w:p>
    <w:p w14:paraId="1708CA89" w14:textId="4DA7A534" w:rsidR="00647EB3" w:rsidRPr="00D9640B" w:rsidRDefault="00DE7E6F" w:rsidP="00774717">
      <w:pPr>
        <w:pStyle w:val="berschrift3"/>
        <w:jc w:val="center"/>
        <w:rPr>
          <w:rFonts w:eastAsiaTheme="minorHAnsi" w:cs="Arial"/>
        </w:rPr>
      </w:pPr>
      <w:bookmarkStart w:id="15" w:name="_Hlk129766331"/>
      <w:r w:rsidRPr="00D9640B">
        <w:rPr>
          <w:rFonts w:eastAsiaTheme="minorHAnsi" w:cs="Arial"/>
        </w:rPr>
        <w:lastRenderedPageBreak/>
        <w:t>ANNEX A</w:t>
      </w:r>
    </w:p>
    <w:p w14:paraId="3379AAEF" w14:textId="77777777" w:rsidR="00774717" w:rsidRPr="00D9640B" w:rsidRDefault="00774717" w:rsidP="00774717">
      <w:pPr>
        <w:rPr>
          <w:rFonts w:ascii="Arial" w:eastAsiaTheme="minorHAnsi" w:hAnsi="Arial" w:cs="Arial"/>
          <w:lang w:val="en-GB" w:eastAsia="fr-FR"/>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000" w:firstRow="0" w:lastRow="0" w:firstColumn="0" w:lastColumn="0" w:noHBand="0" w:noVBand="0"/>
      </w:tblPr>
      <w:tblGrid>
        <w:gridCol w:w="1253"/>
        <w:gridCol w:w="1430"/>
        <w:gridCol w:w="8401"/>
        <w:gridCol w:w="2858"/>
      </w:tblGrid>
      <w:tr w:rsidR="00EB35AD" w:rsidRPr="00D9640B" w14:paraId="6F67863F" w14:textId="77777777" w:rsidTr="00EB35AD">
        <w:trPr>
          <w:tblHeader/>
        </w:trPr>
        <w:tc>
          <w:tcPr>
            <w:tcW w:w="449" w:type="pct"/>
            <w:tcBorders>
              <w:bottom w:val="single" w:sz="6" w:space="0" w:color="000000"/>
            </w:tcBorders>
            <w:shd w:val="clear" w:color="auto" w:fill="auto"/>
          </w:tcPr>
          <w:p w14:paraId="79785429" w14:textId="77777777" w:rsidR="00EB35AD" w:rsidRPr="00D9640B" w:rsidRDefault="00EB35AD" w:rsidP="001337A5">
            <w:pPr>
              <w:widowControl w:val="0"/>
              <w:rPr>
                <w:rFonts w:ascii="Arial" w:eastAsia="SimSun" w:hAnsi="Arial" w:cs="Arial"/>
                <w:b/>
                <w:bCs/>
                <w:sz w:val="22"/>
                <w:szCs w:val="22"/>
              </w:rPr>
            </w:pPr>
            <w:r w:rsidRPr="00D9640B">
              <w:rPr>
                <w:rFonts w:ascii="Arial" w:eastAsia="SimSun" w:hAnsi="Arial" w:cs="Arial"/>
                <w:b/>
                <w:bCs/>
                <w:sz w:val="22"/>
                <w:szCs w:val="22"/>
              </w:rPr>
              <w:t>Action</w:t>
            </w:r>
          </w:p>
          <w:p w14:paraId="1841A14F" w14:textId="77777777" w:rsidR="00EB35AD" w:rsidRPr="00D9640B" w:rsidRDefault="00EB35AD" w:rsidP="001337A5">
            <w:pPr>
              <w:widowControl w:val="0"/>
              <w:jc w:val="center"/>
              <w:rPr>
                <w:rFonts w:ascii="Arial" w:eastAsia="SimSun" w:hAnsi="Arial" w:cs="Arial"/>
                <w:b/>
                <w:bCs/>
                <w:sz w:val="22"/>
                <w:szCs w:val="22"/>
              </w:rPr>
            </w:pPr>
            <w:r w:rsidRPr="00D9640B">
              <w:rPr>
                <w:rFonts w:ascii="Arial" w:eastAsia="SimSun" w:hAnsi="Arial" w:cs="Arial"/>
                <w:b/>
                <w:bCs/>
                <w:sz w:val="22"/>
                <w:szCs w:val="22"/>
              </w:rPr>
              <w:t>No.</w:t>
            </w:r>
          </w:p>
        </w:tc>
        <w:tc>
          <w:tcPr>
            <w:tcW w:w="513" w:type="pct"/>
            <w:tcBorders>
              <w:bottom w:val="single" w:sz="6" w:space="0" w:color="000000"/>
            </w:tcBorders>
            <w:shd w:val="clear" w:color="auto" w:fill="auto"/>
          </w:tcPr>
          <w:p w14:paraId="28D60348" w14:textId="77777777" w:rsidR="00EB35AD" w:rsidRPr="00D9640B" w:rsidRDefault="00EB35AD" w:rsidP="001337A5">
            <w:pPr>
              <w:widowControl w:val="0"/>
              <w:jc w:val="center"/>
              <w:rPr>
                <w:rFonts w:ascii="Arial" w:eastAsia="SimSun" w:hAnsi="Arial" w:cs="Arial"/>
                <w:b/>
                <w:bCs/>
                <w:sz w:val="22"/>
                <w:szCs w:val="22"/>
              </w:rPr>
            </w:pPr>
            <w:r w:rsidRPr="00D9640B">
              <w:rPr>
                <w:rFonts w:ascii="Arial" w:eastAsia="SimSun" w:hAnsi="Arial" w:cs="Arial"/>
                <w:b/>
                <w:bCs/>
                <w:sz w:val="22"/>
                <w:szCs w:val="22"/>
              </w:rPr>
              <w:t>Agenda Item</w:t>
            </w:r>
          </w:p>
        </w:tc>
        <w:tc>
          <w:tcPr>
            <w:tcW w:w="3013" w:type="pct"/>
            <w:tcBorders>
              <w:bottom w:val="single" w:sz="6" w:space="0" w:color="000000"/>
            </w:tcBorders>
            <w:shd w:val="clear" w:color="auto" w:fill="auto"/>
          </w:tcPr>
          <w:p w14:paraId="3548A1BF" w14:textId="77777777" w:rsidR="00EB35AD" w:rsidRPr="00D9640B" w:rsidRDefault="00EB35AD" w:rsidP="001337A5">
            <w:pPr>
              <w:widowControl w:val="0"/>
              <w:jc w:val="center"/>
              <w:rPr>
                <w:rFonts w:ascii="Arial" w:eastAsia="SimSun" w:hAnsi="Arial" w:cs="Arial"/>
                <w:b/>
                <w:bCs/>
                <w:sz w:val="22"/>
                <w:szCs w:val="22"/>
              </w:rPr>
            </w:pPr>
            <w:r w:rsidRPr="00D9640B">
              <w:rPr>
                <w:rFonts w:ascii="Arial" w:eastAsia="SimSun" w:hAnsi="Arial" w:cs="Arial"/>
                <w:b/>
                <w:bCs/>
                <w:sz w:val="22"/>
                <w:szCs w:val="22"/>
              </w:rPr>
              <w:t>Action</w:t>
            </w:r>
          </w:p>
        </w:tc>
        <w:tc>
          <w:tcPr>
            <w:tcW w:w="1026" w:type="pct"/>
            <w:tcBorders>
              <w:bottom w:val="single" w:sz="6" w:space="0" w:color="000000"/>
            </w:tcBorders>
            <w:shd w:val="clear" w:color="auto" w:fill="auto"/>
          </w:tcPr>
          <w:p w14:paraId="3E71E5E4" w14:textId="77777777" w:rsidR="00EB35AD" w:rsidRPr="00D9640B" w:rsidRDefault="00EB35AD" w:rsidP="001337A5">
            <w:pPr>
              <w:widowControl w:val="0"/>
              <w:jc w:val="center"/>
              <w:rPr>
                <w:rFonts w:ascii="Arial" w:eastAsia="SimSun" w:hAnsi="Arial" w:cs="Arial"/>
                <w:b/>
                <w:bCs/>
                <w:sz w:val="22"/>
                <w:szCs w:val="22"/>
              </w:rPr>
            </w:pPr>
            <w:r w:rsidRPr="00D9640B">
              <w:rPr>
                <w:rFonts w:ascii="Arial" w:eastAsia="SimSun" w:hAnsi="Arial" w:cs="Arial"/>
                <w:b/>
                <w:bCs/>
                <w:sz w:val="22"/>
                <w:szCs w:val="22"/>
              </w:rPr>
              <w:t>By Whom</w:t>
            </w:r>
          </w:p>
        </w:tc>
      </w:tr>
      <w:tr w:rsidR="00EB35AD" w:rsidRPr="00D9640B" w14:paraId="0E353C8B" w14:textId="77777777" w:rsidTr="00EB35AD">
        <w:tc>
          <w:tcPr>
            <w:tcW w:w="449" w:type="pct"/>
            <w:tcBorders>
              <w:top w:val="single" w:sz="6" w:space="0" w:color="000000"/>
              <w:bottom w:val="single" w:sz="6" w:space="0" w:color="000000"/>
            </w:tcBorders>
            <w:shd w:val="clear" w:color="auto" w:fill="auto"/>
          </w:tcPr>
          <w:p w14:paraId="71960E87" w14:textId="77777777" w:rsidR="00EB35AD" w:rsidRPr="00D9640B" w:rsidRDefault="00EB35AD" w:rsidP="001337A5">
            <w:pPr>
              <w:widowControl w:val="0"/>
              <w:rPr>
                <w:rFonts w:ascii="Arial" w:eastAsia="SimSun" w:hAnsi="Arial" w:cs="Arial"/>
                <w:b/>
                <w:bCs/>
                <w:sz w:val="22"/>
                <w:szCs w:val="22"/>
              </w:rPr>
            </w:pPr>
          </w:p>
        </w:tc>
        <w:tc>
          <w:tcPr>
            <w:tcW w:w="513" w:type="pct"/>
            <w:tcBorders>
              <w:top w:val="single" w:sz="6" w:space="0" w:color="000000"/>
              <w:bottom w:val="single" w:sz="6" w:space="0" w:color="000000"/>
            </w:tcBorders>
            <w:shd w:val="clear" w:color="auto" w:fill="auto"/>
          </w:tcPr>
          <w:p w14:paraId="24B843C3" w14:textId="77777777" w:rsidR="00EB35AD" w:rsidRPr="00D9640B" w:rsidRDefault="00EB35AD" w:rsidP="001337A5">
            <w:pPr>
              <w:widowControl w:val="0"/>
              <w:jc w:val="center"/>
              <w:rPr>
                <w:rFonts w:ascii="Arial" w:eastAsia="SimSun" w:hAnsi="Arial" w:cs="Arial"/>
                <w:b/>
                <w:bCs/>
                <w:sz w:val="22"/>
                <w:szCs w:val="22"/>
              </w:rPr>
            </w:pPr>
            <w:r w:rsidRPr="00D9640B">
              <w:rPr>
                <w:rFonts w:ascii="Arial" w:eastAsia="SimSun" w:hAnsi="Arial" w:cs="Arial"/>
                <w:b/>
                <w:bCs/>
                <w:sz w:val="22"/>
                <w:szCs w:val="22"/>
              </w:rPr>
              <w:t>3.2</w:t>
            </w:r>
          </w:p>
        </w:tc>
        <w:tc>
          <w:tcPr>
            <w:tcW w:w="3013" w:type="pct"/>
            <w:tcBorders>
              <w:top w:val="single" w:sz="6" w:space="0" w:color="000000"/>
              <w:bottom w:val="single" w:sz="6" w:space="0" w:color="000000"/>
            </w:tcBorders>
            <w:shd w:val="clear" w:color="auto" w:fill="auto"/>
          </w:tcPr>
          <w:p w14:paraId="4C0C46E9" w14:textId="77777777" w:rsidR="00EB35AD" w:rsidRPr="00D9640B" w:rsidRDefault="00EB35AD" w:rsidP="001337A5">
            <w:pPr>
              <w:ind w:left="12" w:hanging="12"/>
              <w:jc w:val="both"/>
              <w:rPr>
                <w:rFonts w:ascii="Arial" w:hAnsi="Arial" w:cs="Arial"/>
                <w:bCs/>
                <w:color w:val="0070C0"/>
                <w:sz w:val="22"/>
                <w:lang w:val="en-GB" w:eastAsia="fr-FR"/>
              </w:rPr>
            </w:pPr>
            <w:r w:rsidRPr="00D9640B">
              <w:rPr>
                <w:rFonts w:ascii="Arial" w:hAnsi="Arial" w:cs="Arial"/>
                <w:bCs/>
                <w:color w:val="0070C0"/>
                <w:sz w:val="22"/>
                <w:lang w:val="en-GB" w:eastAsia="fr-FR"/>
              </w:rPr>
              <w:t>Members agreed to refer to the ExAG the matter of issuing ExTAG/662/INF as guidance (possibly as a revision of IECEx OD 032).</w:t>
            </w:r>
          </w:p>
          <w:p w14:paraId="0E0945E5" w14:textId="77777777" w:rsidR="00EB35AD" w:rsidRPr="00D9640B" w:rsidRDefault="00EB35AD" w:rsidP="001337A5">
            <w:pPr>
              <w:widowControl w:val="0"/>
              <w:jc w:val="center"/>
              <w:rPr>
                <w:rFonts w:ascii="Arial" w:eastAsia="SimSun" w:hAnsi="Arial" w:cs="Arial"/>
                <w:b/>
                <w:bCs/>
                <w:sz w:val="22"/>
                <w:szCs w:val="22"/>
              </w:rPr>
            </w:pPr>
          </w:p>
        </w:tc>
        <w:tc>
          <w:tcPr>
            <w:tcW w:w="1026" w:type="pct"/>
            <w:tcBorders>
              <w:top w:val="single" w:sz="6" w:space="0" w:color="000000"/>
              <w:bottom w:val="single" w:sz="6" w:space="0" w:color="000000"/>
            </w:tcBorders>
            <w:shd w:val="clear" w:color="auto" w:fill="auto"/>
          </w:tcPr>
          <w:p w14:paraId="14CB0F3A" w14:textId="77777777" w:rsidR="00EB35AD" w:rsidRPr="00D9640B" w:rsidRDefault="00EB35AD" w:rsidP="001337A5">
            <w:pPr>
              <w:widowControl w:val="0"/>
              <w:jc w:val="center"/>
              <w:rPr>
                <w:rFonts w:ascii="Arial" w:eastAsia="SimSun" w:hAnsi="Arial" w:cs="Arial"/>
                <w:b/>
                <w:bCs/>
                <w:sz w:val="22"/>
                <w:szCs w:val="22"/>
              </w:rPr>
            </w:pPr>
            <w:r w:rsidRPr="00D9640B">
              <w:rPr>
                <w:rFonts w:ascii="Arial" w:hAnsi="Arial" w:cs="Arial"/>
                <w:bCs/>
                <w:color w:val="0070C0"/>
                <w:sz w:val="22"/>
                <w:lang w:val="en-GB" w:eastAsia="fr-FR"/>
              </w:rPr>
              <w:t>ExTAG Secretariat</w:t>
            </w:r>
            <w:r w:rsidRPr="00D9640B">
              <w:rPr>
                <w:rFonts w:ascii="Arial" w:eastAsia="SimSun" w:hAnsi="Arial" w:cs="Arial"/>
                <w:b/>
                <w:bCs/>
                <w:sz w:val="22"/>
                <w:szCs w:val="22"/>
              </w:rPr>
              <w:t xml:space="preserve"> </w:t>
            </w:r>
          </w:p>
        </w:tc>
      </w:tr>
      <w:tr w:rsidR="00EB35AD" w:rsidRPr="00D9640B" w14:paraId="1FE7C04A" w14:textId="77777777" w:rsidTr="00EB35AD">
        <w:tc>
          <w:tcPr>
            <w:tcW w:w="449" w:type="pct"/>
            <w:tcBorders>
              <w:top w:val="single" w:sz="6" w:space="0" w:color="000000"/>
              <w:bottom w:val="single" w:sz="6" w:space="0" w:color="000000"/>
            </w:tcBorders>
            <w:shd w:val="clear" w:color="auto" w:fill="auto"/>
          </w:tcPr>
          <w:p w14:paraId="2B604E81" w14:textId="77777777" w:rsidR="00EB35AD" w:rsidRPr="00D9640B" w:rsidRDefault="00EB35AD" w:rsidP="001337A5">
            <w:pPr>
              <w:widowControl w:val="0"/>
              <w:rPr>
                <w:rFonts w:ascii="Arial" w:eastAsia="SimSun" w:hAnsi="Arial" w:cs="Arial"/>
                <w:b/>
                <w:bCs/>
                <w:sz w:val="22"/>
                <w:szCs w:val="22"/>
              </w:rPr>
            </w:pPr>
          </w:p>
        </w:tc>
        <w:tc>
          <w:tcPr>
            <w:tcW w:w="513" w:type="pct"/>
            <w:tcBorders>
              <w:top w:val="single" w:sz="6" w:space="0" w:color="000000"/>
              <w:bottom w:val="single" w:sz="6" w:space="0" w:color="000000"/>
            </w:tcBorders>
            <w:shd w:val="clear" w:color="auto" w:fill="auto"/>
          </w:tcPr>
          <w:p w14:paraId="28B07292" w14:textId="77777777" w:rsidR="00EB35AD" w:rsidRPr="00D9640B" w:rsidRDefault="00EB35AD" w:rsidP="001337A5">
            <w:pPr>
              <w:widowControl w:val="0"/>
              <w:jc w:val="center"/>
              <w:rPr>
                <w:rFonts w:ascii="Arial" w:eastAsia="SimSun" w:hAnsi="Arial" w:cs="Arial"/>
                <w:b/>
                <w:bCs/>
                <w:sz w:val="22"/>
                <w:szCs w:val="22"/>
              </w:rPr>
            </w:pPr>
            <w:r w:rsidRPr="00D9640B">
              <w:rPr>
                <w:rFonts w:ascii="Arial" w:eastAsia="SimSun" w:hAnsi="Arial" w:cs="Arial"/>
                <w:b/>
                <w:bCs/>
                <w:sz w:val="22"/>
                <w:szCs w:val="22"/>
              </w:rPr>
              <w:t xml:space="preserve">6.1 </w:t>
            </w:r>
          </w:p>
        </w:tc>
        <w:tc>
          <w:tcPr>
            <w:tcW w:w="3013" w:type="pct"/>
            <w:tcBorders>
              <w:top w:val="single" w:sz="6" w:space="0" w:color="000000"/>
              <w:bottom w:val="single" w:sz="6" w:space="0" w:color="000000"/>
            </w:tcBorders>
            <w:shd w:val="clear" w:color="auto" w:fill="auto"/>
          </w:tcPr>
          <w:p w14:paraId="14281E5D" w14:textId="77777777" w:rsidR="00EB35AD" w:rsidRPr="00D9640B" w:rsidRDefault="00EB35AD" w:rsidP="001337A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Cs/>
                <w:color w:val="0070C0"/>
                <w:sz w:val="22"/>
                <w:szCs w:val="22"/>
                <w:lang w:val="en-GB" w:eastAsia="fr-FR"/>
              </w:rPr>
            </w:pPr>
            <w:r w:rsidRPr="00D9640B">
              <w:rPr>
                <w:rFonts w:ascii="Arial" w:hAnsi="Arial" w:cs="Arial"/>
                <w:bCs/>
                <w:color w:val="0070C0"/>
                <w:sz w:val="22"/>
                <w:szCs w:val="22"/>
                <w:lang w:val="en-GB" w:eastAsia="fr-FR"/>
              </w:rPr>
              <w:t>Secretariat and ExTAG officers to develop and maintain a means of recording feedback from ExCBs regarding issues identified with ExTRs and QARs from other bodies with respect to general acceptability.</w:t>
            </w:r>
          </w:p>
          <w:p w14:paraId="622188A9" w14:textId="77777777" w:rsidR="00EB35AD" w:rsidRPr="00D9640B" w:rsidRDefault="00EB35AD" w:rsidP="001337A5">
            <w:pPr>
              <w:widowControl w:val="0"/>
              <w:jc w:val="center"/>
              <w:rPr>
                <w:rFonts w:ascii="Arial" w:eastAsia="SimSun" w:hAnsi="Arial" w:cs="Arial"/>
                <w:b/>
                <w:bCs/>
                <w:sz w:val="22"/>
                <w:szCs w:val="22"/>
              </w:rPr>
            </w:pPr>
          </w:p>
        </w:tc>
        <w:tc>
          <w:tcPr>
            <w:tcW w:w="1026" w:type="pct"/>
            <w:tcBorders>
              <w:top w:val="single" w:sz="6" w:space="0" w:color="000000"/>
              <w:bottom w:val="single" w:sz="6" w:space="0" w:color="000000"/>
            </w:tcBorders>
            <w:shd w:val="clear" w:color="auto" w:fill="auto"/>
          </w:tcPr>
          <w:p w14:paraId="3B84A20C" w14:textId="77777777" w:rsidR="00EB35AD" w:rsidRPr="00D9640B" w:rsidRDefault="00EB35AD" w:rsidP="001337A5">
            <w:pPr>
              <w:widowControl w:val="0"/>
              <w:jc w:val="center"/>
              <w:rPr>
                <w:rFonts w:ascii="Arial" w:eastAsia="SimSun" w:hAnsi="Arial" w:cs="Arial"/>
                <w:b/>
                <w:bCs/>
                <w:sz w:val="22"/>
                <w:szCs w:val="22"/>
              </w:rPr>
            </w:pPr>
            <w:r w:rsidRPr="00D9640B">
              <w:rPr>
                <w:rFonts w:ascii="Arial" w:hAnsi="Arial" w:cs="Arial"/>
                <w:bCs/>
                <w:color w:val="0070C0"/>
                <w:sz w:val="22"/>
                <w:szCs w:val="22"/>
                <w:lang w:val="en-GB" w:eastAsia="fr-FR"/>
              </w:rPr>
              <w:t>ExMC Secretariat and ExTAG officers</w:t>
            </w:r>
          </w:p>
        </w:tc>
      </w:tr>
      <w:tr w:rsidR="00EB35AD" w:rsidRPr="00D9640B" w14:paraId="1CDC6845" w14:textId="77777777" w:rsidTr="00EB35AD">
        <w:tc>
          <w:tcPr>
            <w:tcW w:w="449" w:type="pct"/>
            <w:tcBorders>
              <w:top w:val="single" w:sz="6" w:space="0" w:color="000000"/>
              <w:bottom w:val="single" w:sz="6" w:space="0" w:color="000000"/>
            </w:tcBorders>
            <w:shd w:val="clear" w:color="auto" w:fill="auto"/>
          </w:tcPr>
          <w:p w14:paraId="18C89873" w14:textId="77777777" w:rsidR="00EB35AD" w:rsidRPr="00D9640B" w:rsidRDefault="00EB35AD" w:rsidP="001337A5">
            <w:pPr>
              <w:widowControl w:val="0"/>
              <w:rPr>
                <w:rFonts w:ascii="Arial" w:eastAsia="SimSun" w:hAnsi="Arial" w:cs="Arial"/>
                <w:b/>
                <w:bCs/>
                <w:sz w:val="22"/>
                <w:szCs w:val="22"/>
              </w:rPr>
            </w:pPr>
          </w:p>
        </w:tc>
        <w:tc>
          <w:tcPr>
            <w:tcW w:w="513" w:type="pct"/>
            <w:tcBorders>
              <w:top w:val="single" w:sz="6" w:space="0" w:color="000000"/>
              <w:bottom w:val="single" w:sz="6" w:space="0" w:color="000000"/>
            </w:tcBorders>
            <w:shd w:val="clear" w:color="auto" w:fill="auto"/>
          </w:tcPr>
          <w:p w14:paraId="628D24C7" w14:textId="77777777" w:rsidR="00EB35AD" w:rsidRPr="00D9640B" w:rsidRDefault="00EB35AD" w:rsidP="001337A5">
            <w:pPr>
              <w:widowControl w:val="0"/>
              <w:jc w:val="center"/>
              <w:rPr>
                <w:rFonts w:ascii="Arial" w:eastAsia="SimSun" w:hAnsi="Arial" w:cs="Arial"/>
                <w:b/>
                <w:bCs/>
                <w:sz w:val="22"/>
                <w:szCs w:val="22"/>
              </w:rPr>
            </w:pPr>
            <w:r w:rsidRPr="00D9640B">
              <w:rPr>
                <w:rFonts w:ascii="Arial" w:eastAsia="SimSun" w:hAnsi="Arial" w:cs="Arial"/>
                <w:b/>
                <w:bCs/>
                <w:sz w:val="22"/>
                <w:szCs w:val="22"/>
              </w:rPr>
              <w:t xml:space="preserve">7.1 </w:t>
            </w:r>
          </w:p>
        </w:tc>
        <w:tc>
          <w:tcPr>
            <w:tcW w:w="3013" w:type="pct"/>
            <w:tcBorders>
              <w:top w:val="single" w:sz="6" w:space="0" w:color="000000"/>
              <w:bottom w:val="single" w:sz="6" w:space="0" w:color="000000"/>
            </w:tcBorders>
            <w:shd w:val="clear" w:color="auto" w:fill="auto"/>
          </w:tcPr>
          <w:p w14:paraId="5BC8DE8D" w14:textId="77777777" w:rsidR="00EB35AD" w:rsidRPr="00D9640B" w:rsidRDefault="00EB35AD" w:rsidP="001337A5">
            <w:pPr>
              <w:spacing w:after="200" w:line="276" w:lineRule="auto"/>
              <w:rPr>
                <w:rFonts w:ascii="Arial" w:eastAsia="SimSun" w:hAnsi="Arial" w:cs="Arial"/>
                <w:b/>
                <w:bCs/>
                <w:sz w:val="22"/>
                <w:szCs w:val="22"/>
              </w:rPr>
            </w:pPr>
            <w:r w:rsidRPr="00D9640B">
              <w:rPr>
                <w:rFonts w:ascii="Arial" w:hAnsi="Arial" w:cs="Arial"/>
                <w:bCs/>
                <w:color w:val="0070C0"/>
                <w:sz w:val="22"/>
                <w:szCs w:val="22"/>
                <w:lang w:val="en-GB" w:eastAsia="fr-FR"/>
              </w:rPr>
              <w:t>Secretariat to investigate automated notifications of revisions of IECEx publications (possibly with subscription provisions for external stakeholders in addition to IECEx bodies).</w:t>
            </w:r>
          </w:p>
        </w:tc>
        <w:tc>
          <w:tcPr>
            <w:tcW w:w="1026" w:type="pct"/>
            <w:tcBorders>
              <w:top w:val="single" w:sz="6" w:space="0" w:color="000000"/>
              <w:bottom w:val="single" w:sz="6" w:space="0" w:color="000000"/>
            </w:tcBorders>
            <w:shd w:val="clear" w:color="auto" w:fill="auto"/>
          </w:tcPr>
          <w:p w14:paraId="440EB584" w14:textId="77777777" w:rsidR="00EB35AD" w:rsidRPr="00D9640B" w:rsidRDefault="00EB35AD" w:rsidP="001337A5">
            <w:pPr>
              <w:widowControl w:val="0"/>
              <w:jc w:val="center"/>
              <w:rPr>
                <w:rFonts w:ascii="Arial" w:eastAsia="SimSun" w:hAnsi="Arial" w:cs="Arial"/>
                <w:b/>
                <w:bCs/>
                <w:sz w:val="22"/>
                <w:szCs w:val="22"/>
              </w:rPr>
            </w:pPr>
            <w:r w:rsidRPr="00D9640B">
              <w:rPr>
                <w:rFonts w:ascii="Arial" w:hAnsi="Arial" w:cs="Arial"/>
                <w:bCs/>
                <w:color w:val="0070C0"/>
                <w:sz w:val="22"/>
                <w:szCs w:val="22"/>
                <w:lang w:val="en-GB" w:eastAsia="fr-FR"/>
              </w:rPr>
              <w:t>ExMC Secretariat</w:t>
            </w:r>
          </w:p>
        </w:tc>
      </w:tr>
      <w:tr w:rsidR="00EB35AD" w:rsidRPr="00D9640B" w14:paraId="66E62225" w14:textId="77777777" w:rsidTr="00EB35AD">
        <w:tc>
          <w:tcPr>
            <w:tcW w:w="449" w:type="pct"/>
            <w:tcBorders>
              <w:top w:val="single" w:sz="6" w:space="0" w:color="000000"/>
              <w:bottom w:val="single" w:sz="4" w:space="0" w:color="000000"/>
            </w:tcBorders>
            <w:shd w:val="clear" w:color="auto" w:fill="auto"/>
          </w:tcPr>
          <w:p w14:paraId="4E98E87F" w14:textId="77777777" w:rsidR="00EB35AD" w:rsidRPr="00D9640B" w:rsidRDefault="00EB35AD" w:rsidP="001337A5">
            <w:pPr>
              <w:widowControl w:val="0"/>
              <w:rPr>
                <w:rFonts w:ascii="Arial" w:eastAsia="SimSun" w:hAnsi="Arial" w:cs="Arial"/>
                <w:b/>
                <w:bCs/>
                <w:sz w:val="22"/>
                <w:szCs w:val="22"/>
              </w:rPr>
            </w:pPr>
          </w:p>
        </w:tc>
        <w:tc>
          <w:tcPr>
            <w:tcW w:w="513" w:type="pct"/>
            <w:tcBorders>
              <w:top w:val="single" w:sz="6" w:space="0" w:color="000000"/>
              <w:bottom w:val="single" w:sz="4" w:space="0" w:color="000000"/>
            </w:tcBorders>
            <w:shd w:val="clear" w:color="auto" w:fill="auto"/>
          </w:tcPr>
          <w:p w14:paraId="5B1C2A46" w14:textId="77777777" w:rsidR="00EB35AD" w:rsidRPr="00356B77" w:rsidRDefault="00EB35AD" w:rsidP="001337A5">
            <w:pPr>
              <w:widowControl w:val="0"/>
              <w:jc w:val="center"/>
              <w:rPr>
                <w:rFonts w:ascii="Arial" w:eastAsia="SimSun" w:hAnsi="Arial" w:cs="Arial"/>
                <w:b/>
                <w:bCs/>
                <w:sz w:val="22"/>
                <w:szCs w:val="22"/>
              </w:rPr>
            </w:pPr>
            <w:r w:rsidRPr="00356B77">
              <w:rPr>
                <w:rFonts w:ascii="Arial" w:eastAsia="SimSun" w:hAnsi="Arial" w:cs="Arial"/>
                <w:b/>
                <w:bCs/>
                <w:sz w:val="22"/>
                <w:szCs w:val="22"/>
              </w:rPr>
              <w:t>7.2</w:t>
            </w:r>
          </w:p>
        </w:tc>
        <w:tc>
          <w:tcPr>
            <w:tcW w:w="3013" w:type="pct"/>
            <w:tcBorders>
              <w:top w:val="single" w:sz="6" w:space="0" w:color="000000"/>
              <w:bottom w:val="single" w:sz="4" w:space="0" w:color="000000"/>
            </w:tcBorders>
            <w:shd w:val="clear" w:color="auto" w:fill="auto"/>
          </w:tcPr>
          <w:p w14:paraId="628EACF9" w14:textId="77777777" w:rsidR="00EB35AD" w:rsidRPr="00356B77" w:rsidRDefault="00EB35AD" w:rsidP="001337A5">
            <w:pPr>
              <w:spacing w:after="200"/>
              <w:rPr>
                <w:rFonts w:ascii="Arial" w:hAnsi="Arial" w:cs="Arial"/>
                <w:bCs/>
                <w:color w:val="0070C0"/>
                <w:sz w:val="22"/>
                <w:szCs w:val="22"/>
                <w:highlight w:val="cyan"/>
                <w:lang w:val="en-GB" w:eastAsia="fr-FR"/>
              </w:rPr>
            </w:pPr>
            <w:r w:rsidRPr="00356B77">
              <w:rPr>
                <w:rFonts w:ascii="Arial" w:hAnsi="Arial" w:cs="Arial"/>
                <w:bCs/>
                <w:color w:val="0070C0"/>
                <w:sz w:val="22"/>
                <w:szCs w:val="22"/>
                <w:lang w:val="en-GB" w:eastAsia="fr-FR"/>
              </w:rPr>
              <w:t>ExTAG WG03 to progress, as circulated in ExTAG/683/CD, use of electronic files and</w:t>
            </w:r>
            <w:r w:rsidRPr="00356B77">
              <w:rPr>
                <w:rFonts w:ascii="Arial" w:eastAsia="Calibri" w:hAnsi="Arial" w:cs="Arial"/>
                <w:sz w:val="22"/>
                <w:szCs w:val="22"/>
              </w:rPr>
              <w:t xml:space="preserve"> </w:t>
            </w:r>
            <w:r w:rsidRPr="00356B77">
              <w:rPr>
                <w:rFonts w:ascii="Arial" w:hAnsi="Arial" w:cs="Arial"/>
                <w:bCs/>
                <w:color w:val="0070C0"/>
                <w:sz w:val="22"/>
                <w:szCs w:val="22"/>
                <w:lang w:val="en-GB" w:eastAsia="fr-FR"/>
              </w:rPr>
              <w:t>to also provide clearer definitions as well as address cybersecurity risks in a revision of IECEx OD 017 (and possibly IECEx OD 207) that specifies certain types of acceptable file formats.</w:t>
            </w:r>
          </w:p>
        </w:tc>
        <w:tc>
          <w:tcPr>
            <w:tcW w:w="1026" w:type="pct"/>
            <w:tcBorders>
              <w:top w:val="single" w:sz="6" w:space="0" w:color="000000"/>
              <w:bottom w:val="single" w:sz="4" w:space="0" w:color="000000"/>
            </w:tcBorders>
            <w:shd w:val="clear" w:color="auto" w:fill="auto"/>
          </w:tcPr>
          <w:p w14:paraId="168EBBBA" w14:textId="77777777" w:rsidR="00EB35AD" w:rsidRPr="00356B77" w:rsidRDefault="00EB35AD" w:rsidP="001337A5">
            <w:pPr>
              <w:widowControl w:val="0"/>
              <w:jc w:val="center"/>
              <w:rPr>
                <w:rFonts w:ascii="Arial" w:hAnsi="Arial" w:cs="Arial"/>
                <w:bCs/>
                <w:color w:val="0070C0"/>
                <w:sz w:val="22"/>
                <w:szCs w:val="22"/>
                <w:lang w:val="en-GB" w:eastAsia="fr-FR"/>
              </w:rPr>
            </w:pPr>
            <w:r w:rsidRPr="00356B77">
              <w:rPr>
                <w:rFonts w:ascii="Arial" w:hAnsi="Arial" w:cs="Arial"/>
                <w:bCs/>
                <w:color w:val="0070C0"/>
                <w:sz w:val="22"/>
                <w:szCs w:val="22"/>
                <w:lang w:val="en-GB" w:eastAsia="fr-FR"/>
              </w:rPr>
              <w:t>ExTAG WG03 and interested parties</w:t>
            </w:r>
          </w:p>
        </w:tc>
      </w:tr>
      <w:tr w:rsidR="00EB35AD" w:rsidRPr="00D9640B" w14:paraId="2C928081" w14:textId="77777777" w:rsidTr="00EB35AD">
        <w:tc>
          <w:tcPr>
            <w:tcW w:w="449" w:type="pct"/>
            <w:tcBorders>
              <w:top w:val="single" w:sz="6" w:space="0" w:color="000000"/>
              <w:bottom w:val="single" w:sz="4" w:space="0" w:color="000000"/>
            </w:tcBorders>
            <w:shd w:val="clear" w:color="auto" w:fill="auto"/>
          </w:tcPr>
          <w:p w14:paraId="25B8E280" w14:textId="77777777" w:rsidR="00EB35AD" w:rsidRPr="00D9640B" w:rsidRDefault="00EB35AD" w:rsidP="001337A5">
            <w:pPr>
              <w:widowControl w:val="0"/>
              <w:rPr>
                <w:rFonts w:ascii="Arial" w:eastAsia="SimSun" w:hAnsi="Arial" w:cs="Arial"/>
                <w:b/>
                <w:bCs/>
                <w:sz w:val="22"/>
                <w:szCs w:val="22"/>
              </w:rPr>
            </w:pPr>
          </w:p>
        </w:tc>
        <w:tc>
          <w:tcPr>
            <w:tcW w:w="513" w:type="pct"/>
            <w:tcBorders>
              <w:top w:val="single" w:sz="6" w:space="0" w:color="000000"/>
              <w:bottom w:val="single" w:sz="4" w:space="0" w:color="000000"/>
            </w:tcBorders>
            <w:shd w:val="clear" w:color="auto" w:fill="auto"/>
          </w:tcPr>
          <w:p w14:paraId="40D6020C" w14:textId="77777777" w:rsidR="00EB35AD" w:rsidRPr="00356B77" w:rsidRDefault="00EB35AD" w:rsidP="001337A5">
            <w:pPr>
              <w:widowControl w:val="0"/>
              <w:jc w:val="center"/>
              <w:rPr>
                <w:rFonts w:ascii="Arial" w:eastAsia="SimSun" w:hAnsi="Arial" w:cs="Arial"/>
                <w:b/>
                <w:bCs/>
                <w:sz w:val="22"/>
                <w:szCs w:val="22"/>
              </w:rPr>
            </w:pPr>
            <w:r w:rsidRPr="00356B77">
              <w:rPr>
                <w:rFonts w:ascii="Arial" w:eastAsia="SimSun" w:hAnsi="Arial" w:cs="Arial"/>
                <w:b/>
                <w:bCs/>
                <w:sz w:val="22"/>
                <w:szCs w:val="22"/>
              </w:rPr>
              <w:t>7.2</w:t>
            </w:r>
          </w:p>
        </w:tc>
        <w:tc>
          <w:tcPr>
            <w:tcW w:w="3013" w:type="pct"/>
            <w:tcBorders>
              <w:top w:val="single" w:sz="6" w:space="0" w:color="000000"/>
              <w:bottom w:val="single" w:sz="4" w:space="0" w:color="000000"/>
            </w:tcBorders>
            <w:shd w:val="clear" w:color="auto" w:fill="auto"/>
          </w:tcPr>
          <w:p w14:paraId="6D194D04" w14:textId="77777777" w:rsidR="00EB35AD" w:rsidRPr="00356B77" w:rsidRDefault="00EB35AD" w:rsidP="001337A5">
            <w:pPr>
              <w:spacing w:after="200"/>
              <w:jc w:val="both"/>
              <w:rPr>
                <w:rFonts w:ascii="Arial" w:hAnsi="Arial" w:cs="Arial"/>
                <w:bCs/>
                <w:color w:val="0070C0"/>
                <w:sz w:val="22"/>
                <w:szCs w:val="22"/>
                <w:lang w:val="en-GB" w:eastAsia="fr-FR"/>
              </w:rPr>
            </w:pPr>
            <w:r w:rsidRPr="00356B77">
              <w:rPr>
                <w:rFonts w:ascii="Arial" w:hAnsi="Arial" w:cs="Arial"/>
                <w:bCs/>
                <w:color w:val="0070C0"/>
                <w:sz w:val="22"/>
                <w:szCs w:val="22"/>
                <w:lang w:val="en-GB" w:eastAsia="fr-FR"/>
              </w:rPr>
              <w:t>ExTAG/684/R needs to be followed up as was not discussed during the meeting.</w:t>
            </w:r>
          </w:p>
        </w:tc>
        <w:tc>
          <w:tcPr>
            <w:tcW w:w="1026" w:type="pct"/>
            <w:tcBorders>
              <w:top w:val="single" w:sz="6" w:space="0" w:color="000000"/>
              <w:bottom w:val="single" w:sz="4" w:space="0" w:color="000000"/>
            </w:tcBorders>
            <w:shd w:val="clear" w:color="auto" w:fill="auto"/>
          </w:tcPr>
          <w:p w14:paraId="7EAC774E" w14:textId="77777777" w:rsidR="00EB35AD" w:rsidRPr="00356B77" w:rsidRDefault="00EB35AD" w:rsidP="001337A5">
            <w:pPr>
              <w:widowControl w:val="0"/>
              <w:jc w:val="center"/>
              <w:rPr>
                <w:rFonts w:ascii="Arial" w:hAnsi="Arial" w:cs="Arial"/>
                <w:bCs/>
                <w:color w:val="0070C0"/>
                <w:sz w:val="22"/>
                <w:szCs w:val="22"/>
                <w:lang w:val="en-GB" w:eastAsia="fr-FR"/>
              </w:rPr>
            </w:pPr>
            <w:r w:rsidRPr="00356B77">
              <w:rPr>
                <w:rFonts w:ascii="Arial" w:hAnsi="Arial" w:cs="Arial"/>
                <w:bCs/>
                <w:color w:val="0070C0"/>
                <w:sz w:val="22"/>
                <w:szCs w:val="22"/>
                <w:lang w:val="en-GB" w:eastAsia="fr-FR"/>
              </w:rPr>
              <w:t>ExTAG WG03 Convenor Mr Ron Webb</w:t>
            </w:r>
          </w:p>
        </w:tc>
      </w:tr>
      <w:tr w:rsidR="00EB35AD" w:rsidRPr="001337A5" w14:paraId="0E1A5F85" w14:textId="77777777" w:rsidTr="00EB35AD">
        <w:tc>
          <w:tcPr>
            <w:tcW w:w="449" w:type="pct"/>
            <w:tcBorders>
              <w:top w:val="single" w:sz="6" w:space="0" w:color="000000"/>
              <w:bottom w:val="single" w:sz="6" w:space="0" w:color="000000"/>
            </w:tcBorders>
            <w:shd w:val="clear" w:color="auto" w:fill="auto"/>
          </w:tcPr>
          <w:p w14:paraId="0B58B287" w14:textId="77777777" w:rsidR="00EB35AD" w:rsidRPr="001337A5" w:rsidRDefault="00EB35AD" w:rsidP="001337A5">
            <w:pPr>
              <w:widowControl w:val="0"/>
              <w:rPr>
                <w:rFonts w:eastAsia="SimSun"/>
                <w:b/>
                <w:bCs/>
                <w:sz w:val="22"/>
                <w:szCs w:val="22"/>
              </w:rPr>
            </w:pPr>
          </w:p>
        </w:tc>
        <w:tc>
          <w:tcPr>
            <w:tcW w:w="513" w:type="pct"/>
            <w:tcBorders>
              <w:top w:val="single" w:sz="6" w:space="0" w:color="000000"/>
              <w:bottom w:val="single" w:sz="6" w:space="0" w:color="000000"/>
            </w:tcBorders>
            <w:shd w:val="clear" w:color="auto" w:fill="auto"/>
          </w:tcPr>
          <w:p w14:paraId="64C59A77" w14:textId="77777777" w:rsidR="00EB35AD" w:rsidRPr="00356B77" w:rsidRDefault="00EB35AD" w:rsidP="001337A5">
            <w:pPr>
              <w:widowControl w:val="0"/>
              <w:jc w:val="center"/>
              <w:rPr>
                <w:rFonts w:ascii="Arial" w:eastAsia="SimSun" w:hAnsi="Arial" w:cs="Arial"/>
                <w:b/>
                <w:bCs/>
                <w:sz w:val="22"/>
                <w:szCs w:val="22"/>
              </w:rPr>
            </w:pPr>
            <w:r w:rsidRPr="00356B77">
              <w:rPr>
                <w:rFonts w:ascii="Arial" w:eastAsia="SimSun" w:hAnsi="Arial" w:cs="Arial"/>
                <w:b/>
                <w:bCs/>
                <w:sz w:val="22"/>
                <w:szCs w:val="22"/>
              </w:rPr>
              <w:t>7.4</w:t>
            </w:r>
          </w:p>
        </w:tc>
        <w:tc>
          <w:tcPr>
            <w:tcW w:w="3013" w:type="pct"/>
            <w:tcBorders>
              <w:top w:val="single" w:sz="6" w:space="0" w:color="000000"/>
              <w:bottom w:val="single" w:sz="6" w:space="0" w:color="000000"/>
            </w:tcBorders>
            <w:shd w:val="clear" w:color="auto" w:fill="auto"/>
          </w:tcPr>
          <w:p w14:paraId="0BC3B4A1" w14:textId="77777777" w:rsidR="00EB35AD" w:rsidRPr="00356B77" w:rsidRDefault="00EB35AD" w:rsidP="001337A5">
            <w:pPr>
              <w:rPr>
                <w:rFonts w:ascii="Arial" w:hAnsi="Arial" w:cs="Arial"/>
                <w:bCs/>
                <w:color w:val="0070C0"/>
                <w:sz w:val="22"/>
                <w:szCs w:val="22"/>
                <w:lang w:val="en-GB" w:eastAsia="fr-FR"/>
              </w:rPr>
            </w:pPr>
            <w:r w:rsidRPr="00356B77">
              <w:rPr>
                <w:rFonts w:ascii="Arial" w:hAnsi="Arial" w:cs="Arial"/>
                <w:bCs/>
                <w:color w:val="0070C0"/>
                <w:sz w:val="22"/>
                <w:szCs w:val="22"/>
                <w:lang w:val="en-GB" w:eastAsia="fr-FR"/>
              </w:rPr>
              <w:t>ExTAG WG10 to conduct a survey of ExTLs regarding their interest and capability to participate in the upcoming programs on motor testing and terminal box testing.</w:t>
            </w:r>
          </w:p>
          <w:p w14:paraId="6DF53F74" w14:textId="77777777" w:rsidR="00EB35AD" w:rsidRPr="00356B77" w:rsidRDefault="00EB35AD" w:rsidP="001337A5">
            <w:pPr>
              <w:rPr>
                <w:rFonts w:ascii="Arial" w:hAnsi="Arial" w:cs="Arial"/>
                <w:bCs/>
                <w:color w:val="0070C0"/>
                <w:sz w:val="22"/>
                <w:szCs w:val="22"/>
                <w:lang w:val="en-GB" w:eastAsia="fr-FR"/>
              </w:rPr>
            </w:pPr>
          </w:p>
        </w:tc>
        <w:tc>
          <w:tcPr>
            <w:tcW w:w="1026" w:type="pct"/>
            <w:tcBorders>
              <w:top w:val="single" w:sz="6" w:space="0" w:color="000000"/>
              <w:bottom w:val="single" w:sz="6" w:space="0" w:color="000000"/>
            </w:tcBorders>
            <w:shd w:val="clear" w:color="auto" w:fill="auto"/>
          </w:tcPr>
          <w:p w14:paraId="74904378" w14:textId="77777777" w:rsidR="00EB35AD" w:rsidRPr="00356B77" w:rsidRDefault="00EB35AD" w:rsidP="001337A5">
            <w:pPr>
              <w:widowControl w:val="0"/>
              <w:jc w:val="center"/>
              <w:rPr>
                <w:rFonts w:ascii="Arial" w:hAnsi="Arial" w:cs="Arial"/>
                <w:bCs/>
                <w:color w:val="0070C0"/>
                <w:sz w:val="22"/>
                <w:szCs w:val="22"/>
                <w:lang w:val="en-GB" w:eastAsia="fr-FR"/>
              </w:rPr>
            </w:pPr>
            <w:r w:rsidRPr="00356B77">
              <w:rPr>
                <w:rFonts w:ascii="Arial" w:hAnsi="Arial" w:cs="Arial"/>
                <w:bCs/>
                <w:color w:val="0070C0"/>
                <w:sz w:val="22"/>
                <w:szCs w:val="22"/>
                <w:lang w:val="en-GB" w:eastAsia="fr-FR"/>
              </w:rPr>
              <w:t>ExTAG WG10 Convenor Mr Tim Krause</w:t>
            </w:r>
          </w:p>
        </w:tc>
      </w:tr>
      <w:tr w:rsidR="00EB35AD" w:rsidRPr="001337A5" w14:paraId="0E92F9A4" w14:textId="77777777" w:rsidTr="00EB35AD">
        <w:tc>
          <w:tcPr>
            <w:tcW w:w="449" w:type="pct"/>
            <w:tcBorders>
              <w:top w:val="single" w:sz="6" w:space="0" w:color="000000"/>
              <w:bottom w:val="single" w:sz="6" w:space="0" w:color="000000"/>
            </w:tcBorders>
            <w:shd w:val="clear" w:color="auto" w:fill="auto"/>
          </w:tcPr>
          <w:p w14:paraId="24CF34E7" w14:textId="77777777" w:rsidR="00EB35AD" w:rsidRPr="001337A5" w:rsidRDefault="00EB35AD" w:rsidP="001337A5">
            <w:pPr>
              <w:widowControl w:val="0"/>
              <w:rPr>
                <w:rFonts w:eastAsia="SimSun"/>
                <w:b/>
                <w:bCs/>
                <w:sz w:val="22"/>
                <w:szCs w:val="22"/>
              </w:rPr>
            </w:pPr>
          </w:p>
        </w:tc>
        <w:tc>
          <w:tcPr>
            <w:tcW w:w="513" w:type="pct"/>
            <w:tcBorders>
              <w:top w:val="single" w:sz="6" w:space="0" w:color="000000"/>
              <w:bottom w:val="single" w:sz="6" w:space="0" w:color="000000"/>
            </w:tcBorders>
            <w:shd w:val="clear" w:color="auto" w:fill="auto"/>
          </w:tcPr>
          <w:p w14:paraId="3C2D559D" w14:textId="77777777" w:rsidR="00EB35AD" w:rsidRPr="00356B77" w:rsidRDefault="00EB35AD" w:rsidP="001337A5">
            <w:pPr>
              <w:widowControl w:val="0"/>
              <w:jc w:val="center"/>
              <w:rPr>
                <w:rFonts w:ascii="Arial" w:eastAsia="SimSun" w:hAnsi="Arial" w:cs="Arial"/>
                <w:b/>
                <w:bCs/>
                <w:sz w:val="22"/>
                <w:szCs w:val="22"/>
              </w:rPr>
            </w:pPr>
            <w:r w:rsidRPr="00356B77">
              <w:rPr>
                <w:rFonts w:ascii="Arial" w:eastAsia="SimSun" w:hAnsi="Arial" w:cs="Arial"/>
                <w:b/>
                <w:bCs/>
                <w:sz w:val="22"/>
                <w:szCs w:val="22"/>
              </w:rPr>
              <w:t>8.2</w:t>
            </w:r>
          </w:p>
        </w:tc>
        <w:tc>
          <w:tcPr>
            <w:tcW w:w="3013" w:type="pct"/>
            <w:tcBorders>
              <w:top w:val="single" w:sz="6" w:space="0" w:color="000000"/>
              <w:bottom w:val="single" w:sz="6" w:space="0" w:color="000000"/>
            </w:tcBorders>
            <w:shd w:val="clear" w:color="auto" w:fill="auto"/>
          </w:tcPr>
          <w:p w14:paraId="323A3DC1" w14:textId="77777777" w:rsidR="00EB35AD" w:rsidRPr="00356B77" w:rsidRDefault="00EB35AD" w:rsidP="001337A5">
            <w:pPr>
              <w:jc w:val="both"/>
              <w:rPr>
                <w:rFonts w:ascii="Arial" w:hAnsi="Arial" w:cs="Arial"/>
                <w:bCs/>
                <w:color w:val="0070C0"/>
                <w:sz w:val="22"/>
                <w:lang w:val="en-GB" w:eastAsia="fr-FR"/>
              </w:rPr>
            </w:pPr>
            <w:r w:rsidRPr="00356B77">
              <w:rPr>
                <w:rFonts w:ascii="Arial" w:hAnsi="Arial" w:cs="Arial"/>
                <w:bCs/>
                <w:color w:val="0070C0"/>
                <w:sz w:val="22"/>
                <w:lang w:val="en-GB" w:eastAsia="fr-FR"/>
              </w:rPr>
              <w:t>ExTAG Chair to recommend to the ExMC to explore cooperation with IRENA.</w:t>
            </w:r>
          </w:p>
          <w:p w14:paraId="7F5FE728" w14:textId="77777777" w:rsidR="00EB35AD" w:rsidRPr="00356B77" w:rsidRDefault="00EB35AD" w:rsidP="001337A5">
            <w:pPr>
              <w:rPr>
                <w:rFonts w:ascii="Arial" w:hAnsi="Arial" w:cs="Arial"/>
                <w:bCs/>
                <w:color w:val="0070C0"/>
                <w:sz w:val="22"/>
                <w:szCs w:val="22"/>
                <w:lang w:val="en-GB" w:eastAsia="fr-FR"/>
              </w:rPr>
            </w:pPr>
          </w:p>
        </w:tc>
        <w:tc>
          <w:tcPr>
            <w:tcW w:w="1026" w:type="pct"/>
            <w:tcBorders>
              <w:top w:val="single" w:sz="6" w:space="0" w:color="000000"/>
              <w:bottom w:val="single" w:sz="6" w:space="0" w:color="000000"/>
            </w:tcBorders>
            <w:shd w:val="clear" w:color="auto" w:fill="auto"/>
          </w:tcPr>
          <w:p w14:paraId="1D33E5C4" w14:textId="77777777" w:rsidR="00EB35AD" w:rsidRPr="00356B77" w:rsidRDefault="00EB35AD" w:rsidP="001337A5">
            <w:pPr>
              <w:widowControl w:val="0"/>
              <w:jc w:val="center"/>
              <w:rPr>
                <w:rFonts w:ascii="Arial" w:hAnsi="Arial" w:cs="Arial"/>
                <w:bCs/>
                <w:color w:val="0070C0"/>
                <w:sz w:val="22"/>
                <w:szCs w:val="22"/>
                <w:lang w:val="en-GB" w:eastAsia="fr-FR"/>
              </w:rPr>
            </w:pPr>
            <w:r w:rsidRPr="00356B77">
              <w:rPr>
                <w:rFonts w:ascii="Arial" w:hAnsi="Arial" w:cs="Arial"/>
                <w:bCs/>
                <w:color w:val="0070C0"/>
                <w:sz w:val="22"/>
                <w:szCs w:val="22"/>
                <w:lang w:val="en-GB" w:eastAsia="fr-FR"/>
              </w:rPr>
              <w:t>ExTAG Chair Frank Lienesch</w:t>
            </w:r>
          </w:p>
          <w:p w14:paraId="6B0249F8" w14:textId="77777777" w:rsidR="00EB35AD" w:rsidRPr="00356B77" w:rsidRDefault="00EB35AD" w:rsidP="001337A5">
            <w:pPr>
              <w:widowControl w:val="0"/>
              <w:jc w:val="center"/>
              <w:rPr>
                <w:rFonts w:ascii="Arial" w:hAnsi="Arial" w:cs="Arial"/>
                <w:bCs/>
                <w:color w:val="0070C0"/>
                <w:sz w:val="22"/>
                <w:szCs w:val="22"/>
                <w:lang w:val="en-GB" w:eastAsia="fr-FR"/>
              </w:rPr>
            </w:pPr>
          </w:p>
        </w:tc>
      </w:tr>
      <w:tr w:rsidR="00EB35AD" w:rsidRPr="001337A5" w14:paraId="3181E172" w14:textId="77777777" w:rsidTr="00EB35AD">
        <w:tc>
          <w:tcPr>
            <w:tcW w:w="449" w:type="pct"/>
            <w:tcBorders>
              <w:top w:val="single" w:sz="6" w:space="0" w:color="000000"/>
              <w:bottom w:val="single" w:sz="6" w:space="0" w:color="000000"/>
            </w:tcBorders>
            <w:shd w:val="clear" w:color="auto" w:fill="auto"/>
          </w:tcPr>
          <w:p w14:paraId="377FBFF3" w14:textId="77777777" w:rsidR="00EB35AD" w:rsidRPr="001337A5" w:rsidRDefault="00EB35AD" w:rsidP="001337A5">
            <w:pPr>
              <w:widowControl w:val="0"/>
              <w:rPr>
                <w:rFonts w:eastAsia="SimSun"/>
                <w:b/>
                <w:bCs/>
                <w:sz w:val="22"/>
                <w:szCs w:val="22"/>
              </w:rPr>
            </w:pPr>
          </w:p>
        </w:tc>
        <w:tc>
          <w:tcPr>
            <w:tcW w:w="513" w:type="pct"/>
            <w:tcBorders>
              <w:top w:val="single" w:sz="6" w:space="0" w:color="000000"/>
              <w:bottom w:val="single" w:sz="6" w:space="0" w:color="000000"/>
            </w:tcBorders>
            <w:shd w:val="clear" w:color="auto" w:fill="auto"/>
          </w:tcPr>
          <w:p w14:paraId="3AF3B009" w14:textId="77777777" w:rsidR="00EB35AD" w:rsidRPr="00356B77" w:rsidRDefault="00EB35AD" w:rsidP="001337A5">
            <w:pPr>
              <w:widowControl w:val="0"/>
              <w:jc w:val="center"/>
              <w:rPr>
                <w:rFonts w:ascii="Arial" w:eastAsia="SimSun" w:hAnsi="Arial" w:cs="Arial"/>
                <w:b/>
                <w:bCs/>
                <w:sz w:val="22"/>
                <w:szCs w:val="22"/>
              </w:rPr>
            </w:pPr>
            <w:r w:rsidRPr="00356B77">
              <w:rPr>
                <w:rFonts w:ascii="Arial" w:eastAsia="SimSun" w:hAnsi="Arial" w:cs="Arial"/>
                <w:b/>
                <w:bCs/>
                <w:sz w:val="22"/>
                <w:szCs w:val="22"/>
              </w:rPr>
              <w:t>9.2.1</w:t>
            </w:r>
          </w:p>
        </w:tc>
        <w:tc>
          <w:tcPr>
            <w:tcW w:w="3013" w:type="pct"/>
            <w:tcBorders>
              <w:top w:val="single" w:sz="6" w:space="0" w:color="000000"/>
              <w:bottom w:val="single" w:sz="6" w:space="0" w:color="000000"/>
            </w:tcBorders>
            <w:shd w:val="clear" w:color="auto" w:fill="auto"/>
          </w:tcPr>
          <w:p w14:paraId="31B50C2F" w14:textId="77777777" w:rsidR="00EB35AD" w:rsidRPr="00356B77" w:rsidRDefault="00EB35AD" w:rsidP="001337A5">
            <w:pPr>
              <w:rPr>
                <w:rFonts w:ascii="Arial" w:hAnsi="Arial" w:cs="Arial"/>
                <w:b/>
                <w:bCs/>
                <w:strike/>
                <w:color w:val="0070C0"/>
                <w:sz w:val="22"/>
                <w:szCs w:val="22"/>
                <w:u w:val="single"/>
                <w:lang w:val="en-GB" w:eastAsia="fr-FR"/>
              </w:rPr>
            </w:pPr>
            <w:r w:rsidRPr="00356B77">
              <w:rPr>
                <w:rFonts w:ascii="Arial" w:hAnsi="Arial" w:cs="Arial"/>
                <w:bCs/>
                <w:color w:val="0070C0"/>
                <w:sz w:val="22"/>
                <w:szCs w:val="22"/>
                <w:lang w:val="en-GB" w:eastAsia="fr-FR"/>
              </w:rPr>
              <w:t>ExTAG Officers to consult with the IEC TC31 Chair on ExTAG Decision Sheets falling under the five year review with the IEC TC31 (until a replacement Liaison is appointed) as appropriate (refer to next revision of IECEx OD 035 to Edition 3.0).</w:t>
            </w:r>
          </w:p>
          <w:p w14:paraId="09A1226C" w14:textId="77777777" w:rsidR="00EB35AD" w:rsidRPr="00356B77" w:rsidRDefault="00EB35AD" w:rsidP="001337A5">
            <w:pPr>
              <w:jc w:val="both"/>
              <w:rPr>
                <w:rFonts w:ascii="Arial" w:hAnsi="Arial" w:cs="Arial"/>
                <w:bCs/>
                <w:color w:val="0070C0"/>
                <w:sz w:val="22"/>
                <w:lang w:val="en-GB" w:eastAsia="fr-FR"/>
              </w:rPr>
            </w:pPr>
          </w:p>
        </w:tc>
        <w:tc>
          <w:tcPr>
            <w:tcW w:w="1026" w:type="pct"/>
            <w:tcBorders>
              <w:top w:val="single" w:sz="6" w:space="0" w:color="000000"/>
              <w:bottom w:val="single" w:sz="6" w:space="0" w:color="000000"/>
            </w:tcBorders>
            <w:shd w:val="clear" w:color="auto" w:fill="auto"/>
          </w:tcPr>
          <w:p w14:paraId="05B23752" w14:textId="77777777" w:rsidR="00EB35AD" w:rsidRPr="00356B77" w:rsidRDefault="00EB35AD" w:rsidP="001337A5">
            <w:pPr>
              <w:widowControl w:val="0"/>
              <w:jc w:val="center"/>
              <w:rPr>
                <w:rFonts w:ascii="Arial" w:hAnsi="Arial" w:cs="Arial"/>
                <w:bCs/>
                <w:color w:val="0070C0"/>
                <w:sz w:val="22"/>
                <w:szCs w:val="22"/>
                <w:lang w:val="en-GB" w:eastAsia="fr-FR"/>
              </w:rPr>
            </w:pPr>
            <w:r w:rsidRPr="00356B77">
              <w:rPr>
                <w:rFonts w:ascii="Arial" w:hAnsi="Arial" w:cs="Arial"/>
                <w:bCs/>
                <w:color w:val="0070C0"/>
                <w:sz w:val="22"/>
                <w:szCs w:val="22"/>
                <w:lang w:val="en-GB" w:eastAsia="fr-FR"/>
              </w:rPr>
              <w:t>ExTAG Officers</w:t>
            </w:r>
          </w:p>
        </w:tc>
      </w:tr>
      <w:tr w:rsidR="00EB35AD" w:rsidRPr="001337A5" w14:paraId="299F7BD8" w14:textId="77777777" w:rsidTr="00EB35AD">
        <w:tc>
          <w:tcPr>
            <w:tcW w:w="449" w:type="pct"/>
            <w:tcBorders>
              <w:top w:val="single" w:sz="6" w:space="0" w:color="000000"/>
              <w:bottom w:val="single" w:sz="6" w:space="0" w:color="000000"/>
            </w:tcBorders>
            <w:shd w:val="clear" w:color="auto" w:fill="auto"/>
          </w:tcPr>
          <w:p w14:paraId="5EB295B3" w14:textId="77777777" w:rsidR="00EB35AD" w:rsidRPr="001337A5" w:rsidRDefault="00EB35AD" w:rsidP="001337A5">
            <w:pPr>
              <w:widowControl w:val="0"/>
              <w:rPr>
                <w:rFonts w:eastAsia="SimSun"/>
                <w:b/>
                <w:bCs/>
                <w:sz w:val="22"/>
                <w:szCs w:val="22"/>
              </w:rPr>
            </w:pPr>
          </w:p>
        </w:tc>
        <w:tc>
          <w:tcPr>
            <w:tcW w:w="513" w:type="pct"/>
            <w:tcBorders>
              <w:top w:val="single" w:sz="6" w:space="0" w:color="000000"/>
              <w:bottom w:val="single" w:sz="6" w:space="0" w:color="000000"/>
            </w:tcBorders>
            <w:shd w:val="clear" w:color="auto" w:fill="auto"/>
          </w:tcPr>
          <w:p w14:paraId="0425D237" w14:textId="77777777" w:rsidR="00EB35AD" w:rsidRPr="00356B77" w:rsidRDefault="00EB35AD" w:rsidP="001337A5">
            <w:pPr>
              <w:widowControl w:val="0"/>
              <w:jc w:val="center"/>
              <w:rPr>
                <w:rFonts w:ascii="Arial" w:eastAsia="SimSun" w:hAnsi="Arial" w:cs="Arial"/>
                <w:b/>
                <w:bCs/>
                <w:sz w:val="22"/>
                <w:szCs w:val="22"/>
              </w:rPr>
            </w:pPr>
            <w:r w:rsidRPr="00356B77">
              <w:rPr>
                <w:rFonts w:ascii="Arial" w:eastAsia="SimSun" w:hAnsi="Arial" w:cs="Arial"/>
                <w:b/>
                <w:bCs/>
                <w:sz w:val="22"/>
                <w:szCs w:val="22"/>
              </w:rPr>
              <w:t>9.3</w:t>
            </w:r>
          </w:p>
        </w:tc>
        <w:tc>
          <w:tcPr>
            <w:tcW w:w="3013" w:type="pct"/>
            <w:tcBorders>
              <w:top w:val="single" w:sz="6" w:space="0" w:color="000000"/>
              <w:bottom w:val="single" w:sz="6" w:space="0" w:color="000000"/>
            </w:tcBorders>
            <w:shd w:val="clear" w:color="auto" w:fill="auto"/>
          </w:tcPr>
          <w:p w14:paraId="39FE47D2" w14:textId="77777777" w:rsidR="00EB35AD" w:rsidRPr="00356B77" w:rsidRDefault="00EB35AD" w:rsidP="001337A5">
            <w:pPr>
              <w:jc w:val="both"/>
              <w:rPr>
                <w:rFonts w:ascii="Arial" w:hAnsi="Arial" w:cs="Arial"/>
                <w:bCs/>
                <w:color w:val="0070C0"/>
                <w:sz w:val="22"/>
                <w:lang w:val="en-GB" w:eastAsia="fr-FR"/>
              </w:rPr>
            </w:pPr>
            <w:r w:rsidRPr="00356B77">
              <w:rPr>
                <w:rFonts w:ascii="Arial" w:hAnsi="Arial" w:cs="Arial"/>
                <w:bCs/>
                <w:color w:val="0070C0"/>
                <w:sz w:val="22"/>
                <w:lang w:val="en-GB" w:eastAsia="fr-FR"/>
              </w:rPr>
              <w:t>Secretariat and ExTAG Officers to develop an ExTAG DS Template as proposed by Prof Xu Jianping</w:t>
            </w:r>
          </w:p>
          <w:p w14:paraId="6B1613D6" w14:textId="77777777" w:rsidR="00EB35AD" w:rsidRPr="00356B77" w:rsidRDefault="00EB35AD" w:rsidP="001337A5">
            <w:pPr>
              <w:jc w:val="both"/>
              <w:rPr>
                <w:rFonts w:ascii="Arial" w:hAnsi="Arial" w:cs="Arial"/>
                <w:bCs/>
                <w:color w:val="0070C0"/>
                <w:sz w:val="22"/>
                <w:lang w:val="en-GB" w:eastAsia="fr-FR"/>
              </w:rPr>
            </w:pPr>
          </w:p>
        </w:tc>
        <w:tc>
          <w:tcPr>
            <w:tcW w:w="1026" w:type="pct"/>
            <w:tcBorders>
              <w:top w:val="single" w:sz="6" w:space="0" w:color="000000"/>
              <w:bottom w:val="single" w:sz="6" w:space="0" w:color="000000"/>
            </w:tcBorders>
            <w:shd w:val="clear" w:color="auto" w:fill="auto"/>
          </w:tcPr>
          <w:p w14:paraId="4903DCB2" w14:textId="77777777" w:rsidR="00EB35AD" w:rsidRPr="00356B77" w:rsidRDefault="00EB35AD" w:rsidP="001337A5">
            <w:pPr>
              <w:widowControl w:val="0"/>
              <w:jc w:val="center"/>
              <w:rPr>
                <w:rFonts w:ascii="Arial" w:hAnsi="Arial" w:cs="Arial"/>
                <w:bCs/>
                <w:color w:val="0070C0"/>
                <w:sz w:val="22"/>
                <w:szCs w:val="22"/>
                <w:lang w:val="en-GB" w:eastAsia="fr-FR"/>
              </w:rPr>
            </w:pPr>
            <w:r w:rsidRPr="00356B77">
              <w:rPr>
                <w:rFonts w:ascii="Arial" w:hAnsi="Arial" w:cs="Arial"/>
                <w:bCs/>
                <w:color w:val="0070C0"/>
                <w:sz w:val="22"/>
                <w:szCs w:val="22"/>
                <w:lang w:val="en-GB" w:eastAsia="fr-FR"/>
              </w:rPr>
              <w:t>Secretariat and ExTAG Officers</w:t>
            </w:r>
          </w:p>
        </w:tc>
      </w:tr>
      <w:tr w:rsidR="00EB35AD" w:rsidRPr="001337A5" w14:paraId="395B12FD" w14:textId="77777777" w:rsidTr="00EB35AD">
        <w:tc>
          <w:tcPr>
            <w:tcW w:w="449" w:type="pct"/>
            <w:tcBorders>
              <w:top w:val="single" w:sz="6" w:space="0" w:color="000000"/>
              <w:bottom w:val="single" w:sz="6" w:space="0" w:color="000000"/>
            </w:tcBorders>
            <w:shd w:val="clear" w:color="auto" w:fill="auto"/>
          </w:tcPr>
          <w:p w14:paraId="665EDFAA" w14:textId="77777777" w:rsidR="00EB35AD" w:rsidRPr="001337A5" w:rsidRDefault="00EB35AD" w:rsidP="001337A5">
            <w:pPr>
              <w:widowControl w:val="0"/>
              <w:rPr>
                <w:rFonts w:eastAsia="SimSun"/>
                <w:b/>
                <w:bCs/>
                <w:sz w:val="22"/>
                <w:szCs w:val="22"/>
              </w:rPr>
            </w:pPr>
          </w:p>
        </w:tc>
        <w:tc>
          <w:tcPr>
            <w:tcW w:w="513" w:type="pct"/>
            <w:tcBorders>
              <w:top w:val="single" w:sz="6" w:space="0" w:color="000000"/>
              <w:bottom w:val="single" w:sz="6" w:space="0" w:color="000000"/>
            </w:tcBorders>
            <w:shd w:val="clear" w:color="auto" w:fill="auto"/>
          </w:tcPr>
          <w:p w14:paraId="60B76090" w14:textId="77777777" w:rsidR="00EB35AD" w:rsidRPr="00356B77" w:rsidRDefault="00EB35AD" w:rsidP="001337A5">
            <w:pPr>
              <w:widowControl w:val="0"/>
              <w:jc w:val="center"/>
              <w:rPr>
                <w:rFonts w:ascii="Arial" w:eastAsia="SimSun" w:hAnsi="Arial" w:cs="Arial"/>
                <w:b/>
                <w:bCs/>
                <w:sz w:val="22"/>
                <w:szCs w:val="22"/>
              </w:rPr>
            </w:pPr>
            <w:r w:rsidRPr="00356B77">
              <w:rPr>
                <w:rFonts w:ascii="Arial" w:eastAsia="SimSun" w:hAnsi="Arial" w:cs="Arial"/>
                <w:b/>
                <w:bCs/>
                <w:sz w:val="22"/>
                <w:szCs w:val="22"/>
              </w:rPr>
              <w:t>9.3</w:t>
            </w:r>
          </w:p>
        </w:tc>
        <w:tc>
          <w:tcPr>
            <w:tcW w:w="3013" w:type="pct"/>
            <w:tcBorders>
              <w:top w:val="single" w:sz="6" w:space="0" w:color="000000"/>
              <w:bottom w:val="single" w:sz="6" w:space="0" w:color="000000"/>
            </w:tcBorders>
            <w:shd w:val="clear" w:color="auto" w:fill="auto"/>
          </w:tcPr>
          <w:p w14:paraId="76004C0D" w14:textId="77777777" w:rsidR="00EB35AD" w:rsidRPr="00356B77" w:rsidRDefault="00EB35AD" w:rsidP="001337A5">
            <w:pPr>
              <w:jc w:val="both"/>
              <w:rPr>
                <w:rFonts w:ascii="Arial" w:hAnsi="Arial" w:cs="Arial"/>
                <w:bCs/>
                <w:color w:val="0070C0"/>
                <w:sz w:val="22"/>
                <w:lang w:val="en-GB" w:eastAsia="fr-FR"/>
              </w:rPr>
            </w:pPr>
            <w:r w:rsidRPr="00356B77">
              <w:rPr>
                <w:rFonts w:ascii="Arial" w:hAnsi="Arial" w:cs="Arial"/>
                <w:bCs/>
                <w:color w:val="0070C0"/>
                <w:sz w:val="22"/>
                <w:lang w:val="en-GB" w:eastAsia="fr-FR"/>
              </w:rPr>
              <w:t>ExTAG WG01 Convenor to be informed of the publication of new ExTAG Decision Sheets as a manual process until an automated system of notifications is available for use</w:t>
            </w:r>
          </w:p>
          <w:p w14:paraId="04728377" w14:textId="77777777" w:rsidR="00EB35AD" w:rsidRPr="00356B77" w:rsidRDefault="00EB35AD" w:rsidP="001337A5">
            <w:pPr>
              <w:jc w:val="both"/>
              <w:rPr>
                <w:rFonts w:ascii="Arial" w:hAnsi="Arial" w:cs="Arial"/>
                <w:bCs/>
                <w:color w:val="0070C0"/>
                <w:sz w:val="22"/>
                <w:lang w:val="en-GB" w:eastAsia="fr-FR"/>
              </w:rPr>
            </w:pPr>
          </w:p>
        </w:tc>
        <w:tc>
          <w:tcPr>
            <w:tcW w:w="1026" w:type="pct"/>
            <w:tcBorders>
              <w:top w:val="single" w:sz="6" w:space="0" w:color="000000"/>
              <w:bottom w:val="single" w:sz="6" w:space="0" w:color="000000"/>
            </w:tcBorders>
            <w:shd w:val="clear" w:color="auto" w:fill="auto"/>
          </w:tcPr>
          <w:p w14:paraId="382A1FB5" w14:textId="77777777" w:rsidR="00EB35AD" w:rsidRPr="00356B77" w:rsidRDefault="00EB35AD" w:rsidP="001337A5">
            <w:pPr>
              <w:widowControl w:val="0"/>
              <w:jc w:val="center"/>
              <w:rPr>
                <w:rFonts w:ascii="Arial" w:hAnsi="Arial" w:cs="Arial"/>
                <w:bCs/>
                <w:color w:val="0070C0"/>
                <w:sz w:val="22"/>
                <w:szCs w:val="22"/>
                <w:lang w:val="en-GB" w:eastAsia="fr-FR"/>
              </w:rPr>
            </w:pPr>
            <w:r w:rsidRPr="00356B77">
              <w:rPr>
                <w:rFonts w:ascii="Arial" w:hAnsi="Arial" w:cs="Arial"/>
                <w:bCs/>
                <w:color w:val="0070C0"/>
                <w:sz w:val="22"/>
                <w:szCs w:val="22"/>
                <w:lang w:val="en-GB" w:eastAsia="fr-FR"/>
              </w:rPr>
              <w:t xml:space="preserve">Secretariat </w:t>
            </w:r>
          </w:p>
        </w:tc>
      </w:tr>
      <w:tr w:rsidR="00EB35AD" w:rsidRPr="001337A5" w14:paraId="50CD2AA9" w14:textId="77777777" w:rsidTr="00EB35AD">
        <w:tc>
          <w:tcPr>
            <w:tcW w:w="449" w:type="pct"/>
            <w:tcBorders>
              <w:top w:val="single" w:sz="6" w:space="0" w:color="000000"/>
              <w:bottom w:val="single" w:sz="6" w:space="0" w:color="000000"/>
            </w:tcBorders>
            <w:shd w:val="clear" w:color="auto" w:fill="auto"/>
          </w:tcPr>
          <w:p w14:paraId="75F44222" w14:textId="77777777" w:rsidR="00EB35AD" w:rsidRPr="001337A5" w:rsidRDefault="00EB35AD" w:rsidP="001337A5">
            <w:pPr>
              <w:widowControl w:val="0"/>
              <w:rPr>
                <w:rFonts w:eastAsia="SimSun"/>
                <w:b/>
                <w:bCs/>
                <w:sz w:val="22"/>
                <w:szCs w:val="22"/>
              </w:rPr>
            </w:pPr>
          </w:p>
        </w:tc>
        <w:tc>
          <w:tcPr>
            <w:tcW w:w="513" w:type="pct"/>
            <w:tcBorders>
              <w:top w:val="single" w:sz="6" w:space="0" w:color="000000"/>
              <w:bottom w:val="single" w:sz="6" w:space="0" w:color="000000"/>
            </w:tcBorders>
            <w:shd w:val="clear" w:color="auto" w:fill="auto"/>
          </w:tcPr>
          <w:p w14:paraId="369A0478" w14:textId="77777777" w:rsidR="00EB35AD" w:rsidRPr="00356B77" w:rsidRDefault="00EB35AD" w:rsidP="001337A5">
            <w:pPr>
              <w:widowControl w:val="0"/>
              <w:jc w:val="center"/>
              <w:rPr>
                <w:rFonts w:ascii="Arial" w:eastAsia="SimSun" w:hAnsi="Arial" w:cs="Arial"/>
                <w:b/>
                <w:bCs/>
                <w:sz w:val="22"/>
                <w:szCs w:val="22"/>
              </w:rPr>
            </w:pPr>
            <w:r w:rsidRPr="00356B77">
              <w:rPr>
                <w:rFonts w:ascii="Arial" w:eastAsia="SimSun" w:hAnsi="Arial" w:cs="Arial"/>
                <w:b/>
                <w:bCs/>
                <w:sz w:val="22"/>
                <w:szCs w:val="22"/>
              </w:rPr>
              <w:t>10.1</w:t>
            </w:r>
          </w:p>
        </w:tc>
        <w:tc>
          <w:tcPr>
            <w:tcW w:w="3013" w:type="pct"/>
            <w:tcBorders>
              <w:top w:val="single" w:sz="6" w:space="0" w:color="000000"/>
              <w:bottom w:val="single" w:sz="6" w:space="0" w:color="000000"/>
            </w:tcBorders>
            <w:shd w:val="clear" w:color="auto" w:fill="auto"/>
          </w:tcPr>
          <w:p w14:paraId="4DAA3BA5" w14:textId="77777777" w:rsidR="00EB35AD" w:rsidRPr="00356B77" w:rsidRDefault="00EB35AD" w:rsidP="001337A5">
            <w:pPr>
              <w:rPr>
                <w:rFonts w:ascii="Arial" w:hAnsi="Arial" w:cs="Arial"/>
                <w:bCs/>
                <w:color w:val="0070C0"/>
                <w:sz w:val="22"/>
                <w:lang w:val="en-GB" w:eastAsia="fr-FR"/>
              </w:rPr>
            </w:pPr>
            <w:r w:rsidRPr="00356B77">
              <w:rPr>
                <w:rFonts w:ascii="Arial" w:hAnsi="Arial" w:cs="Arial"/>
                <w:bCs/>
                <w:color w:val="0070C0"/>
                <w:sz w:val="22"/>
                <w:lang w:val="en-GB" w:eastAsia="fr-FR"/>
              </w:rPr>
              <w:t xml:space="preserve">The draft Decision Sheet ExTAG/661B/CD to proceed to publication as circulated. </w:t>
            </w:r>
          </w:p>
          <w:p w14:paraId="16BF10CB" w14:textId="77777777" w:rsidR="00EB35AD" w:rsidRPr="00356B77" w:rsidRDefault="00EB35AD" w:rsidP="001337A5">
            <w:pPr>
              <w:rPr>
                <w:rFonts w:ascii="Arial" w:hAnsi="Arial" w:cs="Arial"/>
                <w:bCs/>
                <w:color w:val="0070C0"/>
                <w:sz w:val="22"/>
                <w:lang w:val="en-GB" w:eastAsia="fr-FR"/>
              </w:rPr>
            </w:pPr>
          </w:p>
        </w:tc>
        <w:tc>
          <w:tcPr>
            <w:tcW w:w="1026" w:type="pct"/>
            <w:tcBorders>
              <w:top w:val="single" w:sz="6" w:space="0" w:color="000000"/>
              <w:bottom w:val="single" w:sz="6" w:space="0" w:color="000000"/>
            </w:tcBorders>
            <w:shd w:val="clear" w:color="auto" w:fill="auto"/>
          </w:tcPr>
          <w:p w14:paraId="3AF40C25" w14:textId="77777777" w:rsidR="00EB35AD" w:rsidRPr="00356B77" w:rsidRDefault="00EB35AD" w:rsidP="001337A5">
            <w:pPr>
              <w:widowControl w:val="0"/>
              <w:jc w:val="center"/>
              <w:rPr>
                <w:rFonts w:ascii="Arial" w:hAnsi="Arial" w:cs="Arial"/>
                <w:bCs/>
                <w:color w:val="0070C0"/>
                <w:sz w:val="22"/>
                <w:szCs w:val="22"/>
                <w:lang w:val="en-GB" w:eastAsia="fr-FR"/>
              </w:rPr>
            </w:pPr>
            <w:r w:rsidRPr="00356B77">
              <w:rPr>
                <w:rFonts w:ascii="Arial" w:hAnsi="Arial" w:cs="Arial"/>
                <w:bCs/>
                <w:color w:val="0070C0"/>
                <w:sz w:val="22"/>
                <w:szCs w:val="22"/>
                <w:lang w:val="en-GB" w:eastAsia="fr-FR"/>
              </w:rPr>
              <w:t>Secretariat</w:t>
            </w:r>
          </w:p>
        </w:tc>
      </w:tr>
      <w:tr w:rsidR="00EB35AD" w:rsidRPr="001337A5" w14:paraId="4990A7BA" w14:textId="77777777" w:rsidTr="00EB35AD">
        <w:tc>
          <w:tcPr>
            <w:tcW w:w="449" w:type="pct"/>
            <w:tcBorders>
              <w:top w:val="single" w:sz="6" w:space="0" w:color="000000"/>
              <w:bottom w:val="single" w:sz="6" w:space="0" w:color="000000"/>
            </w:tcBorders>
            <w:shd w:val="clear" w:color="auto" w:fill="auto"/>
          </w:tcPr>
          <w:p w14:paraId="69EA706E" w14:textId="77777777" w:rsidR="00EB35AD" w:rsidRPr="001337A5" w:rsidRDefault="00EB35AD" w:rsidP="001337A5">
            <w:pPr>
              <w:widowControl w:val="0"/>
              <w:rPr>
                <w:rFonts w:eastAsia="SimSun"/>
                <w:b/>
                <w:bCs/>
                <w:sz w:val="22"/>
                <w:szCs w:val="22"/>
              </w:rPr>
            </w:pPr>
          </w:p>
        </w:tc>
        <w:tc>
          <w:tcPr>
            <w:tcW w:w="513" w:type="pct"/>
            <w:tcBorders>
              <w:top w:val="single" w:sz="6" w:space="0" w:color="000000"/>
              <w:bottom w:val="single" w:sz="6" w:space="0" w:color="000000"/>
            </w:tcBorders>
            <w:shd w:val="clear" w:color="auto" w:fill="auto"/>
          </w:tcPr>
          <w:p w14:paraId="61E82066" w14:textId="77777777" w:rsidR="00EB35AD" w:rsidRPr="00356B77" w:rsidRDefault="00EB35AD" w:rsidP="001337A5">
            <w:pPr>
              <w:widowControl w:val="0"/>
              <w:jc w:val="center"/>
              <w:rPr>
                <w:rFonts w:ascii="Arial" w:eastAsia="SimSun" w:hAnsi="Arial" w:cs="Arial"/>
                <w:b/>
                <w:bCs/>
                <w:sz w:val="22"/>
                <w:szCs w:val="22"/>
              </w:rPr>
            </w:pPr>
            <w:r w:rsidRPr="00356B77">
              <w:rPr>
                <w:rFonts w:ascii="Arial" w:eastAsia="SimSun" w:hAnsi="Arial" w:cs="Arial"/>
                <w:b/>
                <w:bCs/>
                <w:sz w:val="22"/>
                <w:szCs w:val="22"/>
              </w:rPr>
              <w:t>10.2</w:t>
            </w:r>
          </w:p>
        </w:tc>
        <w:tc>
          <w:tcPr>
            <w:tcW w:w="3013" w:type="pct"/>
            <w:tcBorders>
              <w:top w:val="single" w:sz="6" w:space="0" w:color="000000"/>
              <w:bottom w:val="single" w:sz="6" w:space="0" w:color="000000"/>
            </w:tcBorders>
            <w:shd w:val="clear" w:color="auto" w:fill="auto"/>
          </w:tcPr>
          <w:p w14:paraId="212FCD3C" w14:textId="77777777" w:rsidR="00EB35AD" w:rsidRPr="00356B77" w:rsidRDefault="00EB35AD" w:rsidP="001337A5">
            <w:pPr>
              <w:jc w:val="both"/>
              <w:rPr>
                <w:rFonts w:ascii="Arial" w:hAnsi="Arial" w:cs="Arial"/>
                <w:bCs/>
                <w:color w:val="0070C0"/>
                <w:sz w:val="22"/>
                <w:lang w:val="en-GB" w:eastAsia="fr-FR"/>
              </w:rPr>
            </w:pPr>
            <w:r w:rsidRPr="00356B77">
              <w:rPr>
                <w:rFonts w:ascii="Arial" w:hAnsi="Arial" w:cs="Arial"/>
                <w:bCs/>
                <w:color w:val="0070C0"/>
                <w:sz w:val="22"/>
                <w:lang w:val="en-GB" w:eastAsia="fr-FR"/>
              </w:rPr>
              <w:t>ExTAG/674/CD to be withdrawn.</w:t>
            </w:r>
          </w:p>
          <w:p w14:paraId="41E14B04" w14:textId="77777777" w:rsidR="00EB35AD" w:rsidRPr="00356B77" w:rsidRDefault="00EB35AD" w:rsidP="001337A5">
            <w:pPr>
              <w:jc w:val="both"/>
              <w:rPr>
                <w:rFonts w:ascii="Arial" w:hAnsi="Arial" w:cs="Arial"/>
                <w:bCs/>
                <w:color w:val="0070C0"/>
                <w:sz w:val="22"/>
                <w:lang w:val="en-GB" w:eastAsia="fr-FR"/>
              </w:rPr>
            </w:pPr>
          </w:p>
        </w:tc>
        <w:tc>
          <w:tcPr>
            <w:tcW w:w="1026" w:type="pct"/>
            <w:tcBorders>
              <w:top w:val="single" w:sz="6" w:space="0" w:color="000000"/>
              <w:bottom w:val="single" w:sz="6" w:space="0" w:color="000000"/>
            </w:tcBorders>
            <w:shd w:val="clear" w:color="auto" w:fill="auto"/>
          </w:tcPr>
          <w:p w14:paraId="7B07B895" w14:textId="77777777" w:rsidR="00EB35AD" w:rsidRPr="00356B77" w:rsidRDefault="00EB35AD" w:rsidP="001337A5">
            <w:pPr>
              <w:widowControl w:val="0"/>
              <w:jc w:val="center"/>
              <w:rPr>
                <w:rFonts w:ascii="Arial" w:hAnsi="Arial" w:cs="Arial"/>
                <w:bCs/>
                <w:color w:val="0070C0"/>
                <w:sz w:val="22"/>
                <w:szCs w:val="22"/>
                <w:lang w:val="en-GB" w:eastAsia="fr-FR"/>
              </w:rPr>
            </w:pPr>
            <w:r w:rsidRPr="00356B77">
              <w:rPr>
                <w:rFonts w:ascii="Arial" w:hAnsi="Arial" w:cs="Arial"/>
                <w:bCs/>
                <w:color w:val="0070C0"/>
                <w:sz w:val="22"/>
                <w:szCs w:val="22"/>
                <w:lang w:val="en-GB" w:eastAsia="fr-FR"/>
              </w:rPr>
              <w:t xml:space="preserve">Secretariat </w:t>
            </w:r>
          </w:p>
        </w:tc>
      </w:tr>
      <w:tr w:rsidR="00EB35AD" w:rsidRPr="001337A5" w14:paraId="41AFC77F" w14:textId="77777777" w:rsidTr="00EB35AD">
        <w:tc>
          <w:tcPr>
            <w:tcW w:w="449" w:type="pct"/>
            <w:tcBorders>
              <w:top w:val="single" w:sz="6" w:space="0" w:color="000000"/>
              <w:bottom w:val="single" w:sz="6" w:space="0" w:color="000000"/>
            </w:tcBorders>
            <w:shd w:val="clear" w:color="auto" w:fill="auto"/>
          </w:tcPr>
          <w:p w14:paraId="4D7F5FEA" w14:textId="77777777" w:rsidR="00EB35AD" w:rsidRPr="001337A5" w:rsidRDefault="00EB35AD" w:rsidP="001337A5">
            <w:pPr>
              <w:widowControl w:val="0"/>
              <w:rPr>
                <w:rFonts w:eastAsia="SimSun"/>
                <w:b/>
                <w:bCs/>
                <w:sz w:val="22"/>
                <w:szCs w:val="22"/>
              </w:rPr>
            </w:pPr>
          </w:p>
        </w:tc>
        <w:tc>
          <w:tcPr>
            <w:tcW w:w="513" w:type="pct"/>
            <w:tcBorders>
              <w:top w:val="single" w:sz="6" w:space="0" w:color="000000"/>
              <w:bottom w:val="single" w:sz="6" w:space="0" w:color="000000"/>
            </w:tcBorders>
            <w:shd w:val="clear" w:color="auto" w:fill="auto"/>
          </w:tcPr>
          <w:p w14:paraId="2A8F6994" w14:textId="77777777" w:rsidR="00EB35AD" w:rsidRPr="00356B77" w:rsidRDefault="00EB35AD" w:rsidP="001337A5">
            <w:pPr>
              <w:widowControl w:val="0"/>
              <w:jc w:val="center"/>
              <w:rPr>
                <w:rFonts w:ascii="Arial" w:eastAsia="SimSun" w:hAnsi="Arial" w:cs="Arial"/>
                <w:b/>
                <w:bCs/>
                <w:sz w:val="22"/>
                <w:szCs w:val="22"/>
              </w:rPr>
            </w:pPr>
            <w:r w:rsidRPr="00356B77">
              <w:rPr>
                <w:rFonts w:ascii="Arial" w:eastAsia="SimSun" w:hAnsi="Arial" w:cs="Arial"/>
                <w:b/>
                <w:bCs/>
                <w:sz w:val="22"/>
                <w:szCs w:val="22"/>
              </w:rPr>
              <w:t>10.3</w:t>
            </w:r>
          </w:p>
        </w:tc>
        <w:tc>
          <w:tcPr>
            <w:tcW w:w="3013" w:type="pct"/>
            <w:tcBorders>
              <w:top w:val="single" w:sz="6" w:space="0" w:color="000000"/>
              <w:bottom w:val="single" w:sz="6" w:space="0" w:color="000000"/>
            </w:tcBorders>
            <w:shd w:val="clear" w:color="auto" w:fill="auto"/>
          </w:tcPr>
          <w:p w14:paraId="5AD216E0" w14:textId="77777777" w:rsidR="00EB35AD" w:rsidRPr="00356B77" w:rsidRDefault="00EB35AD" w:rsidP="001337A5">
            <w:pPr>
              <w:rPr>
                <w:rFonts w:ascii="Arial" w:hAnsi="Arial" w:cs="Arial"/>
                <w:bCs/>
                <w:color w:val="0070C0"/>
                <w:sz w:val="22"/>
                <w:lang w:val="en-GB" w:eastAsia="fr-FR"/>
              </w:rPr>
            </w:pPr>
            <w:r w:rsidRPr="00356B77">
              <w:rPr>
                <w:rFonts w:ascii="Arial" w:hAnsi="Arial" w:cs="Arial"/>
                <w:bCs/>
                <w:color w:val="0070C0"/>
                <w:sz w:val="22"/>
                <w:lang w:val="en-GB" w:eastAsia="fr-FR"/>
              </w:rPr>
              <w:t xml:space="preserve">The draft Decision Sheet </w:t>
            </w:r>
            <w:r w:rsidRPr="00356B77">
              <w:rPr>
                <w:rFonts w:ascii="Arial" w:hAnsi="Arial" w:cs="Arial"/>
                <w:bCs/>
                <w:color w:val="0070C0"/>
                <w:sz w:val="22"/>
                <w:szCs w:val="22"/>
                <w:lang w:val="en-GB" w:eastAsia="fr-FR"/>
              </w:rPr>
              <w:t>ExTAG/675A/CD</w:t>
            </w:r>
            <w:r w:rsidRPr="00356B77">
              <w:rPr>
                <w:rFonts w:ascii="Arial" w:hAnsi="Arial" w:cs="Arial"/>
                <w:bCs/>
                <w:color w:val="0070C0"/>
                <w:sz w:val="22"/>
                <w:lang w:val="en-GB" w:eastAsia="fr-FR"/>
              </w:rPr>
              <w:t xml:space="preserve"> to proceed to publication as circulated.</w:t>
            </w:r>
          </w:p>
          <w:p w14:paraId="48C46D7C" w14:textId="77777777" w:rsidR="00EB35AD" w:rsidRPr="00356B77" w:rsidRDefault="00EB35AD" w:rsidP="001337A5">
            <w:pPr>
              <w:rPr>
                <w:rFonts w:ascii="Arial" w:hAnsi="Arial" w:cs="Arial"/>
                <w:bCs/>
                <w:color w:val="0070C0"/>
                <w:sz w:val="22"/>
                <w:lang w:val="en-GB" w:eastAsia="fr-FR"/>
              </w:rPr>
            </w:pPr>
          </w:p>
        </w:tc>
        <w:tc>
          <w:tcPr>
            <w:tcW w:w="1026" w:type="pct"/>
            <w:tcBorders>
              <w:top w:val="single" w:sz="6" w:space="0" w:color="000000"/>
              <w:bottom w:val="single" w:sz="6" w:space="0" w:color="000000"/>
            </w:tcBorders>
            <w:shd w:val="clear" w:color="auto" w:fill="auto"/>
          </w:tcPr>
          <w:p w14:paraId="32A90D48" w14:textId="77777777" w:rsidR="00EB35AD" w:rsidRPr="00356B77" w:rsidRDefault="00EB35AD" w:rsidP="001337A5">
            <w:pPr>
              <w:widowControl w:val="0"/>
              <w:jc w:val="center"/>
              <w:rPr>
                <w:rFonts w:ascii="Arial" w:hAnsi="Arial" w:cs="Arial"/>
                <w:bCs/>
                <w:color w:val="0070C0"/>
                <w:sz w:val="22"/>
                <w:szCs w:val="22"/>
                <w:lang w:val="en-GB" w:eastAsia="fr-FR"/>
              </w:rPr>
            </w:pPr>
            <w:r w:rsidRPr="00356B77">
              <w:rPr>
                <w:rFonts w:ascii="Arial" w:hAnsi="Arial" w:cs="Arial"/>
                <w:bCs/>
                <w:color w:val="0070C0"/>
                <w:sz w:val="22"/>
                <w:szCs w:val="22"/>
                <w:lang w:val="en-GB" w:eastAsia="fr-FR"/>
              </w:rPr>
              <w:t xml:space="preserve">Secretariat </w:t>
            </w:r>
          </w:p>
        </w:tc>
      </w:tr>
      <w:tr w:rsidR="00EB35AD" w:rsidRPr="001337A5" w14:paraId="30414397" w14:textId="77777777" w:rsidTr="00EB35AD">
        <w:tc>
          <w:tcPr>
            <w:tcW w:w="449" w:type="pct"/>
            <w:tcBorders>
              <w:top w:val="single" w:sz="6" w:space="0" w:color="000000"/>
              <w:bottom w:val="single" w:sz="6" w:space="0" w:color="000000"/>
            </w:tcBorders>
            <w:shd w:val="clear" w:color="auto" w:fill="auto"/>
          </w:tcPr>
          <w:p w14:paraId="0F852869" w14:textId="77777777" w:rsidR="00EB35AD" w:rsidRPr="001337A5" w:rsidRDefault="00EB35AD" w:rsidP="001337A5">
            <w:pPr>
              <w:widowControl w:val="0"/>
              <w:rPr>
                <w:rFonts w:eastAsia="SimSun"/>
                <w:b/>
                <w:bCs/>
                <w:sz w:val="22"/>
                <w:szCs w:val="22"/>
              </w:rPr>
            </w:pPr>
          </w:p>
        </w:tc>
        <w:tc>
          <w:tcPr>
            <w:tcW w:w="513" w:type="pct"/>
            <w:tcBorders>
              <w:top w:val="single" w:sz="6" w:space="0" w:color="000000"/>
              <w:bottom w:val="single" w:sz="6" w:space="0" w:color="000000"/>
            </w:tcBorders>
            <w:shd w:val="clear" w:color="auto" w:fill="auto"/>
          </w:tcPr>
          <w:p w14:paraId="026BEC63" w14:textId="77777777" w:rsidR="00EB35AD" w:rsidRPr="00356B77" w:rsidRDefault="00EB35AD" w:rsidP="001337A5">
            <w:pPr>
              <w:widowControl w:val="0"/>
              <w:jc w:val="center"/>
              <w:rPr>
                <w:rFonts w:ascii="Arial" w:eastAsia="SimSun" w:hAnsi="Arial" w:cs="Arial"/>
                <w:b/>
                <w:bCs/>
                <w:sz w:val="22"/>
                <w:szCs w:val="22"/>
              </w:rPr>
            </w:pPr>
            <w:r w:rsidRPr="00356B77">
              <w:rPr>
                <w:rFonts w:ascii="Arial" w:eastAsia="SimSun" w:hAnsi="Arial" w:cs="Arial"/>
                <w:b/>
                <w:bCs/>
                <w:sz w:val="22"/>
                <w:szCs w:val="22"/>
              </w:rPr>
              <w:t>10.5</w:t>
            </w:r>
          </w:p>
        </w:tc>
        <w:tc>
          <w:tcPr>
            <w:tcW w:w="3013" w:type="pct"/>
            <w:tcBorders>
              <w:top w:val="single" w:sz="6" w:space="0" w:color="000000"/>
              <w:bottom w:val="single" w:sz="6" w:space="0" w:color="000000"/>
            </w:tcBorders>
            <w:shd w:val="clear" w:color="auto" w:fill="auto"/>
          </w:tcPr>
          <w:p w14:paraId="4CDEC430" w14:textId="77777777" w:rsidR="00EB35AD" w:rsidRPr="00356B77" w:rsidRDefault="00EB35AD" w:rsidP="001337A5">
            <w:pPr>
              <w:rPr>
                <w:rFonts w:ascii="Arial" w:hAnsi="Arial" w:cs="Arial"/>
                <w:bCs/>
                <w:color w:val="0070C0"/>
                <w:sz w:val="22"/>
                <w:lang w:val="en-GB" w:eastAsia="fr-FR"/>
              </w:rPr>
            </w:pPr>
            <w:r w:rsidRPr="00356B77">
              <w:rPr>
                <w:rFonts w:ascii="Arial" w:hAnsi="Arial" w:cs="Arial"/>
                <w:bCs/>
                <w:color w:val="0070C0"/>
                <w:sz w:val="22"/>
                <w:lang w:val="en-GB" w:eastAsia="fr-FR"/>
              </w:rPr>
              <w:t>The draft Decision Sheet ExTAG/679A/CD to proceed to publication as circulated.</w:t>
            </w:r>
          </w:p>
          <w:p w14:paraId="015833D6" w14:textId="14FD1A18" w:rsidR="00EB35AD" w:rsidRPr="00356B77" w:rsidRDefault="00EB35AD" w:rsidP="001337A5">
            <w:pPr>
              <w:rPr>
                <w:rFonts w:ascii="Arial" w:hAnsi="Arial" w:cs="Arial"/>
                <w:bCs/>
                <w:color w:val="0070C0"/>
                <w:sz w:val="22"/>
                <w:lang w:val="en-GB" w:eastAsia="fr-FR"/>
              </w:rPr>
            </w:pPr>
          </w:p>
        </w:tc>
        <w:tc>
          <w:tcPr>
            <w:tcW w:w="1026" w:type="pct"/>
            <w:tcBorders>
              <w:top w:val="single" w:sz="6" w:space="0" w:color="000000"/>
              <w:bottom w:val="single" w:sz="6" w:space="0" w:color="000000"/>
            </w:tcBorders>
            <w:shd w:val="clear" w:color="auto" w:fill="auto"/>
          </w:tcPr>
          <w:p w14:paraId="2FC9501E" w14:textId="7E5B50D9" w:rsidR="00EB35AD" w:rsidRPr="00356B77" w:rsidRDefault="00DE4495" w:rsidP="001337A5">
            <w:pPr>
              <w:widowControl w:val="0"/>
              <w:jc w:val="center"/>
              <w:rPr>
                <w:rFonts w:ascii="Arial" w:hAnsi="Arial" w:cs="Arial"/>
                <w:bCs/>
                <w:color w:val="0070C0"/>
                <w:sz w:val="22"/>
                <w:szCs w:val="22"/>
                <w:lang w:val="en-GB" w:eastAsia="fr-FR"/>
              </w:rPr>
            </w:pPr>
            <w:r w:rsidRPr="00356B77">
              <w:rPr>
                <w:rFonts w:ascii="Arial" w:hAnsi="Arial" w:cs="Arial"/>
                <w:bCs/>
                <w:color w:val="0070C0"/>
                <w:sz w:val="22"/>
                <w:szCs w:val="22"/>
                <w:lang w:val="en-GB" w:eastAsia="fr-FR"/>
              </w:rPr>
              <w:t>Secretariat</w:t>
            </w:r>
          </w:p>
        </w:tc>
      </w:tr>
      <w:bookmarkEnd w:id="15"/>
    </w:tbl>
    <w:p w14:paraId="7A164B2B" w14:textId="5B811200" w:rsidR="006B5B77" w:rsidRDefault="006B5B77"/>
    <w:sectPr w:rsidR="006B5B77" w:rsidSect="003628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EAEC8" w14:textId="77777777" w:rsidR="004F1438" w:rsidRDefault="004F1438" w:rsidP="00311034">
      <w:r>
        <w:separator/>
      </w:r>
    </w:p>
  </w:endnote>
  <w:endnote w:type="continuationSeparator" w:id="0">
    <w:p w14:paraId="0EA2710E" w14:textId="77777777" w:rsidR="004F1438" w:rsidRDefault="004F1438" w:rsidP="0031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884772"/>
      <w:docPartObj>
        <w:docPartGallery w:val="Page Numbers (Bottom of Page)"/>
        <w:docPartUnique/>
      </w:docPartObj>
    </w:sdtPr>
    <w:sdtContent>
      <w:sdt>
        <w:sdtPr>
          <w:id w:val="-1769616900"/>
          <w:docPartObj>
            <w:docPartGallery w:val="Page Numbers (Top of Page)"/>
            <w:docPartUnique/>
          </w:docPartObj>
        </w:sdtPr>
        <w:sdtContent>
          <w:p w14:paraId="59184BCB" w14:textId="3DD06892" w:rsidR="00FB1F68" w:rsidRDefault="00FB1F68">
            <w:pPr>
              <w:pStyle w:val="Fuzeile"/>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855709" w14:textId="77777777" w:rsidR="00FB1F68" w:rsidRDefault="00FB1F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CB45" w14:textId="77777777" w:rsidR="004F1438" w:rsidRDefault="004F1438" w:rsidP="00311034">
      <w:r>
        <w:separator/>
      </w:r>
    </w:p>
  </w:footnote>
  <w:footnote w:type="continuationSeparator" w:id="0">
    <w:p w14:paraId="61BDE05D" w14:textId="77777777" w:rsidR="004F1438" w:rsidRDefault="004F1438" w:rsidP="0031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61F9" w14:textId="258C335C" w:rsidR="002A3E98" w:rsidRDefault="002A3E98">
    <w:pPr>
      <w:pStyle w:val="Kopfzeile"/>
    </w:pPr>
    <w:r>
      <w:rPr>
        <w:noProof/>
        <w:lang w:eastAsia="en-AU"/>
      </w:rPr>
      <w:drawing>
        <wp:inline distT="0" distB="0" distL="0" distR="0" wp14:anchorId="37218857" wp14:editId="24349A9E">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r>
      <w:tab/>
    </w:r>
  </w:p>
  <w:p w14:paraId="712D1B74" w14:textId="77777777" w:rsidR="002A3E98" w:rsidRDefault="002A3E98">
    <w:pPr>
      <w:pStyle w:val="Kopfzeile"/>
    </w:pPr>
  </w:p>
  <w:p w14:paraId="24B18890" w14:textId="7A6310BF" w:rsidR="002A3E98" w:rsidRPr="00F85A93" w:rsidRDefault="002A3E98" w:rsidP="002A3E98">
    <w:pPr>
      <w:pStyle w:val="Kopfzeile"/>
      <w:jc w:val="right"/>
      <w:rPr>
        <w:rFonts w:ascii="Arial" w:hAnsi="Arial" w:cs="Arial"/>
        <w:b/>
      </w:rPr>
    </w:pPr>
    <w:r w:rsidRPr="00F85A93">
      <w:rPr>
        <w:rFonts w:ascii="Arial" w:hAnsi="Arial" w:cs="Arial"/>
        <w:b/>
      </w:rPr>
      <w:t>ExTAG/</w:t>
    </w:r>
    <w:r w:rsidR="00F85A93" w:rsidRPr="00F85A93">
      <w:rPr>
        <w:rFonts w:ascii="Arial" w:hAnsi="Arial" w:cs="Arial"/>
        <w:b/>
      </w:rPr>
      <w:t>702</w:t>
    </w:r>
    <w:r w:rsidRPr="00F85A93">
      <w:rPr>
        <w:rFonts w:ascii="Arial" w:hAnsi="Arial" w:cs="Arial"/>
        <w:b/>
      </w:rPr>
      <w:t>/R</w:t>
    </w:r>
  </w:p>
  <w:p w14:paraId="22443F80" w14:textId="2811ADDE" w:rsidR="00BF64BB" w:rsidRDefault="005E5239" w:rsidP="002A3E98">
    <w:pPr>
      <w:pStyle w:val="Kopfzeile"/>
      <w:jc w:val="right"/>
      <w:rPr>
        <w:rFonts w:ascii="Arial" w:hAnsi="Arial" w:cs="Arial"/>
        <w:b/>
      </w:rPr>
    </w:pPr>
    <w:r w:rsidRPr="00F85A93">
      <w:rPr>
        <w:rFonts w:ascii="Arial" w:hAnsi="Arial" w:cs="Arial"/>
        <w:b/>
      </w:rPr>
      <w:t>March</w:t>
    </w:r>
    <w:r w:rsidR="004741F6" w:rsidRPr="00F85A93">
      <w:rPr>
        <w:rFonts w:ascii="Arial" w:hAnsi="Arial" w:cs="Arial"/>
        <w:b/>
      </w:rPr>
      <w:t xml:space="preserve"> </w:t>
    </w:r>
    <w:r w:rsidR="002A3E98" w:rsidRPr="00F85A93">
      <w:rPr>
        <w:rFonts w:ascii="Arial" w:hAnsi="Arial" w:cs="Arial"/>
        <w:b/>
      </w:rPr>
      <w:t>202</w:t>
    </w:r>
    <w:r w:rsidR="004741F6" w:rsidRPr="00F85A93">
      <w:rPr>
        <w:rFonts w:ascii="Arial" w:hAnsi="Arial" w:cs="Arial"/>
        <w:b/>
      </w:rPr>
      <w:t>3</w:t>
    </w:r>
  </w:p>
  <w:p w14:paraId="4947DC70" w14:textId="77777777" w:rsidR="00BF64BB" w:rsidRPr="00311034" w:rsidRDefault="00BF64BB" w:rsidP="002A3E98">
    <w:pPr>
      <w:pStyle w:val="Kopfzeile"/>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BDA"/>
    <w:multiLevelType w:val="hybridMultilevel"/>
    <w:tmpl w:val="CFEACF2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00C237F8"/>
    <w:multiLevelType w:val="hybridMultilevel"/>
    <w:tmpl w:val="BA2CBE1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1217806"/>
    <w:multiLevelType w:val="hybridMultilevel"/>
    <w:tmpl w:val="88BE629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012770DF"/>
    <w:multiLevelType w:val="hybridMultilevel"/>
    <w:tmpl w:val="A6CA13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23600CC"/>
    <w:multiLevelType w:val="hybridMultilevel"/>
    <w:tmpl w:val="A1862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A04247"/>
    <w:multiLevelType w:val="hybridMultilevel"/>
    <w:tmpl w:val="D72EA112"/>
    <w:lvl w:ilvl="0" w:tplc="0C090001">
      <w:start w:val="1"/>
      <w:numFmt w:val="bullet"/>
      <w:lvlText w:val=""/>
      <w:lvlJc w:val="left"/>
      <w:pPr>
        <w:ind w:left="731" w:hanging="360"/>
      </w:pPr>
      <w:rPr>
        <w:rFonts w:ascii="Symbol" w:hAnsi="Symbol" w:hint="default"/>
      </w:rPr>
    </w:lvl>
    <w:lvl w:ilvl="1" w:tplc="0C090003">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6" w15:restartNumberingAfterBreak="0">
    <w:nsid w:val="04AC6A5E"/>
    <w:multiLevelType w:val="hybridMultilevel"/>
    <w:tmpl w:val="D94CF86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130D01D1"/>
    <w:multiLevelType w:val="hybridMultilevel"/>
    <w:tmpl w:val="751EA39E"/>
    <w:lvl w:ilvl="0" w:tplc="A9E06D8A">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12415C"/>
    <w:multiLevelType w:val="hybridMultilevel"/>
    <w:tmpl w:val="263637BA"/>
    <w:lvl w:ilvl="0" w:tplc="0AB4DEDE">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A60EF5F4">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8039CA"/>
    <w:multiLevelType w:val="hybridMultilevel"/>
    <w:tmpl w:val="A18016D4"/>
    <w:lvl w:ilvl="0" w:tplc="0C090001">
      <w:start w:val="1"/>
      <w:numFmt w:val="bullet"/>
      <w:lvlText w:val=""/>
      <w:lvlJc w:val="left"/>
      <w:pPr>
        <w:ind w:left="2157" w:hanging="360"/>
      </w:pPr>
      <w:rPr>
        <w:rFonts w:ascii="Symbol" w:hAnsi="Symbol" w:hint="default"/>
      </w:rPr>
    </w:lvl>
    <w:lvl w:ilvl="1" w:tplc="0C090003">
      <w:start w:val="1"/>
      <w:numFmt w:val="bullet"/>
      <w:lvlText w:val="o"/>
      <w:lvlJc w:val="left"/>
      <w:pPr>
        <w:ind w:left="2877" w:hanging="360"/>
      </w:pPr>
      <w:rPr>
        <w:rFonts w:ascii="Courier New" w:hAnsi="Courier New" w:cs="Courier New" w:hint="default"/>
      </w:rPr>
    </w:lvl>
    <w:lvl w:ilvl="2" w:tplc="0C090005" w:tentative="1">
      <w:start w:val="1"/>
      <w:numFmt w:val="bullet"/>
      <w:lvlText w:val=""/>
      <w:lvlJc w:val="left"/>
      <w:pPr>
        <w:ind w:left="3597" w:hanging="360"/>
      </w:pPr>
      <w:rPr>
        <w:rFonts w:ascii="Wingdings" w:hAnsi="Wingdings" w:hint="default"/>
      </w:rPr>
    </w:lvl>
    <w:lvl w:ilvl="3" w:tplc="0C090001" w:tentative="1">
      <w:start w:val="1"/>
      <w:numFmt w:val="bullet"/>
      <w:lvlText w:val=""/>
      <w:lvlJc w:val="left"/>
      <w:pPr>
        <w:ind w:left="4317" w:hanging="360"/>
      </w:pPr>
      <w:rPr>
        <w:rFonts w:ascii="Symbol" w:hAnsi="Symbol" w:hint="default"/>
      </w:rPr>
    </w:lvl>
    <w:lvl w:ilvl="4" w:tplc="0C090003" w:tentative="1">
      <w:start w:val="1"/>
      <w:numFmt w:val="bullet"/>
      <w:lvlText w:val="o"/>
      <w:lvlJc w:val="left"/>
      <w:pPr>
        <w:ind w:left="5037" w:hanging="360"/>
      </w:pPr>
      <w:rPr>
        <w:rFonts w:ascii="Courier New" w:hAnsi="Courier New" w:cs="Courier New" w:hint="default"/>
      </w:rPr>
    </w:lvl>
    <w:lvl w:ilvl="5" w:tplc="0C090005" w:tentative="1">
      <w:start w:val="1"/>
      <w:numFmt w:val="bullet"/>
      <w:lvlText w:val=""/>
      <w:lvlJc w:val="left"/>
      <w:pPr>
        <w:ind w:left="5757" w:hanging="360"/>
      </w:pPr>
      <w:rPr>
        <w:rFonts w:ascii="Wingdings" w:hAnsi="Wingdings" w:hint="default"/>
      </w:rPr>
    </w:lvl>
    <w:lvl w:ilvl="6" w:tplc="0C090001" w:tentative="1">
      <w:start w:val="1"/>
      <w:numFmt w:val="bullet"/>
      <w:lvlText w:val=""/>
      <w:lvlJc w:val="left"/>
      <w:pPr>
        <w:ind w:left="6477" w:hanging="360"/>
      </w:pPr>
      <w:rPr>
        <w:rFonts w:ascii="Symbol" w:hAnsi="Symbol" w:hint="default"/>
      </w:rPr>
    </w:lvl>
    <w:lvl w:ilvl="7" w:tplc="0C090003" w:tentative="1">
      <w:start w:val="1"/>
      <w:numFmt w:val="bullet"/>
      <w:lvlText w:val="o"/>
      <w:lvlJc w:val="left"/>
      <w:pPr>
        <w:ind w:left="7197" w:hanging="360"/>
      </w:pPr>
      <w:rPr>
        <w:rFonts w:ascii="Courier New" w:hAnsi="Courier New" w:cs="Courier New" w:hint="default"/>
      </w:rPr>
    </w:lvl>
    <w:lvl w:ilvl="8" w:tplc="0C090005" w:tentative="1">
      <w:start w:val="1"/>
      <w:numFmt w:val="bullet"/>
      <w:lvlText w:val=""/>
      <w:lvlJc w:val="left"/>
      <w:pPr>
        <w:ind w:left="7917" w:hanging="360"/>
      </w:pPr>
      <w:rPr>
        <w:rFonts w:ascii="Wingdings" w:hAnsi="Wingdings" w:hint="default"/>
      </w:rPr>
    </w:lvl>
  </w:abstractNum>
  <w:abstractNum w:abstractNumId="10" w15:restartNumberingAfterBreak="0">
    <w:nsid w:val="14535930"/>
    <w:multiLevelType w:val="hybridMultilevel"/>
    <w:tmpl w:val="A2423C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8CD2D2F"/>
    <w:multiLevelType w:val="hybridMultilevel"/>
    <w:tmpl w:val="2BFA89DE"/>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2" w15:restartNumberingAfterBreak="0">
    <w:nsid w:val="1C2D176E"/>
    <w:multiLevelType w:val="hybridMultilevel"/>
    <w:tmpl w:val="41DE6E90"/>
    <w:lvl w:ilvl="0" w:tplc="0809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804BE"/>
    <w:multiLevelType w:val="hybridMultilevel"/>
    <w:tmpl w:val="04D606F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1F8145C1"/>
    <w:multiLevelType w:val="hybridMultilevel"/>
    <w:tmpl w:val="6EF89808"/>
    <w:lvl w:ilvl="0" w:tplc="04090001">
      <w:start w:val="1"/>
      <w:numFmt w:val="bulle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1F3ACA"/>
    <w:multiLevelType w:val="hybridMultilevel"/>
    <w:tmpl w:val="1FB260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2BB0C09"/>
    <w:multiLevelType w:val="hybridMultilevel"/>
    <w:tmpl w:val="77321D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E55A78"/>
    <w:multiLevelType w:val="hybridMultilevel"/>
    <w:tmpl w:val="D8E2FA2E"/>
    <w:lvl w:ilvl="0" w:tplc="04070001">
      <w:start w:val="1"/>
      <w:numFmt w:val="bullet"/>
      <w:lvlText w:val=""/>
      <w:lvlJc w:val="left"/>
      <w:pPr>
        <w:ind w:left="1788" w:hanging="360"/>
      </w:pPr>
      <w:rPr>
        <w:rFonts w:ascii="Symbol" w:hAnsi="Symbol"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18" w15:restartNumberingAfterBreak="0">
    <w:nsid w:val="253C2EAF"/>
    <w:multiLevelType w:val="hybridMultilevel"/>
    <w:tmpl w:val="58542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4E0444"/>
    <w:multiLevelType w:val="multilevel"/>
    <w:tmpl w:val="A8ECEC8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DC10D8F"/>
    <w:multiLevelType w:val="hybridMultilevel"/>
    <w:tmpl w:val="82AEBF9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2DCC23AD"/>
    <w:multiLevelType w:val="hybridMultilevel"/>
    <w:tmpl w:val="C6D43D7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2E884E20"/>
    <w:multiLevelType w:val="hybridMultilevel"/>
    <w:tmpl w:val="7D2EB3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8E161AA"/>
    <w:multiLevelType w:val="hybridMultilevel"/>
    <w:tmpl w:val="1D383DE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3952450E"/>
    <w:multiLevelType w:val="hybridMultilevel"/>
    <w:tmpl w:val="1196E368"/>
    <w:lvl w:ilvl="0" w:tplc="0C090001">
      <w:start w:val="1"/>
      <w:numFmt w:val="bullet"/>
      <w:lvlText w:val=""/>
      <w:lvlJc w:val="left"/>
      <w:pPr>
        <w:ind w:left="2062" w:hanging="360"/>
      </w:pPr>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5" w15:restartNumberingAfterBreak="0">
    <w:nsid w:val="39F47CA5"/>
    <w:multiLevelType w:val="hybridMultilevel"/>
    <w:tmpl w:val="AA0AED2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15:restartNumberingAfterBreak="0">
    <w:nsid w:val="3B515DDA"/>
    <w:multiLevelType w:val="hybridMultilevel"/>
    <w:tmpl w:val="6BA62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D314810"/>
    <w:multiLevelType w:val="hybridMultilevel"/>
    <w:tmpl w:val="8472A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FC2F4C"/>
    <w:multiLevelType w:val="multilevel"/>
    <w:tmpl w:val="7A1C0F9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2161324"/>
    <w:multiLevelType w:val="hybridMultilevel"/>
    <w:tmpl w:val="490A8D12"/>
    <w:lvl w:ilvl="0" w:tplc="04090001">
      <w:start w:val="1"/>
      <w:numFmt w:val="bullet"/>
      <w:lvlText w:val=""/>
      <w:lvlJc w:val="left"/>
      <w:pPr>
        <w:tabs>
          <w:tab w:val="num" w:pos="1854"/>
        </w:tabs>
        <w:ind w:left="1854" w:hanging="360"/>
      </w:pPr>
      <w:rPr>
        <w:rFonts w:ascii="Symbol" w:hAnsi="Symbol" w:hint="default"/>
      </w:rPr>
    </w:lvl>
    <w:lvl w:ilvl="1" w:tplc="04090003">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0" w15:restartNumberingAfterBreak="0">
    <w:nsid w:val="45562DE6"/>
    <w:multiLevelType w:val="hybridMultilevel"/>
    <w:tmpl w:val="F5F6A4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4C546ECE"/>
    <w:multiLevelType w:val="hybridMultilevel"/>
    <w:tmpl w:val="00ECCF5C"/>
    <w:lvl w:ilvl="0" w:tplc="0C090001">
      <w:start w:val="1"/>
      <w:numFmt w:val="bullet"/>
      <w:lvlText w:val=""/>
      <w:lvlJc w:val="left"/>
      <w:pPr>
        <w:ind w:left="2563" w:hanging="360"/>
      </w:pPr>
      <w:rPr>
        <w:rFonts w:ascii="Symbol" w:hAnsi="Symbol"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32" w15:restartNumberingAfterBreak="0">
    <w:nsid w:val="5138218A"/>
    <w:multiLevelType w:val="hybridMultilevel"/>
    <w:tmpl w:val="AA4E02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31D3DCB"/>
    <w:multiLevelType w:val="hybridMultilevel"/>
    <w:tmpl w:val="6DF26BF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15:restartNumberingAfterBreak="0">
    <w:nsid w:val="56705C9E"/>
    <w:multiLevelType w:val="hybridMultilevel"/>
    <w:tmpl w:val="A7DAD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DC76AA"/>
    <w:multiLevelType w:val="hybridMultilevel"/>
    <w:tmpl w:val="8CF657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73129B6"/>
    <w:multiLevelType w:val="hybridMultilevel"/>
    <w:tmpl w:val="9FECB6A6"/>
    <w:lvl w:ilvl="0" w:tplc="04090001">
      <w:start w:val="1"/>
      <w:numFmt w:val="bullet"/>
      <w:lvlText w:val=""/>
      <w:lvlJc w:val="left"/>
      <w:pPr>
        <w:tabs>
          <w:tab w:val="num" w:pos="1146"/>
        </w:tabs>
        <w:ind w:left="1146" w:hanging="360"/>
      </w:pPr>
      <w:rPr>
        <w:rFonts w:ascii="Symbol" w:hAnsi="Symbol" w:hint="default"/>
      </w:rPr>
    </w:lvl>
    <w:lvl w:ilvl="1" w:tplc="04090003">
      <w:start w:val="1"/>
      <w:numFmt w:val="bullet"/>
      <w:lvlText w:val="o"/>
      <w:lvlJc w:val="left"/>
      <w:pPr>
        <w:tabs>
          <w:tab w:val="num" w:pos="1866"/>
        </w:tabs>
        <w:ind w:left="1866" w:hanging="360"/>
      </w:pPr>
      <w:rPr>
        <w:rFonts w:ascii="Courier New" w:hAnsi="Courier New" w:cs="Courier New" w:hint="default"/>
      </w:rPr>
    </w:lvl>
    <w:lvl w:ilvl="2" w:tplc="04090001">
      <w:start w:val="1"/>
      <w:numFmt w:val="bullet"/>
      <w:lvlText w:val=""/>
      <w:lvlJc w:val="left"/>
      <w:pPr>
        <w:tabs>
          <w:tab w:val="num" w:pos="2586"/>
        </w:tabs>
        <w:ind w:left="2586" w:hanging="360"/>
      </w:pPr>
      <w:rPr>
        <w:rFonts w:ascii="Symbol" w:hAnsi="Symbol" w:hint="default"/>
      </w:rPr>
    </w:lvl>
    <w:lvl w:ilvl="3" w:tplc="915E65CE">
      <w:start w:val="8"/>
      <w:numFmt w:val="bullet"/>
      <w:lvlText w:val="-"/>
      <w:lvlJc w:val="left"/>
      <w:pPr>
        <w:ind w:left="3306" w:hanging="360"/>
      </w:pPr>
      <w:rPr>
        <w:rFonts w:ascii="Arial" w:eastAsia="Times New Roman" w:hAnsi="Arial" w:cs="Aria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7" w15:restartNumberingAfterBreak="0">
    <w:nsid w:val="5E1B770F"/>
    <w:multiLevelType w:val="hybridMultilevel"/>
    <w:tmpl w:val="D0002720"/>
    <w:lvl w:ilvl="0" w:tplc="F3825AB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07B2648"/>
    <w:multiLevelType w:val="hybridMultilevel"/>
    <w:tmpl w:val="7D9C590A"/>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9" w15:restartNumberingAfterBreak="0">
    <w:nsid w:val="616E00FC"/>
    <w:multiLevelType w:val="hybridMultilevel"/>
    <w:tmpl w:val="D0BEA202"/>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40" w15:restartNumberingAfterBreak="0">
    <w:nsid w:val="61D1504E"/>
    <w:multiLevelType w:val="hybridMultilevel"/>
    <w:tmpl w:val="09426BD4"/>
    <w:lvl w:ilvl="0" w:tplc="CC427A30">
      <w:start w:val="1"/>
      <w:numFmt w:val="decimal"/>
      <w:lvlText w:val="%1."/>
      <w:lvlJc w:val="left"/>
      <w:pPr>
        <w:ind w:left="720" w:hanging="360"/>
      </w:pPr>
      <w:rPr>
        <w:rFonts w:ascii="Arial" w:hAnsi="Arial" w:hint="default"/>
        <w:b/>
        <w:i w:val="0"/>
        <w:color w:val="auto"/>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25946DD"/>
    <w:multiLevelType w:val="multilevel"/>
    <w:tmpl w:val="B78A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622215"/>
    <w:multiLevelType w:val="hybridMultilevel"/>
    <w:tmpl w:val="4BD82850"/>
    <w:lvl w:ilvl="0" w:tplc="04070001">
      <w:start w:val="1"/>
      <w:numFmt w:val="bullet"/>
      <w:lvlText w:val=""/>
      <w:lvlJc w:val="left"/>
      <w:pPr>
        <w:tabs>
          <w:tab w:val="num" w:pos="873"/>
        </w:tabs>
        <w:ind w:left="873" w:hanging="360"/>
      </w:pPr>
      <w:rPr>
        <w:rFonts w:ascii="Symbol" w:hAnsi="Symbol" w:hint="default"/>
      </w:rPr>
    </w:lvl>
    <w:lvl w:ilvl="1" w:tplc="04070003" w:tentative="1">
      <w:start w:val="1"/>
      <w:numFmt w:val="bullet"/>
      <w:lvlText w:val="o"/>
      <w:lvlJc w:val="left"/>
      <w:pPr>
        <w:tabs>
          <w:tab w:val="num" w:pos="1593"/>
        </w:tabs>
        <w:ind w:left="1593" w:hanging="360"/>
      </w:pPr>
      <w:rPr>
        <w:rFonts w:ascii="Courier New" w:hAnsi="Courier New" w:hint="default"/>
      </w:rPr>
    </w:lvl>
    <w:lvl w:ilvl="2" w:tplc="04070005" w:tentative="1">
      <w:start w:val="1"/>
      <w:numFmt w:val="bullet"/>
      <w:lvlText w:val=""/>
      <w:lvlJc w:val="left"/>
      <w:pPr>
        <w:tabs>
          <w:tab w:val="num" w:pos="2313"/>
        </w:tabs>
        <w:ind w:left="2313" w:hanging="360"/>
      </w:pPr>
      <w:rPr>
        <w:rFonts w:ascii="Wingdings" w:hAnsi="Wingdings" w:hint="default"/>
      </w:rPr>
    </w:lvl>
    <w:lvl w:ilvl="3" w:tplc="04070001" w:tentative="1">
      <w:start w:val="1"/>
      <w:numFmt w:val="bullet"/>
      <w:lvlText w:val=""/>
      <w:lvlJc w:val="left"/>
      <w:pPr>
        <w:tabs>
          <w:tab w:val="num" w:pos="3033"/>
        </w:tabs>
        <w:ind w:left="3033" w:hanging="360"/>
      </w:pPr>
      <w:rPr>
        <w:rFonts w:ascii="Symbol" w:hAnsi="Symbol" w:hint="default"/>
      </w:rPr>
    </w:lvl>
    <w:lvl w:ilvl="4" w:tplc="04070003" w:tentative="1">
      <w:start w:val="1"/>
      <w:numFmt w:val="bullet"/>
      <w:lvlText w:val="o"/>
      <w:lvlJc w:val="left"/>
      <w:pPr>
        <w:tabs>
          <w:tab w:val="num" w:pos="3753"/>
        </w:tabs>
        <w:ind w:left="3753" w:hanging="360"/>
      </w:pPr>
      <w:rPr>
        <w:rFonts w:ascii="Courier New" w:hAnsi="Courier New" w:hint="default"/>
      </w:rPr>
    </w:lvl>
    <w:lvl w:ilvl="5" w:tplc="04070005" w:tentative="1">
      <w:start w:val="1"/>
      <w:numFmt w:val="bullet"/>
      <w:lvlText w:val=""/>
      <w:lvlJc w:val="left"/>
      <w:pPr>
        <w:tabs>
          <w:tab w:val="num" w:pos="4473"/>
        </w:tabs>
        <w:ind w:left="4473" w:hanging="360"/>
      </w:pPr>
      <w:rPr>
        <w:rFonts w:ascii="Wingdings" w:hAnsi="Wingdings" w:hint="default"/>
      </w:rPr>
    </w:lvl>
    <w:lvl w:ilvl="6" w:tplc="04070001" w:tentative="1">
      <w:start w:val="1"/>
      <w:numFmt w:val="bullet"/>
      <w:lvlText w:val=""/>
      <w:lvlJc w:val="left"/>
      <w:pPr>
        <w:tabs>
          <w:tab w:val="num" w:pos="5193"/>
        </w:tabs>
        <w:ind w:left="5193" w:hanging="360"/>
      </w:pPr>
      <w:rPr>
        <w:rFonts w:ascii="Symbol" w:hAnsi="Symbol" w:hint="default"/>
      </w:rPr>
    </w:lvl>
    <w:lvl w:ilvl="7" w:tplc="04070003" w:tentative="1">
      <w:start w:val="1"/>
      <w:numFmt w:val="bullet"/>
      <w:lvlText w:val="o"/>
      <w:lvlJc w:val="left"/>
      <w:pPr>
        <w:tabs>
          <w:tab w:val="num" w:pos="5913"/>
        </w:tabs>
        <w:ind w:left="5913" w:hanging="360"/>
      </w:pPr>
      <w:rPr>
        <w:rFonts w:ascii="Courier New" w:hAnsi="Courier New" w:hint="default"/>
      </w:rPr>
    </w:lvl>
    <w:lvl w:ilvl="8" w:tplc="04070005" w:tentative="1">
      <w:start w:val="1"/>
      <w:numFmt w:val="bullet"/>
      <w:lvlText w:val=""/>
      <w:lvlJc w:val="left"/>
      <w:pPr>
        <w:tabs>
          <w:tab w:val="num" w:pos="6633"/>
        </w:tabs>
        <w:ind w:left="6633" w:hanging="360"/>
      </w:pPr>
      <w:rPr>
        <w:rFonts w:ascii="Wingdings" w:hAnsi="Wingdings" w:hint="default"/>
      </w:rPr>
    </w:lvl>
  </w:abstractNum>
  <w:abstractNum w:abstractNumId="43" w15:restartNumberingAfterBreak="0">
    <w:nsid w:val="64EB6456"/>
    <w:multiLevelType w:val="hybridMultilevel"/>
    <w:tmpl w:val="0B369206"/>
    <w:lvl w:ilvl="0" w:tplc="7CEA8B74">
      <w:start w:val="1"/>
      <w:numFmt w:val="bullet"/>
      <w:lvlText w:val="•"/>
      <w:lvlJc w:val="left"/>
      <w:pPr>
        <w:tabs>
          <w:tab w:val="num" w:pos="720"/>
        </w:tabs>
        <w:ind w:left="720" w:hanging="360"/>
      </w:pPr>
      <w:rPr>
        <w:rFonts w:ascii="Arial" w:hAnsi="Arial" w:hint="default"/>
      </w:rPr>
    </w:lvl>
    <w:lvl w:ilvl="1" w:tplc="79B0BC84" w:tentative="1">
      <w:start w:val="1"/>
      <w:numFmt w:val="bullet"/>
      <w:lvlText w:val="•"/>
      <w:lvlJc w:val="left"/>
      <w:pPr>
        <w:tabs>
          <w:tab w:val="num" w:pos="1440"/>
        </w:tabs>
        <w:ind w:left="1440" w:hanging="360"/>
      </w:pPr>
      <w:rPr>
        <w:rFonts w:ascii="Arial" w:hAnsi="Arial" w:hint="default"/>
      </w:rPr>
    </w:lvl>
    <w:lvl w:ilvl="2" w:tplc="BBCE600A" w:tentative="1">
      <w:start w:val="1"/>
      <w:numFmt w:val="bullet"/>
      <w:lvlText w:val="•"/>
      <w:lvlJc w:val="left"/>
      <w:pPr>
        <w:tabs>
          <w:tab w:val="num" w:pos="2160"/>
        </w:tabs>
        <w:ind w:left="2160" w:hanging="360"/>
      </w:pPr>
      <w:rPr>
        <w:rFonts w:ascii="Arial" w:hAnsi="Arial" w:hint="default"/>
      </w:rPr>
    </w:lvl>
    <w:lvl w:ilvl="3" w:tplc="E6365BBA" w:tentative="1">
      <w:start w:val="1"/>
      <w:numFmt w:val="bullet"/>
      <w:lvlText w:val="•"/>
      <w:lvlJc w:val="left"/>
      <w:pPr>
        <w:tabs>
          <w:tab w:val="num" w:pos="2880"/>
        </w:tabs>
        <w:ind w:left="2880" w:hanging="360"/>
      </w:pPr>
      <w:rPr>
        <w:rFonts w:ascii="Arial" w:hAnsi="Arial" w:hint="default"/>
      </w:rPr>
    </w:lvl>
    <w:lvl w:ilvl="4" w:tplc="71CE60CC" w:tentative="1">
      <w:start w:val="1"/>
      <w:numFmt w:val="bullet"/>
      <w:lvlText w:val="•"/>
      <w:lvlJc w:val="left"/>
      <w:pPr>
        <w:tabs>
          <w:tab w:val="num" w:pos="3600"/>
        </w:tabs>
        <w:ind w:left="3600" w:hanging="360"/>
      </w:pPr>
      <w:rPr>
        <w:rFonts w:ascii="Arial" w:hAnsi="Arial" w:hint="default"/>
      </w:rPr>
    </w:lvl>
    <w:lvl w:ilvl="5" w:tplc="F0DA9730" w:tentative="1">
      <w:start w:val="1"/>
      <w:numFmt w:val="bullet"/>
      <w:lvlText w:val="•"/>
      <w:lvlJc w:val="left"/>
      <w:pPr>
        <w:tabs>
          <w:tab w:val="num" w:pos="4320"/>
        </w:tabs>
        <w:ind w:left="4320" w:hanging="360"/>
      </w:pPr>
      <w:rPr>
        <w:rFonts w:ascii="Arial" w:hAnsi="Arial" w:hint="default"/>
      </w:rPr>
    </w:lvl>
    <w:lvl w:ilvl="6" w:tplc="B92A39A8" w:tentative="1">
      <w:start w:val="1"/>
      <w:numFmt w:val="bullet"/>
      <w:lvlText w:val="•"/>
      <w:lvlJc w:val="left"/>
      <w:pPr>
        <w:tabs>
          <w:tab w:val="num" w:pos="5040"/>
        </w:tabs>
        <w:ind w:left="5040" w:hanging="360"/>
      </w:pPr>
      <w:rPr>
        <w:rFonts w:ascii="Arial" w:hAnsi="Arial" w:hint="default"/>
      </w:rPr>
    </w:lvl>
    <w:lvl w:ilvl="7" w:tplc="7012F356" w:tentative="1">
      <w:start w:val="1"/>
      <w:numFmt w:val="bullet"/>
      <w:lvlText w:val="•"/>
      <w:lvlJc w:val="left"/>
      <w:pPr>
        <w:tabs>
          <w:tab w:val="num" w:pos="5760"/>
        </w:tabs>
        <w:ind w:left="5760" w:hanging="360"/>
      </w:pPr>
      <w:rPr>
        <w:rFonts w:ascii="Arial" w:hAnsi="Arial" w:hint="default"/>
      </w:rPr>
    </w:lvl>
    <w:lvl w:ilvl="8" w:tplc="D4E4C79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7F863DA"/>
    <w:multiLevelType w:val="hybridMultilevel"/>
    <w:tmpl w:val="DB3E9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892100"/>
    <w:multiLevelType w:val="hybridMultilevel"/>
    <w:tmpl w:val="84AAE952"/>
    <w:lvl w:ilvl="0" w:tplc="0C09000F">
      <w:start w:val="1"/>
      <w:numFmt w:val="decimal"/>
      <w:lvlText w:val="%1."/>
      <w:lvlJc w:val="left"/>
      <w:pPr>
        <w:ind w:left="731" w:hanging="360"/>
      </w:pPr>
    </w:lvl>
    <w:lvl w:ilvl="1" w:tplc="0C090019" w:tentative="1">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46" w15:restartNumberingAfterBreak="0">
    <w:nsid w:val="69967885"/>
    <w:multiLevelType w:val="multilevel"/>
    <w:tmpl w:val="3C06268E"/>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47" w15:restartNumberingAfterBreak="0">
    <w:nsid w:val="71E24931"/>
    <w:multiLevelType w:val="hybridMultilevel"/>
    <w:tmpl w:val="AC12CECC"/>
    <w:lvl w:ilvl="0" w:tplc="4DDC4FE6">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72403EAA"/>
    <w:multiLevelType w:val="hybridMultilevel"/>
    <w:tmpl w:val="74404FE4"/>
    <w:lvl w:ilvl="0" w:tplc="79BCC43A">
      <w:start w:val="1"/>
      <w:numFmt w:val="bullet"/>
      <w:lvlText w:val=""/>
      <w:lvlJc w:val="left"/>
      <w:pPr>
        <w:ind w:left="2160" w:hanging="360"/>
      </w:pPr>
      <w:rPr>
        <w:rFonts w:ascii="Symbol" w:hAnsi="Symbol" w:hint="default"/>
        <w:color w:val="000000" w:themeColor="text1"/>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9" w15:restartNumberingAfterBreak="0">
    <w:nsid w:val="73264E89"/>
    <w:multiLevelType w:val="hybridMultilevel"/>
    <w:tmpl w:val="9CA28D02"/>
    <w:lvl w:ilvl="0" w:tplc="0C090001">
      <w:start w:val="1"/>
      <w:numFmt w:val="bullet"/>
      <w:lvlText w:val=""/>
      <w:lvlJc w:val="left"/>
      <w:pPr>
        <w:ind w:left="2127" w:hanging="360"/>
      </w:pPr>
      <w:rPr>
        <w:rFonts w:ascii="Symbol" w:hAnsi="Symbol" w:hint="default"/>
      </w:rPr>
    </w:lvl>
    <w:lvl w:ilvl="1" w:tplc="0C090003" w:tentative="1">
      <w:start w:val="1"/>
      <w:numFmt w:val="bullet"/>
      <w:lvlText w:val="o"/>
      <w:lvlJc w:val="left"/>
      <w:pPr>
        <w:ind w:left="2847" w:hanging="360"/>
      </w:pPr>
      <w:rPr>
        <w:rFonts w:ascii="Courier New" w:hAnsi="Courier New" w:cs="Courier New" w:hint="default"/>
      </w:rPr>
    </w:lvl>
    <w:lvl w:ilvl="2" w:tplc="0C090005" w:tentative="1">
      <w:start w:val="1"/>
      <w:numFmt w:val="bullet"/>
      <w:lvlText w:val=""/>
      <w:lvlJc w:val="left"/>
      <w:pPr>
        <w:ind w:left="3567" w:hanging="360"/>
      </w:pPr>
      <w:rPr>
        <w:rFonts w:ascii="Wingdings" w:hAnsi="Wingdings" w:hint="default"/>
      </w:rPr>
    </w:lvl>
    <w:lvl w:ilvl="3" w:tplc="0C090001" w:tentative="1">
      <w:start w:val="1"/>
      <w:numFmt w:val="bullet"/>
      <w:lvlText w:val=""/>
      <w:lvlJc w:val="left"/>
      <w:pPr>
        <w:ind w:left="4287" w:hanging="360"/>
      </w:pPr>
      <w:rPr>
        <w:rFonts w:ascii="Symbol" w:hAnsi="Symbol" w:hint="default"/>
      </w:rPr>
    </w:lvl>
    <w:lvl w:ilvl="4" w:tplc="0C090003" w:tentative="1">
      <w:start w:val="1"/>
      <w:numFmt w:val="bullet"/>
      <w:lvlText w:val="o"/>
      <w:lvlJc w:val="left"/>
      <w:pPr>
        <w:ind w:left="5007" w:hanging="360"/>
      </w:pPr>
      <w:rPr>
        <w:rFonts w:ascii="Courier New" w:hAnsi="Courier New" w:cs="Courier New" w:hint="default"/>
      </w:rPr>
    </w:lvl>
    <w:lvl w:ilvl="5" w:tplc="0C090005" w:tentative="1">
      <w:start w:val="1"/>
      <w:numFmt w:val="bullet"/>
      <w:lvlText w:val=""/>
      <w:lvlJc w:val="left"/>
      <w:pPr>
        <w:ind w:left="5727" w:hanging="360"/>
      </w:pPr>
      <w:rPr>
        <w:rFonts w:ascii="Wingdings" w:hAnsi="Wingdings" w:hint="default"/>
      </w:rPr>
    </w:lvl>
    <w:lvl w:ilvl="6" w:tplc="0C090001" w:tentative="1">
      <w:start w:val="1"/>
      <w:numFmt w:val="bullet"/>
      <w:lvlText w:val=""/>
      <w:lvlJc w:val="left"/>
      <w:pPr>
        <w:ind w:left="6447" w:hanging="360"/>
      </w:pPr>
      <w:rPr>
        <w:rFonts w:ascii="Symbol" w:hAnsi="Symbol" w:hint="default"/>
      </w:rPr>
    </w:lvl>
    <w:lvl w:ilvl="7" w:tplc="0C090003" w:tentative="1">
      <w:start w:val="1"/>
      <w:numFmt w:val="bullet"/>
      <w:lvlText w:val="o"/>
      <w:lvlJc w:val="left"/>
      <w:pPr>
        <w:ind w:left="7167" w:hanging="360"/>
      </w:pPr>
      <w:rPr>
        <w:rFonts w:ascii="Courier New" w:hAnsi="Courier New" w:cs="Courier New" w:hint="default"/>
      </w:rPr>
    </w:lvl>
    <w:lvl w:ilvl="8" w:tplc="0C090005" w:tentative="1">
      <w:start w:val="1"/>
      <w:numFmt w:val="bullet"/>
      <w:lvlText w:val=""/>
      <w:lvlJc w:val="left"/>
      <w:pPr>
        <w:ind w:left="7887" w:hanging="360"/>
      </w:pPr>
      <w:rPr>
        <w:rFonts w:ascii="Wingdings" w:hAnsi="Wingdings" w:hint="default"/>
      </w:rPr>
    </w:lvl>
  </w:abstractNum>
  <w:abstractNum w:abstractNumId="50" w15:restartNumberingAfterBreak="0">
    <w:nsid w:val="76850BBA"/>
    <w:multiLevelType w:val="hybridMultilevel"/>
    <w:tmpl w:val="42E24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6880894"/>
    <w:multiLevelType w:val="hybridMultilevel"/>
    <w:tmpl w:val="6D04D456"/>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86C1527"/>
    <w:multiLevelType w:val="multilevel"/>
    <w:tmpl w:val="527E35B8"/>
    <w:lvl w:ilvl="0">
      <w:start w:val="1"/>
      <w:numFmt w:val="decimal"/>
      <w:lvlText w:val="%1."/>
      <w:lvlJc w:val="left"/>
      <w:pPr>
        <w:tabs>
          <w:tab w:val="num" w:pos="720"/>
        </w:tabs>
        <w:ind w:left="720" w:hanging="360"/>
      </w:pPr>
      <w:rPr>
        <w:rFonts w:hint="default"/>
        <w:b/>
        <w:i w:val="0"/>
        <w:iCs/>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CDF5719"/>
    <w:multiLevelType w:val="hybridMultilevel"/>
    <w:tmpl w:val="3BEC3580"/>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54" w15:restartNumberingAfterBreak="0">
    <w:nsid w:val="7F2D3325"/>
    <w:multiLevelType w:val="hybridMultilevel"/>
    <w:tmpl w:val="BD0AC4FC"/>
    <w:lvl w:ilvl="0" w:tplc="0C090001">
      <w:start w:val="1"/>
      <w:numFmt w:val="bullet"/>
      <w:lvlText w:val=""/>
      <w:lvlJc w:val="left"/>
      <w:pPr>
        <w:ind w:left="2132" w:hanging="360"/>
      </w:pPr>
      <w:rPr>
        <w:rFonts w:ascii="Symbol" w:hAnsi="Symbol" w:hint="default"/>
      </w:rPr>
    </w:lvl>
    <w:lvl w:ilvl="1" w:tplc="0C090003" w:tentative="1">
      <w:start w:val="1"/>
      <w:numFmt w:val="bullet"/>
      <w:lvlText w:val="o"/>
      <w:lvlJc w:val="left"/>
      <w:pPr>
        <w:ind w:left="2852" w:hanging="360"/>
      </w:pPr>
      <w:rPr>
        <w:rFonts w:ascii="Courier New" w:hAnsi="Courier New" w:cs="Courier New" w:hint="default"/>
      </w:rPr>
    </w:lvl>
    <w:lvl w:ilvl="2" w:tplc="0C090005" w:tentative="1">
      <w:start w:val="1"/>
      <w:numFmt w:val="bullet"/>
      <w:lvlText w:val=""/>
      <w:lvlJc w:val="left"/>
      <w:pPr>
        <w:ind w:left="3572" w:hanging="360"/>
      </w:pPr>
      <w:rPr>
        <w:rFonts w:ascii="Wingdings" w:hAnsi="Wingdings" w:hint="default"/>
      </w:rPr>
    </w:lvl>
    <w:lvl w:ilvl="3" w:tplc="0C090001" w:tentative="1">
      <w:start w:val="1"/>
      <w:numFmt w:val="bullet"/>
      <w:lvlText w:val=""/>
      <w:lvlJc w:val="left"/>
      <w:pPr>
        <w:ind w:left="4292" w:hanging="360"/>
      </w:pPr>
      <w:rPr>
        <w:rFonts w:ascii="Symbol" w:hAnsi="Symbol" w:hint="default"/>
      </w:rPr>
    </w:lvl>
    <w:lvl w:ilvl="4" w:tplc="0C090003" w:tentative="1">
      <w:start w:val="1"/>
      <w:numFmt w:val="bullet"/>
      <w:lvlText w:val="o"/>
      <w:lvlJc w:val="left"/>
      <w:pPr>
        <w:ind w:left="5012" w:hanging="360"/>
      </w:pPr>
      <w:rPr>
        <w:rFonts w:ascii="Courier New" w:hAnsi="Courier New" w:cs="Courier New" w:hint="default"/>
      </w:rPr>
    </w:lvl>
    <w:lvl w:ilvl="5" w:tplc="0C090005" w:tentative="1">
      <w:start w:val="1"/>
      <w:numFmt w:val="bullet"/>
      <w:lvlText w:val=""/>
      <w:lvlJc w:val="left"/>
      <w:pPr>
        <w:ind w:left="5732" w:hanging="360"/>
      </w:pPr>
      <w:rPr>
        <w:rFonts w:ascii="Wingdings" w:hAnsi="Wingdings" w:hint="default"/>
      </w:rPr>
    </w:lvl>
    <w:lvl w:ilvl="6" w:tplc="0C090001" w:tentative="1">
      <w:start w:val="1"/>
      <w:numFmt w:val="bullet"/>
      <w:lvlText w:val=""/>
      <w:lvlJc w:val="left"/>
      <w:pPr>
        <w:ind w:left="6452" w:hanging="360"/>
      </w:pPr>
      <w:rPr>
        <w:rFonts w:ascii="Symbol" w:hAnsi="Symbol" w:hint="default"/>
      </w:rPr>
    </w:lvl>
    <w:lvl w:ilvl="7" w:tplc="0C090003" w:tentative="1">
      <w:start w:val="1"/>
      <w:numFmt w:val="bullet"/>
      <w:lvlText w:val="o"/>
      <w:lvlJc w:val="left"/>
      <w:pPr>
        <w:ind w:left="7172" w:hanging="360"/>
      </w:pPr>
      <w:rPr>
        <w:rFonts w:ascii="Courier New" w:hAnsi="Courier New" w:cs="Courier New" w:hint="default"/>
      </w:rPr>
    </w:lvl>
    <w:lvl w:ilvl="8" w:tplc="0C090005" w:tentative="1">
      <w:start w:val="1"/>
      <w:numFmt w:val="bullet"/>
      <w:lvlText w:val=""/>
      <w:lvlJc w:val="left"/>
      <w:pPr>
        <w:ind w:left="7892" w:hanging="360"/>
      </w:pPr>
      <w:rPr>
        <w:rFonts w:ascii="Wingdings" w:hAnsi="Wingdings" w:hint="default"/>
      </w:rPr>
    </w:lvl>
  </w:abstractNum>
  <w:num w:numId="1" w16cid:durableId="1926257090">
    <w:abstractNumId w:val="42"/>
  </w:num>
  <w:num w:numId="2" w16cid:durableId="715279349">
    <w:abstractNumId w:val="14"/>
  </w:num>
  <w:num w:numId="3" w16cid:durableId="570311343">
    <w:abstractNumId w:val="52"/>
  </w:num>
  <w:num w:numId="4" w16cid:durableId="1351027337">
    <w:abstractNumId w:val="38"/>
  </w:num>
  <w:num w:numId="5" w16cid:durableId="1168135989">
    <w:abstractNumId w:val="15"/>
  </w:num>
  <w:num w:numId="6" w16cid:durableId="1354114306">
    <w:abstractNumId w:val="19"/>
  </w:num>
  <w:num w:numId="7" w16cid:durableId="1959137974">
    <w:abstractNumId w:val="24"/>
  </w:num>
  <w:num w:numId="8" w16cid:durableId="2010786879">
    <w:abstractNumId w:val="33"/>
  </w:num>
  <w:num w:numId="9" w16cid:durableId="642394411">
    <w:abstractNumId w:val="1"/>
  </w:num>
  <w:num w:numId="10" w16cid:durableId="187765935">
    <w:abstractNumId w:val="9"/>
  </w:num>
  <w:num w:numId="11" w16cid:durableId="388769238">
    <w:abstractNumId w:val="54"/>
  </w:num>
  <w:num w:numId="12" w16cid:durableId="1345285549">
    <w:abstractNumId w:val="31"/>
  </w:num>
  <w:num w:numId="13" w16cid:durableId="657999970">
    <w:abstractNumId w:val="30"/>
  </w:num>
  <w:num w:numId="14" w16cid:durableId="1874346142">
    <w:abstractNumId w:val="13"/>
  </w:num>
  <w:num w:numId="15" w16cid:durableId="1747144485">
    <w:abstractNumId w:val="20"/>
  </w:num>
  <w:num w:numId="16" w16cid:durableId="584188001">
    <w:abstractNumId w:val="49"/>
  </w:num>
  <w:num w:numId="17" w16cid:durableId="364912418">
    <w:abstractNumId w:val="6"/>
  </w:num>
  <w:num w:numId="18" w16cid:durableId="1820420414">
    <w:abstractNumId w:val="2"/>
  </w:num>
  <w:num w:numId="19" w16cid:durableId="1585257773">
    <w:abstractNumId w:val="48"/>
  </w:num>
  <w:num w:numId="20" w16cid:durableId="65274944">
    <w:abstractNumId w:val="32"/>
  </w:num>
  <w:num w:numId="21" w16cid:durableId="1586374115">
    <w:abstractNumId w:val="53"/>
  </w:num>
  <w:num w:numId="22" w16cid:durableId="1531069057">
    <w:abstractNumId w:val="22"/>
  </w:num>
  <w:num w:numId="23" w16cid:durableId="2114978682">
    <w:abstractNumId w:val="46"/>
  </w:num>
  <w:num w:numId="24" w16cid:durableId="1442844304">
    <w:abstractNumId w:val="16"/>
  </w:num>
  <w:num w:numId="25" w16cid:durableId="1314680104">
    <w:abstractNumId w:val="10"/>
  </w:num>
  <w:num w:numId="26" w16cid:durableId="1452899633">
    <w:abstractNumId w:val="3"/>
  </w:num>
  <w:num w:numId="27" w16cid:durableId="568032507">
    <w:abstractNumId w:val="12"/>
  </w:num>
  <w:num w:numId="28" w16cid:durableId="1660305310">
    <w:abstractNumId w:val="50"/>
  </w:num>
  <w:num w:numId="29" w16cid:durableId="1957328462">
    <w:abstractNumId w:val="11"/>
  </w:num>
  <w:num w:numId="30" w16cid:durableId="368529648">
    <w:abstractNumId w:val="45"/>
  </w:num>
  <w:num w:numId="31" w16cid:durableId="1949433940">
    <w:abstractNumId w:val="40"/>
  </w:num>
  <w:num w:numId="32" w16cid:durableId="1288896711">
    <w:abstractNumId w:val="27"/>
  </w:num>
  <w:num w:numId="33" w16cid:durableId="1898936525">
    <w:abstractNumId w:val="21"/>
  </w:num>
  <w:num w:numId="34" w16cid:durableId="473134094">
    <w:abstractNumId w:val="4"/>
  </w:num>
  <w:num w:numId="35" w16cid:durableId="518470435">
    <w:abstractNumId w:val="8"/>
  </w:num>
  <w:num w:numId="36" w16cid:durableId="277298624">
    <w:abstractNumId w:val="36"/>
  </w:num>
  <w:num w:numId="37" w16cid:durableId="1924681142">
    <w:abstractNumId w:val="29"/>
  </w:num>
  <w:num w:numId="38" w16cid:durableId="1259023778">
    <w:abstractNumId w:val="39"/>
  </w:num>
  <w:num w:numId="39" w16cid:durableId="1267542906">
    <w:abstractNumId w:val="25"/>
  </w:num>
  <w:num w:numId="40" w16cid:durableId="1445733890">
    <w:abstractNumId w:val="7"/>
  </w:num>
  <w:num w:numId="41" w16cid:durableId="163667910">
    <w:abstractNumId w:val="23"/>
  </w:num>
  <w:num w:numId="42" w16cid:durableId="1638755793">
    <w:abstractNumId w:val="5"/>
  </w:num>
  <w:num w:numId="43" w16cid:durableId="467281778">
    <w:abstractNumId w:val="44"/>
  </w:num>
  <w:num w:numId="44" w16cid:durableId="1223902869">
    <w:abstractNumId w:val="26"/>
  </w:num>
  <w:num w:numId="45" w16cid:durableId="959149944">
    <w:abstractNumId w:val="43"/>
  </w:num>
  <w:num w:numId="46" w16cid:durableId="595940738">
    <w:abstractNumId w:val="28"/>
  </w:num>
  <w:num w:numId="47" w16cid:durableId="1146899086">
    <w:abstractNumId w:val="0"/>
  </w:num>
  <w:num w:numId="48" w16cid:durableId="947542126">
    <w:abstractNumId w:val="47"/>
  </w:num>
  <w:num w:numId="49" w16cid:durableId="229855430">
    <w:abstractNumId w:val="35"/>
  </w:num>
  <w:num w:numId="50" w16cid:durableId="1452239917">
    <w:abstractNumId w:val="18"/>
  </w:num>
  <w:num w:numId="51" w16cid:durableId="702288733">
    <w:abstractNumId w:val="34"/>
  </w:num>
  <w:num w:numId="52" w16cid:durableId="1326788400">
    <w:abstractNumId w:val="17"/>
  </w:num>
  <w:num w:numId="53" w16cid:durableId="11030826">
    <w:abstractNumId w:val="37"/>
  </w:num>
  <w:num w:numId="54" w16cid:durableId="1278173275">
    <w:abstractNumId w:val="51"/>
  </w:num>
  <w:num w:numId="55" w16cid:durableId="578439227">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34"/>
    <w:rsid w:val="0000240E"/>
    <w:rsid w:val="00002D99"/>
    <w:rsid w:val="00003317"/>
    <w:rsid w:val="00005299"/>
    <w:rsid w:val="00006A0B"/>
    <w:rsid w:val="00006E0E"/>
    <w:rsid w:val="00006EA9"/>
    <w:rsid w:val="000074E3"/>
    <w:rsid w:val="00010FEC"/>
    <w:rsid w:val="00011F86"/>
    <w:rsid w:val="000134C2"/>
    <w:rsid w:val="00014446"/>
    <w:rsid w:val="0001788C"/>
    <w:rsid w:val="00017E1C"/>
    <w:rsid w:val="00024695"/>
    <w:rsid w:val="000255CF"/>
    <w:rsid w:val="00033E7C"/>
    <w:rsid w:val="00034610"/>
    <w:rsid w:val="00036F6D"/>
    <w:rsid w:val="0003768E"/>
    <w:rsid w:val="00040A3B"/>
    <w:rsid w:val="00041D03"/>
    <w:rsid w:val="0004292E"/>
    <w:rsid w:val="00052904"/>
    <w:rsid w:val="00054787"/>
    <w:rsid w:val="00057CFA"/>
    <w:rsid w:val="00062841"/>
    <w:rsid w:val="000633EE"/>
    <w:rsid w:val="00063922"/>
    <w:rsid w:val="00063C72"/>
    <w:rsid w:val="0006624D"/>
    <w:rsid w:val="00072EED"/>
    <w:rsid w:val="0007563F"/>
    <w:rsid w:val="000801A5"/>
    <w:rsid w:val="00081354"/>
    <w:rsid w:val="0008172C"/>
    <w:rsid w:val="000839E4"/>
    <w:rsid w:val="00087487"/>
    <w:rsid w:val="00091956"/>
    <w:rsid w:val="000919D9"/>
    <w:rsid w:val="00095E68"/>
    <w:rsid w:val="000970D0"/>
    <w:rsid w:val="000A12DF"/>
    <w:rsid w:val="000A22E2"/>
    <w:rsid w:val="000A2D2A"/>
    <w:rsid w:val="000A3E63"/>
    <w:rsid w:val="000A3FB8"/>
    <w:rsid w:val="000A40F5"/>
    <w:rsid w:val="000A44AE"/>
    <w:rsid w:val="000A4669"/>
    <w:rsid w:val="000A521D"/>
    <w:rsid w:val="000A6D43"/>
    <w:rsid w:val="000B1146"/>
    <w:rsid w:val="000B3DE4"/>
    <w:rsid w:val="000B73DF"/>
    <w:rsid w:val="000C12FC"/>
    <w:rsid w:val="000C326F"/>
    <w:rsid w:val="000C4D35"/>
    <w:rsid w:val="000C4EEE"/>
    <w:rsid w:val="000C4F0D"/>
    <w:rsid w:val="000D074B"/>
    <w:rsid w:val="000D1982"/>
    <w:rsid w:val="000D1FF2"/>
    <w:rsid w:val="000D2702"/>
    <w:rsid w:val="000D2990"/>
    <w:rsid w:val="000D32FC"/>
    <w:rsid w:val="000D3424"/>
    <w:rsid w:val="000D345A"/>
    <w:rsid w:val="000D595B"/>
    <w:rsid w:val="000D5A94"/>
    <w:rsid w:val="000D5E14"/>
    <w:rsid w:val="000D6E83"/>
    <w:rsid w:val="000D73DD"/>
    <w:rsid w:val="000D74AF"/>
    <w:rsid w:val="000E1227"/>
    <w:rsid w:val="000E1A8D"/>
    <w:rsid w:val="000E2301"/>
    <w:rsid w:val="000E44B5"/>
    <w:rsid w:val="000F296D"/>
    <w:rsid w:val="000F570C"/>
    <w:rsid w:val="000F583C"/>
    <w:rsid w:val="000F7448"/>
    <w:rsid w:val="000F75EB"/>
    <w:rsid w:val="000F77D1"/>
    <w:rsid w:val="00101456"/>
    <w:rsid w:val="00105F7B"/>
    <w:rsid w:val="00107A95"/>
    <w:rsid w:val="0011030C"/>
    <w:rsid w:val="00112A69"/>
    <w:rsid w:val="0011335F"/>
    <w:rsid w:val="00113ABD"/>
    <w:rsid w:val="00120114"/>
    <w:rsid w:val="00120C01"/>
    <w:rsid w:val="001214AE"/>
    <w:rsid w:val="00122DFC"/>
    <w:rsid w:val="00124096"/>
    <w:rsid w:val="001241E3"/>
    <w:rsid w:val="00125276"/>
    <w:rsid w:val="001270EA"/>
    <w:rsid w:val="00127D84"/>
    <w:rsid w:val="00127D86"/>
    <w:rsid w:val="00130665"/>
    <w:rsid w:val="001313D3"/>
    <w:rsid w:val="001316C5"/>
    <w:rsid w:val="001337A5"/>
    <w:rsid w:val="00134815"/>
    <w:rsid w:val="00134BB3"/>
    <w:rsid w:val="00135A95"/>
    <w:rsid w:val="001365D2"/>
    <w:rsid w:val="001369A0"/>
    <w:rsid w:val="0013709F"/>
    <w:rsid w:val="00140D56"/>
    <w:rsid w:val="0014140E"/>
    <w:rsid w:val="001441A1"/>
    <w:rsid w:val="001449C3"/>
    <w:rsid w:val="001463EB"/>
    <w:rsid w:val="001509AF"/>
    <w:rsid w:val="00151070"/>
    <w:rsid w:val="001522AC"/>
    <w:rsid w:val="0015289F"/>
    <w:rsid w:val="0015375D"/>
    <w:rsid w:val="001557EF"/>
    <w:rsid w:val="0015619A"/>
    <w:rsid w:val="001564F8"/>
    <w:rsid w:val="00156700"/>
    <w:rsid w:val="00157040"/>
    <w:rsid w:val="00157CB2"/>
    <w:rsid w:val="00160816"/>
    <w:rsid w:val="00163AF2"/>
    <w:rsid w:val="00165642"/>
    <w:rsid w:val="00166922"/>
    <w:rsid w:val="001710A0"/>
    <w:rsid w:val="00171751"/>
    <w:rsid w:val="00172113"/>
    <w:rsid w:val="00173F75"/>
    <w:rsid w:val="00174510"/>
    <w:rsid w:val="001760F2"/>
    <w:rsid w:val="00177DB3"/>
    <w:rsid w:val="00180D49"/>
    <w:rsid w:val="00180ECD"/>
    <w:rsid w:val="00181E78"/>
    <w:rsid w:val="001822A8"/>
    <w:rsid w:val="001830DE"/>
    <w:rsid w:val="0018533E"/>
    <w:rsid w:val="00186B7C"/>
    <w:rsid w:val="00190099"/>
    <w:rsid w:val="00192649"/>
    <w:rsid w:val="001A20B0"/>
    <w:rsid w:val="001A24F1"/>
    <w:rsid w:val="001A25CD"/>
    <w:rsid w:val="001A2772"/>
    <w:rsid w:val="001A4176"/>
    <w:rsid w:val="001A6455"/>
    <w:rsid w:val="001A76EA"/>
    <w:rsid w:val="001B1CF4"/>
    <w:rsid w:val="001B237E"/>
    <w:rsid w:val="001B38CA"/>
    <w:rsid w:val="001B4F38"/>
    <w:rsid w:val="001B5514"/>
    <w:rsid w:val="001B5FC1"/>
    <w:rsid w:val="001B67AD"/>
    <w:rsid w:val="001B7D50"/>
    <w:rsid w:val="001C0995"/>
    <w:rsid w:val="001C17DB"/>
    <w:rsid w:val="001C274A"/>
    <w:rsid w:val="001C3643"/>
    <w:rsid w:val="001C3918"/>
    <w:rsid w:val="001C583C"/>
    <w:rsid w:val="001C59DB"/>
    <w:rsid w:val="001C5C2B"/>
    <w:rsid w:val="001D098F"/>
    <w:rsid w:val="001D3FE3"/>
    <w:rsid w:val="001D4539"/>
    <w:rsid w:val="001D45CA"/>
    <w:rsid w:val="001D4736"/>
    <w:rsid w:val="001D5674"/>
    <w:rsid w:val="001D67E9"/>
    <w:rsid w:val="001D753F"/>
    <w:rsid w:val="001D796F"/>
    <w:rsid w:val="001E12C0"/>
    <w:rsid w:val="001E1820"/>
    <w:rsid w:val="001E32E3"/>
    <w:rsid w:val="001E4D84"/>
    <w:rsid w:val="001E54D5"/>
    <w:rsid w:val="001E6CAA"/>
    <w:rsid w:val="001E7659"/>
    <w:rsid w:val="001F0696"/>
    <w:rsid w:val="001F4829"/>
    <w:rsid w:val="001F50CC"/>
    <w:rsid w:val="001F5CB1"/>
    <w:rsid w:val="001F5F6E"/>
    <w:rsid w:val="001F7A95"/>
    <w:rsid w:val="002010E3"/>
    <w:rsid w:val="00202337"/>
    <w:rsid w:val="002039DA"/>
    <w:rsid w:val="00203BDA"/>
    <w:rsid w:val="00204A8B"/>
    <w:rsid w:val="00206977"/>
    <w:rsid w:val="00207A79"/>
    <w:rsid w:val="00214BD5"/>
    <w:rsid w:val="00216A0E"/>
    <w:rsid w:val="00223EE3"/>
    <w:rsid w:val="00224BF2"/>
    <w:rsid w:val="00225BFD"/>
    <w:rsid w:val="00225D75"/>
    <w:rsid w:val="0022724B"/>
    <w:rsid w:val="002273C2"/>
    <w:rsid w:val="002306EC"/>
    <w:rsid w:val="002314B7"/>
    <w:rsid w:val="0023196B"/>
    <w:rsid w:val="00231FE1"/>
    <w:rsid w:val="002348F2"/>
    <w:rsid w:val="002368F8"/>
    <w:rsid w:val="00236A52"/>
    <w:rsid w:val="00237621"/>
    <w:rsid w:val="00240053"/>
    <w:rsid w:val="00240CF5"/>
    <w:rsid w:val="0024230F"/>
    <w:rsid w:val="0024402C"/>
    <w:rsid w:val="00244B00"/>
    <w:rsid w:val="0024619B"/>
    <w:rsid w:val="0025004F"/>
    <w:rsid w:val="00251C44"/>
    <w:rsid w:val="00251D0A"/>
    <w:rsid w:val="002527DE"/>
    <w:rsid w:val="0025316F"/>
    <w:rsid w:val="00256CC0"/>
    <w:rsid w:val="00256E90"/>
    <w:rsid w:val="00260A56"/>
    <w:rsid w:val="002639FE"/>
    <w:rsid w:val="00264D29"/>
    <w:rsid w:val="00265E85"/>
    <w:rsid w:val="00271562"/>
    <w:rsid w:val="00271D48"/>
    <w:rsid w:val="002740B0"/>
    <w:rsid w:val="00274AA2"/>
    <w:rsid w:val="00276A4D"/>
    <w:rsid w:val="00276B82"/>
    <w:rsid w:val="002776D9"/>
    <w:rsid w:val="002838D2"/>
    <w:rsid w:val="00283BD1"/>
    <w:rsid w:val="00290550"/>
    <w:rsid w:val="002921E4"/>
    <w:rsid w:val="00292C07"/>
    <w:rsid w:val="00294973"/>
    <w:rsid w:val="00294E1D"/>
    <w:rsid w:val="002950C2"/>
    <w:rsid w:val="00296E34"/>
    <w:rsid w:val="00296E96"/>
    <w:rsid w:val="00297439"/>
    <w:rsid w:val="002A1B2D"/>
    <w:rsid w:val="002A22DD"/>
    <w:rsid w:val="002A31E3"/>
    <w:rsid w:val="002A323A"/>
    <w:rsid w:val="002A35C0"/>
    <w:rsid w:val="002A3A96"/>
    <w:rsid w:val="002A3E98"/>
    <w:rsid w:val="002A5F96"/>
    <w:rsid w:val="002A75C3"/>
    <w:rsid w:val="002A7F96"/>
    <w:rsid w:val="002B40DC"/>
    <w:rsid w:val="002B47CF"/>
    <w:rsid w:val="002B4D48"/>
    <w:rsid w:val="002B6411"/>
    <w:rsid w:val="002B7C8A"/>
    <w:rsid w:val="002C113B"/>
    <w:rsid w:val="002C2089"/>
    <w:rsid w:val="002C42FB"/>
    <w:rsid w:val="002C4A20"/>
    <w:rsid w:val="002C4C90"/>
    <w:rsid w:val="002C5D02"/>
    <w:rsid w:val="002C650E"/>
    <w:rsid w:val="002C79DD"/>
    <w:rsid w:val="002D3D1C"/>
    <w:rsid w:val="002D3E92"/>
    <w:rsid w:val="002D7383"/>
    <w:rsid w:val="002E045D"/>
    <w:rsid w:val="002E0784"/>
    <w:rsid w:val="002E0F6D"/>
    <w:rsid w:val="002E1E8E"/>
    <w:rsid w:val="002E49F4"/>
    <w:rsid w:val="002E66FA"/>
    <w:rsid w:val="002F17E1"/>
    <w:rsid w:val="002F2B7A"/>
    <w:rsid w:val="002F32B0"/>
    <w:rsid w:val="002F5967"/>
    <w:rsid w:val="002F7277"/>
    <w:rsid w:val="00300169"/>
    <w:rsid w:val="0030061B"/>
    <w:rsid w:val="00300DEA"/>
    <w:rsid w:val="003107AA"/>
    <w:rsid w:val="00311034"/>
    <w:rsid w:val="00311E28"/>
    <w:rsid w:val="00312378"/>
    <w:rsid w:val="00313479"/>
    <w:rsid w:val="00317C8A"/>
    <w:rsid w:val="003216F7"/>
    <w:rsid w:val="00321F1F"/>
    <w:rsid w:val="00322370"/>
    <w:rsid w:val="003223E3"/>
    <w:rsid w:val="00322556"/>
    <w:rsid w:val="00323291"/>
    <w:rsid w:val="00323885"/>
    <w:rsid w:val="00323A2C"/>
    <w:rsid w:val="00326066"/>
    <w:rsid w:val="00334FEB"/>
    <w:rsid w:val="00337191"/>
    <w:rsid w:val="00342A69"/>
    <w:rsid w:val="00342FF6"/>
    <w:rsid w:val="003435AD"/>
    <w:rsid w:val="0034462B"/>
    <w:rsid w:val="003446BC"/>
    <w:rsid w:val="00346C42"/>
    <w:rsid w:val="00347F60"/>
    <w:rsid w:val="00350760"/>
    <w:rsid w:val="00350781"/>
    <w:rsid w:val="00350F84"/>
    <w:rsid w:val="00351DF4"/>
    <w:rsid w:val="00356309"/>
    <w:rsid w:val="00356B77"/>
    <w:rsid w:val="0036082B"/>
    <w:rsid w:val="00360D6E"/>
    <w:rsid w:val="0036644F"/>
    <w:rsid w:val="00366606"/>
    <w:rsid w:val="00372E05"/>
    <w:rsid w:val="003731B9"/>
    <w:rsid w:val="00373FD0"/>
    <w:rsid w:val="003763B7"/>
    <w:rsid w:val="003805B9"/>
    <w:rsid w:val="00380C6D"/>
    <w:rsid w:val="00382D87"/>
    <w:rsid w:val="003844E5"/>
    <w:rsid w:val="00387DD8"/>
    <w:rsid w:val="00387FCC"/>
    <w:rsid w:val="003906EC"/>
    <w:rsid w:val="00391216"/>
    <w:rsid w:val="0039355C"/>
    <w:rsid w:val="003954CF"/>
    <w:rsid w:val="003A4866"/>
    <w:rsid w:val="003A530E"/>
    <w:rsid w:val="003A5B4C"/>
    <w:rsid w:val="003A6A4A"/>
    <w:rsid w:val="003B172B"/>
    <w:rsid w:val="003B5DBB"/>
    <w:rsid w:val="003B7B4A"/>
    <w:rsid w:val="003C03B7"/>
    <w:rsid w:val="003C0686"/>
    <w:rsid w:val="003C1B98"/>
    <w:rsid w:val="003C21AF"/>
    <w:rsid w:val="003C43F0"/>
    <w:rsid w:val="003C48DC"/>
    <w:rsid w:val="003C4C6D"/>
    <w:rsid w:val="003D292A"/>
    <w:rsid w:val="003D2AFF"/>
    <w:rsid w:val="003D2E00"/>
    <w:rsid w:val="003D3091"/>
    <w:rsid w:val="003D694E"/>
    <w:rsid w:val="003E43DA"/>
    <w:rsid w:val="003E7463"/>
    <w:rsid w:val="003E7999"/>
    <w:rsid w:val="003F0B1C"/>
    <w:rsid w:val="003F1BA5"/>
    <w:rsid w:val="003F1BBB"/>
    <w:rsid w:val="003F1E00"/>
    <w:rsid w:val="003F3BAF"/>
    <w:rsid w:val="003F7A61"/>
    <w:rsid w:val="003F7CE2"/>
    <w:rsid w:val="003F7D85"/>
    <w:rsid w:val="00402766"/>
    <w:rsid w:val="00402F6A"/>
    <w:rsid w:val="004041D1"/>
    <w:rsid w:val="00406B43"/>
    <w:rsid w:val="00407502"/>
    <w:rsid w:val="00407628"/>
    <w:rsid w:val="00410878"/>
    <w:rsid w:val="00410A17"/>
    <w:rsid w:val="004126DD"/>
    <w:rsid w:val="00412ED4"/>
    <w:rsid w:val="00413F40"/>
    <w:rsid w:val="00415AF9"/>
    <w:rsid w:val="004166E9"/>
    <w:rsid w:val="00417177"/>
    <w:rsid w:val="0041797B"/>
    <w:rsid w:val="00417B28"/>
    <w:rsid w:val="00422220"/>
    <w:rsid w:val="00423670"/>
    <w:rsid w:val="00424460"/>
    <w:rsid w:val="004254FA"/>
    <w:rsid w:val="00425D88"/>
    <w:rsid w:val="00426ED3"/>
    <w:rsid w:val="00433F51"/>
    <w:rsid w:val="00435585"/>
    <w:rsid w:val="00435EFC"/>
    <w:rsid w:val="00436818"/>
    <w:rsid w:val="00440AA7"/>
    <w:rsid w:val="004415E4"/>
    <w:rsid w:val="00443FB4"/>
    <w:rsid w:val="00444281"/>
    <w:rsid w:val="00446925"/>
    <w:rsid w:val="00446F2F"/>
    <w:rsid w:val="00451447"/>
    <w:rsid w:val="00452A52"/>
    <w:rsid w:val="0045514C"/>
    <w:rsid w:val="004553F4"/>
    <w:rsid w:val="00457B65"/>
    <w:rsid w:val="004606C3"/>
    <w:rsid w:val="0046202F"/>
    <w:rsid w:val="00464314"/>
    <w:rsid w:val="00465A4D"/>
    <w:rsid w:val="00470CA3"/>
    <w:rsid w:val="004719D9"/>
    <w:rsid w:val="004741F6"/>
    <w:rsid w:val="004745D9"/>
    <w:rsid w:val="00475B57"/>
    <w:rsid w:val="004762E8"/>
    <w:rsid w:val="004802F7"/>
    <w:rsid w:val="004804F0"/>
    <w:rsid w:val="00481635"/>
    <w:rsid w:val="00481CEC"/>
    <w:rsid w:val="00486AC8"/>
    <w:rsid w:val="004949C4"/>
    <w:rsid w:val="0049595B"/>
    <w:rsid w:val="00496DA9"/>
    <w:rsid w:val="004A29E8"/>
    <w:rsid w:val="004A348A"/>
    <w:rsid w:val="004A377B"/>
    <w:rsid w:val="004A412C"/>
    <w:rsid w:val="004A4298"/>
    <w:rsid w:val="004A5A3E"/>
    <w:rsid w:val="004A6D71"/>
    <w:rsid w:val="004B0544"/>
    <w:rsid w:val="004B0755"/>
    <w:rsid w:val="004B0AB7"/>
    <w:rsid w:val="004B17FA"/>
    <w:rsid w:val="004B2281"/>
    <w:rsid w:val="004B2355"/>
    <w:rsid w:val="004B43D2"/>
    <w:rsid w:val="004B54D2"/>
    <w:rsid w:val="004B7C74"/>
    <w:rsid w:val="004C0686"/>
    <w:rsid w:val="004C1C3C"/>
    <w:rsid w:val="004C359F"/>
    <w:rsid w:val="004C394A"/>
    <w:rsid w:val="004C3C27"/>
    <w:rsid w:val="004C4940"/>
    <w:rsid w:val="004C56ED"/>
    <w:rsid w:val="004C6C3A"/>
    <w:rsid w:val="004D017D"/>
    <w:rsid w:val="004D06C4"/>
    <w:rsid w:val="004D2E3F"/>
    <w:rsid w:val="004D399A"/>
    <w:rsid w:val="004D4D2C"/>
    <w:rsid w:val="004D5F16"/>
    <w:rsid w:val="004E1010"/>
    <w:rsid w:val="004E585A"/>
    <w:rsid w:val="004E7C19"/>
    <w:rsid w:val="004F0476"/>
    <w:rsid w:val="004F1438"/>
    <w:rsid w:val="004F2B25"/>
    <w:rsid w:val="005032C6"/>
    <w:rsid w:val="00503D96"/>
    <w:rsid w:val="00504FAA"/>
    <w:rsid w:val="0050612B"/>
    <w:rsid w:val="00507914"/>
    <w:rsid w:val="00511BC0"/>
    <w:rsid w:val="00512A27"/>
    <w:rsid w:val="0051371D"/>
    <w:rsid w:val="00520C09"/>
    <w:rsid w:val="005211BC"/>
    <w:rsid w:val="005212BC"/>
    <w:rsid w:val="00521993"/>
    <w:rsid w:val="005226E1"/>
    <w:rsid w:val="00522926"/>
    <w:rsid w:val="0052531D"/>
    <w:rsid w:val="005257DE"/>
    <w:rsid w:val="005265C1"/>
    <w:rsid w:val="0053099B"/>
    <w:rsid w:val="00531BF0"/>
    <w:rsid w:val="00532394"/>
    <w:rsid w:val="00533A6C"/>
    <w:rsid w:val="00536152"/>
    <w:rsid w:val="0053658E"/>
    <w:rsid w:val="00537017"/>
    <w:rsid w:val="00537507"/>
    <w:rsid w:val="00537CF0"/>
    <w:rsid w:val="00541578"/>
    <w:rsid w:val="005424F6"/>
    <w:rsid w:val="00544D38"/>
    <w:rsid w:val="005458A5"/>
    <w:rsid w:val="00545BE5"/>
    <w:rsid w:val="00546E62"/>
    <w:rsid w:val="00546F92"/>
    <w:rsid w:val="005504B1"/>
    <w:rsid w:val="005514D3"/>
    <w:rsid w:val="00552063"/>
    <w:rsid w:val="005524AF"/>
    <w:rsid w:val="005548FE"/>
    <w:rsid w:val="00554B5C"/>
    <w:rsid w:val="00555B54"/>
    <w:rsid w:val="00556158"/>
    <w:rsid w:val="00556A1B"/>
    <w:rsid w:val="005608F8"/>
    <w:rsid w:val="0056358C"/>
    <w:rsid w:val="00563C94"/>
    <w:rsid w:val="00564111"/>
    <w:rsid w:val="0057029E"/>
    <w:rsid w:val="00570414"/>
    <w:rsid w:val="00570768"/>
    <w:rsid w:val="00570D03"/>
    <w:rsid w:val="0057487A"/>
    <w:rsid w:val="00577262"/>
    <w:rsid w:val="00577376"/>
    <w:rsid w:val="0058014A"/>
    <w:rsid w:val="00581BF8"/>
    <w:rsid w:val="00581DE3"/>
    <w:rsid w:val="00583312"/>
    <w:rsid w:val="005852E2"/>
    <w:rsid w:val="005854FE"/>
    <w:rsid w:val="00585528"/>
    <w:rsid w:val="005860BE"/>
    <w:rsid w:val="005867D2"/>
    <w:rsid w:val="00587B6B"/>
    <w:rsid w:val="0059443B"/>
    <w:rsid w:val="00596D1F"/>
    <w:rsid w:val="005A2DF3"/>
    <w:rsid w:val="005B1046"/>
    <w:rsid w:val="005B3761"/>
    <w:rsid w:val="005B3A7F"/>
    <w:rsid w:val="005B6743"/>
    <w:rsid w:val="005C3A3E"/>
    <w:rsid w:val="005C42ED"/>
    <w:rsid w:val="005C447D"/>
    <w:rsid w:val="005C5323"/>
    <w:rsid w:val="005C5438"/>
    <w:rsid w:val="005C5733"/>
    <w:rsid w:val="005C58A3"/>
    <w:rsid w:val="005D0BDB"/>
    <w:rsid w:val="005D1FA6"/>
    <w:rsid w:val="005D2144"/>
    <w:rsid w:val="005D2602"/>
    <w:rsid w:val="005D2687"/>
    <w:rsid w:val="005D44FB"/>
    <w:rsid w:val="005D4C9E"/>
    <w:rsid w:val="005D575C"/>
    <w:rsid w:val="005D6384"/>
    <w:rsid w:val="005D63B6"/>
    <w:rsid w:val="005D6F1A"/>
    <w:rsid w:val="005E002C"/>
    <w:rsid w:val="005E0F7C"/>
    <w:rsid w:val="005E26C3"/>
    <w:rsid w:val="005E3B91"/>
    <w:rsid w:val="005E4FEE"/>
    <w:rsid w:val="005E5239"/>
    <w:rsid w:val="005E52F9"/>
    <w:rsid w:val="005E6D7D"/>
    <w:rsid w:val="005F0090"/>
    <w:rsid w:val="005F0335"/>
    <w:rsid w:val="005F1DE6"/>
    <w:rsid w:val="005F4591"/>
    <w:rsid w:val="005F4829"/>
    <w:rsid w:val="005F51AA"/>
    <w:rsid w:val="005F59A8"/>
    <w:rsid w:val="0060184F"/>
    <w:rsid w:val="00602496"/>
    <w:rsid w:val="00602E47"/>
    <w:rsid w:val="00606235"/>
    <w:rsid w:val="006078A2"/>
    <w:rsid w:val="0061167D"/>
    <w:rsid w:val="00611EFD"/>
    <w:rsid w:val="006137F0"/>
    <w:rsid w:val="00615623"/>
    <w:rsid w:val="00617F1A"/>
    <w:rsid w:val="006203ED"/>
    <w:rsid w:val="006212F4"/>
    <w:rsid w:val="00621BA2"/>
    <w:rsid w:val="00625AFE"/>
    <w:rsid w:val="00630E40"/>
    <w:rsid w:val="0063172F"/>
    <w:rsid w:val="00631882"/>
    <w:rsid w:val="00631DA8"/>
    <w:rsid w:val="00633340"/>
    <w:rsid w:val="00633EB7"/>
    <w:rsid w:val="006351A8"/>
    <w:rsid w:val="00636B1C"/>
    <w:rsid w:val="00637A82"/>
    <w:rsid w:val="00641B3A"/>
    <w:rsid w:val="0064332D"/>
    <w:rsid w:val="00646124"/>
    <w:rsid w:val="00646480"/>
    <w:rsid w:val="00646834"/>
    <w:rsid w:val="00647E7D"/>
    <w:rsid w:val="00647EB3"/>
    <w:rsid w:val="0065367A"/>
    <w:rsid w:val="006536EE"/>
    <w:rsid w:val="0065599B"/>
    <w:rsid w:val="00655CE7"/>
    <w:rsid w:val="00656851"/>
    <w:rsid w:val="00656E90"/>
    <w:rsid w:val="00657D6E"/>
    <w:rsid w:val="00660459"/>
    <w:rsid w:val="00661800"/>
    <w:rsid w:val="00661F64"/>
    <w:rsid w:val="006623A4"/>
    <w:rsid w:val="00662C9A"/>
    <w:rsid w:val="006642E1"/>
    <w:rsid w:val="00667B80"/>
    <w:rsid w:val="00667DFB"/>
    <w:rsid w:val="00675A02"/>
    <w:rsid w:val="0067613D"/>
    <w:rsid w:val="00676DB8"/>
    <w:rsid w:val="006824BD"/>
    <w:rsid w:val="00682A6A"/>
    <w:rsid w:val="006870FE"/>
    <w:rsid w:val="00687DC6"/>
    <w:rsid w:val="00690CC6"/>
    <w:rsid w:val="00693603"/>
    <w:rsid w:val="00694420"/>
    <w:rsid w:val="006956BC"/>
    <w:rsid w:val="00696CE9"/>
    <w:rsid w:val="006970E4"/>
    <w:rsid w:val="00697BC9"/>
    <w:rsid w:val="006A2073"/>
    <w:rsid w:val="006A2434"/>
    <w:rsid w:val="006A52EC"/>
    <w:rsid w:val="006A6228"/>
    <w:rsid w:val="006B10BD"/>
    <w:rsid w:val="006B2946"/>
    <w:rsid w:val="006B5274"/>
    <w:rsid w:val="006B57E8"/>
    <w:rsid w:val="006B5B77"/>
    <w:rsid w:val="006B5DF2"/>
    <w:rsid w:val="006B5E90"/>
    <w:rsid w:val="006B62FA"/>
    <w:rsid w:val="006C13D9"/>
    <w:rsid w:val="006C15B6"/>
    <w:rsid w:val="006C1CE7"/>
    <w:rsid w:val="006C2C4C"/>
    <w:rsid w:val="006C3E38"/>
    <w:rsid w:val="006C5252"/>
    <w:rsid w:val="006C5E5F"/>
    <w:rsid w:val="006D30C4"/>
    <w:rsid w:val="006D340E"/>
    <w:rsid w:val="006D5081"/>
    <w:rsid w:val="006D5553"/>
    <w:rsid w:val="006D5979"/>
    <w:rsid w:val="006D5E40"/>
    <w:rsid w:val="006E2840"/>
    <w:rsid w:val="006E332C"/>
    <w:rsid w:val="006E34A2"/>
    <w:rsid w:val="006E3A3B"/>
    <w:rsid w:val="006E46A2"/>
    <w:rsid w:val="006E7520"/>
    <w:rsid w:val="006E7AE9"/>
    <w:rsid w:val="006F028B"/>
    <w:rsid w:val="006F2096"/>
    <w:rsid w:val="006F2525"/>
    <w:rsid w:val="006F2D6E"/>
    <w:rsid w:val="006F3CFE"/>
    <w:rsid w:val="00701971"/>
    <w:rsid w:val="00701D1F"/>
    <w:rsid w:val="00704461"/>
    <w:rsid w:val="00704B37"/>
    <w:rsid w:val="007056B4"/>
    <w:rsid w:val="00710CFF"/>
    <w:rsid w:val="007148B9"/>
    <w:rsid w:val="00717D8A"/>
    <w:rsid w:val="00721BBD"/>
    <w:rsid w:val="00723541"/>
    <w:rsid w:val="00723FAA"/>
    <w:rsid w:val="007248E2"/>
    <w:rsid w:val="00724A5F"/>
    <w:rsid w:val="00726E64"/>
    <w:rsid w:val="00727D88"/>
    <w:rsid w:val="007303A4"/>
    <w:rsid w:val="00732906"/>
    <w:rsid w:val="0073749A"/>
    <w:rsid w:val="00740CAA"/>
    <w:rsid w:val="00743F11"/>
    <w:rsid w:val="00745716"/>
    <w:rsid w:val="00745D7A"/>
    <w:rsid w:val="00746B8D"/>
    <w:rsid w:val="00747D3E"/>
    <w:rsid w:val="00754CF8"/>
    <w:rsid w:val="00754EC2"/>
    <w:rsid w:val="007561F3"/>
    <w:rsid w:val="007567F1"/>
    <w:rsid w:val="007569CA"/>
    <w:rsid w:val="007579A5"/>
    <w:rsid w:val="0076073A"/>
    <w:rsid w:val="007611C3"/>
    <w:rsid w:val="00762714"/>
    <w:rsid w:val="0076493A"/>
    <w:rsid w:val="00765C12"/>
    <w:rsid w:val="0076654B"/>
    <w:rsid w:val="00770F71"/>
    <w:rsid w:val="007722E1"/>
    <w:rsid w:val="0077393C"/>
    <w:rsid w:val="0077453A"/>
    <w:rsid w:val="00774717"/>
    <w:rsid w:val="00775DE4"/>
    <w:rsid w:val="00781600"/>
    <w:rsid w:val="00781A18"/>
    <w:rsid w:val="00784357"/>
    <w:rsid w:val="0078473F"/>
    <w:rsid w:val="007865E6"/>
    <w:rsid w:val="00793D37"/>
    <w:rsid w:val="00795A9A"/>
    <w:rsid w:val="00797013"/>
    <w:rsid w:val="00797EC2"/>
    <w:rsid w:val="007A354C"/>
    <w:rsid w:val="007A379D"/>
    <w:rsid w:val="007A41AB"/>
    <w:rsid w:val="007A5270"/>
    <w:rsid w:val="007A59B7"/>
    <w:rsid w:val="007A5C58"/>
    <w:rsid w:val="007A7423"/>
    <w:rsid w:val="007B326A"/>
    <w:rsid w:val="007B386B"/>
    <w:rsid w:val="007B6338"/>
    <w:rsid w:val="007B75CA"/>
    <w:rsid w:val="007C1359"/>
    <w:rsid w:val="007C223D"/>
    <w:rsid w:val="007C3B32"/>
    <w:rsid w:val="007C7C8E"/>
    <w:rsid w:val="007D1921"/>
    <w:rsid w:val="007D1F01"/>
    <w:rsid w:val="007D741F"/>
    <w:rsid w:val="007E1558"/>
    <w:rsid w:val="007E16A1"/>
    <w:rsid w:val="007E25BF"/>
    <w:rsid w:val="007E2B28"/>
    <w:rsid w:val="007E3776"/>
    <w:rsid w:val="007E4E72"/>
    <w:rsid w:val="007F4C6A"/>
    <w:rsid w:val="007F56C7"/>
    <w:rsid w:val="007F585E"/>
    <w:rsid w:val="007F66E3"/>
    <w:rsid w:val="007F69A3"/>
    <w:rsid w:val="007F7A0C"/>
    <w:rsid w:val="00801402"/>
    <w:rsid w:val="008025BF"/>
    <w:rsid w:val="008046F6"/>
    <w:rsid w:val="00805236"/>
    <w:rsid w:val="00806ECB"/>
    <w:rsid w:val="0081038B"/>
    <w:rsid w:val="00813EC9"/>
    <w:rsid w:val="00815A25"/>
    <w:rsid w:val="008204BB"/>
    <w:rsid w:val="00821BF2"/>
    <w:rsid w:val="00822858"/>
    <w:rsid w:val="00826FA5"/>
    <w:rsid w:val="00827F5A"/>
    <w:rsid w:val="008301DF"/>
    <w:rsid w:val="008308C9"/>
    <w:rsid w:val="00831AFE"/>
    <w:rsid w:val="00832A16"/>
    <w:rsid w:val="00832CB3"/>
    <w:rsid w:val="00832FB6"/>
    <w:rsid w:val="0083388C"/>
    <w:rsid w:val="00836A5D"/>
    <w:rsid w:val="00837825"/>
    <w:rsid w:val="00840663"/>
    <w:rsid w:val="008421ED"/>
    <w:rsid w:val="00842F2F"/>
    <w:rsid w:val="00844356"/>
    <w:rsid w:val="00845523"/>
    <w:rsid w:val="008476C4"/>
    <w:rsid w:val="00850E82"/>
    <w:rsid w:val="00850FE9"/>
    <w:rsid w:val="00853E5F"/>
    <w:rsid w:val="00853F7C"/>
    <w:rsid w:val="00854F8F"/>
    <w:rsid w:val="0086209E"/>
    <w:rsid w:val="00863FFF"/>
    <w:rsid w:val="0086471B"/>
    <w:rsid w:val="00864BFF"/>
    <w:rsid w:val="00865C9D"/>
    <w:rsid w:val="0086609F"/>
    <w:rsid w:val="00867D49"/>
    <w:rsid w:val="00872E6F"/>
    <w:rsid w:val="008734C1"/>
    <w:rsid w:val="008753DD"/>
    <w:rsid w:val="00876716"/>
    <w:rsid w:val="00883111"/>
    <w:rsid w:val="00885265"/>
    <w:rsid w:val="0088616A"/>
    <w:rsid w:val="008868B3"/>
    <w:rsid w:val="00886DDA"/>
    <w:rsid w:val="00892B8F"/>
    <w:rsid w:val="008A195A"/>
    <w:rsid w:val="008A2D70"/>
    <w:rsid w:val="008A7AF9"/>
    <w:rsid w:val="008B0776"/>
    <w:rsid w:val="008B3063"/>
    <w:rsid w:val="008C2CE9"/>
    <w:rsid w:val="008C4AAC"/>
    <w:rsid w:val="008C50C1"/>
    <w:rsid w:val="008C56D6"/>
    <w:rsid w:val="008C5897"/>
    <w:rsid w:val="008C5D62"/>
    <w:rsid w:val="008C6980"/>
    <w:rsid w:val="008D254B"/>
    <w:rsid w:val="008D3E8E"/>
    <w:rsid w:val="008E0805"/>
    <w:rsid w:val="008E0AEF"/>
    <w:rsid w:val="008E3E26"/>
    <w:rsid w:val="008E4554"/>
    <w:rsid w:val="008E6272"/>
    <w:rsid w:val="008F34C2"/>
    <w:rsid w:val="008F6A53"/>
    <w:rsid w:val="008F7183"/>
    <w:rsid w:val="009008B5"/>
    <w:rsid w:val="009008BF"/>
    <w:rsid w:val="00900ADD"/>
    <w:rsid w:val="00901570"/>
    <w:rsid w:val="009034C8"/>
    <w:rsid w:val="0090465C"/>
    <w:rsid w:val="0090586D"/>
    <w:rsid w:val="00907383"/>
    <w:rsid w:val="00907B74"/>
    <w:rsid w:val="0091088A"/>
    <w:rsid w:val="00911EF1"/>
    <w:rsid w:val="0091472D"/>
    <w:rsid w:val="00914DA7"/>
    <w:rsid w:val="00915787"/>
    <w:rsid w:val="009157BA"/>
    <w:rsid w:val="00920702"/>
    <w:rsid w:val="00926F9F"/>
    <w:rsid w:val="0092747E"/>
    <w:rsid w:val="00927A69"/>
    <w:rsid w:val="00927B46"/>
    <w:rsid w:val="0093184F"/>
    <w:rsid w:val="00931CC1"/>
    <w:rsid w:val="00931DA8"/>
    <w:rsid w:val="00932503"/>
    <w:rsid w:val="00933D33"/>
    <w:rsid w:val="00933D5B"/>
    <w:rsid w:val="009344FC"/>
    <w:rsid w:val="00934AEE"/>
    <w:rsid w:val="00934C94"/>
    <w:rsid w:val="00942718"/>
    <w:rsid w:val="00942C45"/>
    <w:rsid w:val="00943970"/>
    <w:rsid w:val="00943C4D"/>
    <w:rsid w:val="00943DA8"/>
    <w:rsid w:val="009448DE"/>
    <w:rsid w:val="00944A3F"/>
    <w:rsid w:val="00947281"/>
    <w:rsid w:val="0095131D"/>
    <w:rsid w:val="0095147D"/>
    <w:rsid w:val="00955867"/>
    <w:rsid w:val="00956C4C"/>
    <w:rsid w:val="00957FF6"/>
    <w:rsid w:val="0096094A"/>
    <w:rsid w:val="00960A72"/>
    <w:rsid w:val="00961412"/>
    <w:rsid w:val="00961690"/>
    <w:rsid w:val="00962F9D"/>
    <w:rsid w:val="00963E45"/>
    <w:rsid w:val="00972A0E"/>
    <w:rsid w:val="00975038"/>
    <w:rsid w:val="00976FAA"/>
    <w:rsid w:val="00977707"/>
    <w:rsid w:val="00980637"/>
    <w:rsid w:val="009806E2"/>
    <w:rsid w:val="00980BD1"/>
    <w:rsid w:val="00982522"/>
    <w:rsid w:val="009830FA"/>
    <w:rsid w:val="0098550B"/>
    <w:rsid w:val="00986694"/>
    <w:rsid w:val="009871B3"/>
    <w:rsid w:val="00987352"/>
    <w:rsid w:val="00991626"/>
    <w:rsid w:val="00991FBE"/>
    <w:rsid w:val="00993541"/>
    <w:rsid w:val="00994306"/>
    <w:rsid w:val="00994327"/>
    <w:rsid w:val="00996197"/>
    <w:rsid w:val="0099762B"/>
    <w:rsid w:val="009A5C96"/>
    <w:rsid w:val="009A694C"/>
    <w:rsid w:val="009B2BFA"/>
    <w:rsid w:val="009B68EE"/>
    <w:rsid w:val="009B6B1F"/>
    <w:rsid w:val="009B7C95"/>
    <w:rsid w:val="009C0E88"/>
    <w:rsid w:val="009C16BF"/>
    <w:rsid w:val="009C2014"/>
    <w:rsid w:val="009C2AB0"/>
    <w:rsid w:val="009C2FBC"/>
    <w:rsid w:val="009C30B9"/>
    <w:rsid w:val="009C3386"/>
    <w:rsid w:val="009D7F1C"/>
    <w:rsid w:val="009E13FD"/>
    <w:rsid w:val="009E3054"/>
    <w:rsid w:val="009E3E29"/>
    <w:rsid w:val="009E4125"/>
    <w:rsid w:val="009E4B90"/>
    <w:rsid w:val="009E686D"/>
    <w:rsid w:val="009E7969"/>
    <w:rsid w:val="009F1AB4"/>
    <w:rsid w:val="009F1F43"/>
    <w:rsid w:val="009F2BA8"/>
    <w:rsid w:val="009F4F77"/>
    <w:rsid w:val="009F62D1"/>
    <w:rsid w:val="00A00CFD"/>
    <w:rsid w:val="00A01517"/>
    <w:rsid w:val="00A02007"/>
    <w:rsid w:val="00A02D01"/>
    <w:rsid w:val="00A05F3E"/>
    <w:rsid w:val="00A067B5"/>
    <w:rsid w:val="00A07D91"/>
    <w:rsid w:val="00A13494"/>
    <w:rsid w:val="00A13C82"/>
    <w:rsid w:val="00A15693"/>
    <w:rsid w:val="00A167AA"/>
    <w:rsid w:val="00A17238"/>
    <w:rsid w:val="00A21FBC"/>
    <w:rsid w:val="00A25645"/>
    <w:rsid w:val="00A26B7F"/>
    <w:rsid w:val="00A31631"/>
    <w:rsid w:val="00A317B3"/>
    <w:rsid w:val="00A3396A"/>
    <w:rsid w:val="00A3426C"/>
    <w:rsid w:val="00A355D1"/>
    <w:rsid w:val="00A356F2"/>
    <w:rsid w:val="00A406FD"/>
    <w:rsid w:val="00A42965"/>
    <w:rsid w:val="00A4490A"/>
    <w:rsid w:val="00A44CA0"/>
    <w:rsid w:val="00A44FDA"/>
    <w:rsid w:val="00A45D84"/>
    <w:rsid w:val="00A503A6"/>
    <w:rsid w:val="00A51DFC"/>
    <w:rsid w:val="00A529EB"/>
    <w:rsid w:val="00A533DC"/>
    <w:rsid w:val="00A618C6"/>
    <w:rsid w:val="00A61CA1"/>
    <w:rsid w:val="00A710FA"/>
    <w:rsid w:val="00A72734"/>
    <w:rsid w:val="00A73B79"/>
    <w:rsid w:val="00A80046"/>
    <w:rsid w:val="00A80389"/>
    <w:rsid w:val="00A804DD"/>
    <w:rsid w:val="00A8057C"/>
    <w:rsid w:val="00A8208C"/>
    <w:rsid w:val="00A832CC"/>
    <w:rsid w:val="00A847B0"/>
    <w:rsid w:val="00A86420"/>
    <w:rsid w:val="00A927F7"/>
    <w:rsid w:val="00AA213D"/>
    <w:rsid w:val="00AA2564"/>
    <w:rsid w:val="00AA329C"/>
    <w:rsid w:val="00AA3594"/>
    <w:rsid w:val="00AA3E0D"/>
    <w:rsid w:val="00AA4573"/>
    <w:rsid w:val="00AA48C8"/>
    <w:rsid w:val="00AA5A9B"/>
    <w:rsid w:val="00AA7249"/>
    <w:rsid w:val="00AB05F6"/>
    <w:rsid w:val="00AB05FC"/>
    <w:rsid w:val="00AB5A62"/>
    <w:rsid w:val="00AB5CC9"/>
    <w:rsid w:val="00AB62F5"/>
    <w:rsid w:val="00AB78D1"/>
    <w:rsid w:val="00AC1273"/>
    <w:rsid w:val="00AC153E"/>
    <w:rsid w:val="00AC263B"/>
    <w:rsid w:val="00AC59E8"/>
    <w:rsid w:val="00AC779C"/>
    <w:rsid w:val="00AD04DD"/>
    <w:rsid w:val="00AD170C"/>
    <w:rsid w:val="00AD3101"/>
    <w:rsid w:val="00AD3EF1"/>
    <w:rsid w:val="00AD4751"/>
    <w:rsid w:val="00AD5A5C"/>
    <w:rsid w:val="00AD6B85"/>
    <w:rsid w:val="00AD6BC8"/>
    <w:rsid w:val="00AD6D4E"/>
    <w:rsid w:val="00AD7AD1"/>
    <w:rsid w:val="00AE0124"/>
    <w:rsid w:val="00AE0C68"/>
    <w:rsid w:val="00AE206F"/>
    <w:rsid w:val="00AE26C0"/>
    <w:rsid w:val="00AE4C42"/>
    <w:rsid w:val="00AF05EF"/>
    <w:rsid w:val="00AF227C"/>
    <w:rsid w:val="00AF25BC"/>
    <w:rsid w:val="00AF7EA1"/>
    <w:rsid w:val="00B025FA"/>
    <w:rsid w:val="00B04056"/>
    <w:rsid w:val="00B0659D"/>
    <w:rsid w:val="00B11252"/>
    <w:rsid w:val="00B16B2F"/>
    <w:rsid w:val="00B20928"/>
    <w:rsid w:val="00B21049"/>
    <w:rsid w:val="00B2112D"/>
    <w:rsid w:val="00B21753"/>
    <w:rsid w:val="00B21CD0"/>
    <w:rsid w:val="00B21E74"/>
    <w:rsid w:val="00B22441"/>
    <w:rsid w:val="00B230B0"/>
    <w:rsid w:val="00B23769"/>
    <w:rsid w:val="00B2677E"/>
    <w:rsid w:val="00B27098"/>
    <w:rsid w:val="00B27808"/>
    <w:rsid w:val="00B35405"/>
    <w:rsid w:val="00B35909"/>
    <w:rsid w:val="00B37806"/>
    <w:rsid w:val="00B37FEC"/>
    <w:rsid w:val="00B408B4"/>
    <w:rsid w:val="00B421E4"/>
    <w:rsid w:val="00B42F7F"/>
    <w:rsid w:val="00B4352F"/>
    <w:rsid w:val="00B43BB8"/>
    <w:rsid w:val="00B43F12"/>
    <w:rsid w:val="00B468E6"/>
    <w:rsid w:val="00B475C4"/>
    <w:rsid w:val="00B4788D"/>
    <w:rsid w:val="00B509A9"/>
    <w:rsid w:val="00B5363A"/>
    <w:rsid w:val="00B62484"/>
    <w:rsid w:val="00B65FB6"/>
    <w:rsid w:val="00B67339"/>
    <w:rsid w:val="00B6798A"/>
    <w:rsid w:val="00B70417"/>
    <w:rsid w:val="00B70EB0"/>
    <w:rsid w:val="00B74782"/>
    <w:rsid w:val="00B74EB8"/>
    <w:rsid w:val="00B778A3"/>
    <w:rsid w:val="00B80250"/>
    <w:rsid w:val="00B80787"/>
    <w:rsid w:val="00B81BBB"/>
    <w:rsid w:val="00B860B7"/>
    <w:rsid w:val="00B86654"/>
    <w:rsid w:val="00B91A16"/>
    <w:rsid w:val="00B92F7D"/>
    <w:rsid w:val="00B93A2A"/>
    <w:rsid w:val="00B94DF0"/>
    <w:rsid w:val="00B962A1"/>
    <w:rsid w:val="00BA42BB"/>
    <w:rsid w:val="00BA5501"/>
    <w:rsid w:val="00BA5D0B"/>
    <w:rsid w:val="00BB07CA"/>
    <w:rsid w:val="00BB3C56"/>
    <w:rsid w:val="00BB66E6"/>
    <w:rsid w:val="00BC2BD3"/>
    <w:rsid w:val="00BC35FA"/>
    <w:rsid w:val="00BC4CCB"/>
    <w:rsid w:val="00BC7BAF"/>
    <w:rsid w:val="00BD10CE"/>
    <w:rsid w:val="00BD1A93"/>
    <w:rsid w:val="00BD5D25"/>
    <w:rsid w:val="00BD6A69"/>
    <w:rsid w:val="00BD71D3"/>
    <w:rsid w:val="00BE07A6"/>
    <w:rsid w:val="00BE5159"/>
    <w:rsid w:val="00BE52E6"/>
    <w:rsid w:val="00BE5A54"/>
    <w:rsid w:val="00BF01CD"/>
    <w:rsid w:val="00BF08D9"/>
    <w:rsid w:val="00BF5E4B"/>
    <w:rsid w:val="00BF64BB"/>
    <w:rsid w:val="00BF7557"/>
    <w:rsid w:val="00C01F85"/>
    <w:rsid w:val="00C03AD9"/>
    <w:rsid w:val="00C03B2D"/>
    <w:rsid w:val="00C0640F"/>
    <w:rsid w:val="00C12469"/>
    <w:rsid w:val="00C13BFC"/>
    <w:rsid w:val="00C15B18"/>
    <w:rsid w:val="00C21460"/>
    <w:rsid w:val="00C22054"/>
    <w:rsid w:val="00C227A9"/>
    <w:rsid w:val="00C22EC2"/>
    <w:rsid w:val="00C22FAB"/>
    <w:rsid w:val="00C24CA2"/>
    <w:rsid w:val="00C263F0"/>
    <w:rsid w:val="00C3025E"/>
    <w:rsid w:val="00C30272"/>
    <w:rsid w:val="00C33521"/>
    <w:rsid w:val="00C344E6"/>
    <w:rsid w:val="00C35AC3"/>
    <w:rsid w:val="00C368DF"/>
    <w:rsid w:val="00C36DDC"/>
    <w:rsid w:val="00C407AA"/>
    <w:rsid w:val="00C41BC4"/>
    <w:rsid w:val="00C44785"/>
    <w:rsid w:val="00C44A3D"/>
    <w:rsid w:val="00C470F1"/>
    <w:rsid w:val="00C47ECB"/>
    <w:rsid w:val="00C50C9C"/>
    <w:rsid w:val="00C53981"/>
    <w:rsid w:val="00C55A49"/>
    <w:rsid w:val="00C60364"/>
    <w:rsid w:val="00C678A5"/>
    <w:rsid w:val="00C728DC"/>
    <w:rsid w:val="00C72AEB"/>
    <w:rsid w:val="00C7339F"/>
    <w:rsid w:val="00C75423"/>
    <w:rsid w:val="00C80B81"/>
    <w:rsid w:val="00C8100C"/>
    <w:rsid w:val="00C81BA0"/>
    <w:rsid w:val="00C825BA"/>
    <w:rsid w:val="00C829E8"/>
    <w:rsid w:val="00C83C2A"/>
    <w:rsid w:val="00C83D42"/>
    <w:rsid w:val="00C83EEF"/>
    <w:rsid w:val="00C8465A"/>
    <w:rsid w:val="00C8563E"/>
    <w:rsid w:val="00C85D8F"/>
    <w:rsid w:val="00C863D2"/>
    <w:rsid w:val="00C8641D"/>
    <w:rsid w:val="00C86D87"/>
    <w:rsid w:val="00C878E1"/>
    <w:rsid w:val="00C87E8B"/>
    <w:rsid w:val="00C91478"/>
    <w:rsid w:val="00C942EC"/>
    <w:rsid w:val="00C94C1D"/>
    <w:rsid w:val="00C96B33"/>
    <w:rsid w:val="00CA14C1"/>
    <w:rsid w:val="00CA407C"/>
    <w:rsid w:val="00CB0440"/>
    <w:rsid w:val="00CB099C"/>
    <w:rsid w:val="00CB108D"/>
    <w:rsid w:val="00CB188B"/>
    <w:rsid w:val="00CC0068"/>
    <w:rsid w:val="00CC095E"/>
    <w:rsid w:val="00CC0A9A"/>
    <w:rsid w:val="00CC1CB7"/>
    <w:rsid w:val="00CC399D"/>
    <w:rsid w:val="00CC4188"/>
    <w:rsid w:val="00CC462B"/>
    <w:rsid w:val="00CC52A3"/>
    <w:rsid w:val="00CC5D22"/>
    <w:rsid w:val="00CC6B10"/>
    <w:rsid w:val="00CC6F53"/>
    <w:rsid w:val="00CD039B"/>
    <w:rsid w:val="00CD061F"/>
    <w:rsid w:val="00CD4503"/>
    <w:rsid w:val="00CD45F8"/>
    <w:rsid w:val="00CD68F0"/>
    <w:rsid w:val="00CE32A3"/>
    <w:rsid w:val="00CE6B25"/>
    <w:rsid w:val="00CE7CA3"/>
    <w:rsid w:val="00CE7E80"/>
    <w:rsid w:val="00CF06B5"/>
    <w:rsid w:val="00CF350A"/>
    <w:rsid w:val="00CF49D7"/>
    <w:rsid w:val="00CF6866"/>
    <w:rsid w:val="00D042BE"/>
    <w:rsid w:val="00D07969"/>
    <w:rsid w:val="00D07DA8"/>
    <w:rsid w:val="00D07F5D"/>
    <w:rsid w:val="00D1116F"/>
    <w:rsid w:val="00D119FF"/>
    <w:rsid w:val="00D1366D"/>
    <w:rsid w:val="00D13886"/>
    <w:rsid w:val="00D13F08"/>
    <w:rsid w:val="00D1699C"/>
    <w:rsid w:val="00D17FCD"/>
    <w:rsid w:val="00D21960"/>
    <w:rsid w:val="00D23772"/>
    <w:rsid w:val="00D240CC"/>
    <w:rsid w:val="00D2435F"/>
    <w:rsid w:val="00D24B1D"/>
    <w:rsid w:val="00D31053"/>
    <w:rsid w:val="00D32D46"/>
    <w:rsid w:val="00D36157"/>
    <w:rsid w:val="00D3633C"/>
    <w:rsid w:val="00D40099"/>
    <w:rsid w:val="00D4086D"/>
    <w:rsid w:val="00D4088D"/>
    <w:rsid w:val="00D41221"/>
    <w:rsid w:val="00D41F25"/>
    <w:rsid w:val="00D41F30"/>
    <w:rsid w:val="00D426C6"/>
    <w:rsid w:val="00D4523B"/>
    <w:rsid w:val="00D4662D"/>
    <w:rsid w:val="00D52D9B"/>
    <w:rsid w:val="00D60883"/>
    <w:rsid w:val="00D61C53"/>
    <w:rsid w:val="00D62E29"/>
    <w:rsid w:val="00D65EA5"/>
    <w:rsid w:val="00D66436"/>
    <w:rsid w:val="00D70681"/>
    <w:rsid w:val="00D7208E"/>
    <w:rsid w:val="00D73887"/>
    <w:rsid w:val="00D748F0"/>
    <w:rsid w:val="00D7518C"/>
    <w:rsid w:val="00D77AE7"/>
    <w:rsid w:val="00D83472"/>
    <w:rsid w:val="00D850FA"/>
    <w:rsid w:val="00D8724C"/>
    <w:rsid w:val="00D9271F"/>
    <w:rsid w:val="00D9420B"/>
    <w:rsid w:val="00D94DD7"/>
    <w:rsid w:val="00D9640B"/>
    <w:rsid w:val="00D97590"/>
    <w:rsid w:val="00DA16AF"/>
    <w:rsid w:val="00DA2D3A"/>
    <w:rsid w:val="00DA6F89"/>
    <w:rsid w:val="00DB388C"/>
    <w:rsid w:val="00DB436D"/>
    <w:rsid w:val="00DB583B"/>
    <w:rsid w:val="00DC076B"/>
    <w:rsid w:val="00DC2946"/>
    <w:rsid w:val="00DC386B"/>
    <w:rsid w:val="00DC5A04"/>
    <w:rsid w:val="00DC5A1F"/>
    <w:rsid w:val="00DC7ADE"/>
    <w:rsid w:val="00DD2D78"/>
    <w:rsid w:val="00DD556F"/>
    <w:rsid w:val="00DD60C7"/>
    <w:rsid w:val="00DD6CB1"/>
    <w:rsid w:val="00DD7B26"/>
    <w:rsid w:val="00DE13B2"/>
    <w:rsid w:val="00DE170B"/>
    <w:rsid w:val="00DE20C5"/>
    <w:rsid w:val="00DE4495"/>
    <w:rsid w:val="00DE5ABB"/>
    <w:rsid w:val="00DE6073"/>
    <w:rsid w:val="00DE7E6F"/>
    <w:rsid w:val="00DF0C49"/>
    <w:rsid w:val="00DF0D7A"/>
    <w:rsid w:val="00DF1F99"/>
    <w:rsid w:val="00DF2075"/>
    <w:rsid w:val="00DF25BA"/>
    <w:rsid w:val="00DF2B6C"/>
    <w:rsid w:val="00DF2E6E"/>
    <w:rsid w:val="00DF66A8"/>
    <w:rsid w:val="00DF7136"/>
    <w:rsid w:val="00DF7AF0"/>
    <w:rsid w:val="00E00A60"/>
    <w:rsid w:val="00E01502"/>
    <w:rsid w:val="00E02D4E"/>
    <w:rsid w:val="00E051A4"/>
    <w:rsid w:val="00E059B3"/>
    <w:rsid w:val="00E101A5"/>
    <w:rsid w:val="00E1021A"/>
    <w:rsid w:val="00E10614"/>
    <w:rsid w:val="00E11433"/>
    <w:rsid w:val="00E11BE0"/>
    <w:rsid w:val="00E128A3"/>
    <w:rsid w:val="00E1526A"/>
    <w:rsid w:val="00E208C6"/>
    <w:rsid w:val="00E20920"/>
    <w:rsid w:val="00E20951"/>
    <w:rsid w:val="00E234FF"/>
    <w:rsid w:val="00E238BB"/>
    <w:rsid w:val="00E255C6"/>
    <w:rsid w:val="00E268C6"/>
    <w:rsid w:val="00E27DDA"/>
    <w:rsid w:val="00E27FB5"/>
    <w:rsid w:val="00E31B7C"/>
    <w:rsid w:val="00E33ACE"/>
    <w:rsid w:val="00E35AB6"/>
    <w:rsid w:val="00E408F7"/>
    <w:rsid w:val="00E43B51"/>
    <w:rsid w:val="00E44467"/>
    <w:rsid w:val="00E4600C"/>
    <w:rsid w:val="00E46606"/>
    <w:rsid w:val="00E52610"/>
    <w:rsid w:val="00E53325"/>
    <w:rsid w:val="00E55FCA"/>
    <w:rsid w:val="00E5602B"/>
    <w:rsid w:val="00E63B19"/>
    <w:rsid w:val="00E646BF"/>
    <w:rsid w:val="00E65242"/>
    <w:rsid w:val="00E676FB"/>
    <w:rsid w:val="00E67910"/>
    <w:rsid w:val="00E67DD9"/>
    <w:rsid w:val="00E7187B"/>
    <w:rsid w:val="00E718F2"/>
    <w:rsid w:val="00E71A8B"/>
    <w:rsid w:val="00E71BAC"/>
    <w:rsid w:val="00E73892"/>
    <w:rsid w:val="00E74978"/>
    <w:rsid w:val="00E75FBE"/>
    <w:rsid w:val="00E76A90"/>
    <w:rsid w:val="00E82D2C"/>
    <w:rsid w:val="00E83C86"/>
    <w:rsid w:val="00E83E58"/>
    <w:rsid w:val="00E84A38"/>
    <w:rsid w:val="00E84F4D"/>
    <w:rsid w:val="00E85D99"/>
    <w:rsid w:val="00E90B65"/>
    <w:rsid w:val="00E9146A"/>
    <w:rsid w:val="00E928AC"/>
    <w:rsid w:val="00E92C41"/>
    <w:rsid w:val="00E94715"/>
    <w:rsid w:val="00EA0D46"/>
    <w:rsid w:val="00EA1318"/>
    <w:rsid w:val="00EA2AB1"/>
    <w:rsid w:val="00EA2CEB"/>
    <w:rsid w:val="00EA54E9"/>
    <w:rsid w:val="00EB0631"/>
    <w:rsid w:val="00EB0C7B"/>
    <w:rsid w:val="00EB35AD"/>
    <w:rsid w:val="00EB43B8"/>
    <w:rsid w:val="00EB5145"/>
    <w:rsid w:val="00EB52F2"/>
    <w:rsid w:val="00EB6C80"/>
    <w:rsid w:val="00EC4392"/>
    <w:rsid w:val="00EC520C"/>
    <w:rsid w:val="00EC6215"/>
    <w:rsid w:val="00ED01E8"/>
    <w:rsid w:val="00EE2AB3"/>
    <w:rsid w:val="00EE5115"/>
    <w:rsid w:val="00EE57ED"/>
    <w:rsid w:val="00EE5C72"/>
    <w:rsid w:val="00EE630E"/>
    <w:rsid w:val="00EE746F"/>
    <w:rsid w:val="00EE7541"/>
    <w:rsid w:val="00EE793F"/>
    <w:rsid w:val="00EF18A8"/>
    <w:rsid w:val="00EF1FB9"/>
    <w:rsid w:val="00EF44BB"/>
    <w:rsid w:val="00EF4719"/>
    <w:rsid w:val="00EF6D0A"/>
    <w:rsid w:val="00F01D83"/>
    <w:rsid w:val="00F07C48"/>
    <w:rsid w:val="00F107E3"/>
    <w:rsid w:val="00F137B3"/>
    <w:rsid w:val="00F1436F"/>
    <w:rsid w:val="00F1518F"/>
    <w:rsid w:val="00F16134"/>
    <w:rsid w:val="00F16E80"/>
    <w:rsid w:val="00F2101E"/>
    <w:rsid w:val="00F21700"/>
    <w:rsid w:val="00F22353"/>
    <w:rsid w:val="00F2235A"/>
    <w:rsid w:val="00F2333D"/>
    <w:rsid w:val="00F33D5F"/>
    <w:rsid w:val="00F36ED9"/>
    <w:rsid w:val="00F410DD"/>
    <w:rsid w:val="00F42473"/>
    <w:rsid w:val="00F43F16"/>
    <w:rsid w:val="00F448C6"/>
    <w:rsid w:val="00F45EC3"/>
    <w:rsid w:val="00F47928"/>
    <w:rsid w:val="00F539A8"/>
    <w:rsid w:val="00F550CC"/>
    <w:rsid w:val="00F57B43"/>
    <w:rsid w:val="00F61CB4"/>
    <w:rsid w:val="00F6412F"/>
    <w:rsid w:val="00F65174"/>
    <w:rsid w:val="00F67B6B"/>
    <w:rsid w:val="00F70F2D"/>
    <w:rsid w:val="00F73DC4"/>
    <w:rsid w:val="00F76384"/>
    <w:rsid w:val="00F81A70"/>
    <w:rsid w:val="00F82A61"/>
    <w:rsid w:val="00F82E47"/>
    <w:rsid w:val="00F83EA3"/>
    <w:rsid w:val="00F85A93"/>
    <w:rsid w:val="00F86CC5"/>
    <w:rsid w:val="00F92071"/>
    <w:rsid w:val="00F935A6"/>
    <w:rsid w:val="00F96AF8"/>
    <w:rsid w:val="00FA0149"/>
    <w:rsid w:val="00FA12EF"/>
    <w:rsid w:val="00FA1D04"/>
    <w:rsid w:val="00FA1DC0"/>
    <w:rsid w:val="00FA2F8C"/>
    <w:rsid w:val="00FA43A7"/>
    <w:rsid w:val="00FA6425"/>
    <w:rsid w:val="00FA6A12"/>
    <w:rsid w:val="00FB006E"/>
    <w:rsid w:val="00FB0FDB"/>
    <w:rsid w:val="00FB1105"/>
    <w:rsid w:val="00FB1210"/>
    <w:rsid w:val="00FB1E7F"/>
    <w:rsid w:val="00FB1F68"/>
    <w:rsid w:val="00FB3695"/>
    <w:rsid w:val="00FB488E"/>
    <w:rsid w:val="00FB5EC2"/>
    <w:rsid w:val="00FB7CFD"/>
    <w:rsid w:val="00FC09F6"/>
    <w:rsid w:val="00FC199B"/>
    <w:rsid w:val="00FC23FC"/>
    <w:rsid w:val="00FC322F"/>
    <w:rsid w:val="00FC5159"/>
    <w:rsid w:val="00FC6194"/>
    <w:rsid w:val="00FC68C4"/>
    <w:rsid w:val="00FC781B"/>
    <w:rsid w:val="00FC7A14"/>
    <w:rsid w:val="00FC7F4F"/>
    <w:rsid w:val="00FD0E86"/>
    <w:rsid w:val="00FD3F6C"/>
    <w:rsid w:val="00FD7141"/>
    <w:rsid w:val="00FE0562"/>
    <w:rsid w:val="00FE0BEF"/>
    <w:rsid w:val="00FE2389"/>
    <w:rsid w:val="00FE3190"/>
    <w:rsid w:val="00FE51B3"/>
    <w:rsid w:val="00FE58B7"/>
    <w:rsid w:val="00FE712E"/>
    <w:rsid w:val="00FF3A51"/>
    <w:rsid w:val="00FF5F42"/>
    <w:rsid w:val="00FF6E8F"/>
    <w:rsid w:val="00FF75AC"/>
    <w:rsid w:val="00FF7E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D1AF6"/>
  <w15:chartTrackingRefBased/>
  <w15:docId w15:val="{4A1D8B89-D88A-40D2-B596-E14868CE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1105"/>
    <w:pPr>
      <w:spacing w:after="0" w:line="240" w:lineRule="auto"/>
    </w:pPr>
    <w:rPr>
      <w:rFonts w:ascii="Times New Roman" w:eastAsia="Times New Roman" w:hAnsi="Times New Roman" w:cs="Times New Roman"/>
      <w:sz w:val="24"/>
      <w:szCs w:val="24"/>
      <w:lang w:eastAsia="en-AU"/>
    </w:rPr>
  </w:style>
  <w:style w:type="paragraph" w:styleId="berschrift1">
    <w:name w:val="heading 1"/>
    <w:basedOn w:val="Standard"/>
    <w:next w:val="Standard"/>
    <w:link w:val="berschrift1Zchn"/>
    <w:uiPriority w:val="9"/>
    <w:qFormat/>
    <w:rsid w:val="00C96B33"/>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paragraph" w:styleId="berschrift2">
    <w:name w:val="heading 2"/>
    <w:basedOn w:val="Standard"/>
    <w:next w:val="Standard"/>
    <w:link w:val="berschrift2Zchn"/>
    <w:uiPriority w:val="9"/>
    <w:semiHidden/>
    <w:unhideWhenUsed/>
    <w:qFormat/>
    <w:rsid w:val="00E128A3"/>
    <w:pPr>
      <w:keepNext/>
      <w:keepLines/>
      <w:spacing w:before="40"/>
      <w:outlineLvl w:val="1"/>
    </w:pPr>
    <w:rPr>
      <w:rFonts w:asciiTheme="majorHAnsi" w:eastAsiaTheme="majorEastAsia" w:hAnsiTheme="majorHAnsi" w:cstheme="majorBidi"/>
      <w:color w:val="2E74B5" w:themeColor="accent1" w:themeShade="BF"/>
      <w:sz w:val="26"/>
      <w:szCs w:val="26"/>
      <w:lang w:eastAsia="en-US"/>
    </w:rPr>
  </w:style>
  <w:style w:type="paragraph" w:styleId="berschrift3">
    <w:name w:val="heading 3"/>
    <w:basedOn w:val="Standard"/>
    <w:next w:val="Standard"/>
    <w:link w:val="berschrift3Zchn"/>
    <w:qFormat/>
    <w:rsid w:val="00311034"/>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2"/>
    </w:pPr>
    <w:rPr>
      <w:rFonts w:ascii="Arial" w:hAnsi="Arial"/>
      <w:b/>
      <w:szCs w:val="20"/>
      <w:lang w:val="x-none" w:eastAsia="en-US"/>
    </w:rPr>
  </w:style>
  <w:style w:type="paragraph" w:styleId="berschrift5">
    <w:name w:val="heading 5"/>
    <w:basedOn w:val="Standard"/>
    <w:next w:val="Standard"/>
    <w:link w:val="berschrift5Zchn"/>
    <w:uiPriority w:val="9"/>
    <w:semiHidden/>
    <w:unhideWhenUsed/>
    <w:qFormat/>
    <w:rsid w:val="008734C1"/>
    <w:pPr>
      <w:keepNext/>
      <w:keepLines/>
      <w:spacing w:before="40" w:line="276" w:lineRule="auto"/>
      <w:outlineLvl w:val="4"/>
    </w:pPr>
    <w:rPr>
      <w:rFonts w:asciiTheme="majorHAnsi" w:eastAsiaTheme="majorEastAsia" w:hAnsiTheme="majorHAnsi" w:cstheme="majorBidi"/>
      <w:color w:val="2E74B5" w:themeColor="accent1" w:themeShade="B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311034"/>
    <w:rPr>
      <w:rFonts w:ascii="Arial" w:eastAsia="Times New Roman" w:hAnsi="Arial" w:cs="Times New Roman"/>
      <w:b/>
      <w:sz w:val="24"/>
      <w:szCs w:val="20"/>
      <w:lang w:val="x-none"/>
    </w:rPr>
  </w:style>
  <w:style w:type="character" w:styleId="Hyperlink">
    <w:name w:val="Hyperlink"/>
    <w:uiPriority w:val="99"/>
    <w:unhideWhenUsed/>
    <w:rsid w:val="00311034"/>
    <w:rPr>
      <w:color w:val="0000FF"/>
      <w:u w:val="single"/>
    </w:rPr>
  </w:style>
  <w:style w:type="paragraph" w:styleId="Titel">
    <w:name w:val="Title"/>
    <w:basedOn w:val="Standard"/>
    <w:link w:val="TitelZchn"/>
    <w:qFormat/>
    <w:rsid w:val="00C96B3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pPr>
    <w:rPr>
      <w:rFonts w:ascii="Arial" w:hAnsi="Arial"/>
      <w:b/>
      <w:color w:val="000000"/>
      <w:kern w:val="4"/>
      <w:szCs w:val="20"/>
      <w:lang w:val="x-none" w:eastAsia="en-US"/>
    </w:rPr>
  </w:style>
  <w:style w:type="character" w:customStyle="1" w:styleId="TitelZchn">
    <w:name w:val="Titel Zchn"/>
    <w:basedOn w:val="Absatz-Standardschriftart"/>
    <w:link w:val="Titel"/>
    <w:rsid w:val="00C96B33"/>
    <w:rPr>
      <w:rFonts w:ascii="Arial" w:eastAsia="Times New Roman" w:hAnsi="Arial" w:cs="Times New Roman"/>
      <w:b/>
      <w:color w:val="000000"/>
      <w:kern w:val="4"/>
      <w:sz w:val="24"/>
      <w:szCs w:val="20"/>
      <w:lang w:val="x-none"/>
    </w:rPr>
  </w:style>
  <w:style w:type="paragraph" w:styleId="Kopfzeile">
    <w:name w:val="header"/>
    <w:basedOn w:val="Standard"/>
    <w:link w:val="KopfzeileZchn"/>
    <w:uiPriority w:val="99"/>
    <w:unhideWhenUsed/>
    <w:rsid w:val="00311034"/>
    <w:pPr>
      <w:tabs>
        <w:tab w:val="center" w:pos="4513"/>
        <w:tab w:val="right" w:pos="9026"/>
      </w:tabs>
    </w:pPr>
    <w:rPr>
      <w:rFonts w:ascii="Calibri" w:eastAsia="SimSun" w:hAnsi="Calibri"/>
      <w:sz w:val="22"/>
      <w:szCs w:val="22"/>
      <w:lang w:eastAsia="en-US"/>
    </w:rPr>
  </w:style>
  <w:style w:type="character" w:customStyle="1" w:styleId="KopfzeileZchn">
    <w:name w:val="Kopfzeile Zchn"/>
    <w:basedOn w:val="Absatz-Standardschriftart"/>
    <w:link w:val="Kopfzeile"/>
    <w:uiPriority w:val="99"/>
    <w:rsid w:val="00311034"/>
    <w:rPr>
      <w:rFonts w:ascii="Calibri" w:eastAsia="SimSun" w:hAnsi="Calibri" w:cs="Times New Roman"/>
    </w:rPr>
  </w:style>
  <w:style w:type="paragraph" w:styleId="Fuzeile">
    <w:name w:val="footer"/>
    <w:basedOn w:val="Standard"/>
    <w:link w:val="FuzeileZchn"/>
    <w:uiPriority w:val="99"/>
    <w:unhideWhenUsed/>
    <w:rsid w:val="00311034"/>
    <w:pPr>
      <w:tabs>
        <w:tab w:val="center" w:pos="4513"/>
        <w:tab w:val="right" w:pos="9026"/>
      </w:tabs>
    </w:pPr>
    <w:rPr>
      <w:rFonts w:ascii="Calibri" w:eastAsia="SimSun" w:hAnsi="Calibri"/>
      <w:sz w:val="22"/>
      <w:szCs w:val="22"/>
      <w:lang w:eastAsia="en-US"/>
    </w:rPr>
  </w:style>
  <w:style w:type="character" w:customStyle="1" w:styleId="FuzeileZchn">
    <w:name w:val="Fußzeile Zchn"/>
    <w:basedOn w:val="Absatz-Standardschriftart"/>
    <w:link w:val="Fuzeile"/>
    <w:uiPriority w:val="99"/>
    <w:rsid w:val="00311034"/>
    <w:rPr>
      <w:rFonts w:ascii="Calibri" w:eastAsia="SimSun" w:hAnsi="Calibri" w:cs="Times New Roman"/>
    </w:rPr>
  </w:style>
  <w:style w:type="paragraph" w:styleId="Listenabsatz">
    <w:name w:val="List Paragraph"/>
    <w:basedOn w:val="Standard"/>
    <w:uiPriority w:val="34"/>
    <w:qFormat/>
    <w:rsid w:val="00AA2564"/>
    <w:pPr>
      <w:spacing w:after="200" w:line="276" w:lineRule="auto"/>
      <w:ind w:left="720"/>
      <w:contextualSpacing/>
    </w:pPr>
    <w:rPr>
      <w:rFonts w:ascii="Calibri" w:eastAsia="SimSun" w:hAnsi="Calibri"/>
      <w:sz w:val="22"/>
      <w:szCs w:val="22"/>
      <w:lang w:eastAsia="en-US"/>
    </w:rPr>
  </w:style>
  <w:style w:type="paragraph" w:styleId="Textkrper-Einzug3">
    <w:name w:val="Body Text Indent 3"/>
    <w:basedOn w:val="Standard"/>
    <w:link w:val="Textkrper-Einzug3Zchn"/>
    <w:uiPriority w:val="99"/>
    <w:unhideWhenUsed/>
    <w:rsid w:val="0051371D"/>
    <w:pPr>
      <w:spacing w:after="120" w:line="276" w:lineRule="auto"/>
      <w:ind w:left="283"/>
    </w:pPr>
    <w:rPr>
      <w:rFonts w:ascii="Calibri" w:eastAsia="SimSun" w:hAnsi="Calibri"/>
      <w:sz w:val="16"/>
      <w:szCs w:val="16"/>
      <w:lang w:val="x-none" w:eastAsia="en-US"/>
    </w:rPr>
  </w:style>
  <w:style w:type="character" w:customStyle="1" w:styleId="Textkrper-Einzug3Zchn">
    <w:name w:val="Textkörper-Einzug 3 Zchn"/>
    <w:basedOn w:val="Absatz-Standardschriftart"/>
    <w:link w:val="Textkrper-Einzug3"/>
    <w:uiPriority w:val="99"/>
    <w:rsid w:val="0051371D"/>
    <w:rPr>
      <w:rFonts w:ascii="Calibri" w:eastAsia="SimSun" w:hAnsi="Calibri" w:cs="Times New Roman"/>
      <w:sz w:val="16"/>
      <w:szCs w:val="16"/>
      <w:lang w:val="x-none"/>
    </w:rPr>
  </w:style>
  <w:style w:type="character" w:styleId="BesuchterLink">
    <w:name w:val="FollowedHyperlink"/>
    <w:basedOn w:val="Absatz-Standardschriftart"/>
    <w:uiPriority w:val="99"/>
    <w:semiHidden/>
    <w:unhideWhenUsed/>
    <w:rsid w:val="00E234FF"/>
    <w:rPr>
      <w:color w:val="954F72" w:themeColor="followedHyperlink"/>
      <w:u w:val="single"/>
    </w:rPr>
  </w:style>
  <w:style w:type="character" w:customStyle="1" w:styleId="berschrift5Zchn">
    <w:name w:val="Überschrift 5 Zchn"/>
    <w:basedOn w:val="Absatz-Standardschriftart"/>
    <w:link w:val="berschrift5"/>
    <w:uiPriority w:val="9"/>
    <w:semiHidden/>
    <w:rsid w:val="008734C1"/>
    <w:rPr>
      <w:rFonts w:asciiTheme="majorHAnsi" w:eastAsiaTheme="majorEastAsia" w:hAnsiTheme="majorHAnsi" w:cstheme="majorBidi"/>
      <w:color w:val="2E74B5" w:themeColor="accent1" w:themeShade="BF"/>
    </w:rPr>
  </w:style>
  <w:style w:type="character" w:customStyle="1" w:styleId="UnresolvedMention1">
    <w:name w:val="Unresolved Mention1"/>
    <w:basedOn w:val="Absatz-Standardschriftart"/>
    <w:uiPriority w:val="99"/>
    <w:semiHidden/>
    <w:unhideWhenUsed/>
    <w:rsid w:val="00140D56"/>
    <w:rPr>
      <w:color w:val="605E5C"/>
      <w:shd w:val="clear" w:color="auto" w:fill="E1DFDD"/>
    </w:rPr>
  </w:style>
  <w:style w:type="paragraph" w:styleId="Sprechblasentext">
    <w:name w:val="Balloon Text"/>
    <w:basedOn w:val="Standard"/>
    <w:link w:val="SprechblasentextZchn"/>
    <w:uiPriority w:val="99"/>
    <w:semiHidden/>
    <w:unhideWhenUsed/>
    <w:rsid w:val="009448DE"/>
    <w:rPr>
      <w:rFonts w:ascii="Segoe UI" w:eastAsia="SimSun"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9448DE"/>
    <w:rPr>
      <w:rFonts w:ascii="Segoe UI" w:eastAsia="SimSun" w:hAnsi="Segoe UI" w:cs="Segoe UI"/>
      <w:sz w:val="18"/>
      <w:szCs w:val="18"/>
    </w:rPr>
  </w:style>
  <w:style w:type="character" w:customStyle="1" w:styleId="UnresolvedMention2">
    <w:name w:val="Unresolved Mention2"/>
    <w:basedOn w:val="Absatz-Standardschriftart"/>
    <w:uiPriority w:val="99"/>
    <w:semiHidden/>
    <w:unhideWhenUsed/>
    <w:rsid w:val="00DC386B"/>
    <w:rPr>
      <w:color w:val="605E5C"/>
      <w:shd w:val="clear" w:color="auto" w:fill="E1DFDD"/>
    </w:rPr>
  </w:style>
  <w:style w:type="character" w:customStyle="1" w:styleId="UnresolvedMention3">
    <w:name w:val="Unresolved Mention3"/>
    <w:basedOn w:val="Absatz-Standardschriftart"/>
    <w:uiPriority w:val="99"/>
    <w:semiHidden/>
    <w:unhideWhenUsed/>
    <w:rsid w:val="00410878"/>
    <w:rPr>
      <w:color w:val="605E5C"/>
      <w:shd w:val="clear" w:color="auto" w:fill="E1DFDD"/>
    </w:rPr>
  </w:style>
  <w:style w:type="character" w:styleId="Kommentarzeichen">
    <w:name w:val="annotation reference"/>
    <w:basedOn w:val="Absatz-Standardschriftart"/>
    <w:uiPriority w:val="99"/>
    <w:semiHidden/>
    <w:unhideWhenUsed/>
    <w:rsid w:val="00052904"/>
    <w:rPr>
      <w:sz w:val="16"/>
      <w:szCs w:val="16"/>
    </w:rPr>
  </w:style>
  <w:style w:type="paragraph" w:styleId="Kommentartext">
    <w:name w:val="annotation text"/>
    <w:basedOn w:val="Standard"/>
    <w:link w:val="KommentartextZchn"/>
    <w:uiPriority w:val="99"/>
    <w:unhideWhenUsed/>
    <w:rsid w:val="00052904"/>
    <w:pPr>
      <w:spacing w:after="200"/>
    </w:pPr>
    <w:rPr>
      <w:rFonts w:ascii="Calibri" w:eastAsia="SimSun" w:hAnsi="Calibri"/>
      <w:sz w:val="20"/>
      <w:szCs w:val="20"/>
      <w:lang w:eastAsia="en-US"/>
    </w:rPr>
  </w:style>
  <w:style w:type="character" w:customStyle="1" w:styleId="KommentartextZchn">
    <w:name w:val="Kommentartext Zchn"/>
    <w:basedOn w:val="Absatz-Standardschriftart"/>
    <w:link w:val="Kommentartext"/>
    <w:uiPriority w:val="99"/>
    <w:rsid w:val="00052904"/>
    <w:rPr>
      <w:rFonts w:ascii="Calibri" w:eastAsia="SimSun"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052904"/>
    <w:rPr>
      <w:b/>
      <w:bCs/>
    </w:rPr>
  </w:style>
  <w:style w:type="character" w:customStyle="1" w:styleId="KommentarthemaZchn">
    <w:name w:val="Kommentarthema Zchn"/>
    <w:basedOn w:val="KommentartextZchn"/>
    <w:link w:val="Kommentarthema"/>
    <w:uiPriority w:val="99"/>
    <w:semiHidden/>
    <w:rsid w:val="00052904"/>
    <w:rPr>
      <w:rFonts w:ascii="Calibri" w:eastAsia="SimSun" w:hAnsi="Calibri" w:cs="Times New Roman"/>
      <w:b/>
      <w:bCs/>
      <w:sz w:val="20"/>
      <w:szCs w:val="20"/>
    </w:rPr>
  </w:style>
  <w:style w:type="paragraph" w:customStyle="1" w:styleId="Default">
    <w:name w:val="Default"/>
    <w:rsid w:val="00D07969"/>
    <w:pPr>
      <w:autoSpaceDE w:val="0"/>
      <w:autoSpaceDN w:val="0"/>
      <w:adjustRightInd w:val="0"/>
      <w:spacing w:after="0" w:line="240" w:lineRule="auto"/>
    </w:pPr>
    <w:rPr>
      <w:rFonts w:ascii="Arial" w:eastAsia="Times New Roman" w:hAnsi="Arial" w:cs="Arial"/>
      <w:color w:val="000000"/>
      <w:sz w:val="24"/>
      <w:szCs w:val="24"/>
      <w:lang w:val="en-GB"/>
    </w:rPr>
  </w:style>
  <w:style w:type="character" w:customStyle="1" w:styleId="berschrift2Zchn">
    <w:name w:val="Überschrift 2 Zchn"/>
    <w:basedOn w:val="Absatz-Standardschriftart"/>
    <w:link w:val="berschrift2"/>
    <w:uiPriority w:val="9"/>
    <w:semiHidden/>
    <w:rsid w:val="00E128A3"/>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semiHidden/>
    <w:unhideWhenUsed/>
    <w:rsid w:val="00B42F7F"/>
    <w:pPr>
      <w:spacing w:before="100" w:beforeAutospacing="1" w:after="100" w:afterAutospacing="1"/>
    </w:pPr>
    <w:rPr>
      <w:rFonts w:ascii="Arial" w:hAnsi="Arial"/>
      <w:lang w:val="de-DE" w:eastAsia="de-DE"/>
    </w:rPr>
  </w:style>
  <w:style w:type="character" w:styleId="NichtaufgelsteErwhnung">
    <w:name w:val="Unresolved Mention"/>
    <w:basedOn w:val="Absatz-Standardschriftart"/>
    <w:uiPriority w:val="99"/>
    <w:semiHidden/>
    <w:unhideWhenUsed/>
    <w:rsid w:val="00FA43A7"/>
    <w:rPr>
      <w:color w:val="605E5C"/>
      <w:shd w:val="clear" w:color="auto" w:fill="E1DFDD"/>
    </w:rPr>
  </w:style>
  <w:style w:type="paragraph" w:styleId="berarbeitung">
    <w:name w:val="Revision"/>
    <w:hidden/>
    <w:uiPriority w:val="99"/>
    <w:semiHidden/>
    <w:rsid w:val="00BD71D3"/>
    <w:pPr>
      <w:spacing w:after="0" w:line="240" w:lineRule="auto"/>
    </w:pPr>
    <w:rPr>
      <w:rFonts w:ascii="Times New Roman" w:eastAsia="Times New Roman" w:hAnsi="Times New Roman" w:cs="Times New Roman"/>
      <w:sz w:val="24"/>
      <w:szCs w:val="24"/>
    </w:rPr>
  </w:style>
  <w:style w:type="paragraph" w:customStyle="1" w:styleId="Formatvorlage1">
    <w:name w:val="Formatvorlage1"/>
    <w:basedOn w:val="berschrift1"/>
    <w:next w:val="berschrift1"/>
    <w:link w:val="Formatvorlage1Zchn"/>
    <w:qFormat/>
    <w:rsid w:val="00C96B3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outlineLvl w:val="2"/>
    </w:pPr>
    <w:rPr>
      <w:rFonts w:ascii="Arial" w:hAnsi="Arial"/>
      <w:b/>
      <w:bCs/>
      <w:iCs/>
      <w:color w:val="auto"/>
      <w:sz w:val="24"/>
      <w:lang w:val="en-GB" w:eastAsia="fr-FR"/>
    </w:rPr>
  </w:style>
  <w:style w:type="paragraph" w:styleId="KeinLeerraum">
    <w:name w:val="No Spacing"/>
    <w:uiPriority w:val="1"/>
    <w:qFormat/>
    <w:rsid w:val="00C96B33"/>
    <w:pPr>
      <w:spacing w:after="0" w:line="240" w:lineRule="auto"/>
    </w:pPr>
    <w:rPr>
      <w:rFonts w:ascii="Arial" w:eastAsia="Times New Roman" w:hAnsi="Arial" w:cs="Times New Roman"/>
      <w:sz w:val="24"/>
      <w:szCs w:val="24"/>
    </w:rPr>
  </w:style>
  <w:style w:type="character" w:customStyle="1" w:styleId="Formatvorlage1Zchn">
    <w:name w:val="Formatvorlage1 Zchn"/>
    <w:basedOn w:val="Absatz-Standardschriftart"/>
    <w:link w:val="Formatvorlage1"/>
    <w:rsid w:val="00C96B33"/>
    <w:rPr>
      <w:rFonts w:ascii="Arial" w:eastAsiaTheme="majorEastAsia" w:hAnsi="Arial" w:cstheme="majorBidi"/>
      <w:b/>
      <w:bCs/>
      <w:iCs/>
      <w:sz w:val="24"/>
      <w:szCs w:val="32"/>
      <w:lang w:val="en-GB" w:eastAsia="fr-FR"/>
    </w:rPr>
  </w:style>
  <w:style w:type="character" w:customStyle="1" w:styleId="berschrift1Zchn">
    <w:name w:val="Überschrift 1 Zchn"/>
    <w:basedOn w:val="Absatz-Standardschriftart"/>
    <w:link w:val="berschrift1"/>
    <w:uiPriority w:val="9"/>
    <w:rsid w:val="00C96B3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7532">
      <w:bodyDiv w:val="1"/>
      <w:marLeft w:val="0"/>
      <w:marRight w:val="0"/>
      <w:marTop w:val="0"/>
      <w:marBottom w:val="0"/>
      <w:divBdr>
        <w:top w:val="none" w:sz="0" w:space="0" w:color="auto"/>
        <w:left w:val="none" w:sz="0" w:space="0" w:color="auto"/>
        <w:bottom w:val="none" w:sz="0" w:space="0" w:color="auto"/>
        <w:right w:val="none" w:sz="0" w:space="0" w:color="auto"/>
      </w:divBdr>
    </w:div>
    <w:div w:id="94255913">
      <w:bodyDiv w:val="1"/>
      <w:marLeft w:val="0"/>
      <w:marRight w:val="0"/>
      <w:marTop w:val="0"/>
      <w:marBottom w:val="0"/>
      <w:divBdr>
        <w:top w:val="none" w:sz="0" w:space="0" w:color="auto"/>
        <w:left w:val="none" w:sz="0" w:space="0" w:color="auto"/>
        <w:bottom w:val="none" w:sz="0" w:space="0" w:color="auto"/>
        <w:right w:val="none" w:sz="0" w:space="0" w:color="auto"/>
      </w:divBdr>
      <w:divsChild>
        <w:div w:id="114447803">
          <w:marLeft w:val="0"/>
          <w:marRight w:val="0"/>
          <w:marTop w:val="0"/>
          <w:marBottom w:val="0"/>
          <w:divBdr>
            <w:top w:val="none" w:sz="0" w:space="0" w:color="auto"/>
            <w:left w:val="none" w:sz="0" w:space="0" w:color="auto"/>
            <w:bottom w:val="none" w:sz="0" w:space="0" w:color="auto"/>
            <w:right w:val="none" w:sz="0" w:space="0" w:color="auto"/>
          </w:divBdr>
          <w:divsChild>
            <w:div w:id="322851529">
              <w:marLeft w:val="0"/>
              <w:marRight w:val="0"/>
              <w:marTop w:val="0"/>
              <w:marBottom w:val="0"/>
              <w:divBdr>
                <w:top w:val="none" w:sz="0" w:space="0" w:color="auto"/>
                <w:left w:val="none" w:sz="0" w:space="0" w:color="auto"/>
                <w:bottom w:val="none" w:sz="0" w:space="0" w:color="auto"/>
                <w:right w:val="none" w:sz="0" w:space="0" w:color="auto"/>
              </w:divBdr>
              <w:divsChild>
                <w:div w:id="113060050">
                  <w:marLeft w:val="0"/>
                  <w:marRight w:val="0"/>
                  <w:marTop w:val="0"/>
                  <w:marBottom w:val="0"/>
                  <w:divBdr>
                    <w:top w:val="none" w:sz="0" w:space="0" w:color="auto"/>
                    <w:left w:val="none" w:sz="0" w:space="0" w:color="auto"/>
                    <w:bottom w:val="none" w:sz="0" w:space="0" w:color="auto"/>
                    <w:right w:val="none" w:sz="0" w:space="0" w:color="auto"/>
                  </w:divBdr>
                  <w:divsChild>
                    <w:div w:id="18463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74327">
      <w:bodyDiv w:val="1"/>
      <w:marLeft w:val="0"/>
      <w:marRight w:val="0"/>
      <w:marTop w:val="0"/>
      <w:marBottom w:val="0"/>
      <w:divBdr>
        <w:top w:val="none" w:sz="0" w:space="0" w:color="auto"/>
        <w:left w:val="none" w:sz="0" w:space="0" w:color="auto"/>
        <w:bottom w:val="none" w:sz="0" w:space="0" w:color="auto"/>
        <w:right w:val="none" w:sz="0" w:space="0" w:color="auto"/>
      </w:divBdr>
    </w:div>
    <w:div w:id="351153265">
      <w:bodyDiv w:val="1"/>
      <w:marLeft w:val="0"/>
      <w:marRight w:val="0"/>
      <w:marTop w:val="0"/>
      <w:marBottom w:val="0"/>
      <w:divBdr>
        <w:top w:val="none" w:sz="0" w:space="0" w:color="auto"/>
        <w:left w:val="none" w:sz="0" w:space="0" w:color="auto"/>
        <w:bottom w:val="none" w:sz="0" w:space="0" w:color="auto"/>
        <w:right w:val="none" w:sz="0" w:space="0" w:color="auto"/>
      </w:divBdr>
      <w:divsChild>
        <w:div w:id="634069265">
          <w:marLeft w:val="0"/>
          <w:marRight w:val="0"/>
          <w:marTop w:val="0"/>
          <w:marBottom w:val="0"/>
          <w:divBdr>
            <w:top w:val="none" w:sz="0" w:space="0" w:color="auto"/>
            <w:left w:val="none" w:sz="0" w:space="0" w:color="auto"/>
            <w:bottom w:val="none" w:sz="0" w:space="0" w:color="auto"/>
            <w:right w:val="none" w:sz="0" w:space="0" w:color="auto"/>
          </w:divBdr>
          <w:divsChild>
            <w:div w:id="646279247">
              <w:marLeft w:val="0"/>
              <w:marRight w:val="0"/>
              <w:marTop w:val="0"/>
              <w:marBottom w:val="0"/>
              <w:divBdr>
                <w:top w:val="none" w:sz="0" w:space="0" w:color="auto"/>
                <w:left w:val="none" w:sz="0" w:space="0" w:color="auto"/>
                <w:bottom w:val="none" w:sz="0" w:space="0" w:color="auto"/>
                <w:right w:val="none" w:sz="0" w:space="0" w:color="auto"/>
              </w:divBdr>
              <w:divsChild>
                <w:div w:id="19182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85910">
      <w:bodyDiv w:val="1"/>
      <w:marLeft w:val="0"/>
      <w:marRight w:val="0"/>
      <w:marTop w:val="0"/>
      <w:marBottom w:val="0"/>
      <w:divBdr>
        <w:top w:val="none" w:sz="0" w:space="0" w:color="auto"/>
        <w:left w:val="none" w:sz="0" w:space="0" w:color="auto"/>
        <w:bottom w:val="none" w:sz="0" w:space="0" w:color="auto"/>
        <w:right w:val="none" w:sz="0" w:space="0" w:color="auto"/>
      </w:divBdr>
    </w:div>
    <w:div w:id="419982349">
      <w:bodyDiv w:val="1"/>
      <w:marLeft w:val="0"/>
      <w:marRight w:val="0"/>
      <w:marTop w:val="0"/>
      <w:marBottom w:val="0"/>
      <w:divBdr>
        <w:top w:val="none" w:sz="0" w:space="0" w:color="auto"/>
        <w:left w:val="none" w:sz="0" w:space="0" w:color="auto"/>
        <w:bottom w:val="none" w:sz="0" w:space="0" w:color="auto"/>
        <w:right w:val="none" w:sz="0" w:space="0" w:color="auto"/>
      </w:divBdr>
      <w:divsChild>
        <w:div w:id="579028127">
          <w:marLeft w:val="0"/>
          <w:marRight w:val="0"/>
          <w:marTop w:val="0"/>
          <w:marBottom w:val="0"/>
          <w:divBdr>
            <w:top w:val="none" w:sz="0" w:space="0" w:color="auto"/>
            <w:left w:val="none" w:sz="0" w:space="0" w:color="auto"/>
            <w:bottom w:val="none" w:sz="0" w:space="0" w:color="auto"/>
            <w:right w:val="none" w:sz="0" w:space="0" w:color="auto"/>
          </w:divBdr>
          <w:divsChild>
            <w:div w:id="445732901">
              <w:marLeft w:val="0"/>
              <w:marRight w:val="0"/>
              <w:marTop w:val="0"/>
              <w:marBottom w:val="0"/>
              <w:divBdr>
                <w:top w:val="none" w:sz="0" w:space="0" w:color="auto"/>
                <w:left w:val="none" w:sz="0" w:space="0" w:color="auto"/>
                <w:bottom w:val="none" w:sz="0" w:space="0" w:color="auto"/>
                <w:right w:val="none" w:sz="0" w:space="0" w:color="auto"/>
              </w:divBdr>
              <w:divsChild>
                <w:div w:id="183988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00600">
      <w:bodyDiv w:val="1"/>
      <w:marLeft w:val="0"/>
      <w:marRight w:val="0"/>
      <w:marTop w:val="0"/>
      <w:marBottom w:val="0"/>
      <w:divBdr>
        <w:top w:val="none" w:sz="0" w:space="0" w:color="auto"/>
        <w:left w:val="none" w:sz="0" w:space="0" w:color="auto"/>
        <w:bottom w:val="none" w:sz="0" w:space="0" w:color="auto"/>
        <w:right w:val="none" w:sz="0" w:space="0" w:color="auto"/>
      </w:divBdr>
      <w:divsChild>
        <w:div w:id="154343917">
          <w:marLeft w:val="0"/>
          <w:marRight w:val="0"/>
          <w:marTop w:val="0"/>
          <w:marBottom w:val="0"/>
          <w:divBdr>
            <w:top w:val="none" w:sz="0" w:space="0" w:color="auto"/>
            <w:left w:val="none" w:sz="0" w:space="0" w:color="auto"/>
            <w:bottom w:val="none" w:sz="0" w:space="0" w:color="auto"/>
            <w:right w:val="none" w:sz="0" w:space="0" w:color="auto"/>
          </w:divBdr>
          <w:divsChild>
            <w:div w:id="1521431529">
              <w:marLeft w:val="0"/>
              <w:marRight w:val="0"/>
              <w:marTop w:val="0"/>
              <w:marBottom w:val="0"/>
              <w:divBdr>
                <w:top w:val="none" w:sz="0" w:space="0" w:color="auto"/>
                <w:left w:val="none" w:sz="0" w:space="0" w:color="auto"/>
                <w:bottom w:val="none" w:sz="0" w:space="0" w:color="auto"/>
                <w:right w:val="none" w:sz="0" w:space="0" w:color="auto"/>
              </w:divBdr>
              <w:divsChild>
                <w:div w:id="930553186">
                  <w:marLeft w:val="0"/>
                  <w:marRight w:val="0"/>
                  <w:marTop w:val="0"/>
                  <w:marBottom w:val="0"/>
                  <w:divBdr>
                    <w:top w:val="none" w:sz="0" w:space="0" w:color="auto"/>
                    <w:left w:val="none" w:sz="0" w:space="0" w:color="auto"/>
                    <w:bottom w:val="none" w:sz="0" w:space="0" w:color="auto"/>
                    <w:right w:val="none" w:sz="0" w:space="0" w:color="auto"/>
                  </w:divBdr>
                  <w:divsChild>
                    <w:div w:id="83329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46153">
      <w:bodyDiv w:val="1"/>
      <w:marLeft w:val="0"/>
      <w:marRight w:val="0"/>
      <w:marTop w:val="0"/>
      <w:marBottom w:val="0"/>
      <w:divBdr>
        <w:top w:val="none" w:sz="0" w:space="0" w:color="auto"/>
        <w:left w:val="none" w:sz="0" w:space="0" w:color="auto"/>
        <w:bottom w:val="none" w:sz="0" w:space="0" w:color="auto"/>
        <w:right w:val="none" w:sz="0" w:space="0" w:color="auto"/>
      </w:divBdr>
      <w:divsChild>
        <w:div w:id="481045211">
          <w:marLeft w:val="0"/>
          <w:marRight w:val="0"/>
          <w:marTop w:val="0"/>
          <w:marBottom w:val="0"/>
          <w:divBdr>
            <w:top w:val="none" w:sz="0" w:space="0" w:color="auto"/>
            <w:left w:val="none" w:sz="0" w:space="0" w:color="auto"/>
            <w:bottom w:val="none" w:sz="0" w:space="0" w:color="auto"/>
            <w:right w:val="none" w:sz="0" w:space="0" w:color="auto"/>
          </w:divBdr>
          <w:divsChild>
            <w:div w:id="1102988917">
              <w:marLeft w:val="0"/>
              <w:marRight w:val="0"/>
              <w:marTop w:val="0"/>
              <w:marBottom w:val="0"/>
              <w:divBdr>
                <w:top w:val="none" w:sz="0" w:space="0" w:color="auto"/>
                <w:left w:val="none" w:sz="0" w:space="0" w:color="auto"/>
                <w:bottom w:val="none" w:sz="0" w:space="0" w:color="auto"/>
                <w:right w:val="none" w:sz="0" w:space="0" w:color="auto"/>
              </w:divBdr>
              <w:divsChild>
                <w:div w:id="169486714">
                  <w:marLeft w:val="0"/>
                  <w:marRight w:val="0"/>
                  <w:marTop w:val="0"/>
                  <w:marBottom w:val="0"/>
                  <w:divBdr>
                    <w:top w:val="none" w:sz="0" w:space="0" w:color="auto"/>
                    <w:left w:val="none" w:sz="0" w:space="0" w:color="auto"/>
                    <w:bottom w:val="none" w:sz="0" w:space="0" w:color="auto"/>
                    <w:right w:val="none" w:sz="0" w:space="0" w:color="auto"/>
                  </w:divBdr>
                  <w:divsChild>
                    <w:div w:id="9000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892028">
      <w:bodyDiv w:val="1"/>
      <w:marLeft w:val="0"/>
      <w:marRight w:val="0"/>
      <w:marTop w:val="0"/>
      <w:marBottom w:val="0"/>
      <w:divBdr>
        <w:top w:val="none" w:sz="0" w:space="0" w:color="auto"/>
        <w:left w:val="none" w:sz="0" w:space="0" w:color="auto"/>
        <w:bottom w:val="none" w:sz="0" w:space="0" w:color="auto"/>
        <w:right w:val="none" w:sz="0" w:space="0" w:color="auto"/>
      </w:divBdr>
      <w:divsChild>
        <w:div w:id="2132280534">
          <w:marLeft w:val="0"/>
          <w:marRight w:val="0"/>
          <w:marTop w:val="0"/>
          <w:marBottom w:val="0"/>
          <w:divBdr>
            <w:top w:val="none" w:sz="0" w:space="0" w:color="auto"/>
            <w:left w:val="none" w:sz="0" w:space="0" w:color="auto"/>
            <w:bottom w:val="none" w:sz="0" w:space="0" w:color="auto"/>
            <w:right w:val="none" w:sz="0" w:space="0" w:color="auto"/>
          </w:divBdr>
          <w:divsChild>
            <w:div w:id="905067657">
              <w:marLeft w:val="0"/>
              <w:marRight w:val="0"/>
              <w:marTop w:val="0"/>
              <w:marBottom w:val="0"/>
              <w:divBdr>
                <w:top w:val="none" w:sz="0" w:space="0" w:color="auto"/>
                <w:left w:val="none" w:sz="0" w:space="0" w:color="auto"/>
                <w:bottom w:val="none" w:sz="0" w:space="0" w:color="auto"/>
                <w:right w:val="none" w:sz="0" w:space="0" w:color="auto"/>
              </w:divBdr>
              <w:divsChild>
                <w:div w:id="9285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03235">
      <w:bodyDiv w:val="1"/>
      <w:marLeft w:val="0"/>
      <w:marRight w:val="0"/>
      <w:marTop w:val="0"/>
      <w:marBottom w:val="0"/>
      <w:divBdr>
        <w:top w:val="none" w:sz="0" w:space="0" w:color="auto"/>
        <w:left w:val="none" w:sz="0" w:space="0" w:color="auto"/>
        <w:bottom w:val="none" w:sz="0" w:space="0" w:color="auto"/>
        <w:right w:val="none" w:sz="0" w:space="0" w:color="auto"/>
      </w:divBdr>
    </w:div>
    <w:div w:id="597714690">
      <w:bodyDiv w:val="1"/>
      <w:marLeft w:val="0"/>
      <w:marRight w:val="0"/>
      <w:marTop w:val="0"/>
      <w:marBottom w:val="0"/>
      <w:divBdr>
        <w:top w:val="none" w:sz="0" w:space="0" w:color="auto"/>
        <w:left w:val="none" w:sz="0" w:space="0" w:color="auto"/>
        <w:bottom w:val="none" w:sz="0" w:space="0" w:color="auto"/>
        <w:right w:val="none" w:sz="0" w:space="0" w:color="auto"/>
      </w:divBdr>
    </w:div>
    <w:div w:id="623928735">
      <w:bodyDiv w:val="1"/>
      <w:marLeft w:val="0"/>
      <w:marRight w:val="0"/>
      <w:marTop w:val="0"/>
      <w:marBottom w:val="0"/>
      <w:divBdr>
        <w:top w:val="none" w:sz="0" w:space="0" w:color="auto"/>
        <w:left w:val="none" w:sz="0" w:space="0" w:color="auto"/>
        <w:bottom w:val="none" w:sz="0" w:space="0" w:color="auto"/>
        <w:right w:val="none" w:sz="0" w:space="0" w:color="auto"/>
      </w:divBdr>
      <w:divsChild>
        <w:div w:id="1771003548">
          <w:marLeft w:val="0"/>
          <w:marRight w:val="0"/>
          <w:marTop w:val="0"/>
          <w:marBottom w:val="0"/>
          <w:divBdr>
            <w:top w:val="none" w:sz="0" w:space="0" w:color="auto"/>
            <w:left w:val="none" w:sz="0" w:space="0" w:color="auto"/>
            <w:bottom w:val="none" w:sz="0" w:space="0" w:color="auto"/>
            <w:right w:val="none" w:sz="0" w:space="0" w:color="auto"/>
          </w:divBdr>
          <w:divsChild>
            <w:div w:id="665326606">
              <w:marLeft w:val="0"/>
              <w:marRight w:val="0"/>
              <w:marTop w:val="0"/>
              <w:marBottom w:val="0"/>
              <w:divBdr>
                <w:top w:val="none" w:sz="0" w:space="0" w:color="auto"/>
                <w:left w:val="none" w:sz="0" w:space="0" w:color="auto"/>
                <w:bottom w:val="none" w:sz="0" w:space="0" w:color="auto"/>
                <w:right w:val="none" w:sz="0" w:space="0" w:color="auto"/>
              </w:divBdr>
              <w:divsChild>
                <w:div w:id="1637683292">
                  <w:marLeft w:val="0"/>
                  <w:marRight w:val="0"/>
                  <w:marTop w:val="0"/>
                  <w:marBottom w:val="0"/>
                  <w:divBdr>
                    <w:top w:val="none" w:sz="0" w:space="0" w:color="auto"/>
                    <w:left w:val="none" w:sz="0" w:space="0" w:color="auto"/>
                    <w:bottom w:val="none" w:sz="0" w:space="0" w:color="auto"/>
                    <w:right w:val="none" w:sz="0" w:space="0" w:color="auto"/>
                  </w:divBdr>
                  <w:divsChild>
                    <w:div w:id="115563385">
                      <w:marLeft w:val="-225"/>
                      <w:marRight w:val="-225"/>
                      <w:marTop w:val="0"/>
                      <w:marBottom w:val="0"/>
                      <w:divBdr>
                        <w:top w:val="none" w:sz="0" w:space="0" w:color="auto"/>
                        <w:left w:val="none" w:sz="0" w:space="0" w:color="auto"/>
                        <w:bottom w:val="none" w:sz="0" w:space="0" w:color="auto"/>
                        <w:right w:val="none" w:sz="0" w:space="0" w:color="auto"/>
                      </w:divBdr>
                      <w:divsChild>
                        <w:div w:id="1787499825">
                          <w:marLeft w:val="0"/>
                          <w:marRight w:val="0"/>
                          <w:marTop w:val="0"/>
                          <w:marBottom w:val="0"/>
                          <w:divBdr>
                            <w:top w:val="none" w:sz="0" w:space="0" w:color="auto"/>
                            <w:left w:val="none" w:sz="0" w:space="0" w:color="auto"/>
                            <w:bottom w:val="none" w:sz="0" w:space="0" w:color="auto"/>
                            <w:right w:val="none" w:sz="0" w:space="0" w:color="auto"/>
                          </w:divBdr>
                          <w:divsChild>
                            <w:div w:id="15977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242328">
      <w:bodyDiv w:val="1"/>
      <w:marLeft w:val="0"/>
      <w:marRight w:val="0"/>
      <w:marTop w:val="0"/>
      <w:marBottom w:val="0"/>
      <w:divBdr>
        <w:top w:val="none" w:sz="0" w:space="0" w:color="auto"/>
        <w:left w:val="none" w:sz="0" w:space="0" w:color="auto"/>
        <w:bottom w:val="none" w:sz="0" w:space="0" w:color="auto"/>
        <w:right w:val="none" w:sz="0" w:space="0" w:color="auto"/>
      </w:divBdr>
    </w:div>
    <w:div w:id="654795898">
      <w:bodyDiv w:val="1"/>
      <w:marLeft w:val="0"/>
      <w:marRight w:val="0"/>
      <w:marTop w:val="0"/>
      <w:marBottom w:val="0"/>
      <w:divBdr>
        <w:top w:val="none" w:sz="0" w:space="0" w:color="auto"/>
        <w:left w:val="none" w:sz="0" w:space="0" w:color="auto"/>
        <w:bottom w:val="none" w:sz="0" w:space="0" w:color="auto"/>
        <w:right w:val="none" w:sz="0" w:space="0" w:color="auto"/>
      </w:divBdr>
    </w:div>
    <w:div w:id="671882832">
      <w:bodyDiv w:val="1"/>
      <w:marLeft w:val="0"/>
      <w:marRight w:val="0"/>
      <w:marTop w:val="0"/>
      <w:marBottom w:val="0"/>
      <w:divBdr>
        <w:top w:val="none" w:sz="0" w:space="0" w:color="auto"/>
        <w:left w:val="none" w:sz="0" w:space="0" w:color="auto"/>
        <w:bottom w:val="none" w:sz="0" w:space="0" w:color="auto"/>
        <w:right w:val="none" w:sz="0" w:space="0" w:color="auto"/>
      </w:divBdr>
      <w:divsChild>
        <w:div w:id="505555935">
          <w:marLeft w:val="0"/>
          <w:marRight w:val="0"/>
          <w:marTop w:val="0"/>
          <w:marBottom w:val="0"/>
          <w:divBdr>
            <w:top w:val="none" w:sz="0" w:space="0" w:color="auto"/>
            <w:left w:val="none" w:sz="0" w:space="0" w:color="auto"/>
            <w:bottom w:val="none" w:sz="0" w:space="0" w:color="auto"/>
            <w:right w:val="none" w:sz="0" w:space="0" w:color="auto"/>
          </w:divBdr>
          <w:divsChild>
            <w:div w:id="798769317">
              <w:marLeft w:val="0"/>
              <w:marRight w:val="0"/>
              <w:marTop w:val="0"/>
              <w:marBottom w:val="0"/>
              <w:divBdr>
                <w:top w:val="none" w:sz="0" w:space="0" w:color="auto"/>
                <w:left w:val="none" w:sz="0" w:space="0" w:color="auto"/>
                <w:bottom w:val="none" w:sz="0" w:space="0" w:color="auto"/>
                <w:right w:val="none" w:sz="0" w:space="0" w:color="auto"/>
              </w:divBdr>
              <w:divsChild>
                <w:div w:id="58310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95262">
      <w:bodyDiv w:val="1"/>
      <w:marLeft w:val="0"/>
      <w:marRight w:val="0"/>
      <w:marTop w:val="0"/>
      <w:marBottom w:val="0"/>
      <w:divBdr>
        <w:top w:val="none" w:sz="0" w:space="0" w:color="auto"/>
        <w:left w:val="none" w:sz="0" w:space="0" w:color="auto"/>
        <w:bottom w:val="none" w:sz="0" w:space="0" w:color="auto"/>
        <w:right w:val="none" w:sz="0" w:space="0" w:color="auto"/>
      </w:divBdr>
    </w:div>
    <w:div w:id="756900057">
      <w:bodyDiv w:val="1"/>
      <w:marLeft w:val="0"/>
      <w:marRight w:val="0"/>
      <w:marTop w:val="0"/>
      <w:marBottom w:val="0"/>
      <w:divBdr>
        <w:top w:val="none" w:sz="0" w:space="0" w:color="auto"/>
        <w:left w:val="none" w:sz="0" w:space="0" w:color="auto"/>
        <w:bottom w:val="none" w:sz="0" w:space="0" w:color="auto"/>
        <w:right w:val="none" w:sz="0" w:space="0" w:color="auto"/>
      </w:divBdr>
    </w:div>
    <w:div w:id="781536194">
      <w:bodyDiv w:val="1"/>
      <w:marLeft w:val="0"/>
      <w:marRight w:val="0"/>
      <w:marTop w:val="0"/>
      <w:marBottom w:val="0"/>
      <w:divBdr>
        <w:top w:val="none" w:sz="0" w:space="0" w:color="auto"/>
        <w:left w:val="none" w:sz="0" w:space="0" w:color="auto"/>
        <w:bottom w:val="none" w:sz="0" w:space="0" w:color="auto"/>
        <w:right w:val="none" w:sz="0" w:space="0" w:color="auto"/>
      </w:divBdr>
      <w:divsChild>
        <w:div w:id="163860597">
          <w:marLeft w:val="0"/>
          <w:marRight w:val="0"/>
          <w:marTop w:val="0"/>
          <w:marBottom w:val="0"/>
          <w:divBdr>
            <w:top w:val="none" w:sz="0" w:space="0" w:color="auto"/>
            <w:left w:val="none" w:sz="0" w:space="0" w:color="auto"/>
            <w:bottom w:val="none" w:sz="0" w:space="0" w:color="auto"/>
            <w:right w:val="none" w:sz="0" w:space="0" w:color="auto"/>
          </w:divBdr>
          <w:divsChild>
            <w:div w:id="1114056807">
              <w:marLeft w:val="0"/>
              <w:marRight w:val="0"/>
              <w:marTop w:val="0"/>
              <w:marBottom w:val="0"/>
              <w:divBdr>
                <w:top w:val="none" w:sz="0" w:space="0" w:color="auto"/>
                <w:left w:val="none" w:sz="0" w:space="0" w:color="auto"/>
                <w:bottom w:val="none" w:sz="0" w:space="0" w:color="auto"/>
                <w:right w:val="none" w:sz="0" w:space="0" w:color="auto"/>
              </w:divBdr>
              <w:divsChild>
                <w:div w:id="4204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6148">
          <w:marLeft w:val="0"/>
          <w:marRight w:val="0"/>
          <w:marTop w:val="0"/>
          <w:marBottom w:val="0"/>
          <w:divBdr>
            <w:top w:val="none" w:sz="0" w:space="0" w:color="auto"/>
            <w:left w:val="none" w:sz="0" w:space="0" w:color="auto"/>
            <w:bottom w:val="none" w:sz="0" w:space="0" w:color="auto"/>
            <w:right w:val="none" w:sz="0" w:space="0" w:color="auto"/>
          </w:divBdr>
          <w:divsChild>
            <w:div w:id="1446273380">
              <w:marLeft w:val="0"/>
              <w:marRight w:val="0"/>
              <w:marTop w:val="0"/>
              <w:marBottom w:val="0"/>
              <w:divBdr>
                <w:top w:val="none" w:sz="0" w:space="0" w:color="auto"/>
                <w:left w:val="none" w:sz="0" w:space="0" w:color="auto"/>
                <w:bottom w:val="none" w:sz="0" w:space="0" w:color="auto"/>
                <w:right w:val="none" w:sz="0" w:space="0" w:color="auto"/>
              </w:divBdr>
              <w:divsChild>
                <w:div w:id="1094284835">
                  <w:marLeft w:val="0"/>
                  <w:marRight w:val="0"/>
                  <w:marTop w:val="0"/>
                  <w:marBottom w:val="0"/>
                  <w:divBdr>
                    <w:top w:val="none" w:sz="0" w:space="0" w:color="auto"/>
                    <w:left w:val="none" w:sz="0" w:space="0" w:color="auto"/>
                    <w:bottom w:val="none" w:sz="0" w:space="0" w:color="auto"/>
                    <w:right w:val="none" w:sz="0" w:space="0" w:color="auto"/>
                  </w:divBdr>
                </w:div>
              </w:divsChild>
            </w:div>
            <w:div w:id="297297365">
              <w:marLeft w:val="0"/>
              <w:marRight w:val="0"/>
              <w:marTop w:val="0"/>
              <w:marBottom w:val="0"/>
              <w:divBdr>
                <w:top w:val="none" w:sz="0" w:space="0" w:color="auto"/>
                <w:left w:val="none" w:sz="0" w:space="0" w:color="auto"/>
                <w:bottom w:val="none" w:sz="0" w:space="0" w:color="auto"/>
                <w:right w:val="none" w:sz="0" w:space="0" w:color="auto"/>
              </w:divBdr>
              <w:divsChild>
                <w:div w:id="122044087">
                  <w:marLeft w:val="0"/>
                  <w:marRight w:val="0"/>
                  <w:marTop w:val="0"/>
                  <w:marBottom w:val="0"/>
                  <w:divBdr>
                    <w:top w:val="none" w:sz="0" w:space="0" w:color="auto"/>
                    <w:left w:val="none" w:sz="0" w:space="0" w:color="auto"/>
                    <w:bottom w:val="none" w:sz="0" w:space="0" w:color="auto"/>
                    <w:right w:val="none" w:sz="0" w:space="0" w:color="auto"/>
                  </w:divBdr>
                  <w:divsChild>
                    <w:div w:id="16685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0666">
          <w:marLeft w:val="0"/>
          <w:marRight w:val="0"/>
          <w:marTop w:val="0"/>
          <w:marBottom w:val="0"/>
          <w:divBdr>
            <w:top w:val="none" w:sz="0" w:space="0" w:color="auto"/>
            <w:left w:val="none" w:sz="0" w:space="0" w:color="auto"/>
            <w:bottom w:val="none" w:sz="0" w:space="0" w:color="auto"/>
            <w:right w:val="none" w:sz="0" w:space="0" w:color="auto"/>
          </w:divBdr>
          <w:divsChild>
            <w:div w:id="2083604983">
              <w:marLeft w:val="0"/>
              <w:marRight w:val="0"/>
              <w:marTop w:val="0"/>
              <w:marBottom w:val="0"/>
              <w:divBdr>
                <w:top w:val="none" w:sz="0" w:space="0" w:color="auto"/>
                <w:left w:val="none" w:sz="0" w:space="0" w:color="auto"/>
                <w:bottom w:val="none" w:sz="0" w:space="0" w:color="auto"/>
                <w:right w:val="none" w:sz="0" w:space="0" w:color="auto"/>
              </w:divBdr>
              <w:divsChild>
                <w:div w:id="1306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576">
      <w:bodyDiv w:val="1"/>
      <w:marLeft w:val="0"/>
      <w:marRight w:val="0"/>
      <w:marTop w:val="0"/>
      <w:marBottom w:val="0"/>
      <w:divBdr>
        <w:top w:val="none" w:sz="0" w:space="0" w:color="auto"/>
        <w:left w:val="none" w:sz="0" w:space="0" w:color="auto"/>
        <w:bottom w:val="none" w:sz="0" w:space="0" w:color="auto"/>
        <w:right w:val="none" w:sz="0" w:space="0" w:color="auto"/>
      </w:divBdr>
      <w:divsChild>
        <w:div w:id="430200259">
          <w:marLeft w:val="0"/>
          <w:marRight w:val="0"/>
          <w:marTop w:val="0"/>
          <w:marBottom w:val="0"/>
          <w:divBdr>
            <w:top w:val="none" w:sz="0" w:space="0" w:color="auto"/>
            <w:left w:val="none" w:sz="0" w:space="0" w:color="auto"/>
            <w:bottom w:val="none" w:sz="0" w:space="0" w:color="auto"/>
            <w:right w:val="none" w:sz="0" w:space="0" w:color="auto"/>
          </w:divBdr>
          <w:divsChild>
            <w:div w:id="820735318">
              <w:marLeft w:val="0"/>
              <w:marRight w:val="0"/>
              <w:marTop w:val="0"/>
              <w:marBottom w:val="0"/>
              <w:divBdr>
                <w:top w:val="none" w:sz="0" w:space="0" w:color="auto"/>
                <w:left w:val="none" w:sz="0" w:space="0" w:color="auto"/>
                <w:bottom w:val="none" w:sz="0" w:space="0" w:color="auto"/>
                <w:right w:val="none" w:sz="0" w:space="0" w:color="auto"/>
              </w:divBdr>
              <w:divsChild>
                <w:div w:id="5498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23322">
      <w:bodyDiv w:val="1"/>
      <w:marLeft w:val="0"/>
      <w:marRight w:val="0"/>
      <w:marTop w:val="0"/>
      <w:marBottom w:val="0"/>
      <w:divBdr>
        <w:top w:val="none" w:sz="0" w:space="0" w:color="auto"/>
        <w:left w:val="none" w:sz="0" w:space="0" w:color="auto"/>
        <w:bottom w:val="none" w:sz="0" w:space="0" w:color="auto"/>
        <w:right w:val="none" w:sz="0" w:space="0" w:color="auto"/>
      </w:divBdr>
    </w:div>
    <w:div w:id="832064750">
      <w:bodyDiv w:val="1"/>
      <w:marLeft w:val="0"/>
      <w:marRight w:val="0"/>
      <w:marTop w:val="0"/>
      <w:marBottom w:val="0"/>
      <w:divBdr>
        <w:top w:val="none" w:sz="0" w:space="0" w:color="auto"/>
        <w:left w:val="none" w:sz="0" w:space="0" w:color="auto"/>
        <w:bottom w:val="none" w:sz="0" w:space="0" w:color="auto"/>
        <w:right w:val="none" w:sz="0" w:space="0" w:color="auto"/>
      </w:divBdr>
      <w:divsChild>
        <w:div w:id="1378311673">
          <w:marLeft w:val="0"/>
          <w:marRight w:val="0"/>
          <w:marTop w:val="0"/>
          <w:marBottom w:val="0"/>
          <w:divBdr>
            <w:top w:val="none" w:sz="0" w:space="0" w:color="auto"/>
            <w:left w:val="none" w:sz="0" w:space="0" w:color="auto"/>
            <w:bottom w:val="none" w:sz="0" w:space="0" w:color="auto"/>
            <w:right w:val="none" w:sz="0" w:space="0" w:color="auto"/>
          </w:divBdr>
          <w:divsChild>
            <w:div w:id="868957704">
              <w:marLeft w:val="0"/>
              <w:marRight w:val="0"/>
              <w:marTop w:val="0"/>
              <w:marBottom w:val="0"/>
              <w:divBdr>
                <w:top w:val="none" w:sz="0" w:space="0" w:color="auto"/>
                <w:left w:val="none" w:sz="0" w:space="0" w:color="auto"/>
                <w:bottom w:val="none" w:sz="0" w:space="0" w:color="auto"/>
                <w:right w:val="none" w:sz="0" w:space="0" w:color="auto"/>
              </w:divBdr>
              <w:divsChild>
                <w:div w:id="842475911">
                  <w:marLeft w:val="0"/>
                  <w:marRight w:val="0"/>
                  <w:marTop w:val="0"/>
                  <w:marBottom w:val="0"/>
                  <w:divBdr>
                    <w:top w:val="none" w:sz="0" w:space="0" w:color="auto"/>
                    <w:left w:val="none" w:sz="0" w:space="0" w:color="auto"/>
                    <w:bottom w:val="none" w:sz="0" w:space="0" w:color="auto"/>
                    <w:right w:val="none" w:sz="0" w:space="0" w:color="auto"/>
                  </w:divBdr>
                  <w:divsChild>
                    <w:div w:id="7676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5576">
      <w:bodyDiv w:val="1"/>
      <w:marLeft w:val="0"/>
      <w:marRight w:val="0"/>
      <w:marTop w:val="0"/>
      <w:marBottom w:val="0"/>
      <w:divBdr>
        <w:top w:val="none" w:sz="0" w:space="0" w:color="auto"/>
        <w:left w:val="none" w:sz="0" w:space="0" w:color="auto"/>
        <w:bottom w:val="none" w:sz="0" w:space="0" w:color="auto"/>
        <w:right w:val="none" w:sz="0" w:space="0" w:color="auto"/>
      </w:divBdr>
      <w:divsChild>
        <w:div w:id="751124353">
          <w:marLeft w:val="0"/>
          <w:marRight w:val="0"/>
          <w:marTop w:val="0"/>
          <w:marBottom w:val="0"/>
          <w:divBdr>
            <w:top w:val="none" w:sz="0" w:space="0" w:color="auto"/>
            <w:left w:val="none" w:sz="0" w:space="0" w:color="auto"/>
            <w:bottom w:val="none" w:sz="0" w:space="0" w:color="auto"/>
            <w:right w:val="none" w:sz="0" w:space="0" w:color="auto"/>
          </w:divBdr>
        </w:div>
        <w:div w:id="1592548229">
          <w:marLeft w:val="0"/>
          <w:marRight w:val="0"/>
          <w:marTop w:val="0"/>
          <w:marBottom w:val="0"/>
          <w:divBdr>
            <w:top w:val="none" w:sz="0" w:space="0" w:color="auto"/>
            <w:left w:val="none" w:sz="0" w:space="0" w:color="auto"/>
            <w:bottom w:val="none" w:sz="0" w:space="0" w:color="auto"/>
            <w:right w:val="none" w:sz="0" w:space="0" w:color="auto"/>
          </w:divBdr>
        </w:div>
      </w:divsChild>
    </w:div>
    <w:div w:id="850142531">
      <w:bodyDiv w:val="1"/>
      <w:marLeft w:val="0"/>
      <w:marRight w:val="0"/>
      <w:marTop w:val="0"/>
      <w:marBottom w:val="0"/>
      <w:divBdr>
        <w:top w:val="none" w:sz="0" w:space="0" w:color="auto"/>
        <w:left w:val="none" w:sz="0" w:space="0" w:color="auto"/>
        <w:bottom w:val="none" w:sz="0" w:space="0" w:color="auto"/>
        <w:right w:val="none" w:sz="0" w:space="0" w:color="auto"/>
      </w:divBdr>
    </w:div>
    <w:div w:id="865289840">
      <w:bodyDiv w:val="1"/>
      <w:marLeft w:val="0"/>
      <w:marRight w:val="0"/>
      <w:marTop w:val="0"/>
      <w:marBottom w:val="0"/>
      <w:divBdr>
        <w:top w:val="none" w:sz="0" w:space="0" w:color="auto"/>
        <w:left w:val="none" w:sz="0" w:space="0" w:color="auto"/>
        <w:bottom w:val="none" w:sz="0" w:space="0" w:color="auto"/>
        <w:right w:val="none" w:sz="0" w:space="0" w:color="auto"/>
      </w:divBdr>
      <w:divsChild>
        <w:div w:id="23747665">
          <w:marLeft w:val="446"/>
          <w:marRight w:val="0"/>
          <w:marTop w:val="0"/>
          <w:marBottom w:val="0"/>
          <w:divBdr>
            <w:top w:val="none" w:sz="0" w:space="0" w:color="auto"/>
            <w:left w:val="none" w:sz="0" w:space="0" w:color="auto"/>
            <w:bottom w:val="none" w:sz="0" w:space="0" w:color="auto"/>
            <w:right w:val="none" w:sz="0" w:space="0" w:color="auto"/>
          </w:divBdr>
        </w:div>
      </w:divsChild>
    </w:div>
    <w:div w:id="894044067">
      <w:bodyDiv w:val="1"/>
      <w:marLeft w:val="0"/>
      <w:marRight w:val="0"/>
      <w:marTop w:val="0"/>
      <w:marBottom w:val="0"/>
      <w:divBdr>
        <w:top w:val="none" w:sz="0" w:space="0" w:color="auto"/>
        <w:left w:val="none" w:sz="0" w:space="0" w:color="auto"/>
        <w:bottom w:val="none" w:sz="0" w:space="0" w:color="auto"/>
        <w:right w:val="none" w:sz="0" w:space="0" w:color="auto"/>
      </w:divBdr>
      <w:divsChild>
        <w:div w:id="1495537086">
          <w:marLeft w:val="0"/>
          <w:marRight w:val="0"/>
          <w:marTop w:val="0"/>
          <w:marBottom w:val="0"/>
          <w:divBdr>
            <w:top w:val="none" w:sz="0" w:space="0" w:color="auto"/>
            <w:left w:val="none" w:sz="0" w:space="0" w:color="auto"/>
            <w:bottom w:val="none" w:sz="0" w:space="0" w:color="auto"/>
            <w:right w:val="none" w:sz="0" w:space="0" w:color="auto"/>
          </w:divBdr>
          <w:divsChild>
            <w:div w:id="1735735072">
              <w:marLeft w:val="0"/>
              <w:marRight w:val="0"/>
              <w:marTop w:val="0"/>
              <w:marBottom w:val="0"/>
              <w:divBdr>
                <w:top w:val="none" w:sz="0" w:space="0" w:color="auto"/>
                <w:left w:val="none" w:sz="0" w:space="0" w:color="auto"/>
                <w:bottom w:val="none" w:sz="0" w:space="0" w:color="auto"/>
                <w:right w:val="none" w:sz="0" w:space="0" w:color="auto"/>
              </w:divBdr>
              <w:divsChild>
                <w:div w:id="273367431">
                  <w:marLeft w:val="0"/>
                  <w:marRight w:val="0"/>
                  <w:marTop w:val="0"/>
                  <w:marBottom w:val="0"/>
                  <w:divBdr>
                    <w:top w:val="none" w:sz="0" w:space="0" w:color="auto"/>
                    <w:left w:val="none" w:sz="0" w:space="0" w:color="auto"/>
                    <w:bottom w:val="none" w:sz="0" w:space="0" w:color="auto"/>
                    <w:right w:val="none" w:sz="0" w:space="0" w:color="auto"/>
                  </w:divBdr>
                  <w:divsChild>
                    <w:div w:id="18696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1645">
      <w:bodyDiv w:val="1"/>
      <w:marLeft w:val="0"/>
      <w:marRight w:val="0"/>
      <w:marTop w:val="0"/>
      <w:marBottom w:val="0"/>
      <w:divBdr>
        <w:top w:val="none" w:sz="0" w:space="0" w:color="auto"/>
        <w:left w:val="none" w:sz="0" w:space="0" w:color="auto"/>
        <w:bottom w:val="none" w:sz="0" w:space="0" w:color="auto"/>
        <w:right w:val="none" w:sz="0" w:space="0" w:color="auto"/>
      </w:divBdr>
      <w:divsChild>
        <w:div w:id="1804618952">
          <w:marLeft w:val="0"/>
          <w:marRight w:val="0"/>
          <w:marTop w:val="0"/>
          <w:marBottom w:val="0"/>
          <w:divBdr>
            <w:top w:val="none" w:sz="0" w:space="0" w:color="auto"/>
            <w:left w:val="none" w:sz="0" w:space="0" w:color="auto"/>
            <w:bottom w:val="none" w:sz="0" w:space="0" w:color="auto"/>
            <w:right w:val="none" w:sz="0" w:space="0" w:color="auto"/>
          </w:divBdr>
          <w:divsChild>
            <w:div w:id="1972246355">
              <w:marLeft w:val="0"/>
              <w:marRight w:val="0"/>
              <w:marTop w:val="0"/>
              <w:marBottom w:val="0"/>
              <w:divBdr>
                <w:top w:val="none" w:sz="0" w:space="0" w:color="auto"/>
                <w:left w:val="none" w:sz="0" w:space="0" w:color="auto"/>
                <w:bottom w:val="none" w:sz="0" w:space="0" w:color="auto"/>
                <w:right w:val="none" w:sz="0" w:space="0" w:color="auto"/>
              </w:divBdr>
              <w:divsChild>
                <w:div w:id="265695025">
                  <w:marLeft w:val="0"/>
                  <w:marRight w:val="0"/>
                  <w:marTop w:val="0"/>
                  <w:marBottom w:val="0"/>
                  <w:divBdr>
                    <w:top w:val="none" w:sz="0" w:space="0" w:color="auto"/>
                    <w:left w:val="none" w:sz="0" w:space="0" w:color="auto"/>
                    <w:bottom w:val="none" w:sz="0" w:space="0" w:color="auto"/>
                    <w:right w:val="none" w:sz="0" w:space="0" w:color="auto"/>
                  </w:divBdr>
                  <w:divsChild>
                    <w:div w:id="876702124">
                      <w:marLeft w:val="-225"/>
                      <w:marRight w:val="-225"/>
                      <w:marTop w:val="0"/>
                      <w:marBottom w:val="0"/>
                      <w:divBdr>
                        <w:top w:val="none" w:sz="0" w:space="0" w:color="auto"/>
                        <w:left w:val="none" w:sz="0" w:space="0" w:color="auto"/>
                        <w:bottom w:val="none" w:sz="0" w:space="0" w:color="auto"/>
                        <w:right w:val="none" w:sz="0" w:space="0" w:color="auto"/>
                      </w:divBdr>
                      <w:divsChild>
                        <w:div w:id="2069110664">
                          <w:marLeft w:val="0"/>
                          <w:marRight w:val="0"/>
                          <w:marTop w:val="0"/>
                          <w:marBottom w:val="0"/>
                          <w:divBdr>
                            <w:top w:val="none" w:sz="0" w:space="0" w:color="auto"/>
                            <w:left w:val="none" w:sz="0" w:space="0" w:color="auto"/>
                            <w:bottom w:val="none" w:sz="0" w:space="0" w:color="auto"/>
                            <w:right w:val="none" w:sz="0" w:space="0" w:color="auto"/>
                          </w:divBdr>
                          <w:divsChild>
                            <w:div w:id="1248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182636">
      <w:bodyDiv w:val="1"/>
      <w:marLeft w:val="0"/>
      <w:marRight w:val="0"/>
      <w:marTop w:val="0"/>
      <w:marBottom w:val="0"/>
      <w:divBdr>
        <w:top w:val="none" w:sz="0" w:space="0" w:color="auto"/>
        <w:left w:val="none" w:sz="0" w:space="0" w:color="auto"/>
        <w:bottom w:val="none" w:sz="0" w:space="0" w:color="auto"/>
        <w:right w:val="none" w:sz="0" w:space="0" w:color="auto"/>
      </w:divBdr>
    </w:div>
    <w:div w:id="1128470959">
      <w:bodyDiv w:val="1"/>
      <w:marLeft w:val="0"/>
      <w:marRight w:val="0"/>
      <w:marTop w:val="0"/>
      <w:marBottom w:val="0"/>
      <w:divBdr>
        <w:top w:val="none" w:sz="0" w:space="0" w:color="auto"/>
        <w:left w:val="none" w:sz="0" w:space="0" w:color="auto"/>
        <w:bottom w:val="none" w:sz="0" w:space="0" w:color="auto"/>
        <w:right w:val="none" w:sz="0" w:space="0" w:color="auto"/>
      </w:divBdr>
    </w:div>
    <w:div w:id="1129012058">
      <w:bodyDiv w:val="1"/>
      <w:marLeft w:val="0"/>
      <w:marRight w:val="0"/>
      <w:marTop w:val="0"/>
      <w:marBottom w:val="0"/>
      <w:divBdr>
        <w:top w:val="none" w:sz="0" w:space="0" w:color="auto"/>
        <w:left w:val="none" w:sz="0" w:space="0" w:color="auto"/>
        <w:bottom w:val="none" w:sz="0" w:space="0" w:color="auto"/>
        <w:right w:val="none" w:sz="0" w:space="0" w:color="auto"/>
      </w:divBdr>
      <w:divsChild>
        <w:div w:id="471141262">
          <w:marLeft w:val="446"/>
          <w:marRight w:val="0"/>
          <w:marTop w:val="0"/>
          <w:marBottom w:val="0"/>
          <w:divBdr>
            <w:top w:val="none" w:sz="0" w:space="0" w:color="auto"/>
            <w:left w:val="none" w:sz="0" w:space="0" w:color="auto"/>
            <w:bottom w:val="none" w:sz="0" w:space="0" w:color="auto"/>
            <w:right w:val="none" w:sz="0" w:space="0" w:color="auto"/>
          </w:divBdr>
        </w:div>
      </w:divsChild>
    </w:div>
    <w:div w:id="1129127538">
      <w:bodyDiv w:val="1"/>
      <w:marLeft w:val="0"/>
      <w:marRight w:val="0"/>
      <w:marTop w:val="0"/>
      <w:marBottom w:val="0"/>
      <w:divBdr>
        <w:top w:val="none" w:sz="0" w:space="0" w:color="auto"/>
        <w:left w:val="none" w:sz="0" w:space="0" w:color="auto"/>
        <w:bottom w:val="none" w:sz="0" w:space="0" w:color="auto"/>
        <w:right w:val="none" w:sz="0" w:space="0" w:color="auto"/>
      </w:divBdr>
    </w:div>
    <w:div w:id="1157261526">
      <w:bodyDiv w:val="1"/>
      <w:marLeft w:val="0"/>
      <w:marRight w:val="0"/>
      <w:marTop w:val="0"/>
      <w:marBottom w:val="0"/>
      <w:divBdr>
        <w:top w:val="none" w:sz="0" w:space="0" w:color="auto"/>
        <w:left w:val="none" w:sz="0" w:space="0" w:color="auto"/>
        <w:bottom w:val="none" w:sz="0" w:space="0" w:color="auto"/>
        <w:right w:val="none" w:sz="0" w:space="0" w:color="auto"/>
      </w:divBdr>
      <w:divsChild>
        <w:div w:id="1579092491">
          <w:marLeft w:val="0"/>
          <w:marRight w:val="0"/>
          <w:marTop w:val="0"/>
          <w:marBottom w:val="0"/>
          <w:divBdr>
            <w:top w:val="none" w:sz="0" w:space="0" w:color="auto"/>
            <w:left w:val="none" w:sz="0" w:space="0" w:color="auto"/>
            <w:bottom w:val="none" w:sz="0" w:space="0" w:color="auto"/>
            <w:right w:val="none" w:sz="0" w:space="0" w:color="auto"/>
          </w:divBdr>
          <w:divsChild>
            <w:div w:id="1937708303">
              <w:marLeft w:val="0"/>
              <w:marRight w:val="0"/>
              <w:marTop w:val="0"/>
              <w:marBottom w:val="0"/>
              <w:divBdr>
                <w:top w:val="none" w:sz="0" w:space="0" w:color="auto"/>
                <w:left w:val="none" w:sz="0" w:space="0" w:color="auto"/>
                <w:bottom w:val="none" w:sz="0" w:space="0" w:color="auto"/>
                <w:right w:val="none" w:sz="0" w:space="0" w:color="auto"/>
              </w:divBdr>
              <w:divsChild>
                <w:div w:id="1727529213">
                  <w:marLeft w:val="-225"/>
                  <w:marRight w:val="-225"/>
                  <w:marTop w:val="0"/>
                  <w:marBottom w:val="0"/>
                  <w:divBdr>
                    <w:top w:val="none" w:sz="0" w:space="0" w:color="auto"/>
                    <w:left w:val="none" w:sz="0" w:space="0" w:color="auto"/>
                    <w:bottom w:val="none" w:sz="0" w:space="0" w:color="auto"/>
                    <w:right w:val="none" w:sz="0" w:space="0" w:color="auto"/>
                  </w:divBdr>
                  <w:divsChild>
                    <w:div w:id="1233808074">
                      <w:marLeft w:val="0"/>
                      <w:marRight w:val="0"/>
                      <w:marTop w:val="0"/>
                      <w:marBottom w:val="0"/>
                      <w:divBdr>
                        <w:top w:val="none" w:sz="0" w:space="0" w:color="auto"/>
                        <w:left w:val="none" w:sz="0" w:space="0" w:color="auto"/>
                        <w:bottom w:val="none" w:sz="0" w:space="0" w:color="auto"/>
                        <w:right w:val="none" w:sz="0" w:space="0" w:color="auto"/>
                      </w:divBdr>
                      <w:divsChild>
                        <w:div w:id="298461806">
                          <w:marLeft w:val="-225"/>
                          <w:marRight w:val="-225"/>
                          <w:marTop w:val="0"/>
                          <w:marBottom w:val="0"/>
                          <w:divBdr>
                            <w:top w:val="none" w:sz="0" w:space="0" w:color="auto"/>
                            <w:left w:val="none" w:sz="0" w:space="0" w:color="auto"/>
                            <w:bottom w:val="none" w:sz="0" w:space="0" w:color="auto"/>
                            <w:right w:val="none" w:sz="0" w:space="0" w:color="auto"/>
                          </w:divBdr>
                          <w:divsChild>
                            <w:div w:id="316687559">
                              <w:marLeft w:val="0"/>
                              <w:marRight w:val="0"/>
                              <w:marTop w:val="0"/>
                              <w:marBottom w:val="0"/>
                              <w:divBdr>
                                <w:top w:val="none" w:sz="0" w:space="0" w:color="auto"/>
                                <w:left w:val="none" w:sz="0" w:space="0" w:color="auto"/>
                                <w:bottom w:val="none" w:sz="0" w:space="0" w:color="auto"/>
                                <w:right w:val="none" w:sz="0" w:space="0" w:color="auto"/>
                              </w:divBdr>
                              <w:divsChild>
                                <w:div w:id="579675366">
                                  <w:marLeft w:val="0"/>
                                  <w:marRight w:val="0"/>
                                  <w:marTop w:val="225"/>
                                  <w:marBottom w:val="225"/>
                                  <w:divBdr>
                                    <w:top w:val="single" w:sz="6" w:space="0" w:color="EEEEEE"/>
                                    <w:left w:val="single" w:sz="6" w:space="0" w:color="EEEEEE"/>
                                    <w:bottom w:val="single" w:sz="6" w:space="0" w:color="EEEEEE"/>
                                    <w:right w:val="single" w:sz="6" w:space="0" w:color="EEEEEE"/>
                                  </w:divBdr>
                                  <w:divsChild>
                                    <w:div w:id="1244024276">
                                      <w:marLeft w:val="-225"/>
                                      <w:marRight w:val="-225"/>
                                      <w:marTop w:val="0"/>
                                      <w:marBottom w:val="0"/>
                                      <w:divBdr>
                                        <w:top w:val="none" w:sz="0" w:space="0" w:color="auto"/>
                                        <w:left w:val="none" w:sz="0" w:space="0" w:color="auto"/>
                                        <w:bottom w:val="none" w:sz="0" w:space="0" w:color="auto"/>
                                        <w:right w:val="none" w:sz="0" w:space="0" w:color="auto"/>
                                      </w:divBdr>
                                      <w:divsChild>
                                        <w:div w:id="1993440440">
                                          <w:marLeft w:val="0"/>
                                          <w:marRight w:val="0"/>
                                          <w:marTop w:val="0"/>
                                          <w:marBottom w:val="0"/>
                                          <w:divBdr>
                                            <w:top w:val="none" w:sz="0" w:space="0" w:color="auto"/>
                                            <w:left w:val="none" w:sz="0" w:space="0" w:color="auto"/>
                                            <w:bottom w:val="none" w:sz="0" w:space="0" w:color="auto"/>
                                            <w:right w:val="none" w:sz="0" w:space="0" w:color="auto"/>
                                          </w:divBdr>
                                        </w:div>
                                      </w:divsChild>
                                    </w:div>
                                    <w:div w:id="1704671907">
                                      <w:marLeft w:val="-225"/>
                                      <w:marRight w:val="-225"/>
                                      <w:marTop w:val="0"/>
                                      <w:marBottom w:val="0"/>
                                      <w:divBdr>
                                        <w:top w:val="none" w:sz="0" w:space="0" w:color="auto"/>
                                        <w:left w:val="none" w:sz="0" w:space="0" w:color="auto"/>
                                        <w:bottom w:val="none" w:sz="0" w:space="0" w:color="auto"/>
                                        <w:right w:val="none" w:sz="0" w:space="0" w:color="auto"/>
                                      </w:divBdr>
                                      <w:divsChild>
                                        <w:div w:id="1882395213">
                                          <w:marLeft w:val="0"/>
                                          <w:marRight w:val="0"/>
                                          <w:marTop w:val="0"/>
                                          <w:marBottom w:val="0"/>
                                          <w:divBdr>
                                            <w:top w:val="none" w:sz="0" w:space="0" w:color="auto"/>
                                            <w:left w:val="none" w:sz="0" w:space="0" w:color="auto"/>
                                            <w:bottom w:val="none" w:sz="0" w:space="0" w:color="auto"/>
                                            <w:right w:val="none" w:sz="0" w:space="0" w:color="auto"/>
                                          </w:divBdr>
                                        </w:div>
                                        <w:div w:id="841312133">
                                          <w:marLeft w:val="0"/>
                                          <w:marRight w:val="0"/>
                                          <w:marTop w:val="0"/>
                                          <w:marBottom w:val="0"/>
                                          <w:divBdr>
                                            <w:top w:val="none" w:sz="0" w:space="0" w:color="auto"/>
                                            <w:left w:val="none" w:sz="0" w:space="0" w:color="auto"/>
                                            <w:bottom w:val="none" w:sz="0" w:space="0" w:color="auto"/>
                                            <w:right w:val="none" w:sz="0" w:space="0" w:color="auto"/>
                                          </w:divBdr>
                                        </w:div>
                                        <w:div w:id="130830334">
                                          <w:marLeft w:val="0"/>
                                          <w:marRight w:val="0"/>
                                          <w:marTop w:val="0"/>
                                          <w:marBottom w:val="0"/>
                                          <w:divBdr>
                                            <w:top w:val="none" w:sz="0" w:space="0" w:color="auto"/>
                                            <w:left w:val="none" w:sz="0" w:space="0" w:color="auto"/>
                                            <w:bottom w:val="none" w:sz="0" w:space="0" w:color="auto"/>
                                            <w:right w:val="none" w:sz="0" w:space="0" w:color="auto"/>
                                          </w:divBdr>
                                        </w:div>
                                      </w:divsChild>
                                    </w:div>
                                    <w:div w:id="1359308534">
                                      <w:marLeft w:val="-225"/>
                                      <w:marRight w:val="-225"/>
                                      <w:marTop w:val="0"/>
                                      <w:marBottom w:val="0"/>
                                      <w:divBdr>
                                        <w:top w:val="none" w:sz="0" w:space="0" w:color="auto"/>
                                        <w:left w:val="none" w:sz="0" w:space="0" w:color="auto"/>
                                        <w:bottom w:val="none" w:sz="0" w:space="0" w:color="auto"/>
                                        <w:right w:val="none" w:sz="0" w:space="0" w:color="auto"/>
                                      </w:divBdr>
                                      <w:divsChild>
                                        <w:div w:id="122504928">
                                          <w:marLeft w:val="0"/>
                                          <w:marRight w:val="0"/>
                                          <w:marTop w:val="0"/>
                                          <w:marBottom w:val="0"/>
                                          <w:divBdr>
                                            <w:top w:val="none" w:sz="0" w:space="0" w:color="auto"/>
                                            <w:left w:val="none" w:sz="0" w:space="0" w:color="auto"/>
                                            <w:bottom w:val="none" w:sz="0" w:space="0" w:color="auto"/>
                                            <w:right w:val="none" w:sz="0" w:space="0" w:color="auto"/>
                                          </w:divBdr>
                                        </w:div>
                                        <w:div w:id="792166001">
                                          <w:marLeft w:val="0"/>
                                          <w:marRight w:val="0"/>
                                          <w:marTop w:val="0"/>
                                          <w:marBottom w:val="0"/>
                                          <w:divBdr>
                                            <w:top w:val="none" w:sz="0" w:space="0" w:color="auto"/>
                                            <w:left w:val="none" w:sz="0" w:space="0" w:color="auto"/>
                                            <w:bottom w:val="none" w:sz="0" w:space="0" w:color="auto"/>
                                            <w:right w:val="none" w:sz="0" w:space="0" w:color="auto"/>
                                          </w:divBdr>
                                        </w:div>
                                        <w:div w:id="1367952271">
                                          <w:marLeft w:val="0"/>
                                          <w:marRight w:val="0"/>
                                          <w:marTop w:val="0"/>
                                          <w:marBottom w:val="0"/>
                                          <w:divBdr>
                                            <w:top w:val="none" w:sz="0" w:space="0" w:color="auto"/>
                                            <w:left w:val="none" w:sz="0" w:space="0" w:color="auto"/>
                                            <w:bottom w:val="none" w:sz="0" w:space="0" w:color="auto"/>
                                            <w:right w:val="none" w:sz="0" w:space="0" w:color="auto"/>
                                          </w:divBdr>
                                        </w:div>
                                      </w:divsChild>
                                    </w:div>
                                    <w:div w:id="849490204">
                                      <w:marLeft w:val="-225"/>
                                      <w:marRight w:val="-225"/>
                                      <w:marTop w:val="0"/>
                                      <w:marBottom w:val="0"/>
                                      <w:divBdr>
                                        <w:top w:val="none" w:sz="0" w:space="0" w:color="auto"/>
                                        <w:left w:val="none" w:sz="0" w:space="0" w:color="auto"/>
                                        <w:bottom w:val="none" w:sz="0" w:space="0" w:color="auto"/>
                                        <w:right w:val="none" w:sz="0" w:space="0" w:color="auto"/>
                                      </w:divBdr>
                                      <w:divsChild>
                                        <w:div w:id="600450452">
                                          <w:marLeft w:val="0"/>
                                          <w:marRight w:val="0"/>
                                          <w:marTop w:val="0"/>
                                          <w:marBottom w:val="0"/>
                                          <w:divBdr>
                                            <w:top w:val="none" w:sz="0" w:space="0" w:color="auto"/>
                                            <w:left w:val="none" w:sz="0" w:space="0" w:color="auto"/>
                                            <w:bottom w:val="none" w:sz="0" w:space="0" w:color="auto"/>
                                            <w:right w:val="none" w:sz="0" w:space="0" w:color="auto"/>
                                          </w:divBdr>
                                        </w:div>
                                        <w:div w:id="868759961">
                                          <w:marLeft w:val="0"/>
                                          <w:marRight w:val="0"/>
                                          <w:marTop w:val="0"/>
                                          <w:marBottom w:val="0"/>
                                          <w:divBdr>
                                            <w:top w:val="none" w:sz="0" w:space="0" w:color="auto"/>
                                            <w:left w:val="none" w:sz="0" w:space="0" w:color="auto"/>
                                            <w:bottom w:val="none" w:sz="0" w:space="0" w:color="auto"/>
                                            <w:right w:val="none" w:sz="0" w:space="0" w:color="auto"/>
                                          </w:divBdr>
                                        </w:div>
                                        <w:div w:id="1201825313">
                                          <w:marLeft w:val="0"/>
                                          <w:marRight w:val="0"/>
                                          <w:marTop w:val="0"/>
                                          <w:marBottom w:val="0"/>
                                          <w:divBdr>
                                            <w:top w:val="none" w:sz="0" w:space="0" w:color="auto"/>
                                            <w:left w:val="none" w:sz="0" w:space="0" w:color="auto"/>
                                            <w:bottom w:val="none" w:sz="0" w:space="0" w:color="auto"/>
                                            <w:right w:val="none" w:sz="0" w:space="0" w:color="auto"/>
                                          </w:divBdr>
                                        </w:div>
                                      </w:divsChild>
                                    </w:div>
                                    <w:div w:id="1290668019">
                                      <w:marLeft w:val="-225"/>
                                      <w:marRight w:val="-225"/>
                                      <w:marTop w:val="0"/>
                                      <w:marBottom w:val="0"/>
                                      <w:divBdr>
                                        <w:top w:val="none" w:sz="0" w:space="0" w:color="auto"/>
                                        <w:left w:val="none" w:sz="0" w:space="0" w:color="auto"/>
                                        <w:bottom w:val="none" w:sz="0" w:space="0" w:color="auto"/>
                                        <w:right w:val="none" w:sz="0" w:space="0" w:color="auto"/>
                                      </w:divBdr>
                                      <w:divsChild>
                                        <w:div w:id="312609912">
                                          <w:marLeft w:val="0"/>
                                          <w:marRight w:val="0"/>
                                          <w:marTop w:val="0"/>
                                          <w:marBottom w:val="0"/>
                                          <w:divBdr>
                                            <w:top w:val="none" w:sz="0" w:space="0" w:color="auto"/>
                                            <w:left w:val="none" w:sz="0" w:space="0" w:color="auto"/>
                                            <w:bottom w:val="none" w:sz="0" w:space="0" w:color="auto"/>
                                            <w:right w:val="none" w:sz="0" w:space="0" w:color="auto"/>
                                          </w:divBdr>
                                        </w:div>
                                        <w:div w:id="1525434815">
                                          <w:marLeft w:val="0"/>
                                          <w:marRight w:val="0"/>
                                          <w:marTop w:val="0"/>
                                          <w:marBottom w:val="0"/>
                                          <w:divBdr>
                                            <w:top w:val="none" w:sz="0" w:space="0" w:color="auto"/>
                                            <w:left w:val="none" w:sz="0" w:space="0" w:color="auto"/>
                                            <w:bottom w:val="none" w:sz="0" w:space="0" w:color="auto"/>
                                            <w:right w:val="none" w:sz="0" w:space="0" w:color="auto"/>
                                          </w:divBdr>
                                        </w:div>
                                        <w:div w:id="1427532432">
                                          <w:marLeft w:val="0"/>
                                          <w:marRight w:val="0"/>
                                          <w:marTop w:val="0"/>
                                          <w:marBottom w:val="0"/>
                                          <w:divBdr>
                                            <w:top w:val="none" w:sz="0" w:space="0" w:color="auto"/>
                                            <w:left w:val="none" w:sz="0" w:space="0" w:color="auto"/>
                                            <w:bottom w:val="none" w:sz="0" w:space="0" w:color="auto"/>
                                            <w:right w:val="none" w:sz="0" w:space="0" w:color="auto"/>
                                          </w:divBdr>
                                        </w:div>
                                      </w:divsChild>
                                    </w:div>
                                    <w:div w:id="793063516">
                                      <w:marLeft w:val="-225"/>
                                      <w:marRight w:val="-225"/>
                                      <w:marTop w:val="0"/>
                                      <w:marBottom w:val="0"/>
                                      <w:divBdr>
                                        <w:top w:val="none" w:sz="0" w:space="0" w:color="auto"/>
                                        <w:left w:val="none" w:sz="0" w:space="0" w:color="auto"/>
                                        <w:bottom w:val="none" w:sz="0" w:space="0" w:color="auto"/>
                                        <w:right w:val="none" w:sz="0" w:space="0" w:color="auto"/>
                                      </w:divBdr>
                                      <w:divsChild>
                                        <w:div w:id="2041398119">
                                          <w:marLeft w:val="0"/>
                                          <w:marRight w:val="0"/>
                                          <w:marTop w:val="0"/>
                                          <w:marBottom w:val="0"/>
                                          <w:divBdr>
                                            <w:top w:val="none" w:sz="0" w:space="0" w:color="auto"/>
                                            <w:left w:val="none" w:sz="0" w:space="0" w:color="auto"/>
                                            <w:bottom w:val="none" w:sz="0" w:space="0" w:color="auto"/>
                                            <w:right w:val="none" w:sz="0" w:space="0" w:color="auto"/>
                                          </w:divBdr>
                                        </w:div>
                                        <w:div w:id="1707682686">
                                          <w:marLeft w:val="0"/>
                                          <w:marRight w:val="0"/>
                                          <w:marTop w:val="0"/>
                                          <w:marBottom w:val="0"/>
                                          <w:divBdr>
                                            <w:top w:val="none" w:sz="0" w:space="0" w:color="auto"/>
                                            <w:left w:val="none" w:sz="0" w:space="0" w:color="auto"/>
                                            <w:bottom w:val="none" w:sz="0" w:space="0" w:color="auto"/>
                                            <w:right w:val="none" w:sz="0" w:space="0" w:color="auto"/>
                                          </w:divBdr>
                                        </w:div>
                                        <w:div w:id="299268439">
                                          <w:marLeft w:val="0"/>
                                          <w:marRight w:val="0"/>
                                          <w:marTop w:val="0"/>
                                          <w:marBottom w:val="0"/>
                                          <w:divBdr>
                                            <w:top w:val="none" w:sz="0" w:space="0" w:color="auto"/>
                                            <w:left w:val="none" w:sz="0" w:space="0" w:color="auto"/>
                                            <w:bottom w:val="none" w:sz="0" w:space="0" w:color="auto"/>
                                            <w:right w:val="none" w:sz="0" w:space="0" w:color="auto"/>
                                          </w:divBdr>
                                        </w:div>
                                      </w:divsChild>
                                    </w:div>
                                    <w:div w:id="1999730244">
                                      <w:marLeft w:val="-225"/>
                                      <w:marRight w:val="-225"/>
                                      <w:marTop w:val="0"/>
                                      <w:marBottom w:val="0"/>
                                      <w:divBdr>
                                        <w:top w:val="none" w:sz="0" w:space="0" w:color="auto"/>
                                        <w:left w:val="none" w:sz="0" w:space="0" w:color="auto"/>
                                        <w:bottom w:val="none" w:sz="0" w:space="0" w:color="auto"/>
                                        <w:right w:val="none" w:sz="0" w:space="0" w:color="auto"/>
                                      </w:divBdr>
                                      <w:divsChild>
                                        <w:div w:id="1086149478">
                                          <w:marLeft w:val="0"/>
                                          <w:marRight w:val="0"/>
                                          <w:marTop w:val="0"/>
                                          <w:marBottom w:val="0"/>
                                          <w:divBdr>
                                            <w:top w:val="none" w:sz="0" w:space="0" w:color="auto"/>
                                            <w:left w:val="none" w:sz="0" w:space="0" w:color="auto"/>
                                            <w:bottom w:val="none" w:sz="0" w:space="0" w:color="auto"/>
                                            <w:right w:val="none" w:sz="0" w:space="0" w:color="auto"/>
                                          </w:divBdr>
                                        </w:div>
                                        <w:div w:id="521356008">
                                          <w:marLeft w:val="0"/>
                                          <w:marRight w:val="0"/>
                                          <w:marTop w:val="0"/>
                                          <w:marBottom w:val="0"/>
                                          <w:divBdr>
                                            <w:top w:val="none" w:sz="0" w:space="0" w:color="auto"/>
                                            <w:left w:val="none" w:sz="0" w:space="0" w:color="auto"/>
                                            <w:bottom w:val="none" w:sz="0" w:space="0" w:color="auto"/>
                                            <w:right w:val="none" w:sz="0" w:space="0" w:color="auto"/>
                                          </w:divBdr>
                                        </w:div>
                                        <w:div w:id="1763836631">
                                          <w:marLeft w:val="0"/>
                                          <w:marRight w:val="0"/>
                                          <w:marTop w:val="0"/>
                                          <w:marBottom w:val="0"/>
                                          <w:divBdr>
                                            <w:top w:val="none" w:sz="0" w:space="0" w:color="auto"/>
                                            <w:left w:val="none" w:sz="0" w:space="0" w:color="auto"/>
                                            <w:bottom w:val="none" w:sz="0" w:space="0" w:color="auto"/>
                                            <w:right w:val="none" w:sz="0" w:space="0" w:color="auto"/>
                                          </w:divBdr>
                                        </w:div>
                                      </w:divsChild>
                                    </w:div>
                                    <w:div w:id="126515904">
                                      <w:marLeft w:val="-225"/>
                                      <w:marRight w:val="-225"/>
                                      <w:marTop w:val="0"/>
                                      <w:marBottom w:val="0"/>
                                      <w:divBdr>
                                        <w:top w:val="none" w:sz="0" w:space="0" w:color="auto"/>
                                        <w:left w:val="none" w:sz="0" w:space="0" w:color="auto"/>
                                        <w:bottom w:val="none" w:sz="0" w:space="0" w:color="auto"/>
                                        <w:right w:val="none" w:sz="0" w:space="0" w:color="auto"/>
                                      </w:divBdr>
                                      <w:divsChild>
                                        <w:div w:id="1184129820">
                                          <w:marLeft w:val="0"/>
                                          <w:marRight w:val="0"/>
                                          <w:marTop w:val="0"/>
                                          <w:marBottom w:val="0"/>
                                          <w:divBdr>
                                            <w:top w:val="none" w:sz="0" w:space="0" w:color="auto"/>
                                            <w:left w:val="none" w:sz="0" w:space="0" w:color="auto"/>
                                            <w:bottom w:val="none" w:sz="0" w:space="0" w:color="auto"/>
                                            <w:right w:val="none" w:sz="0" w:space="0" w:color="auto"/>
                                          </w:divBdr>
                                        </w:div>
                                        <w:div w:id="1145194532">
                                          <w:marLeft w:val="0"/>
                                          <w:marRight w:val="0"/>
                                          <w:marTop w:val="0"/>
                                          <w:marBottom w:val="0"/>
                                          <w:divBdr>
                                            <w:top w:val="none" w:sz="0" w:space="0" w:color="auto"/>
                                            <w:left w:val="none" w:sz="0" w:space="0" w:color="auto"/>
                                            <w:bottom w:val="none" w:sz="0" w:space="0" w:color="auto"/>
                                            <w:right w:val="none" w:sz="0" w:space="0" w:color="auto"/>
                                          </w:divBdr>
                                        </w:div>
                                        <w:div w:id="514925921">
                                          <w:marLeft w:val="0"/>
                                          <w:marRight w:val="0"/>
                                          <w:marTop w:val="0"/>
                                          <w:marBottom w:val="0"/>
                                          <w:divBdr>
                                            <w:top w:val="none" w:sz="0" w:space="0" w:color="auto"/>
                                            <w:left w:val="none" w:sz="0" w:space="0" w:color="auto"/>
                                            <w:bottom w:val="none" w:sz="0" w:space="0" w:color="auto"/>
                                            <w:right w:val="none" w:sz="0" w:space="0" w:color="auto"/>
                                          </w:divBdr>
                                        </w:div>
                                      </w:divsChild>
                                    </w:div>
                                    <w:div w:id="1397973517">
                                      <w:marLeft w:val="-225"/>
                                      <w:marRight w:val="-225"/>
                                      <w:marTop w:val="0"/>
                                      <w:marBottom w:val="0"/>
                                      <w:divBdr>
                                        <w:top w:val="none" w:sz="0" w:space="0" w:color="auto"/>
                                        <w:left w:val="none" w:sz="0" w:space="0" w:color="auto"/>
                                        <w:bottom w:val="none" w:sz="0" w:space="0" w:color="auto"/>
                                        <w:right w:val="none" w:sz="0" w:space="0" w:color="auto"/>
                                      </w:divBdr>
                                      <w:divsChild>
                                        <w:div w:id="1178039937">
                                          <w:marLeft w:val="0"/>
                                          <w:marRight w:val="0"/>
                                          <w:marTop w:val="0"/>
                                          <w:marBottom w:val="0"/>
                                          <w:divBdr>
                                            <w:top w:val="none" w:sz="0" w:space="0" w:color="auto"/>
                                            <w:left w:val="none" w:sz="0" w:space="0" w:color="auto"/>
                                            <w:bottom w:val="none" w:sz="0" w:space="0" w:color="auto"/>
                                            <w:right w:val="none" w:sz="0" w:space="0" w:color="auto"/>
                                          </w:divBdr>
                                        </w:div>
                                        <w:div w:id="14070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205826">
      <w:bodyDiv w:val="1"/>
      <w:marLeft w:val="0"/>
      <w:marRight w:val="0"/>
      <w:marTop w:val="0"/>
      <w:marBottom w:val="0"/>
      <w:divBdr>
        <w:top w:val="none" w:sz="0" w:space="0" w:color="auto"/>
        <w:left w:val="none" w:sz="0" w:space="0" w:color="auto"/>
        <w:bottom w:val="none" w:sz="0" w:space="0" w:color="auto"/>
        <w:right w:val="none" w:sz="0" w:space="0" w:color="auto"/>
      </w:divBdr>
    </w:div>
    <w:div w:id="1212310110">
      <w:bodyDiv w:val="1"/>
      <w:marLeft w:val="0"/>
      <w:marRight w:val="0"/>
      <w:marTop w:val="0"/>
      <w:marBottom w:val="0"/>
      <w:divBdr>
        <w:top w:val="none" w:sz="0" w:space="0" w:color="auto"/>
        <w:left w:val="none" w:sz="0" w:space="0" w:color="auto"/>
        <w:bottom w:val="none" w:sz="0" w:space="0" w:color="auto"/>
        <w:right w:val="none" w:sz="0" w:space="0" w:color="auto"/>
      </w:divBdr>
    </w:div>
    <w:div w:id="1221936450">
      <w:bodyDiv w:val="1"/>
      <w:marLeft w:val="0"/>
      <w:marRight w:val="0"/>
      <w:marTop w:val="0"/>
      <w:marBottom w:val="0"/>
      <w:divBdr>
        <w:top w:val="none" w:sz="0" w:space="0" w:color="auto"/>
        <w:left w:val="none" w:sz="0" w:space="0" w:color="auto"/>
        <w:bottom w:val="none" w:sz="0" w:space="0" w:color="auto"/>
        <w:right w:val="none" w:sz="0" w:space="0" w:color="auto"/>
      </w:divBdr>
      <w:divsChild>
        <w:div w:id="1122109723">
          <w:marLeft w:val="0"/>
          <w:marRight w:val="0"/>
          <w:marTop w:val="0"/>
          <w:marBottom w:val="0"/>
          <w:divBdr>
            <w:top w:val="none" w:sz="0" w:space="0" w:color="auto"/>
            <w:left w:val="none" w:sz="0" w:space="0" w:color="auto"/>
            <w:bottom w:val="none" w:sz="0" w:space="0" w:color="auto"/>
            <w:right w:val="none" w:sz="0" w:space="0" w:color="auto"/>
          </w:divBdr>
          <w:divsChild>
            <w:div w:id="2006546956">
              <w:marLeft w:val="0"/>
              <w:marRight w:val="0"/>
              <w:marTop w:val="0"/>
              <w:marBottom w:val="0"/>
              <w:divBdr>
                <w:top w:val="none" w:sz="0" w:space="0" w:color="auto"/>
                <w:left w:val="none" w:sz="0" w:space="0" w:color="auto"/>
                <w:bottom w:val="none" w:sz="0" w:space="0" w:color="auto"/>
                <w:right w:val="none" w:sz="0" w:space="0" w:color="auto"/>
              </w:divBdr>
              <w:divsChild>
                <w:div w:id="10415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4302">
      <w:bodyDiv w:val="1"/>
      <w:marLeft w:val="0"/>
      <w:marRight w:val="0"/>
      <w:marTop w:val="0"/>
      <w:marBottom w:val="0"/>
      <w:divBdr>
        <w:top w:val="none" w:sz="0" w:space="0" w:color="auto"/>
        <w:left w:val="none" w:sz="0" w:space="0" w:color="auto"/>
        <w:bottom w:val="none" w:sz="0" w:space="0" w:color="auto"/>
        <w:right w:val="none" w:sz="0" w:space="0" w:color="auto"/>
      </w:divBdr>
      <w:divsChild>
        <w:div w:id="228542404">
          <w:marLeft w:val="720"/>
          <w:marRight w:val="0"/>
          <w:marTop w:val="200"/>
          <w:marBottom w:val="200"/>
          <w:divBdr>
            <w:top w:val="none" w:sz="0" w:space="0" w:color="auto"/>
            <w:left w:val="none" w:sz="0" w:space="0" w:color="auto"/>
            <w:bottom w:val="none" w:sz="0" w:space="0" w:color="auto"/>
            <w:right w:val="none" w:sz="0" w:space="0" w:color="auto"/>
          </w:divBdr>
        </w:div>
        <w:div w:id="1258563052">
          <w:marLeft w:val="547"/>
          <w:marRight w:val="0"/>
          <w:marTop w:val="0"/>
          <w:marBottom w:val="0"/>
          <w:divBdr>
            <w:top w:val="none" w:sz="0" w:space="0" w:color="auto"/>
            <w:left w:val="none" w:sz="0" w:space="0" w:color="auto"/>
            <w:bottom w:val="none" w:sz="0" w:space="0" w:color="auto"/>
            <w:right w:val="none" w:sz="0" w:space="0" w:color="auto"/>
          </w:divBdr>
        </w:div>
        <w:div w:id="1480615708">
          <w:marLeft w:val="547"/>
          <w:marRight w:val="0"/>
          <w:marTop w:val="0"/>
          <w:marBottom w:val="0"/>
          <w:divBdr>
            <w:top w:val="none" w:sz="0" w:space="0" w:color="auto"/>
            <w:left w:val="none" w:sz="0" w:space="0" w:color="auto"/>
            <w:bottom w:val="none" w:sz="0" w:space="0" w:color="auto"/>
            <w:right w:val="none" w:sz="0" w:space="0" w:color="auto"/>
          </w:divBdr>
        </w:div>
        <w:div w:id="1841238886">
          <w:marLeft w:val="547"/>
          <w:marRight w:val="0"/>
          <w:marTop w:val="0"/>
          <w:marBottom w:val="0"/>
          <w:divBdr>
            <w:top w:val="none" w:sz="0" w:space="0" w:color="auto"/>
            <w:left w:val="none" w:sz="0" w:space="0" w:color="auto"/>
            <w:bottom w:val="none" w:sz="0" w:space="0" w:color="auto"/>
            <w:right w:val="none" w:sz="0" w:space="0" w:color="auto"/>
          </w:divBdr>
        </w:div>
      </w:divsChild>
    </w:div>
    <w:div w:id="1358312672">
      <w:bodyDiv w:val="1"/>
      <w:marLeft w:val="0"/>
      <w:marRight w:val="0"/>
      <w:marTop w:val="0"/>
      <w:marBottom w:val="0"/>
      <w:divBdr>
        <w:top w:val="none" w:sz="0" w:space="0" w:color="auto"/>
        <w:left w:val="none" w:sz="0" w:space="0" w:color="auto"/>
        <w:bottom w:val="none" w:sz="0" w:space="0" w:color="auto"/>
        <w:right w:val="none" w:sz="0" w:space="0" w:color="auto"/>
      </w:divBdr>
    </w:div>
    <w:div w:id="1364671899">
      <w:bodyDiv w:val="1"/>
      <w:marLeft w:val="0"/>
      <w:marRight w:val="0"/>
      <w:marTop w:val="0"/>
      <w:marBottom w:val="0"/>
      <w:divBdr>
        <w:top w:val="none" w:sz="0" w:space="0" w:color="auto"/>
        <w:left w:val="none" w:sz="0" w:space="0" w:color="auto"/>
        <w:bottom w:val="none" w:sz="0" w:space="0" w:color="auto"/>
        <w:right w:val="none" w:sz="0" w:space="0" w:color="auto"/>
      </w:divBdr>
    </w:div>
    <w:div w:id="1449857749">
      <w:bodyDiv w:val="1"/>
      <w:marLeft w:val="0"/>
      <w:marRight w:val="0"/>
      <w:marTop w:val="0"/>
      <w:marBottom w:val="0"/>
      <w:divBdr>
        <w:top w:val="none" w:sz="0" w:space="0" w:color="auto"/>
        <w:left w:val="none" w:sz="0" w:space="0" w:color="auto"/>
        <w:bottom w:val="none" w:sz="0" w:space="0" w:color="auto"/>
        <w:right w:val="none" w:sz="0" w:space="0" w:color="auto"/>
      </w:divBdr>
      <w:divsChild>
        <w:div w:id="1931084097">
          <w:marLeft w:val="0"/>
          <w:marRight w:val="0"/>
          <w:marTop w:val="0"/>
          <w:marBottom w:val="0"/>
          <w:divBdr>
            <w:top w:val="none" w:sz="0" w:space="0" w:color="auto"/>
            <w:left w:val="none" w:sz="0" w:space="0" w:color="auto"/>
            <w:bottom w:val="none" w:sz="0" w:space="0" w:color="auto"/>
            <w:right w:val="none" w:sz="0" w:space="0" w:color="auto"/>
          </w:divBdr>
          <w:divsChild>
            <w:div w:id="267198733">
              <w:marLeft w:val="0"/>
              <w:marRight w:val="0"/>
              <w:marTop w:val="0"/>
              <w:marBottom w:val="0"/>
              <w:divBdr>
                <w:top w:val="none" w:sz="0" w:space="0" w:color="auto"/>
                <w:left w:val="none" w:sz="0" w:space="0" w:color="auto"/>
                <w:bottom w:val="none" w:sz="0" w:space="0" w:color="auto"/>
                <w:right w:val="none" w:sz="0" w:space="0" w:color="auto"/>
              </w:divBdr>
              <w:divsChild>
                <w:div w:id="2079550619">
                  <w:marLeft w:val="0"/>
                  <w:marRight w:val="0"/>
                  <w:marTop w:val="0"/>
                  <w:marBottom w:val="0"/>
                  <w:divBdr>
                    <w:top w:val="none" w:sz="0" w:space="0" w:color="auto"/>
                    <w:left w:val="none" w:sz="0" w:space="0" w:color="auto"/>
                    <w:bottom w:val="none" w:sz="0" w:space="0" w:color="auto"/>
                    <w:right w:val="none" w:sz="0" w:space="0" w:color="auto"/>
                  </w:divBdr>
                  <w:divsChild>
                    <w:div w:id="6058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56635">
          <w:marLeft w:val="0"/>
          <w:marRight w:val="0"/>
          <w:marTop w:val="0"/>
          <w:marBottom w:val="0"/>
          <w:divBdr>
            <w:top w:val="none" w:sz="0" w:space="0" w:color="auto"/>
            <w:left w:val="none" w:sz="0" w:space="0" w:color="auto"/>
            <w:bottom w:val="none" w:sz="0" w:space="0" w:color="auto"/>
            <w:right w:val="none" w:sz="0" w:space="0" w:color="auto"/>
          </w:divBdr>
          <w:divsChild>
            <w:div w:id="2117285625">
              <w:marLeft w:val="0"/>
              <w:marRight w:val="0"/>
              <w:marTop w:val="0"/>
              <w:marBottom w:val="0"/>
              <w:divBdr>
                <w:top w:val="none" w:sz="0" w:space="0" w:color="auto"/>
                <w:left w:val="none" w:sz="0" w:space="0" w:color="auto"/>
                <w:bottom w:val="none" w:sz="0" w:space="0" w:color="auto"/>
                <w:right w:val="none" w:sz="0" w:space="0" w:color="auto"/>
              </w:divBdr>
              <w:divsChild>
                <w:div w:id="688529624">
                  <w:marLeft w:val="0"/>
                  <w:marRight w:val="0"/>
                  <w:marTop w:val="0"/>
                  <w:marBottom w:val="0"/>
                  <w:divBdr>
                    <w:top w:val="none" w:sz="0" w:space="0" w:color="auto"/>
                    <w:left w:val="none" w:sz="0" w:space="0" w:color="auto"/>
                    <w:bottom w:val="none" w:sz="0" w:space="0" w:color="auto"/>
                    <w:right w:val="none" w:sz="0" w:space="0" w:color="auto"/>
                  </w:divBdr>
                </w:div>
              </w:divsChild>
            </w:div>
            <w:div w:id="1905217863">
              <w:marLeft w:val="0"/>
              <w:marRight w:val="0"/>
              <w:marTop w:val="0"/>
              <w:marBottom w:val="0"/>
              <w:divBdr>
                <w:top w:val="none" w:sz="0" w:space="0" w:color="auto"/>
                <w:left w:val="none" w:sz="0" w:space="0" w:color="auto"/>
                <w:bottom w:val="none" w:sz="0" w:space="0" w:color="auto"/>
                <w:right w:val="none" w:sz="0" w:space="0" w:color="auto"/>
              </w:divBdr>
              <w:divsChild>
                <w:div w:id="499658571">
                  <w:marLeft w:val="0"/>
                  <w:marRight w:val="0"/>
                  <w:marTop w:val="0"/>
                  <w:marBottom w:val="0"/>
                  <w:divBdr>
                    <w:top w:val="none" w:sz="0" w:space="0" w:color="auto"/>
                    <w:left w:val="none" w:sz="0" w:space="0" w:color="auto"/>
                    <w:bottom w:val="none" w:sz="0" w:space="0" w:color="auto"/>
                    <w:right w:val="none" w:sz="0" w:space="0" w:color="auto"/>
                  </w:divBdr>
                  <w:divsChild>
                    <w:div w:id="399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50471">
          <w:marLeft w:val="0"/>
          <w:marRight w:val="0"/>
          <w:marTop w:val="0"/>
          <w:marBottom w:val="0"/>
          <w:divBdr>
            <w:top w:val="none" w:sz="0" w:space="0" w:color="auto"/>
            <w:left w:val="none" w:sz="0" w:space="0" w:color="auto"/>
            <w:bottom w:val="none" w:sz="0" w:space="0" w:color="auto"/>
            <w:right w:val="none" w:sz="0" w:space="0" w:color="auto"/>
          </w:divBdr>
          <w:divsChild>
            <w:div w:id="1053966256">
              <w:marLeft w:val="0"/>
              <w:marRight w:val="0"/>
              <w:marTop w:val="0"/>
              <w:marBottom w:val="0"/>
              <w:divBdr>
                <w:top w:val="none" w:sz="0" w:space="0" w:color="auto"/>
                <w:left w:val="none" w:sz="0" w:space="0" w:color="auto"/>
                <w:bottom w:val="none" w:sz="0" w:space="0" w:color="auto"/>
                <w:right w:val="none" w:sz="0" w:space="0" w:color="auto"/>
              </w:divBdr>
              <w:divsChild>
                <w:div w:id="1044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21293">
      <w:bodyDiv w:val="1"/>
      <w:marLeft w:val="0"/>
      <w:marRight w:val="0"/>
      <w:marTop w:val="0"/>
      <w:marBottom w:val="0"/>
      <w:divBdr>
        <w:top w:val="none" w:sz="0" w:space="0" w:color="auto"/>
        <w:left w:val="none" w:sz="0" w:space="0" w:color="auto"/>
        <w:bottom w:val="none" w:sz="0" w:space="0" w:color="auto"/>
        <w:right w:val="none" w:sz="0" w:space="0" w:color="auto"/>
      </w:divBdr>
    </w:div>
    <w:div w:id="1559517280">
      <w:bodyDiv w:val="1"/>
      <w:marLeft w:val="0"/>
      <w:marRight w:val="0"/>
      <w:marTop w:val="0"/>
      <w:marBottom w:val="0"/>
      <w:divBdr>
        <w:top w:val="none" w:sz="0" w:space="0" w:color="auto"/>
        <w:left w:val="none" w:sz="0" w:space="0" w:color="auto"/>
        <w:bottom w:val="none" w:sz="0" w:space="0" w:color="auto"/>
        <w:right w:val="none" w:sz="0" w:space="0" w:color="auto"/>
      </w:divBdr>
    </w:div>
    <w:div w:id="1595632777">
      <w:bodyDiv w:val="1"/>
      <w:marLeft w:val="0"/>
      <w:marRight w:val="0"/>
      <w:marTop w:val="0"/>
      <w:marBottom w:val="0"/>
      <w:divBdr>
        <w:top w:val="none" w:sz="0" w:space="0" w:color="auto"/>
        <w:left w:val="none" w:sz="0" w:space="0" w:color="auto"/>
        <w:bottom w:val="none" w:sz="0" w:space="0" w:color="auto"/>
        <w:right w:val="none" w:sz="0" w:space="0" w:color="auto"/>
      </w:divBdr>
      <w:divsChild>
        <w:div w:id="1323697831">
          <w:marLeft w:val="0"/>
          <w:marRight w:val="0"/>
          <w:marTop w:val="0"/>
          <w:marBottom w:val="0"/>
          <w:divBdr>
            <w:top w:val="none" w:sz="0" w:space="0" w:color="auto"/>
            <w:left w:val="none" w:sz="0" w:space="0" w:color="auto"/>
            <w:bottom w:val="none" w:sz="0" w:space="0" w:color="auto"/>
            <w:right w:val="none" w:sz="0" w:space="0" w:color="auto"/>
          </w:divBdr>
          <w:divsChild>
            <w:div w:id="1655337157">
              <w:marLeft w:val="0"/>
              <w:marRight w:val="0"/>
              <w:marTop w:val="0"/>
              <w:marBottom w:val="0"/>
              <w:divBdr>
                <w:top w:val="none" w:sz="0" w:space="0" w:color="auto"/>
                <w:left w:val="none" w:sz="0" w:space="0" w:color="auto"/>
                <w:bottom w:val="none" w:sz="0" w:space="0" w:color="auto"/>
                <w:right w:val="none" w:sz="0" w:space="0" w:color="auto"/>
              </w:divBdr>
              <w:divsChild>
                <w:div w:id="1091588378">
                  <w:marLeft w:val="0"/>
                  <w:marRight w:val="0"/>
                  <w:marTop w:val="0"/>
                  <w:marBottom w:val="0"/>
                  <w:divBdr>
                    <w:top w:val="none" w:sz="0" w:space="0" w:color="auto"/>
                    <w:left w:val="none" w:sz="0" w:space="0" w:color="auto"/>
                    <w:bottom w:val="none" w:sz="0" w:space="0" w:color="auto"/>
                    <w:right w:val="none" w:sz="0" w:space="0" w:color="auto"/>
                  </w:divBdr>
                  <w:divsChild>
                    <w:div w:id="2306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4869">
          <w:marLeft w:val="0"/>
          <w:marRight w:val="0"/>
          <w:marTop w:val="0"/>
          <w:marBottom w:val="0"/>
          <w:divBdr>
            <w:top w:val="none" w:sz="0" w:space="0" w:color="auto"/>
            <w:left w:val="none" w:sz="0" w:space="0" w:color="auto"/>
            <w:bottom w:val="none" w:sz="0" w:space="0" w:color="auto"/>
            <w:right w:val="none" w:sz="0" w:space="0" w:color="auto"/>
          </w:divBdr>
          <w:divsChild>
            <w:div w:id="269244275">
              <w:marLeft w:val="0"/>
              <w:marRight w:val="0"/>
              <w:marTop w:val="0"/>
              <w:marBottom w:val="0"/>
              <w:divBdr>
                <w:top w:val="none" w:sz="0" w:space="0" w:color="auto"/>
                <w:left w:val="none" w:sz="0" w:space="0" w:color="auto"/>
                <w:bottom w:val="none" w:sz="0" w:space="0" w:color="auto"/>
                <w:right w:val="none" w:sz="0" w:space="0" w:color="auto"/>
              </w:divBdr>
              <w:divsChild>
                <w:div w:id="1063257853">
                  <w:marLeft w:val="0"/>
                  <w:marRight w:val="0"/>
                  <w:marTop w:val="0"/>
                  <w:marBottom w:val="0"/>
                  <w:divBdr>
                    <w:top w:val="none" w:sz="0" w:space="0" w:color="auto"/>
                    <w:left w:val="none" w:sz="0" w:space="0" w:color="auto"/>
                    <w:bottom w:val="none" w:sz="0" w:space="0" w:color="auto"/>
                    <w:right w:val="none" w:sz="0" w:space="0" w:color="auto"/>
                  </w:divBdr>
                </w:div>
              </w:divsChild>
            </w:div>
            <w:div w:id="832646764">
              <w:marLeft w:val="0"/>
              <w:marRight w:val="0"/>
              <w:marTop w:val="0"/>
              <w:marBottom w:val="0"/>
              <w:divBdr>
                <w:top w:val="none" w:sz="0" w:space="0" w:color="auto"/>
                <w:left w:val="none" w:sz="0" w:space="0" w:color="auto"/>
                <w:bottom w:val="none" w:sz="0" w:space="0" w:color="auto"/>
                <w:right w:val="none" w:sz="0" w:space="0" w:color="auto"/>
              </w:divBdr>
              <w:divsChild>
                <w:div w:id="8800936">
                  <w:marLeft w:val="0"/>
                  <w:marRight w:val="0"/>
                  <w:marTop w:val="0"/>
                  <w:marBottom w:val="0"/>
                  <w:divBdr>
                    <w:top w:val="none" w:sz="0" w:space="0" w:color="auto"/>
                    <w:left w:val="none" w:sz="0" w:space="0" w:color="auto"/>
                    <w:bottom w:val="none" w:sz="0" w:space="0" w:color="auto"/>
                    <w:right w:val="none" w:sz="0" w:space="0" w:color="auto"/>
                  </w:divBdr>
                  <w:divsChild>
                    <w:div w:id="7918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31118">
          <w:marLeft w:val="0"/>
          <w:marRight w:val="0"/>
          <w:marTop w:val="0"/>
          <w:marBottom w:val="0"/>
          <w:divBdr>
            <w:top w:val="none" w:sz="0" w:space="0" w:color="auto"/>
            <w:left w:val="none" w:sz="0" w:space="0" w:color="auto"/>
            <w:bottom w:val="none" w:sz="0" w:space="0" w:color="auto"/>
            <w:right w:val="none" w:sz="0" w:space="0" w:color="auto"/>
          </w:divBdr>
          <w:divsChild>
            <w:div w:id="563495021">
              <w:marLeft w:val="0"/>
              <w:marRight w:val="0"/>
              <w:marTop w:val="0"/>
              <w:marBottom w:val="0"/>
              <w:divBdr>
                <w:top w:val="none" w:sz="0" w:space="0" w:color="auto"/>
                <w:left w:val="none" w:sz="0" w:space="0" w:color="auto"/>
                <w:bottom w:val="none" w:sz="0" w:space="0" w:color="auto"/>
                <w:right w:val="none" w:sz="0" w:space="0" w:color="auto"/>
              </w:divBdr>
              <w:divsChild>
                <w:div w:id="11553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4227">
      <w:bodyDiv w:val="1"/>
      <w:marLeft w:val="0"/>
      <w:marRight w:val="0"/>
      <w:marTop w:val="0"/>
      <w:marBottom w:val="0"/>
      <w:divBdr>
        <w:top w:val="none" w:sz="0" w:space="0" w:color="auto"/>
        <w:left w:val="none" w:sz="0" w:space="0" w:color="auto"/>
        <w:bottom w:val="none" w:sz="0" w:space="0" w:color="auto"/>
        <w:right w:val="none" w:sz="0" w:space="0" w:color="auto"/>
      </w:divBdr>
      <w:divsChild>
        <w:div w:id="1640913208">
          <w:marLeft w:val="0"/>
          <w:marRight w:val="0"/>
          <w:marTop w:val="0"/>
          <w:marBottom w:val="0"/>
          <w:divBdr>
            <w:top w:val="none" w:sz="0" w:space="0" w:color="auto"/>
            <w:left w:val="none" w:sz="0" w:space="0" w:color="auto"/>
            <w:bottom w:val="none" w:sz="0" w:space="0" w:color="auto"/>
            <w:right w:val="none" w:sz="0" w:space="0" w:color="auto"/>
          </w:divBdr>
          <w:divsChild>
            <w:div w:id="1818954248">
              <w:marLeft w:val="0"/>
              <w:marRight w:val="0"/>
              <w:marTop w:val="0"/>
              <w:marBottom w:val="0"/>
              <w:divBdr>
                <w:top w:val="none" w:sz="0" w:space="0" w:color="auto"/>
                <w:left w:val="none" w:sz="0" w:space="0" w:color="auto"/>
                <w:bottom w:val="none" w:sz="0" w:space="0" w:color="auto"/>
                <w:right w:val="none" w:sz="0" w:space="0" w:color="auto"/>
              </w:divBdr>
              <w:divsChild>
                <w:div w:id="157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41425">
      <w:bodyDiv w:val="1"/>
      <w:marLeft w:val="0"/>
      <w:marRight w:val="0"/>
      <w:marTop w:val="0"/>
      <w:marBottom w:val="0"/>
      <w:divBdr>
        <w:top w:val="none" w:sz="0" w:space="0" w:color="auto"/>
        <w:left w:val="none" w:sz="0" w:space="0" w:color="auto"/>
        <w:bottom w:val="none" w:sz="0" w:space="0" w:color="auto"/>
        <w:right w:val="none" w:sz="0" w:space="0" w:color="auto"/>
      </w:divBdr>
      <w:divsChild>
        <w:div w:id="190918021">
          <w:marLeft w:val="0"/>
          <w:marRight w:val="0"/>
          <w:marTop w:val="0"/>
          <w:marBottom w:val="0"/>
          <w:divBdr>
            <w:top w:val="none" w:sz="0" w:space="0" w:color="auto"/>
            <w:left w:val="none" w:sz="0" w:space="0" w:color="auto"/>
            <w:bottom w:val="none" w:sz="0" w:space="0" w:color="auto"/>
            <w:right w:val="none" w:sz="0" w:space="0" w:color="auto"/>
          </w:divBdr>
          <w:divsChild>
            <w:div w:id="316735745">
              <w:marLeft w:val="0"/>
              <w:marRight w:val="0"/>
              <w:marTop w:val="0"/>
              <w:marBottom w:val="0"/>
              <w:divBdr>
                <w:top w:val="none" w:sz="0" w:space="0" w:color="auto"/>
                <w:left w:val="none" w:sz="0" w:space="0" w:color="auto"/>
                <w:bottom w:val="none" w:sz="0" w:space="0" w:color="auto"/>
                <w:right w:val="none" w:sz="0" w:space="0" w:color="auto"/>
              </w:divBdr>
              <w:divsChild>
                <w:div w:id="718549443">
                  <w:marLeft w:val="0"/>
                  <w:marRight w:val="0"/>
                  <w:marTop w:val="0"/>
                  <w:marBottom w:val="0"/>
                  <w:divBdr>
                    <w:top w:val="none" w:sz="0" w:space="0" w:color="auto"/>
                    <w:left w:val="none" w:sz="0" w:space="0" w:color="auto"/>
                    <w:bottom w:val="none" w:sz="0" w:space="0" w:color="auto"/>
                    <w:right w:val="none" w:sz="0" w:space="0" w:color="auto"/>
                  </w:divBdr>
                  <w:divsChild>
                    <w:div w:id="90441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64603">
      <w:bodyDiv w:val="1"/>
      <w:marLeft w:val="0"/>
      <w:marRight w:val="0"/>
      <w:marTop w:val="0"/>
      <w:marBottom w:val="0"/>
      <w:divBdr>
        <w:top w:val="none" w:sz="0" w:space="0" w:color="auto"/>
        <w:left w:val="none" w:sz="0" w:space="0" w:color="auto"/>
        <w:bottom w:val="none" w:sz="0" w:space="0" w:color="auto"/>
        <w:right w:val="none" w:sz="0" w:space="0" w:color="auto"/>
      </w:divBdr>
    </w:div>
    <w:div w:id="1778015267">
      <w:bodyDiv w:val="1"/>
      <w:marLeft w:val="0"/>
      <w:marRight w:val="0"/>
      <w:marTop w:val="0"/>
      <w:marBottom w:val="0"/>
      <w:divBdr>
        <w:top w:val="none" w:sz="0" w:space="0" w:color="auto"/>
        <w:left w:val="none" w:sz="0" w:space="0" w:color="auto"/>
        <w:bottom w:val="none" w:sz="0" w:space="0" w:color="auto"/>
        <w:right w:val="none" w:sz="0" w:space="0" w:color="auto"/>
      </w:divBdr>
    </w:div>
    <w:div w:id="1794982006">
      <w:bodyDiv w:val="1"/>
      <w:marLeft w:val="0"/>
      <w:marRight w:val="0"/>
      <w:marTop w:val="0"/>
      <w:marBottom w:val="0"/>
      <w:divBdr>
        <w:top w:val="none" w:sz="0" w:space="0" w:color="auto"/>
        <w:left w:val="none" w:sz="0" w:space="0" w:color="auto"/>
        <w:bottom w:val="none" w:sz="0" w:space="0" w:color="auto"/>
        <w:right w:val="none" w:sz="0" w:space="0" w:color="auto"/>
      </w:divBdr>
      <w:divsChild>
        <w:div w:id="1958372312">
          <w:marLeft w:val="0"/>
          <w:marRight w:val="0"/>
          <w:marTop w:val="0"/>
          <w:marBottom w:val="0"/>
          <w:divBdr>
            <w:top w:val="none" w:sz="0" w:space="0" w:color="auto"/>
            <w:left w:val="none" w:sz="0" w:space="0" w:color="auto"/>
            <w:bottom w:val="none" w:sz="0" w:space="0" w:color="auto"/>
            <w:right w:val="none" w:sz="0" w:space="0" w:color="auto"/>
          </w:divBdr>
          <w:divsChild>
            <w:div w:id="463810693">
              <w:marLeft w:val="0"/>
              <w:marRight w:val="0"/>
              <w:marTop w:val="0"/>
              <w:marBottom w:val="0"/>
              <w:divBdr>
                <w:top w:val="none" w:sz="0" w:space="0" w:color="auto"/>
                <w:left w:val="none" w:sz="0" w:space="0" w:color="auto"/>
                <w:bottom w:val="none" w:sz="0" w:space="0" w:color="auto"/>
                <w:right w:val="none" w:sz="0" w:space="0" w:color="auto"/>
              </w:divBdr>
              <w:divsChild>
                <w:div w:id="726957843">
                  <w:marLeft w:val="0"/>
                  <w:marRight w:val="0"/>
                  <w:marTop w:val="0"/>
                  <w:marBottom w:val="0"/>
                  <w:divBdr>
                    <w:top w:val="none" w:sz="0" w:space="0" w:color="auto"/>
                    <w:left w:val="none" w:sz="0" w:space="0" w:color="auto"/>
                    <w:bottom w:val="none" w:sz="0" w:space="0" w:color="auto"/>
                    <w:right w:val="none" w:sz="0" w:space="0" w:color="auto"/>
                  </w:divBdr>
                  <w:divsChild>
                    <w:div w:id="10194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55841">
      <w:bodyDiv w:val="1"/>
      <w:marLeft w:val="0"/>
      <w:marRight w:val="0"/>
      <w:marTop w:val="0"/>
      <w:marBottom w:val="0"/>
      <w:divBdr>
        <w:top w:val="none" w:sz="0" w:space="0" w:color="auto"/>
        <w:left w:val="none" w:sz="0" w:space="0" w:color="auto"/>
        <w:bottom w:val="none" w:sz="0" w:space="0" w:color="auto"/>
        <w:right w:val="none" w:sz="0" w:space="0" w:color="auto"/>
      </w:divBdr>
      <w:divsChild>
        <w:div w:id="1466266499">
          <w:marLeft w:val="0"/>
          <w:marRight w:val="0"/>
          <w:marTop w:val="0"/>
          <w:marBottom w:val="0"/>
          <w:divBdr>
            <w:top w:val="none" w:sz="0" w:space="0" w:color="auto"/>
            <w:left w:val="none" w:sz="0" w:space="0" w:color="auto"/>
            <w:bottom w:val="none" w:sz="0" w:space="0" w:color="auto"/>
            <w:right w:val="none" w:sz="0" w:space="0" w:color="auto"/>
          </w:divBdr>
          <w:divsChild>
            <w:div w:id="2065710507">
              <w:marLeft w:val="0"/>
              <w:marRight w:val="0"/>
              <w:marTop w:val="0"/>
              <w:marBottom w:val="0"/>
              <w:divBdr>
                <w:top w:val="none" w:sz="0" w:space="0" w:color="auto"/>
                <w:left w:val="none" w:sz="0" w:space="0" w:color="auto"/>
                <w:bottom w:val="none" w:sz="0" w:space="0" w:color="auto"/>
                <w:right w:val="none" w:sz="0" w:space="0" w:color="auto"/>
              </w:divBdr>
              <w:divsChild>
                <w:div w:id="1107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21990">
          <w:marLeft w:val="0"/>
          <w:marRight w:val="0"/>
          <w:marTop w:val="0"/>
          <w:marBottom w:val="0"/>
          <w:divBdr>
            <w:top w:val="none" w:sz="0" w:space="0" w:color="auto"/>
            <w:left w:val="none" w:sz="0" w:space="0" w:color="auto"/>
            <w:bottom w:val="none" w:sz="0" w:space="0" w:color="auto"/>
            <w:right w:val="none" w:sz="0" w:space="0" w:color="auto"/>
          </w:divBdr>
        </w:div>
      </w:divsChild>
    </w:div>
    <w:div w:id="1862163783">
      <w:bodyDiv w:val="1"/>
      <w:marLeft w:val="0"/>
      <w:marRight w:val="0"/>
      <w:marTop w:val="0"/>
      <w:marBottom w:val="0"/>
      <w:divBdr>
        <w:top w:val="none" w:sz="0" w:space="0" w:color="auto"/>
        <w:left w:val="none" w:sz="0" w:space="0" w:color="auto"/>
        <w:bottom w:val="none" w:sz="0" w:space="0" w:color="auto"/>
        <w:right w:val="none" w:sz="0" w:space="0" w:color="auto"/>
      </w:divBdr>
      <w:divsChild>
        <w:div w:id="1785147451">
          <w:marLeft w:val="0"/>
          <w:marRight w:val="0"/>
          <w:marTop w:val="0"/>
          <w:marBottom w:val="0"/>
          <w:divBdr>
            <w:top w:val="none" w:sz="0" w:space="0" w:color="auto"/>
            <w:left w:val="none" w:sz="0" w:space="0" w:color="auto"/>
            <w:bottom w:val="none" w:sz="0" w:space="0" w:color="auto"/>
            <w:right w:val="none" w:sz="0" w:space="0" w:color="auto"/>
          </w:divBdr>
          <w:divsChild>
            <w:div w:id="733628480">
              <w:marLeft w:val="0"/>
              <w:marRight w:val="0"/>
              <w:marTop w:val="0"/>
              <w:marBottom w:val="0"/>
              <w:divBdr>
                <w:top w:val="none" w:sz="0" w:space="0" w:color="auto"/>
                <w:left w:val="none" w:sz="0" w:space="0" w:color="auto"/>
                <w:bottom w:val="none" w:sz="0" w:space="0" w:color="auto"/>
                <w:right w:val="none" w:sz="0" w:space="0" w:color="auto"/>
              </w:divBdr>
              <w:divsChild>
                <w:div w:id="3292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17596">
      <w:bodyDiv w:val="1"/>
      <w:marLeft w:val="0"/>
      <w:marRight w:val="0"/>
      <w:marTop w:val="0"/>
      <w:marBottom w:val="0"/>
      <w:divBdr>
        <w:top w:val="none" w:sz="0" w:space="0" w:color="auto"/>
        <w:left w:val="none" w:sz="0" w:space="0" w:color="auto"/>
        <w:bottom w:val="none" w:sz="0" w:space="0" w:color="auto"/>
        <w:right w:val="none" w:sz="0" w:space="0" w:color="auto"/>
      </w:divBdr>
    </w:div>
    <w:div w:id="2037729495">
      <w:bodyDiv w:val="1"/>
      <w:marLeft w:val="0"/>
      <w:marRight w:val="0"/>
      <w:marTop w:val="0"/>
      <w:marBottom w:val="0"/>
      <w:divBdr>
        <w:top w:val="none" w:sz="0" w:space="0" w:color="auto"/>
        <w:left w:val="none" w:sz="0" w:space="0" w:color="auto"/>
        <w:bottom w:val="none" w:sz="0" w:space="0" w:color="auto"/>
        <w:right w:val="none" w:sz="0" w:space="0" w:color="auto"/>
      </w:divBdr>
    </w:div>
    <w:div w:id="2088457158">
      <w:bodyDiv w:val="1"/>
      <w:marLeft w:val="0"/>
      <w:marRight w:val="0"/>
      <w:marTop w:val="0"/>
      <w:marBottom w:val="0"/>
      <w:divBdr>
        <w:top w:val="none" w:sz="0" w:space="0" w:color="auto"/>
        <w:left w:val="none" w:sz="0" w:space="0" w:color="auto"/>
        <w:bottom w:val="none" w:sz="0" w:space="0" w:color="auto"/>
        <w:right w:val="none" w:sz="0" w:space="0" w:color="auto"/>
      </w:divBdr>
      <w:divsChild>
        <w:div w:id="120925417">
          <w:marLeft w:val="0"/>
          <w:marRight w:val="0"/>
          <w:marTop w:val="0"/>
          <w:marBottom w:val="0"/>
          <w:divBdr>
            <w:top w:val="none" w:sz="0" w:space="0" w:color="auto"/>
            <w:left w:val="none" w:sz="0" w:space="0" w:color="auto"/>
            <w:bottom w:val="none" w:sz="0" w:space="0" w:color="auto"/>
            <w:right w:val="none" w:sz="0" w:space="0" w:color="auto"/>
          </w:divBdr>
          <w:divsChild>
            <w:div w:id="1379284709">
              <w:marLeft w:val="0"/>
              <w:marRight w:val="0"/>
              <w:marTop w:val="0"/>
              <w:marBottom w:val="0"/>
              <w:divBdr>
                <w:top w:val="none" w:sz="0" w:space="0" w:color="auto"/>
                <w:left w:val="none" w:sz="0" w:space="0" w:color="auto"/>
                <w:bottom w:val="none" w:sz="0" w:space="0" w:color="auto"/>
                <w:right w:val="none" w:sz="0" w:space="0" w:color="auto"/>
              </w:divBdr>
              <w:divsChild>
                <w:div w:id="6115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900064">
      <w:bodyDiv w:val="1"/>
      <w:marLeft w:val="0"/>
      <w:marRight w:val="0"/>
      <w:marTop w:val="0"/>
      <w:marBottom w:val="0"/>
      <w:divBdr>
        <w:top w:val="none" w:sz="0" w:space="0" w:color="auto"/>
        <w:left w:val="none" w:sz="0" w:space="0" w:color="auto"/>
        <w:bottom w:val="none" w:sz="0" w:space="0" w:color="auto"/>
        <w:right w:val="none" w:sz="0" w:space="0" w:color="auto"/>
      </w:divBdr>
      <w:divsChild>
        <w:div w:id="1650865399">
          <w:marLeft w:val="0"/>
          <w:marRight w:val="0"/>
          <w:marTop w:val="0"/>
          <w:marBottom w:val="0"/>
          <w:divBdr>
            <w:top w:val="none" w:sz="0" w:space="0" w:color="auto"/>
            <w:left w:val="none" w:sz="0" w:space="0" w:color="auto"/>
            <w:bottom w:val="none" w:sz="0" w:space="0" w:color="auto"/>
            <w:right w:val="none" w:sz="0" w:space="0" w:color="auto"/>
          </w:divBdr>
          <w:divsChild>
            <w:div w:id="1821732787">
              <w:marLeft w:val="0"/>
              <w:marRight w:val="0"/>
              <w:marTop w:val="0"/>
              <w:marBottom w:val="0"/>
              <w:divBdr>
                <w:top w:val="none" w:sz="0" w:space="0" w:color="auto"/>
                <w:left w:val="none" w:sz="0" w:space="0" w:color="auto"/>
                <w:bottom w:val="none" w:sz="0" w:space="0" w:color="auto"/>
                <w:right w:val="none" w:sz="0" w:space="0" w:color="auto"/>
              </w:divBdr>
              <w:divsChild>
                <w:div w:id="11413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hristine.kane\AppData\Local\Microsoft\Windows\christine.kane\AppData\Local\Microsoft\Windows\christine.kane\AppData\Local\Microsoft\Windows\Temporary%20Internet%20Files\christine.kane\AppData\Local\Microsoft\Windows\Chris\AppData\christine.kane\AppData\Local\Microsoft\Windows\jugauthier\AppData\Local\Temp\notesC9812B\www.iecex.com" TargetMode="External"/><Relationship Id="rId13" Type="http://schemas.openxmlformats.org/officeDocument/2006/relationships/hyperlink" Target="https://www.iecex.com/dmsdocument/4074" TargetMode="External"/><Relationship Id="rId18" Type="http://schemas.openxmlformats.org/officeDocument/2006/relationships/hyperlink" Target="https://www.iecex.com/dmsdocument/4088" TargetMode="External"/><Relationship Id="rId26" Type="http://schemas.openxmlformats.org/officeDocument/2006/relationships/hyperlink" Target="https://www.iecex.com/dmsdocument/3935"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ecex.com/publications/extag-decision-sheets/" TargetMode="External"/><Relationship Id="rId34" Type="http://schemas.openxmlformats.org/officeDocument/2006/relationships/hyperlink" Target="https://www.iecex.com/dmsdocument/4081" TargetMode="External"/><Relationship Id="rId7" Type="http://schemas.openxmlformats.org/officeDocument/2006/relationships/endnotes" Target="endnotes.xml"/><Relationship Id="rId12" Type="http://schemas.openxmlformats.org/officeDocument/2006/relationships/hyperlink" Target="https://www.iecex.com/dmsdocument/4049" TargetMode="External"/><Relationship Id="rId17" Type="http://schemas.openxmlformats.org/officeDocument/2006/relationships/hyperlink" Target="https://www.iecex.com/dmsdocument/1588" TargetMode="External"/><Relationship Id="rId25" Type="http://schemas.openxmlformats.org/officeDocument/2006/relationships/hyperlink" Target="https://www.iecex.com/dmsdocument/4061" TargetMode="External"/><Relationship Id="rId33" Type="http://schemas.openxmlformats.org/officeDocument/2006/relationships/hyperlink" Target="https://www.iecex.com/dmsdocument/3997"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ecex.com/dmsdocument/4059" TargetMode="External"/><Relationship Id="rId20" Type="http://schemas.openxmlformats.org/officeDocument/2006/relationships/hyperlink" Target="https://www.iecex.com/dmsdocument/2375" TargetMode="External"/><Relationship Id="rId29" Type="http://schemas.openxmlformats.org/officeDocument/2006/relationships/hyperlink" Target="https://www.iecex.com/dmsdocument/40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cex.com/dmsdocument/4072" TargetMode="External"/><Relationship Id="rId24" Type="http://schemas.openxmlformats.org/officeDocument/2006/relationships/hyperlink" Target="https://www.iecex.com/dmsdocument/4060" TargetMode="External"/><Relationship Id="rId32" Type="http://schemas.openxmlformats.org/officeDocument/2006/relationships/hyperlink" Target="https://www.iecex.com/dmsdocument/4073"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ecex.com/dmsdocument/4069" TargetMode="External"/><Relationship Id="rId23" Type="http://schemas.openxmlformats.org/officeDocument/2006/relationships/hyperlink" Target="https://www.iecex.com/dmsdocument/4061" TargetMode="External"/><Relationship Id="rId28" Type="http://schemas.openxmlformats.org/officeDocument/2006/relationships/hyperlink" Target="https://www.iecex.com/dmsdocument/4082" TargetMode="External"/><Relationship Id="rId36" Type="http://schemas.openxmlformats.org/officeDocument/2006/relationships/hyperlink" Target="https://www.iecex.com/dmsdocument/3715" TargetMode="External"/><Relationship Id="rId10" Type="http://schemas.openxmlformats.org/officeDocument/2006/relationships/hyperlink" Target="https://www.iecex.com/dmsdocument/3996" TargetMode="External"/><Relationship Id="rId19" Type="http://schemas.openxmlformats.org/officeDocument/2006/relationships/hyperlink" Target="https://www.iecex.com/dmsdocument/1582" TargetMode="External"/><Relationship Id="rId31" Type="http://schemas.openxmlformats.org/officeDocument/2006/relationships/hyperlink" Target="https://www.iecex.com/dmsdocument/3975" TargetMode="External"/><Relationship Id="rId4" Type="http://schemas.openxmlformats.org/officeDocument/2006/relationships/settings" Target="settings.xml"/><Relationship Id="rId9" Type="http://schemas.openxmlformats.org/officeDocument/2006/relationships/hyperlink" Target="https://www.iecex.com/dmsdocument/3814" TargetMode="External"/><Relationship Id="rId14" Type="http://schemas.openxmlformats.org/officeDocument/2006/relationships/hyperlink" Target="https://www.iecex.com/dmsdocument/4055" TargetMode="External"/><Relationship Id="rId22" Type="http://schemas.openxmlformats.org/officeDocument/2006/relationships/hyperlink" Target="https://www.iecex.com/dmsdocument/4062" TargetMode="External"/><Relationship Id="rId27" Type="http://schemas.openxmlformats.org/officeDocument/2006/relationships/hyperlink" Target="https://www.iecex.com/dmsdocument/4083" TargetMode="External"/><Relationship Id="rId30" Type="http://schemas.openxmlformats.org/officeDocument/2006/relationships/hyperlink" Target="https://www.iecex.com/dmsdocument/4087" TargetMode="External"/><Relationship Id="rId35" Type="http://schemas.openxmlformats.org/officeDocument/2006/relationships/hyperlink" Target="https://www.iecex.com/dmsdocument/40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DA591-5276-4384-851A-685389C1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17305</Words>
  <Characters>109022</Characters>
  <Application>Microsoft Office Word</Application>
  <DocSecurity>0</DocSecurity>
  <Lines>908</Lines>
  <Paragraphs>252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Maria Brodel</cp:lastModifiedBy>
  <cp:revision>4</cp:revision>
  <cp:lastPrinted>2020-09-02T00:26:00Z</cp:lastPrinted>
  <dcterms:created xsi:type="dcterms:W3CDTF">2023-04-26T22:53:00Z</dcterms:created>
  <dcterms:modified xsi:type="dcterms:W3CDTF">2023-04-26T23:01:00Z</dcterms:modified>
</cp:coreProperties>
</file>