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ACCD"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sz w:val="23"/>
          <w:szCs w:val="23"/>
          <w:lang w:eastAsia="en-AU"/>
        </w:rPr>
      </w:pPr>
      <w:r w:rsidRPr="00D65251">
        <w:rPr>
          <w:rFonts w:ascii="Arial" w:eastAsia="Calibri"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1B834AE" w14:textId="77777777" w:rsidR="00E13B61" w:rsidRPr="00D65251" w:rsidRDefault="00E13B61" w:rsidP="00E13B61">
      <w:pPr>
        <w:autoSpaceDE w:val="0"/>
        <w:autoSpaceDN w:val="0"/>
        <w:adjustRightInd w:val="0"/>
        <w:spacing w:after="0" w:line="240" w:lineRule="auto"/>
        <w:rPr>
          <w:rFonts w:ascii="Arial" w:eastAsia="Calibri" w:hAnsi="Arial" w:cs="Arial"/>
          <w:color w:val="000000"/>
          <w:sz w:val="23"/>
          <w:szCs w:val="23"/>
          <w:lang w:eastAsia="en-AU"/>
        </w:rPr>
      </w:pPr>
    </w:p>
    <w:p w14:paraId="12C9A286" w14:textId="3081C818" w:rsidR="00E13B61" w:rsidRPr="00D65251" w:rsidRDefault="00E13B61" w:rsidP="00E13B61">
      <w:pPr>
        <w:pBdr>
          <w:between w:val="nil"/>
          <w:bar w:val="nil"/>
        </w:pBdr>
        <w:spacing w:after="0" w:line="240" w:lineRule="auto"/>
        <w:outlineLvl w:val="0"/>
        <w:rPr>
          <w:rFonts w:ascii="Arial" w:eastAsia="Arial Unicode MS" w:hAnsi="Arial" w:cs="Arial"/>
          <w:b/>
          <w:bCs/>
          <w:color w:val="000000"/>
          <w:u w:color="000000"/>
          <w:bdr w:val="nil"/>
          <w:lang w:val="en-AU" w:eastAsia="en-AU"/>
        </w:rPr>
      </w:pPr>
      <w:r w:rsidRPr="00D65251">
        <w:rPr>
          <w:rFonts w:ascii="Arial" w:eastAsia="Calibri" w:hAnsi="Arial" w:cs="Arial"/>
          <w:b/>
          <w:bCs/>
        </w:rPr>
        <w:t xml:space="preserve">Title: </w:t>
      </w:r>
      <w:r w:rsidR="00C41022" w:rsidRPr="00D65251">
        <w:rPr>
          <w:rFonts w:ascii="Arial" w:eastAsia="Calibri" w:hAnsi="Arial" w:cs="Arial"/>
          <w:b/>
          <w:bCs/>
        </w:rPr>
        <w:t xml:space="preserve">Discussion Document – </w:t>
      </w:r>
      <w:r w:rsidR="00FE652A" w:rsidRPr="00D65251">
        <w:rPr>
          <w:rFonts w:ascii="Arial" w:eastAsia="Calibri" w:hAnsi="Arial" w:cs="Arial"/>
          <w:b/>
          <w:bCs/>
          <w:lang w:val="en-AU"/>
        </w:rPr>
        <w:t>Use of Electronic files as Schedule and Related drawings in IECEx system</w:t>
      </w:r>
    </w:p>
    <w:p w14:paraId="5C6CA1B5" w14:textId="77777777" w:rsidR="00E13B61" w:rsidRPr="00D65251" w:rsidRDefault="00E13B61" w:rsidP="00E13B61">
      <w:pPr>
        <w:spacing w:after="0" w:line="240" w:lineRule="auto"/>
        <w:outlineLvl w:val="0"/>
        <w:rPr>
          <w:rFonts w:ascii="Arial" w:eastAsia="Arial Unicode MS" w:hAnsi="Arial" w:cs="Arial"/>
          <w:b/>
          <w:bCs/>
          <w:color w:val="000000"/>
          <w:bdr w:val="none" w:sz="0" w:space="0" w:color="auto" w:frame="1"/>
          <w:lang w:val="en-US" w:eastAsia="en-AU"/>
        </w:rPr>
      </w:pPr>
    </w:p>
    <w:p w14:paraId="4E8481FB" w14:textId="7DE61BFA"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r w:rsidRPr="00D65251">
        <w:rPr>
          <w:rFonts w:ascii="Arial" w:eastAsia="Calibri" w:hAnsi="Arial" w:cs="Arial"/>
          <w:b/>
          <w:bCs/>
          <w:color w:val="000000"/>
          <w:lang w:val="en-AU" w:eastAsia="en-AU"/>
        </w:rPr>
        <w:t>Circulated</w:t>
      </w:r>
      <w:r w:rsidRPr="00D65251">
        <w:rPr>
          <w:rFonts w:ascii="Arial" w:eastAsia="Calibri" w:hAnsi="Arial" w:cs="Arial"/>
          <w:b/>
          <w:bCs/>
          <w:color w:val="000000"/>
          <w:lang w:eastAsia="en-AU"/>
        </w:rPr>
        <w:t xml:space="preserve"> to: ExTAG – IECEx </w:t>
      </w:r>
    </w:p>
    <w:p w14:paraId="4C7B633C"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p>
    <w:p w14:paraId="3001EB64" w14:textId="77777777" w:rsidR="00E13B61" w:rsidRPr="00D65251" w:rsidRDefault="00E13B61" w:rsidP="00E13B61">
      <w:pPr>
        <w:pBdr>
          <w:top w:val="thinThickSmallGap" w:sz="24" w:space="1" w:color="000099"/>
        </w:pBdr>
        <w:autoSpaceDE w:val="0"/>
        <w:autoSpaceDN w:val="0"/>
        <w:adjustRightInd w:val="0"/>
        <w:spacing w:after="0" w:line="240" w:lineRule="auto"/>
        <w:rPr>
          <w:rFonts w:ascii="Arial" w:eastAsia="Calibri" w:hAnsi="Arial" w:cs="Arial"/>
          <w:b/>
          <w:bCs/>
          <w:color w:val="000000"/>
          <w:lang w:eastAsia="en-AU"/>
        </w:rPr>
      </w:pPr>
    </w:p>
    <w:p w14:paraId="54B028E1" w14:textId="77777777" w:rsidR="00E13B61" w:rsidRPr="00D65251" w:rsidRDefault="00E13B61" w:rsidP="00E13B61">
      <w:pPr>
        <w:autoSpaceDE w:val="0"/>
        <w:autoSpaceDN w:val="0"/>
        <w:adjustRightInd w:val="0"/>
        <w:spacing w:after="0" w:line="240" w:lineRule="auto"/>
        <w:jc w:val="center"/>
        <w:rPr>
          <w:rFonts w:ascii="Arial" w:eastAsia="Calibri" w:hAnsi="Arial" w:cs="Arial"/>
          <w:b/>
          <w:bCs/>
          <w:color w:val="000000"/>
          <w:lang w:eastAsia="en-AU"/>
        </w:rPr>
      </w:pPr>
      <w:r w:rsidRPr="00D65251">
        <w:rPr>
          <w:rFonts w:ascii="Arial" w:eastAsia="Calibri" w:hAnsi="Arial" w:cs="Arial"/>
          <w:b/>
          <w:bCs/>
          <w:color w:val="000000"/>
          <w:lang w:eastAsia="en-AU"/>
        </w:rPr>
        <w:t>INTRODUCTION</w:t>
      </w:r>
    </w:p>
    <w:p w14:paraId="48683491" w14:textId="77777777" w:rsidR="00E13B61" w:rsidRPr="00D65251" w:rsidRDefault="00E13B61" w:rsidP="00E13B61">
      <w:pPr>
        <w:autoSpaceDE w:val="0"/>
        <w:autoSpaceDN w:val="0"/>
        <w:adjustRightInd w:val="0"/>
        <w:spacing w:after="0" w:line="240" w:lineRule="auto"/>
        <w:rPr>
          <w:rFonts w:ascii="Arial" w:eastAsia="Calibri" w:hAnsi="Arial" w:cs="Arial"/>
          <w:b/>
          <w:bCs/>
          <w:color w:val="000000"/>
          <w:lang w:eastAsia="en-AU"/>
        </w:rPr>
      </w:pPr>
    </w:p>
    <w:p w14:paraId="7DA6AFA2" w14:textId="4B5AACBD" w:rsidR="004366BC" w:rsidRPr="00D65251" w:rsidRDefault="002F5152" w:rsidP="00C41022">
      <w:pPr>
        <w:pStyle w:val="Default"/>
        <w:rPr>
          <w:rFonts w:ascii="Arial" w:eastAsia="Calibri" w:hAnsi="Arial" w:cs="Arial"/>
          <w:bCs/>
          <w:sz w:val="22"/>
          <w:szCs w:val="22"/>
        </w:rPr>
      </w:pPr>
      <w:r w:rsidRPr="00D65251">
        <w:rPr>
          <w:rFonts w:ascii="Arial" w:eastAsia="Calibri" w:hAnsi="Arial" w:cs="Arial"/>
          <w:bCs/>
          <w:sz w:val="22"/>
          <w:szCs w:val="22"/>
        </w:rPr>
        <w:t xml:space="preserve">At various times the subject of IECEx requirements </w:t>
      </w:r>
      <w:r w:rsidR="00052982" w:rsidRPr="00D65251">
        <w:rPr>
          <w:rFonts w:ascii="Arial" w:eastAsia="Calibri" w:hAnsi="Arial" w:cs="Arial"/>
          <w:bCs/>
          <w:sz w:val="22"/>
          <w:szCs w:val="22"/>
        </w:rPr>
        <w:t xml:space="preserve">regarding </w:t>
      </w:r>
      <w:r w:rsidRPr="00D65251">
        <w:rPr>
          <w:rFonts w:ascii="Arial" w:eastAsia="Calibri" w:hAnsi="Arial" w:cs="Arial"/>
          <w:bCs/>
          <w:sz w:val="22"/>
          <w:szCs w:val="22"/>
        </w:rPr>
        <w:t>“</w:t>
      </w:r>
      <w:r w:rsidR="00FE652A" w:rsidRPr="00D65251">
        <w:rPr>
          <w:rFonts w:ascii="Arial" w:eastAsia="Calibri" w:hAnsi="Arial" w:cs="Arial"/>
          <w:bCs/>
          <w:sz w:val="22"/>
          <w:szCs w:val="22"/>
        </w:rPr>
        <w:t>Use of Electronic Files” in place of the traditional paper printed drawings has been discussed.</w:t>
      </w:r>
    </w:p>
    <w:p w14:paraId="7A51F7B3" w14:textId="359895A6" w:rsidR="009A2697" w:rsidRPr="00D65251" w:rsidRDefault="009A2697" w:rsidP="00C41022">
      <w:pPr>
        <w:pStyle w:val="Default"/>
        <w:rPr>
          <w:rFonts w:ascii="Arial" w:eastAsia="Calibri" w:hAnsi="Arial" w:cs="Arial"/>
          <w:bCs/>
          <w:sz w:val="22"/>
          <w:szCs w:val="22"/>
        </w:rPr>
      </w:pPr>
    </w:p>
    <w:p w14:paraId="7317FD57" w14:textId="77777777" w:rsidR="00F53F8E" w:rsidRPr="00D65251" w:rsidRDefault="009A2697" w:rsidP="00C41022">
      <w:pPr>
        <w:pStyle w:val="Default"/>
        <w:rPr>
          <w:rFonts w:ascii="Arial" w:eastAsia="Times New Roman" w:hAnsi="Arial"/>
          <w:sz w:val="22"/>
          <w:szCs w:val="22"/>
        </w:rPr>
      </w:pPr>
      <w:r w:rsidRPr="00D65251">
        <w:rPr>
          <w:rFonts w:ascii="Arial" w:eastAsia="Calibri" w:hAnsi="Arial" w:cs="Arial"/>
          <w:bCs/>
          <w:sz w:val="22"/>
          <w:szCs w:val="22"/>
        </w:rPr>
        <w:t xml:space="preserve">During the </w:t>
      </w:r>
      <w:proofErr w:type="spellStart"/>
      <w:r w:rsidRPr="00D65251">
        <w:rPr>
          <w:rFonts w:ascii="Arial" w:eastAsia="Calibri" w:hAnsi="Arial" w:cs="Arial"/>
          <w:bCs/>
          <w:sz w:val="22"/>
          <w:szCs w:val="22"/>
        </w:rPr>
        <w:t>ExTAG</w:t>
      </w:r>
      <w:proofErr w:type="spellEnd"/>
      <w:r w:rsidRPr="00D65251">
        <w:rPr>
          <w:rFonts w:ascii="Arial" w:eastAsia="Calibri" w:hAnsi="Arial" w:cs="Arial"/>
          <w:bCs/>
          <w:sz w:val="22"/>
          <w:szCs w:val="22"/>
        </w:rPr>
        <w:t xml:space="preserve"> 2021 Remote Meeting, this issue was brought up and decision taken “Mr Ajay Maira, ExTC, AU has been tasked with preparing a discussion paper (noting that </w:t>
      </w:r>
      <w:proofErr w:type="spellStart"/>
      <w:r w:rsidRPr="00D65251">
        <w:rPr>
          <w:rFonts w:ascii="Arial" w:eastAsia="Calibri" w:hAnsi="Arial" w:cs="Arial"/>
          <w:bCs/>
          <w:sz w:val="22"/>
          <w:szCs w:val="22"/>
        </w:rPr>
        <w:t>ExTAG</w:t>
      </w:r>
      <w:proofErr w:type="spellEnd"/>
      <w:r w:rsidRPr="00D65251">
        <w:rPr>
          <w:rFonts w:ascii="Arial" w:eastAsia="Calibri" w:hAnsi="Arial" w:cs="Arial"/>
          <w:bCs/>
          <w:sz w:val="22"/>
          <w:szCs w:val="22"/>
        </w:rPr>
        <w:t xml:space="preserve"> WG 03 for IECEx OD 017 needs to be consulted) on the acceptance of electronic files for drawings etc.”</w:t>
      </w:r>
      <w:r w:rsidR="00F53F8E" w:rsidRPr="00D65251">
        <w:rPr>
          <w:rFonts w:ascii="Arial" w:eastAsia="Times New Roman" w:hAnsi="Arial"/>
          <w:sz w:val="22"/>
          <w:szCs w:val="22"/>
        </w:rPr>
        <w:t xml:space="preserve"> </w:t>
      </w:r>
    </w:p>
    <w:p w14:paraId="27E63D54" w14:textId="77777777" w:rsidR="00F53F8E" w:rsidRPr="00D65251" w:rsidRDefault="00F53F8E" w:rsidP="00C41022">
      <w:pPr>
        <w:pStyle w:val="Default"/>
        <w:rPr>
          <w:rFonts w:ascii="Arial" w:eastAsia="Times New Roman" w:hAnsi="Arial"/>
          <w:sz w:val="22"/>
          <w:szCs w:val="22"/>
        </w:rPr>
      </w:pPr>
    </w:p>
    <w:p w14:paraId="15D11F10" w14:textId="77777777" w:rsidR="00C41022" w:rsidRPr="00D65251" w:rsidRDefault="00C41022" w:rsidP="00C41022">
      <w:pPr>
        <w:pStyle w:val="Default"/>
        <w:rPr>
          <w:rFonts w:ascii="Arial" w:eastAsia="Calibri" w:hAnsi="Arial" w:cs="Arial"/>
          <w:bCs/>
          <w:sz w:val="22"/>
          <w:szCs w:val="22"/>
        </w:rPr>
      </w:pPr>
    </w:p>
    <w:p w14:paraId="4A672B83" w14:textId="11213B9E" w:rsidR="00A46FFE" w:rsidRPr="00D65251" w:rsidRDefault="00C41022" w:rsidP="00C41022">
      <w:pPr>
        <w:spacing w:line="256" w:lineRule="auto"/>
        <w:rPr>
          <w:rFonts w:ascii="Arial" w:eastAsia="Calibri" w:hAnsi="Arial" w:cs="Arial"/>
          <w:bCs/>
          <w:lang w:val="en-AU"/>
        </w:rPr>
      </w:pPr>
      <w:r w:rsidRPr="00D65251">
        <w:rPr>
          <w:rFonts w:ascii="Arial" w:eastAsia="Calibri" w:hAnsi="Arial" w:cs="Arial"/>
          <w:bCs/>
          <w:lang w:val="en-AU"/>
        </w:rPr>
        <w:t>This document</w:t>
      </w:r>
      <w:r w:rsidR="00443DAE">
        <w:rPr>
          <w:rFonts w:ascii="Arial" w:eastAsia="Calibri" w:hAnsi="Arial" w:cs="Arial"/>
          <w:bCs/>
          <w:lang w:val="en-AU"/>
        </w:rPr>
        <w:t xml:space="preserve"> has been</w:t>
      </w:r>
      <w:r w:rsidRPr="00D65251">
        <w:rPr>
          <w:rFonts w:ascii="Arial" w:eastAsia="Calibri" w:hAnsi="Arial" w:cs="Arial"/>
          <w:bCs/>
          <w:lang w:val="en-AU"/>
        </w:rPr>
        <w:t xml:space="preserve"> prepared by </w:t>
      </w:r>
      <w:r w:rsidR="00FE652A" w:rsidRPr="00D65251">
        <w:rPr>
          <w:rFonts w:ascii="Arial" w:eastAsia="Calibri" w:hAnsi="Arial" w:cs="Arial"/>
          <w:bCs/>
          <w:lang w:val="en-AU"/>
        </w:rPr>
        <w:t>Ajay Maira, Certification Manager at Ex Testing and Certification Pty Ltd, Australia</w:t>
      </w:r>
      <w:r w:rsidRPr="00D65251">
        <w:rPr>
          <w:rFonts w:ascii="Arial" w:eastAsia="Calibri" w:hAnsi="Arial" w:cs="Arial"/>
          <w:bCs/>
          <w:lang w:val="en-AU"/>
        </w:rPr>
        <w:t>, in</w:t>
      </w:r>
      <w:r w:rsidR="00F916FC" w:rsidRPr="00D65251">
        <w:rPr>
          <w:rFonts w:ascii="Arial" w:eastAsia="Calibri" w:hAnsi="Arial" w:cs="Arial"/>
          <w:bCs/>
          <w:lang w:val="en-AU"/>
        </w:rPr>
        <w:t xml:space="preserve"> </w:t>
      </w:r>
      <w:r w:rsidRPr="00D65251">
        <w:rPr>
          <w:rFonts w:ascii="Arial" w:eastAsia="Calibri" w:hAnsi="Arial" w:cs="Arial"/>
          <w:bCs/>
          <w:lang w:val="en-AU"/>
        </w:rPr>
        <w:t xml:space="preserve">consultation with </w:t>
      </w:r>
      <w:r w:rsidR="00052982" w:rsidRPr="00D65251">
        <w:rPr>
          <w:rFonts w:ascii="Arial" w:eastAsia="Calibri" w:hAnsi="Arial" w:cs="Arial"/>
          <w:bCs/>
          <w:lang w:val="en-AU"/>
        </w:rPr>
        <w:t>other stakeholders</w:t>
      </w:r>
      <w:r w:rsidR="00443DAE">
        <w:rPr>
          <w:rFonts w:ascii="Arial" w:eastAsia="Calibri" w:hAnsi="Arial" w:cs="Arial"/>
          <w:bCs/>
          <w:lang w:val="en-AU"/>
        </w:rPr>
        <w:t xml:space="preserve">. This document </w:t>
      </w:r>
      <w:r w:rsidR="00052982" w:rsidRPr="00D65251">
        <w:rPr>
          <w:rFonts w:ascii="Arial" w:eastAsia="Calibri" w:hAnsi="Arial" w:cs="Arial"/>
          <w:bCs/>
          <w:lang w:val="en-AU"/>
        </w:rPr>
        <w:t>is</w:t>
      </w:r>
      <w:r w:rsidR="009A2697" w:rsidRPr="00D65251">
        <w:rPr>
          <w:rFonts w:ascii="Arial" w:eastAsia="Calibri" w:hAnsi="Arial" w:cs="Arial"/>
          <w:bCs/>
          <w:lang w:val="en-AU"/>
        </w:rPr>
        <w:t xml:space="preserve"> </w:t>
      </w:r>
      <w:r w:rsidR="00443DAE">
        <w:rPr>
          <w:rFonts w:ascii="Arial" w:eastAsia="Calibri" w:hAnsi="Arial" w:cs="Arial"/>
          <w:bCs/>
          <w:lang w:val="en-AU"/>
        </w:rPr>
        <w:t xml:space="preserve">now </w:t>
      </w:r>
      <w:r w:rsidR="009A2697" w:rsidRPr="00D65251">
        <w:rPr>
          <w:rFonts w:ascii="Arial" w:eastAsia="Calibri" w:hAnsi="Arial" w:cs="Arial"/>
          <w:bCs/>
          <w:lang w:val="en-AU"/>
        </w:rPr>
        <w:t>proposed for further discussions on this subject</w:t>
      </w:r>
      <w:r w:rsidR="004E5216">
        <w:rPr>
          <w:rFonts w:ascii="Arial" w:eastAsia="Calibri" w:hAnsi="Arial" w:cs="Arial"/>
          <w:bCs/>
          <w:lang w:val="en-AU"/>
        </w:rPr>
        <w:t xml:space="preserve"> during the </w:t>
      </w:r>
      <w:proofErr w:type="spellStart"/>
      <w:r w:rsidR="004E5216">
        <w:rPr>
          <w:rFonts w:ascii="Arial" w:eastAsia="Calibri" w:hAnsi="Arial" w:cs="Arial"/>
          <w:bCs/>
          <w:lang w:val="en-AU"/>
        </w:rPr>
        <w:t>ExTAG</w:t>
      </w:r>
      <w:proofErr w:type="spellEnd"/>
      <w:r w:rsidR="004E5216">
        <w:rPr>
          <w:rFonts w:ascii="Arial" w:eastAsia="Calibri" w:hAnsi="Arial" w:cs="Arial"/>
          <w:bCs/>
          <w:lang w:val="en-AU"/>
        </w:rPr>
        <w:t xml:space="preserve"> Remote Meeting September 2022 as part of WG03 (Revision of OD 017) discussions.</w:t>
      </w:r>
    </w:p>
    <w:p w14:paraId="72986361" w14:textId="36114984" w:rsidR="00A46FFE" w:rsidRPr="00D65251" w:rsidRDefault="00A46FFE" w:rsidP="00C41022">
      <w:pPr>
        <w:spacing w:line="256" w:lineRule="auto"/>
        <w:rPr>
          <w:rFonts w:ascii="Arial" w:eastAsia="Calibri" w:hAnsi="Arial" w:cs="Arial"/>
          <w:bCs/>
          <w:lang w:val="en-AU"/>
        </w:rPr>
      </w:pPr>
      <w:proofErr w:type="spellStart"/>
      <w:r w:rsidRPr="00D65251">
        <w:rPr>
          <w:rFonts w:ascii="Arial" w:eastAsia="Calibri" w:hAnsi="Arial" w:cs="Arial"/>
          <w:bCs/>
          <w:lang w:val="en-AU"/>
        </w:rPr>
        <w:t>ExTAG</w:t>
      </w:r>
      <w:proofErr w:type="spellEnd"/>
      <w:r w:rsidRPr="00D65251">
        <w:rPr>
          <w:rFonts w:ascii="Arial" w:eastAsia="Calibri" w:hAnsi="Arial" w:cs="Arial"/>
          <w:bCs/>
          <w:lang w:val="en-AU"/>
        </w:rPr>
        <w:t xml:space="preserve"> Members are requested to note this document </w:t>
      </w:r>
      <w:r w:rsidR="009A2697" w:rsidRPr="00D65251">
        <w:rPr>
          <w:rFonts w:ascii="Arial" w:eastAsia="Calibri" w:hAnsi="Arial" w:cs="Arial"/>
          <w:bCs/>
          <w:lang w:val="en-AU"/>
        </w:rPr>
        <w:t>and offer comments.</w:t>
      </w:r>
    </w:p>
    <w:p w14:paraId="698CAB59" w14:textId="77777777" w:rsidR="00E13B61" w:rsidRPr="00D65251" w:rsidRDefault="00E13B61" w:rsidP="00E13B61">
      <w:pPr>
        <w:spacing w:after="0" w:line="240" w:lineRule="auto"/>
        <w:ind w:left="426" w:hanging="426"/>
        <w:rPr>
          <w:rFonts w:ascii="Arial" w:eastAsia="Times New Roman" w:hAnsi="Arial" w:cs="Arial"/>
          <w:lang w:val="en-US"/>
        </w:rPr>
      </w:pPr>
    </w:p>
    <w:p w14:paraId="54966413" w14:textId="2E5F8B27" w:rsidR="00E13B61" w:rsidRPr="00D65251" w:rsidRDefault="004366BC" w:rsidP="00E13B61">
      <w:pPr>
        <w:widowControl w:val="0"/>
        <w:snapToGrid w:val="0"/>
        <w:spacing w:after="0" w:line="240" w:lineRule="auto"/>
        <w:rPr>
          <w:rFonts w:ascii="Arial" w:eastAsia="Times New Roman" w:hAnsi="Arial" w:cs="Arial"/>
          <w:b/>
          <w:bCs/>
          <w:spacing w:val="8"/>
          <w:lang w:val="en-US" w:eastAsia="zh-CN"/>
        </w:rPr>
      </w:pPr>
      <w:r w:rsidRPr="00D65251">
        <w:rPr>
          <w:rFonts w:ascii="Arial" w:eastAsia="Times New Roman" w:hAnsi="Arial" w:cs="Arial"/>
          <w:b/>
          <w:bCs/>
          <w:spacing w:val="8"/>
          <w:lang w:val="en-US" w:eastAsia="zh-CN"/>
        </w:rPr>
        <w:t>IECEx Secretariat</w:t>
      </w:r>
    </w:p>
    <w:p w14:paraId="7F1340FB" w14:textId="305B4272" w:rsidR="00650DAE" w:rsidRPr="00D65251"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3810D878" w14:textId="232BA714" w:rsidR="00650DAE" w:rsidRPr="00D65251"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5CB5750B" w14:textId="77777777" w:rsidR="00650DAE" w:rsidRPr="00D65251" w:rsidRDefault="00650DAE" w:rsidP="00E13B61">
      <w:pPr>
        <w:widowControl w:val="0"/>
        <w:snapToGrid w:val="0"/>
        <w:spacing w:after="0" w:line="240" w:lineRule="auto"/>
        <w:rPr>
          <w:rFonts w:ascii="Arial" w:eastAsia="Times New Roman" w:hAnsi="Arial" w:cs="Arial"/>
          <w:b/>
          <w:bCs/>
          <w:spacing w:val="8"/>
          <w:sz w:val="20"/>
          <w:szCs w:val="20"/>
          <w:lang w:val="en-US" w:eastAsia="zh-CN"/>
        </w:rPr>
      </w:pPr>
    </w:p>
    <w:p w14:paraId="288A1893" w14:textId="6CA0777B"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63148BFD" w14:textId="264B4EBD"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32187CBB" w14:textId="7075E421"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75BDA9CA" w14:textId="77777777"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54DD99EA" w14:textId="77777777" w:rsidR="00E13B61" w:rsidRPr="00D65251" w:rsidRDefault="00E13B61" w:rsidP="00E13B61">
      <w:pPr>
        <w:spacing w:after="0" w:line="240" w:lineRule="auto"/>
        <w:rPr>
          <w:rFonts w:ascii="Arial" w:eastAsia="Times New Roman" w:hAnsi="Arial" w:cs="Arial Unicode MS"/>
          <w:b/>
          <w:bCs/>
          <w:color w:val="000000"/>
          <w:sz w:val="20"/>
          <w:szCs w:val="20"/>
          <w:lang w:val="en-US" w:eastAsia="en-AU"/>
        </w:rPr>
      </w:pPr>
    </w:p>
    <w:p w14:paraId="54669008" w14:textId="77777777" w:rsidR="00E13B61" w:rsidRPr="00D65251" w:rsidRDefault="00E13B61" w:rsidP="00E13B61">
      <w:pPr>
        <w:spacing w:after="0" w:line="240" w:lineRule="auto"/>
        <w:jc w:val="both"/>
        <w:rPr>
          <w:rFonts w:ascii="Arial" w:eastAsia="Arial Unicode MS" w:hAnsi="Arial" w:cs="Arial"/>
          <w:b/>
          <w:bCs/>
          <w:iCs/>
          <w:color w:val="000000"/>
          <w:sz w:val="24"/>
          <w:szCs w:val="24"/>
          <w:bdr w:val="none" w:sz="0" w:space="0" w:color="auto" w:frame="1"/>
          <w:lang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13B61" w:rsidRPr="00D65251" w14:paraId="275B1C1E" w14:textId="77777777" w:rsidTr="00D70D15">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7DB05D91"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u w:val="single" w:color="000000"/>
                <w:bdr w:val="none" w:sz="0" w:space="0" w:color="auto" w:frame="1"/>
                <w:lang w:val="en-US" w:eastAsia="en-AU"/>
              </w:rPr>
              <w:t>Address</w:t>
            </w:r>
            <w:r w:rsidRPr="00D65251">
              <w:rPr>
                <w:rFonts w:ascii="Arial" w:eastAsia="Arial Unicode MS" w:hAnsi="Arial" w:cs="Arial"/>
                <w:b/>
                <w:bCs/>
                <w:color w:val="0000FF"/>
                <w:sz w:val="21"/>
                <w:szCs w:val="21"/>
                <w:bdr w:val="none" w:sz="0" w:space="0" w:color="auto" w:frame="1"/>
                <w:lang w:val="en-US" w:eastAsia="en-AU"/>
              </w:rPr>
              <w:t>:</w:t>
            </w:r>
          </w:p>
          <w:p w14:paraId="72027BA2"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IECEx Secretariat</w:t>
            </w:r>
          </w:p>
          <w:p w14:paraId="644DEEB6"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Level 33 Australia Square</w:t>
            </w:r>
          </w:p>
          <w:p w14:paraId="1CCB9582"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264 George Street</w:t>
            </w:r>
          </w:p>
          <w:p w14:paraId="49336A74" w14:textId="77777777" w:rsidR="00E13B61" w:rsidRPr="00D65251" w:rsidRDefault="00E13B61" w:rsidP="00D70D15">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Sydney NSW 2000</w:t>
            </w:r>
          </w:p>
          <w:p w14:paraId="5487AFE4"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Australia</w:t>
            </w:r>
          </w:p>
          <w:p w14:paraId="7473B02A"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65251">
              <w:rPr>
                <w:rFonts w:ascii="Arial" w:eastAsia="Arial Unicode MS" w:hAnsi="Arial" w:cs="Arial"/>
                <w:b/>
                <w:bCs/>
                <w:color w:val="0000FF"/>
                <w:sz w:val="21"/>
                <w:szCs w:val="21"/>
                <w:bdr w:val="none" w:sz="0" w:space="0" w:color="auto" w:frame="1"/>
                <w:lang w:val="en-US" w:eastAsia="en-AU"/>
              </w:rPr>
              <w:t xml:space="preserve">Web: </w:t>
            </w:r>
            <w:hyperlink r:id="rId10" w:history="1">
              <w:r w:rsidRPr="00D65251">
                <w:rPr>
                  <w:rFonts w:ascii="Arial" w:eastAsia="Arial Unicode MS" w:hAnsi="Arial" w:cs="Arial"/>
                  <w:b/>
                  <w:bCs/>
                  <w:color w:val="0563C1"/>
                  <w:sz w:val="21"/>
                  <w:szCs w:val="21"/>
                  <w:u w:val="single"/>
                  <w:bdr w:val="none" w:sz="0" w:space="0" w:color="auto" w:frame="1"/>
                  <w:lang w:val="en-US" w:eastAsia="en-AU"/>
                </w:rPr>
                <w:t>www.iecex.com</w:t>
              </w:r>
            </w:hyperlink>
          </w:p>
          <w:p w14:paraId="153A4282" w14:textId="77777777" w:rsidR="00E13B61" w:rsidRPr="00D65251" w:rsidRDefault="00E13B61" w:rsidP="00D70D15">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77162374" w14:textId="77777777" w:rsidR="00E13B61" w:rsidRPr="00D65251" w:rsidRDefault="00E13B61" w:rsidP="00D70D15">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6FCBCCA3" w14:textId="78767050" w:rsidR="00E13B61" w:rsidRPr="00D6525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72BFAADD" w14:textId="3E0ADF97" w:rsidR="00E13B61" w:rsidRPr="00D6525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42306EB6" w14:textId="57140133" w:rsidR="00E13B61" w:rsidRPr="00D6525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357EED80" w14:textId="7F352E93" w:rsidR="00443DAE" w:rsidRDefault="00443DAE">
      <w:pPr>
        <w:rPr>
          <w:rFonts w:ascii="Arial" w:eastAsia="Times New Roman" w:hAnsi="Arial" w:cs="Arial"/>
          <w:b/>
          <w:sz w:val="24"/>
          <w:szCs w:val="24"/>
          <w:lang w:val="en-AU"/>
        </w:rPr>
      </w:pPr>
      <w:r>
        <w:rPr>
          <w:rFonts w:ascii="Arial" w:eastAsia="Times New Roman" w:hAnsi="Arial" w:cs="Arial"/>
          <w:b/>
          <w:sz w:val="24"/>
          <w:szCs w:val="24"/>
          <w:lang w:val="en-AU"/>
        </w:rPr>
        <w:br w:type="page"/>
      </w:r>
    </w:p>
    <w:p w14:paraId="3648CBC4" w14:textId="77777777" w:rsidR="00E13B61" w:rsidRPr="00D65251" w:rsidRDefault="00E13B61" w:rsidP="006F1E17">
      <w:pPr>
        <w:autoSpaceDE w:val="0"/>
        <w:autoSpaceDN w:val="0"/>
        <w:adjustRightInd w:val="0"/>
        <w:spacing w:after="0" w:line="240" w:lineRule="auto"/>
        <w:jc w:val="both"/>
        <w:rPr>
          <w:rFonts w:ascii="Arial" w:eastAsia="Times New Roman" w:hAnsi="Arial" w:cs="Arial"/>
          <w:b/>
          <w:sz w:val="24"/>
          <w:szCs w:val="24"/>
          <w:lang w:val="en-AU"/>
        </w:rPr>
      </w:pPr>
    </w:p>
    <w:p w14:paraId="43D78CA8" w14:textId="3F3BDB3A" w:rsidR="0076680C" w:rsidRPr="00D65251" w:rsidRDefault="0076680C" w:rsidP="00153050">
      <w:pPr>
        <w:autoSpaceDE w:val="0"/>
        <w:autoSpaceDN w:val="0"/>
        <w:adjustRightInd w:val="0"/>
        <w:spacing w:after="0" w:line="240" w:lineRule="auto"/>
        <w:jc w:val="both"/>
        <w:rPr>
          <w:rFonts w:ascii="Arial" w:eastAsia="Times New Roman" w:hAnsi="Arial" w:cs="Arial"/>
          <w:b/>
          <w:sz w:val="24"/>
          <w:szCs w:val="24"/>
          <w:lang w:val="en-AU"/>
        </w:rPr>
      </w:pPr>
    </w:p>
    <w:p w14:paraId="3D60AF81" w14:textId="4139C06E" w:rsidR="00B43B46" w:rsidRPr="00D65251" w:rsidRDefault="00B43B46"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Introduction</w:t>
      </w:r>
    </w:p>
    <w:p w14:paraId="3A37204B" w14:textId="7AFD344E"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This paper introduces the discussion on the use of ‘Electronic Files as acceptable documentation for Ex compliance’.</w:t>
      </w:r>
    </w:p>
    <w:p w14:paraId="4FE0249E" w14:textId="77777777"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p>
    <w:p w14:paraId="1D0620B2"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w:t>
      </w:r>
      <w:r w:rsidR="00B43B46" w:rsidRPr="00D65251">
        <w:rPr>
          <w:rFonts w:ascii="Arial" w:eastAsia="Times New Roman" w:hAnsi="Arial" w:cs="Arial"/>
          <w:bCs/>
          <w:lang w:val="en-AU"/>
        </w:rPr>
        <w:t>he Background</w:t>
      </w:r>
      <w:r w:rsidRPr="00D65251">
        <w:rPr>
          <w:rFonts w:ascii="Arial" w:eastAsia="Times New Roman" w:hAnsi="Arial" w:cs="Arial"/>
          <w:bCs/>
          <w:lang w:val="en-AU"/>
        </w:rPr>
        <w:t xml:space="preserve"> section introduces the scope of ‘Documentation’.</w:t>
      </w:r>
    </w:p>
    <w:p w14:paraId="0114E1FD"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p>
    <w:p w14:paraId="5948EEAC" w14:textId="40F9C3B2"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next section shows the development of Documentation and why Electronic Files are being considered necessary</w:t>
      </w:r>
      <w:r w:rsidR="00B43B46" w:rsidRPr="00D65251">
        <w:rPr>
          <w:rFonts w:ascii="Arial" w:eastAsia="Times New Roman" w:hAnsi="Arial" w:cs="Arial"/>
          <w:bCs/>
          <w:lang w:val="en-AU"/>
        </w:rPr>
        <w:t xml:space="preserve">. </w:t>
      </w:r>
    </w:p>
    <w:p w14:paraId="39868C8E" w14:textId="77777777" w:rsidR="00423DB5" w:rsidRPr="00D65251" w:rsidRDefault="00423DB5" w:rsidP="00B43B46">
      <w:pPr>
        <w:autoSpaceDE w:val="0"/>
        <w:autoSpaceDN w:val="0"/>
        <w:adjustRightInd w:val="0"/>
        <w:spacing w:after="0" w:line="240" w:lineRule="auto"/>
        <w:jc w:val="both"/>
        <w:rPr>
          <w:rFonts w:ascii="Arial" w:eastAsia="Times New Roman" w:hAnsi="Arial" w:cs="Arial"/>
          <w:bCs/>
          <w:lang w:val="en-AU"/>
        </w:rPr>
      </w:pPr>
    </w:p>
    <w:p w14:paraId="5F980A42" w14:textId="7C42183C"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It then introduces the Risks </w:t>
      </w:r>
      <w:r w:rsidR="00423DB5" w:rsidRPr="00D65251">
        <w:rPr>
          <w:rFonts w:ascii="Arial" w:eastAsia="Times New Roman" w:hAnsi="Arial" w:cs="Arial"/>
          <w:bCs/>
          <w:lang w:val="en-AU"/>
        </w:rPr>
        <w:t>using Electronic Files,</w:t>
      </w:r>
      <w:r w:rsidRPr="00D65251">
        <w:rPr>
          <w:rFonts w:ascii="Arial" w:eastAsia="Times New Roman" w:hAnsi="Arial" w:cs="Arial"/>
          <w:bCs/>
          <w:lang w:val="en-AU"/>
        </w:rPr>
        <w:t xml:space="preserve"> mitigation methods</w:t>
      </w:r>
      <w:r w:rsidR="00423DB5" w:rsidRPr="00D65251">
        <w:rPr>
          <w:rFonts w:ascii="Arial" w:eastAsia="Times New Roman" w:hAnsi="Arial" w:cs="Arial"/>
          <w:bCs/>
          <w:lang w:val="en-AU"/>
        </w:rPr>
        <w:t xml:space="preserve"> and their application </w:t>
      </w:r>
      <w:r w:rsidR="0041723E" w:rsidRPr="00D65251">
        <w:rPr>
          <w:rFonts w:ascii="Arial" w:eastAsia="Times New Roman" w:hAnsi="Arial" w:cs="Arial"/>
          <w:bCs/>
          <w:lang w:val="en-AU"/>
        </w:rPr>
        <w:t>for the laboratory accreditation Standard ISO/IEC 17025, the manufacturer’s quality system requirements Standard ISO/IEC 80079-34, the documentation requirements of IECEx using OD 017, and the documentation requirements of the General Requirements Standard IEC 60079-0</w:t>
      </w:r>
    </w:p>
    <w:p w14:paraId="6E3DF558" w14:textId="59FA26AE" w:rsidR="00B43B46" w:rsidRPr="00D65251" w:rsidRDefault="00B43B46" w:rsidP="00B43B46">
      <w:pPr>
        <w:autoSpaceDE w:val="0"/>
        <w:autoSpaceDN w:val="0"/>
        <w:adjustRightInd w:val="0"/>
        <w:spacing w:after="0" w:line="240" w:lineRule="auto"/>
        <w:jc w:val="both"/>
        <w:rPr>
          <w:rFonts w:ascii="Arial" w:eastAsia="Times New Roman" w:hAnsi="Arial" w:cs="Arial"/>
          <w:bCs/>
          <w:lang w:val="en-AU"/>
        </w:rPr>
      </w:pPr>
    </w:p>
    <w:p w14:paraId="4A0458FB" w14:textId="40BEC8CA" w:rsidR="0041723E" w:rsidRDefault="00B43B46" w:rsidP="00B43B46">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final section ‘Conclusion’ provides the proposed methodology for the use of ‘Electronic Files’</w:t>
      </w:r>
      <w:r w:rsidR="0041723E" w:rsidRPr="00D65251">
        <w:rPr>
          <w:rFonts w:ascii="Arial" w:eastAsia="Times New Roman" w:hAnsi="Arial" w:cs="Arial"/>
          <w:bCs/>
          <w:lang w:val="en-AU"/>
        </w:rPr>
        <w:t>.</w:t>
      </w:r>
    </w:p>
    <w:p w14:paraId="7229B1DD" w14:textId="30E9B829" w:rsidR="00426A20" w:rsidRDefault="00426A20" w:rsidP="00B43B46">
      <w:pPr>
        <w:autoSpaceDE w:val="0"/>
        <w:autoSpaceDN w:val="0"/>
        <w:adjustRightInd w:val="0"/>
        <w:spacing w:after="0" w:line="240" w:lineRule="auto"/>
        <w:jc w:val="both"/>
        <w:rPr>
          <w:rFonts w:ascii="Arial" w:eastAsia="Times New Roman" w:hAnsi="Arial" w:cs="Arial"/>
          <w:bCs/>
          <w:lang w:val="en-AU"/>
        </w:rPr>
      </w:pPr>
    </w:p>
    <w:p w14:paraId="114ADBE8" w14:textId="661B64D9" w:rsidR="00426A20" w:rsidRDefault="00426A20" w:rsidP="00B43B46">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the intention of this discussion paper that the use </w:t>
      </w:r>
      <w:r w:rsidR="00556639">
        <w:rPr>
          <w:rFonts w:ascii="Arial" w:eastAsia="Times New Roman" w:hAnsi="Arial" w:cs="Arial"/>
          <w:bCs/>
          <w:lang w:val="en-AU"/>
        </w:rPr>
        <w:t xml:space="preserve">of </w:t>
      </w:r>
      <w:r>
        <w:rPr>
          <w:rFonts w:ascii="Arial" w:eastAsia="Times New Roman" w:hAnsi="Arial" w:cs="Arial"/>
          <w:bCs/>
          <w:lang w:val="en-AU"/>
        </w:rPr>
        <w:t xml:space="preserve">Electronic Files shall be documented in a manner that allows the IECEx and other Ex certification schemes to accept Electronic Files as </w:t>
      </w:r>
      <w:r w:rsidR="00035943">
        <w:rPr>
          <w:rFonts w:ascii="Arial" w:eastAsia="Times New Roman" w:hAnsi="Arial" w:cs="Arial"/>
          <w:bCs/>
          <w:lang w:val="en-AU"/>
        </w:rPr>
        <w:t>an alternat</w:t>
      </w:r>
      <w:r w:rsidR="00556639">
        <w:rPr>
          <w:rFonts w:ascii="Arial" w:eastAsia="Times New Roman" w:hAnsi="Arial" w:cs="Arial"/>
          <w:bCs/>
          <w:lang w:val="en-AU"/>
        </w:rPr>
        <w:t>iv</w:t>
      </w:r>
      <w:r w:rsidR="00035943">
        <w:rPr>
          <w:rFonts w:ascii="Arial" w:eastAsia="Times New Roman" w:hAnsi="Arial" w:cs="Arial"/>
          <w:bCs/>
          <w:lang w:val="en-AU"/>
        </w:rPr>
        <w:t>e to the traditional paper based or pdf documents. It is not proposed to obsolete or discredit the use of the traditional documents.</w:t>
      </w:r>
      <w:r>
        <w:rPr>
          <w:rFonts w:ascii="Arial" w:eastAsia="Times New Roman" w:hAnsi="Arial" w:cs="Arial"/>
          <w:bCs/>
          <w:lang w:val="en-AU"/>
        </w:rPr>
        <w:t xml:space="preserve"> </w:t>
      </w:r>
    </w:p>
    <w:p w14:paraId="43F8CB3F" w14:textId="3A9A17BD" w:rsidR="00F77C44" w:rsidRDefault="00F77C44" w:rsidP="00B43B46">
      <w:pPr>
        <w:autoSpaceDE w:val="0"/>
        <w:autoSpaceDN w:val="0"/>
        <w:adjustRightInd w:val="0"/>
        <w:spacing w:after="0" w:line="240" w:lineRule="auto"/>
        <w:jc w:val="both"/>
        <w:rPr>
          <w:rFonts w:ascii="Arial" w:eastAsia="Times New Roman" w:hAnsi="Arial" w:cs="Arial"/>
          <w:bCs/>
          <w:lang w:val="en-AU"/>
        </w:rPr>
      </w:pPr>
    </w:p>
    <w:p w14:paraId="448D7E0F" w14:textId="414D81AB" w:rsidR="00F77C44" w:rsidRPr="00D65251" w:rsidRDefault="00F77C44" w:rsidP="00B43B46">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In this discussion paper, when discussing ‘documentation’, the terms ‘manufacturer’ and ‘applicant’ are used interchangeably.</w:t>
      </w:r>
    </w:p>
    <w:p w14:paraId="6CAAC8D6" w14:textId="7AF5FD53" w:rsidR="00B43B46" w:rsidRPr="00D65251" w:rsidRDefault="00B43B46" w:rsidP="00B43B46">
      <w:p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 </w:t>
      </w:r>
    </w:p>
    <w:p w14:paraId="66F30A49" w14:textId="452BD394" w:rsidR="006321EE" w:rsidRPr="00D65251" w:rsidRDefault="009373CE"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Background</w:t>
      </w:r>
    </w:p>
    <w:p w14:paraId="701C8958" w14:textId="11CDED28" w:rsidR="009373CE" w:rsidRPr="00D65251" w:rsidRDefault="009373CE" w:rsidP="006F1E17">
      <w:pPr>
        <w:autoSpaceDE w:val="0"/>
        <w:autoSpaceDN w:val="0"/>
        <w:adjustRightInd w:val="0"/>
        <w:spacing w:after="0" w:line="240" w:lineRule="auto"/>
        <w:jc w:val="both"/>
        <w:rPr>
          <w:rFonts w:ascii="Arial" w:eastAsia="Times New Roman" w:hAnsi="Arial" w:cs="Arial"/>
          <w:b/>
          <w:lang w:val="en-AU"/>
        </w:rPr>
      </w:pPr>
    </w:p>
    <w:p w14:paraId="3497618C" w14:textId="27071539" w:rsidR="0097035C" w:rsidRPr="00D65251" w:rsidRDefault="00EE5E7A" w:rsidP="00EE5E7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Compliance of equipment to the Ex Standards is </w:t>
      </w:r>
      <w:r w:rsidR="00B43B46" w:rsidRPr="00D65251">
        <w:rPr>
          <w:rFonts w:ascii="Arial" w:eastAsia="Times New Roman" w:hAnsi="Arial" w:cs="Arial"/>
          <w:bCs/>
          <w:lang w:val="en-AU"/>
        </w:rPr>
        <w:t xml:space="preserve">usually </w:t>
      </w:r>
      <w:r w:rsidRPr="00D65251">
        <w:rPr>
          <w:rFonts w:ascii="Arial" w:eastAsia="Times New Roman" w:hAnsi="Arial" w:cs="Arial"/>
          <w:bCs/>
          <w:lang w:val="en-AU"/>
        </w:rPr>
        <w:t>based on</w:t>
      </w:r>
      <w:r w:rsidR="0097035C" w:rsidRPr="00D65251">
        <w:rPr>
          <w:rFonts w:ascii="Arial" w:eastAsia="Times New Roman" w:hAnsi="Arial" w:cs="Arial"/>
          <w:bCs/>
          <w:lang w:val="en-AU"/>
        </w:rPr>
        <w:t>:</w:t>
      </w:r>
    </w:p>
    <w:p w14:paraId="2217C368" w14:textId="221AAEB2" w:rsidR="0097035C" w:rsidRPr="00D65251" w:rsidRDefault="00EE5E7A"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assessment of the </w:t>
      </w:r>
      <w:r w:rsidR="00D501ED" w:rsidRPr="00D65251">
        <w:rPr>
          <w:rFonts w:ascii="Arial" w:eastAsia="Times New Roman" w:hAnsi="Arial" w:cs="Arial"/>
          <w:bCs/>
          <w:lang w:val="en-AU"/>
        </w:rPr>
        <w:t>‘</w:t>
      </w:r>
      <w:r w:rsidR="0097035C" w:rsidRPr="00D65251">
        <w:rPr>
          <w:rFonts w:ascii="Arial" w:eastAsia="Times New Roman" w:hAnsi="Arial" w:cs="Arial"/>
          <w:bCs/>
          <w:lang w:val="en-AU"/>
        </w:rPr>
        <w:t>product documentation</w:t>
      </w:r>
      <w:r w:rsidR="00D501ED" w:rsidRPr="00D65251">
        <w:rPr>
          <w:rFonts w:ascii="Arial" w:eastAsia="Times New Roman" w:hAnsi="Arial" w:cs="Arial"/>
          <w:bCs/>
          <w:lang w:val="en-AU"/>
        </w:rPr>
        <w:t>’</w:t>
      </w:r>
    </w:p>
    <w:p w14:paraId="582CA14B" w14:textId="5245FD04" w:rsidR="0097035C" w:rsidRPr="00D65251" w:rsidRDefault="0097035C"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physical examination of a sample of the product</w:t>
      </w:r>
    </w:p>
    <w:p w14:paraId="2F39B1B1" w14:textId="162D8C79" w:rsidR="0097035C" w:rsidRPr="00D65251" w:rsidRDefault="0097035C" w:rsidP="0097035C">
      <w:pPr>
        <w:pStyle w:val="ListParagraph"/>
        <w:numPr>
          <w:ilvl w:val="0"/>
          <w:numId w:val="10"/>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tests conducted on the sample of the product</w:t>
      </w:r>
    </w:p>
    <w:p w14:paraId="25B008CE" w14:textId="77777777" w:rsidR="002409CB" w:rsidRPr="00D65251" w:rsidRDefault="002409CB" w:rsidP="00EE5E7A">
      <w:pPr>
        <w:autoSpaceDE w:val="0"/>
        <w:autoSpaceDN w:val="0"/>
        <w:adjustRightInd w:val="0"/>
        <w:spacing w:after="0" w:line="240" w:lineRule="auto"/>
        <w:jc w:val="both"/>
        <w:rPr>
          <w:rFonts w:ascii="Arial" w:eastAsia="Times New Roman" w:hAnsi="Arial" w:cs="Arial"/>
          <w:bCs/>
          <w:lang w:val="en-AU"/>
        </w:rPr>
      </w:pPr>
    </w:p>
    <w:p w14:paraId="06AD7414" w14:textId="25576AFC" w:rsidR="00DB25EA" w:rsidRPr="00D65251" w:rsidRDefault="0097035C" w:rsidP="00EE5E7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Based on the above, a test report is prepared that provides information on the compliance with the applicable Ex Standard. </w:t>
      </w:r>
    </w:p>
    <w:p w14:paraId="64BBB5A0" w14:textId="1033AD65"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0DB597EC" w14:textId="77777777" w:rsidR="00D501ED" w:rsidRPr="00D65251" w:rsidRDefault="0097035C" w:rsidP="0097035C">
      <w:pPr>
        <w:pStyle w:val="ListParagraph"/>
        <w:numPr>
          <w:ilvl w:val="0"/>
          <w:numId w:val="11"/>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w:t>
      </w:r>
      <w:r w:rsidR="00D501ED" w:rsidRPr="00D65251">
        <w:rPr>
          <w:rFonts w:ascii="Arial" w:eastAsia="Times New Roman" w:hAnsi="Arial" w:cs="Arial"/>
          <w:bCs/>
          <w:lang w:val="en-AU"/>
        </w:rPr>
        <w:t>‘</w:t>
      </w:r>
      <w:r w:rsidRPr="00D65251">
        <w:rPr>
          <w:rFonts w:ascii="Arial" w:eastAsia="Times New Roman" w:hAnsi="Arial" w:cs="Arial"/>
          <w:bCs/>
          <w:lang w:val="en-AU"/>
        </w:rPr>
        <w:t>product documentation</w:t>
      </w:r>
      <w:r w:rsidR="00D501ED" w:rsidRPr="00D65251">
        <w:rPr>
          <w:rFonts w:ascii="Arial" w:eastAsia="Times New Roman" w:hAnsi="Arial" w:cs="Arial"/>
          <w:bCs/>
          <w:lang w:val="en-AU"/>
        </w:rPr>
        <w:t>’</w:t>
      </w:r>
      <w:r w:rsidRPr="00D65251">
        <w:rPr>
          <w:rFonts w:ascii="Arial" w:eastAsia="Times New Roman" w:hAnsi="Arial" w:cs="Arial"/>
          <w:bCs/>
          <w:lang w:val="en-AU"/>
        </w:rPr>
        <w:t xml:space="preserve"> is necessary to record </w:t>
      </w:r>
      <w:r w:rsidR="00A1405B" w:rsidRPr="00D65251">
        <w:rPr>
          <w:rFonts w:ascii="Arial" w:eastAsia="Times New Roman" w:hAnsi="Arial" w:cs="Arial"/>
          <w:bCs/>
          <w:lang w:val="en-AU"/>
        </w:rPr>
        <w:t>the characteristics of the product in a manner that ‘freezes’ the design</w:t>
      </w:r>
      <w:r w:rsidR="00C858E0" w:rsidRPr="00D65251">
        <w:rPr>
          <w:rFonts w:ascii="Arial" w:eastAsia="Times New Roman" w:hAnsi="Arial" w:cs="Arial"/>
          <w:bCs/>
          <w:lang w:val="en-AU"/>
        </w:rPr>
        <w:t xml:space="preserve">. The </w:t>
      </w:r>
      <w:r w:rsidR="00D501ED" w:rsidRPr="00D65251">
        <w:rPr>
          <w:rFonts w:ascii="Arial" w:eastAsia="Times New Roman" w:hAnsi="Arial" w:cs="Arial"/>
          <w:bCs/>
          <w:lang w:val="en-AU"/>
        </w:rPr>
        <w:t xml:space="preserve">‘product </w:t>
      </w:r>
      <w:r w:rsidR="00C858E0" w:rsidRPr="00D65251">
        <w:rPr>
          <w:rFonts w:ascii="Arial" w:eastAsia="Times New Roman" w:hAnsi="Arial" w:cs="Arial"/>
          <w:bCs/>
          <w:lang w:val="en-AU"/>
        </w:rPr>
        <w:t>documentation</w:t>
      </w:r>
      <w:r w:rsidR="00D501ED" w:rsidRPr="00D65251">
        <w:rPr>
          <w:rFonts w:ascii="Arial" w:eastAsia="Times New Roman" w:hAnsi="Arial" w:cs="Arial"/>
          <w:bCs/>
          <w:lang w:val="en-AU"/>
        </w:rPr>
        <w:t>’</w:t>
      </w:r>
      <w:r w:rsidR="00C858E0" w:rsidRPr="00D65251">
        <w:rPr>
          <w:rFonts w:ascii="Arial" w:eastAsia="Times New Roman" w:hAnsi="Arial" w:cs="Arial"/>
          <w:bCs/>
          <w:lang w:val="en-AU"/>
        </w:rPr>
        <w:t xml:space="preserve"> is then listed in the test report</w:t>
      </w:r>
      <w:r w:rsidR="00D501ED" w:rsidRPr="00D65251">
        <w:rPr>
          <w:rFonts w:ascii="Arial" w:eastAsia="Times New Roman" w:hAnsi="Arial" w:cs="Arial"/>
          <w:bCs/>
          <w:lang w:val="en-AU"/>
        </w:rPr>
        <w:t xml:space="preserve"> as a ‘scheduled drawing’</w:t>
      </w:r>
      <w:r w:rsidR="00C858E0" w:rsidRPr="00D65251">
        <w:rPr>
          <w:rFonts w:ascii="Arial" w:eastAsia="Times New Roman" w:hAnsi="Arial" w:cs="Arial"/>
          <w:bCs/>
          <w:lang w:val="en-AU"/>
        </w:rPr>
        <w:t>. A</w:t>
      </w:r>
      <w:r w:rsidR="00A1405B" w:rsidRPr="00D65251">
        <w:rPr>
          <w:rFonts w:ascii="Arial" w:eastAsia="Times New Roman" w:hAnsi="Arial" w:cs="Arial"/>
          <w:bCs/>
          <w:lang w:val="en-AU"/>
        </w:rPr>
        <w:t>ny further changes to the design</w:t>
      </w:r>
      <w:r w:rsidR="00C858E0" w:rsidRPr="00D65251">
        <w:rPr>
          <w:rFonts w:ascii="Arial" w:eastAsia="Times New Roman" w:hAnsi="Arial" w:cs="Arial"/>
          <w:bCs/>
          <w:lang w:val="en-AU"/>
        </w:rPr>
        <w:t xml:space="preserve"> and hence documentation</w:t>
      </w:r>
      <w:r w:rsidR="00A1405B" w:rsidRPr="00D65251">
        <w:rPr>
          <w:rFonts w:ascii="Arial" w:eastAsia="Times New Roman" w:hAnsi="Arial" w:cs="Arial"/>
          <w:bCs/>
          <w:lang w:val="en-AU"/>
        </w:rPr>
        <w:t xml:space="preserve"> will then be covered in a ‘document change procedure’.</w:t>
      </w:r>
      <w:r w:rsidR="00D501ED" w:rsidRPr="00D65251">
        <w:rPr>
          <w:rFonts w:ascii="Arial" w:eastAsia="Times New Roman" w:hAnsi="Arial" w:cs="Arial"/>
          <w:bCs/>
          <w:lang w:val="en-AU"/>
        </w:rPr>
        <w:t xml:space="preserve"> </w:t>
      </w:r>
    </w:p>
    <w:p w14:paraId="1CDD313F" w14:textId="77777777" w:rsidR="00D501ED" w:rsidRPr="00D65251" w:rsidRDefault="00D501ED" w:rsidP="00D501ED">
      <w:pPr>
        <w:pStyle w:val="ListParagraph"/>
        <w:autoSpaceDE w:val="0"/>
        <w:autoSpaceDN w:val="0"/>
        <w:adjustRightInd w:val="0"/>
        <w:spacing w:after="0" w:line="240" w:lineRule="auto"/>
        <w:jc w:val="both"/>
        <w:rPr>
          <w:rFonts w:ascii="Arial" w:eastAsia="Times New Roman" w:hAnsi="Arial" w:cs="Arial"/>
          <w:bCs/>
          <w:lang w:val="en-AU"/>
        </w:rPr>
      </w:pPr>
    </w:p>
    <w:p w14:paraId="298FAF3E" w14:textId="14B98121" w:rsidR="003447A6" w:rsidRDefault="00D501ED" w:rsidP="00D501ED">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IECEx OD 017 lists the requirements for product documentation.</w:t>
      </w:r>
    </w:p>
    <w:p w14:paraId="2B9B83D0" w14:textId="0B4BF8A7" w:rsidR="0028229D" w:rsidRDefault="0028229D" w:rsidP="00D501ED">
      <w:pPr>
        <w:pStyle w:val="ListParagraph"/>
        <w:autoSpaceDE w:val="0"/>
        <w:autoSpaceDN w:val="0"/>
        <w:adjustRightInd w:val="0"/>
        <w:spacing w:after="0" w:line="240" w:lineRule="auto"/>
        <w:jc w:val="both"/>
        <w:rPr>
          <w:rFonts w:ascii="Arial" w:eastAsia="Times New Roman" w:hAnsi="Arial" w:cs="Arial"/>
          <w:bCs/>
          <w:lang w:val="en-AU"/>
        </w:rPr>
      </w:pPr>
    </w:p>
    <w:p w14:paraId="7C8EC2DB" w14:textId="1F493E31" w:rsidR="0028229D" w:rsidRPr="00D65251" w:rsidRDefault="0028229D" w:rsidP="00D501ED">
      <w:pPr>
        <w:pStyle w:val="ListParagraph"/>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often the case that the manufacturer / applicant </w:t>
      </w:r>
      <w:r w:rsidR="00A37E98">
        <w:rPr>
          <w:rFonts w:ascii="Arial" w:eastAsia="Times New Roman" w:hAnsi="Arial" w:cs="Arial"/>
          <w:bCs/>
          <w:lang w:val="en-AU"/>
        </w:rPr>
        <w:t xml:space="preserve">creates a ‘related drawing’ that is used for the detailed manufacture, and a ‘schedule drawing’ that is listed in the report / certificate and enables the conformity of the product with the requirements of the applicable Ex Standards. The ‘related drawing’ must comply with the requirements of the ‘schedule drawing’. This discussion paper is aimed at the ‘schedule drawings’ listed in the report / </w:t>
      </w:r>
      <w:proofErr w:type="gramStart"/>
      <w:r w:rsidR="00A37E98">
        <w:rPr>
          <w:rFonts w:ascii="Arial" w:eastAsia="Times New Roman" w:hAnsi="Arial" w:cs="Arial"/>
          <w:bCs/>
          <w:lang w:val="en-AU"/>
        </w:rPr>
        <w:t>certificate</w:t>
      </w:r>
      <w:r w:rsidR="006F1FFD">
        <w:rPr>
          <w:rFonts w:ascii="Arial" w:eastAsia="Times New Roman" w:hAnsi="Arial" w:cs="Arial"/>
          <w:bCs/>
          <w:lang w:val="en-AU"/>
        </w:rPr>
        <w:t>, but</w:t>
      </w:r>
      <w:proofErr w:type="gramEnd"/>
      <w:r w:rsidR="006F1FFD">
        <w:rPr>
          <w:rFonts w:ascii="Arial" w:eastAsia="Times New Roman" w:hAnsi="Arial" w:cs="Arial"/>
          <w:bCs/>
          <w:lang w:val="en-AU"/>
        </w:rPr>
        <w:t xml:space="preserve"> may be extended to ‘related drawings’ as well.</w:t>
      </w:r>
    </w:p>
    <w:p w14:paraId="7B156743" w14:textId="6222A2D0" w:rsidR="00A1405B" w:rsidRPr="00D65251" w:rsidRDefault="00A1405B" w:rsidP="00A1405B">
      <w:pPr>
        <w:autoSpaceDE w:val="0"/>
        <w:autoSpaceDN w:val="0"/>
        <w:adjustRightInd w:val="0"/>
        <w:spacing w:after="0" w:line="240" w:lineRule="auto"/>
        <w:jc w:val="both"/>
        <w:rPr>
          <w:rFonts w:ascii="Arial" w:eastAsia="Times New Roman" w:hAnsi="Arial" w:cs="Arial"/>
          <w:bCs/>
          <w:lang w:val="en-AU"/>
        </w:rPr>
      </w:pPr>
    </w:p>
    <w:p w14:paraId="65CCF547" w14:textId="46FB59AF" w:rsidR="00A1405B" w:rsidRPr="00D65251" w:rsidRDefault="00A1405B" w:rsidP="00A1405B">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Example of th</w:t>
      </w:r>
      <w:r w:rsidR="00D501ED" w:rsidRPr="00D65251">
        <w:rPr>
          <w:rFonts w:ascii="Arial" w:eastAsia="Times New Roman" w:hAnsi="Arial" w:cs="Arial"/>
          <w:bCs/>
          <w:lang w:val="en-AU"/>
        </w:rPr>
        <w:t>ese</w:t>
      </w:r>
      <w:r w:rsidRPr="00D65251">
        <w:rPr>
          <w:rFonts w:ascii="Arial" w:eastAsia="Times New Roman" w:hAnsi="Arial" w:cs="Arial"/>
          <w:bCs/>
          <w:lang w:val="en-AU"/>
        </w:rPr>
        <w:t xml:space="preserve"> are:</w:t>
      </w:r>
    </w:p>
    <w:p w14:paraId="0316EDDB" w14:textId="2B28CDB5" w:rsidR="00A1405B" w:rsidRPr="00D65251" w:rsidRDefault="00A1405B" w:rsidP="00A1405B">
      <w:pPr>
        <w:pStyle w:val="ListParagraph"/>
        <w:numPr>
          <w:ilvl w:val="0"/>
          <w:numId w:val="9"/>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lastRenderedPageBreak/>
        <w:t>A</w:t>
      </w:r>
      <w:r w:rsidR="00D501ED" w:rsidRPr="00D65251">
        <w:rPr>
          <w:rFonts w:ascii="Arial" w:eastAsia="Times New Roman" w:hAnsi="Arial" w:cs="Arial"/>
          <w:bCs/>
          <w:lang w:val="en-AU"/>
        </w:rPr>
        <w:t xml:space="preserve">n isometric view </w:t>
      </w:r>
      <w:r w:rsidRPr="00D65251">
        <w:rPr>
          <w:rFonts w:ascii="Arial" w:eastAsia="Times New Roman" w:hAnsi="Arial" w:cs="Arial"/>
          <w:bCs/>
          <w:lang w:val="en-AU"/>
        </w:rPr>
        <w:t>of a</w:t>
      </w:r>
      <w:r w:rsidR="00C858E0" w:rsidRPr="00D65251">
        <w:rPr>
          <w:rFonts w:ascii="Arial" w:eastAsia="Times New Roman" w:hAnsi="Arial" w:cs="Arial"/>
          <w:bCs/>
          <w:lang w:val="en-AU"/>
        </w:rPr>
        <w:t>n</w:t>
      </w:r>
      <w:r w:rsidRPr="00D65251">
        <w:rPr>
          <w:rFonts w:ascii="Arial" w:eastAsia="Times New Roman" w:hAnsi="Arial" w:cs="Arial"/>
          <w:bCs/>
          <w:lang w:val="en-AU"/>
        </w:rPr>
        <w:t xml:space="preserve"> enclosure</w:t>
      </w:r>
      <w:r w:rsidR="00C858E0" w:rsidRPr="00D65251">
        <w:rPr>
          <w:rFonts w:ascii="Arial" w:eastAsia="Times New Roman" w:hAnsi="Arial" w:cs="Arial"/>
          <w:bCs/>
          <w:lang w:val="en-AU"/>
        </w:rPr>
        <w:t>, with plan, elevation, side views, cross sectional views</w:t>
      </w:r>
      <w:r w:rsidRPr="00D65251">
        <w:rPr>
          <w:rFonts w:ascii="Arial" w:eastAsia="Times New Roman" w:hAnsi="Arial" w:cs="Arial"/>
          <w:bCs/>
          <w:lang w:val="en-AU"/>
        </w:rPr>
        <w:t>, with size</w:t>
      </w:r>
      <w:r w:rsidR="00D501ED" w:rsidRPr="00D65251">
        <w:rPr>
          <w:rFonts w:ascii="Arial" w:eastAsia="Times New Roman" w:hAnsi="Arial" w:cs="Arial"/>
          <w:bCs/>
          <w:lang w:val="en-AU"/>
        </w:rPr>
        <w:t>s</w:t>
      </w:r>
      <w:r w:rsidRPr="00D65251">
        <w:rPr>
          <w:rFonts w:ascii="Arial" w:eastAsia="Times New Roman" w:hAnsi="Arial" w:cs="Arial"/>
          <w:bCs/>
          <w:lang w:val="en-AU"/>
        </w:rPr>
        <w:t xml:space="preserve">, material, internal construction, </w:t>
      </w:r>
      <w:r w:rsidR="00C02354" w:rsidRPr="00D65251">
        <w:rPr>
          <w:rFonts w:ascii="Arial" w:eastAsia="Times New Roman" w:hAnsi="Arial" w:cs="Arial"/>
          <w:bCs/>
          <w:lang w:val="en-AU"/>
        </w:rPr>
        <w:t xml:space="preserve">encapsulation material and thickness, </w:t>
      </w:r>
      <w:r w:rsidRPr="00D65251">
        <w:rPr>
          <w:rFonts w:ascii="Arial" w:eastAsia="Times New Roman" w:hAnsi="Arial" w:cs="Arial"/>
          <w:bCs/>
          <w:lang w:val="en-AU"/>
        </w:rPr>
        <w:t>cable entry provisions</w:t>
      </w:r>
    </w:p>
    <w:p w14:paraId="0B654FA0" w14:textId="682FCEBF" w:rsidR="00A1405B" w:rsidRPr="00D65251" w:rsidRDefault="00A1405B" w:rsidP="00A1405B">
      <w:pPr>
        <w:pStyle w:val="ListParagraph"/>
        <w:numPr>
          <w:ilvl w:val="0"/>
          <w:numId w:val="9"/>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Printed circuit board assemblies, with documents showing the printed circuit board layouts, material, thickness, layer data, </w:t>
      </w:r>
      <w:r w:rsidR="00C858E0" w:rsidRPr="00D65251">
        <w:rPr>
          <w:rFonts w:ascii="Arial" w:eastAsia="Times New Roman" w:hAnsi="Arial" w:cs="Arial"/>
          <w:bCs/>
          <w:lang w:val="en-AU"/>
        </w:rPr>
        <w:t xml:space="preserve">assembled </w:t>
      </w:r>
      <w:r w:rsidRPr="00D65251">
        <w:rPr>
          <w:rFonts w:ascii="Arial" w:eastAsia="Times New Roman" w:hAnsi="Arial" w:cs="Arial"/>
          <w:bCs/>
          <w:lang w:val="en-AU"/>
        </w:rPr>
        <w:t>components</w:t>
      </w:r>
      <w:r w:rsidR="00C02354" w:rsidRPr="00D65251">
        <w:rPr>
          <w:rFonts w:ascii="Arial" w:eastAsia="Times New Roman" w:hAnsi="Arial" w:cs="Arial"/>
          <w:bCs/>
          <w:lang w:val="en-AU"/>
        </w:rPr>
        <w:t xml:space="preserve"> (including rating, type number), schematic drawings and block diagrams to aid in understanding the product design.</w:t>
      </w:r>
      <w:r w:rsidR="00D501ED" w:rsidRPr="00D65251">
        <w:rPr>
          <w:rFonts w:ascii="Arial" w:eastAsia="Times New Roman" w:hAnsi="Arial" w:cs="Arial"/>
          <w:bCs/>
          <w:lang w:val="en-AU"/>
        </w:rPr>
        <w:t xml:space="preserve"> </w:t>
      </w:r>
    </w:p>
    <w:p w14:paraId="444C4659" w14:textId="24393595" w:rsidR="00C02354" w:rsidRPr="00D65251" w:rsidRDefault="00C02354" w:rsidP="00C02354">
      <w:pPr>
        <w:autoSpaceDE w:val="0"/>
        <w:autoSpaceDN w:val="0"/>
        <w:adjustRightInd w:val="0"/>
        <w:spacing w:after="0" w:line="240" w:lineRule="auto"/>
        <w:jc w:val="both"/>
        <w:rPr>
          <w:rFonts w:ascii="Arial" w:eastAsia="Times New Roman" w:hAnsi="Arial" w:cs="Arial"/>
          <w:bCs/>
          <w:lang w:val="en-AU"/>
        </w:rPr>
      </w:pPr>
    </w:p>
    <w:p w14:paraId="41C96334" w14:textId="0EBE7507" w:rsidR="00C02354" w:rsidRPr="00D65251" w:rsidRDefault="00C02354" w:rsidP="00C02354">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This discussion paper focuses on </w:t>
      </w:r>
      <w:r w:rsidR="00D501ED" w:rsidRPr="00D65251">
        <w:rPr>
          <w:rFonts w:ascii="Arial" w:eastAsia="Times New Roman" w:hAnsi="Arial" w:cs="Arial"/>
          <w:bCs/>
          <w:lang w:val="en-AU"/>
        </w:rPr>
        <w:t>the format of ‘product documentation’</w:t>
      </w:r>
      <w:r w:rsidRPr="00D65251">
        <w:rPr>
          <w:rFonts w:ascii="Arial" w:eastAsia="Times New Roman" w:hAnsi="Arial" w:cs="Arial"/>
          <w:bCs/>
          <w:lang w:val="en-AU"/>
        </w:rPr>
        <w:t xml:space="preserve"> – how should the product documentation be provided, and how will it be controlled in a manner that suffices the responsibility of the </w:t>
      </w:r>
      <w:r w:rsidR="00443DAE">
        <w:rPr>
          <w:rFonts w:ascii="Arial" w:eastAsia="Times New Roman" w:hAnsi="Arial" w:cs="Arial"/>
          <w:bCs/>
          <w:lang w:val="en-AU"/>
        </w:rPr>
        <w:t xml:space="preserve">manufacturer (applicant), the </w:t>
      </w:r>
      <w:r w:rsidRPr="00D65251">
        <w:rPr>
          <w:rFonts w:ascii="Arial" w:eastAsia="Times New Roman" w:hAnsi="Arial" w:cs="Arial"/>
          <w:bCs/>
          <w:lang w:val="en-AU"/>
        </w:rPr>
        <w:t xml:space="preserve">test laboratory that provides the compliance test report, and the responsibility of the </w:t>
      </w:r>
      <w:r w:rsidR="000854A2" w:rsidRPr="00D65251">
        <w:rPr>
          <w:rFonts w:ascii="Arial" w:eastAsia="Times New Roman" w:hAnsi="Arial" w:cs="Arial"/>
          <w:bCs/>
          <w:lang w:val="en-AU"/>
        </w:rPr>
        <w:t>Ex certifying schemes.</w:t>
      </w:r>
    </w:p>
    <w:p w14:paraId="67327278" w14:textId="155E5D1B" w:rsidR="000854A2" w:rsidRPr="00D65251" w:rsidRDefault="000854A2" w:rsidP="00C02354">
      <w:pPr>
        <w:autoSpaceDE w:val="0"/>
        <w:autoSpaceDN w:val="0"/>
        <w:adjustRightInd w:val="0"/>
        <w:spacing w:after="0" w:line="240" w:lineRule="auto"/>
        <w:jc w:val="both"/>
        <w:rPr>
          <w:rFonts w:ascii="Arial" w:eastAsia="Times New Roman" w:hAnsi="Arial" w:cs="Arial"/>
          <w:bCs/>
          <w:lang w:val="en-AU"/>
        </w:rPr>
      </w:pPr>
    </w:p>
    <w:p w14:paraId="6026A3C8" w14:textId="6995B00E" w:rsidR="000854A2" w:rsidRPr="00D65251" w:rsidRDefault="000854A2" w:rsidP="000854A2">
      <w:pPr>
        <w:pStyle w:val="ListParagraph"/>
        <w:numPr>
          <w:ilvl w:val="0"/>
          <w:numId w:val="11"/>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and c) </w:t>
      </w:r>
      <w:r w:rsidR="0081663D" w:rsidRPr="00D65251">
        <w:rPr>
          <w:rFonts w:ascii="Arial" w:eastAsia="Times New Roman" w:hAnsi="Arial" w:cs="Arial"/>
          <w:bCs/>
          <w:lang w:val="en-AU"/>
        </w:rPr>
        <w:t xml:space="preserve">regarding sample examination and tests conducted using laboratory test equipment </w:t>
      </w:r>
      <w:r w:rsidRPr="00D65251">
        <w:rPr>
          <w:rFonts w:ascii="Arial" w:eastAsia="Times New Roman" w:hAnsi="Arial" w:cs="Arial"/>
          <w:bCs/>
          <w:lang w:val="en-AU"/>
        </w:rPr>
        <w:t>are not discussed in this paper.</w:t>
      </w:r>
    </w:p>
    <w:p w14:paraId="02533E88" w14:textId="4E928FA4"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679D752C" w14:textId="1EA50DBA"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3D0C4BE6" w14:textId="77777777" w:rsidR="003447A6" w:rsidRPr="00D65251" w:rsidRDefault="003447A6" w:rsidP="00307235">
      <w:pPr>
        <w:autoSpaceDE w:val="0"/>
        <w:autoSpaceDN w:val="0"/>
        <w:adjustRightInd w:val="0"/>
        <w:spacing w:after="0" w:line="240" w:lineRule="auto"/>
        <w:jc w:val="both"/>
        <w:rPr>
          <w:rFonts w:ascii="Arial" w:eastAsia="Times New Roman" w:hAnsi="Arial" w:cs="Arial"/>
          <w:bCs/>
          <w:lang w:val="en-AU"/>
        </w:rPr>
      </w:pPr>
    </w:p>
    <w:p w14:paraId="59829E2D" w14:textId="5F6FCA1F" w:rsidR="00C52E5A" w:rsidRPr="00D65251" w:rsidRDefault="000854A2" w:rsidP="00DB25EA">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Documentation – Traditional and the Future</w:t>
      </w:r>
      <w:r w:rsidR="00C52E5A" w:rsidRPr="00D65251">
        <w:rPr>
          <w:rFonts w:ascii="Arial" w:eastAsia="Times New Roman" w:hAnsi="Arial" w:cs="Arial"/>
          <w:b/>
          <w:lang w:val="en-AU"/>
        </w:rPr>
        <w:t xml:space="preserve"> </w:t>
      </w:r>
    </w:p>
    <w:p w14:paraId="63658462" w14:textId="77777777" w:rsidR="00615EFE" w:rsidRPr="00D65251" w:rsidRDefault="00615EFE" w:rsidP="006F1E17">
      <w:pPr>
        <w:autoSpaceDE w:val="0"/>
        <w:autoSpaceDN w:val="0"/>
        <w:adjustRightInd w:val="0"/>
        <w:spacing w:after="0" w:line="240" w:lineRule="auto"/>
        <w:jc w:val="both"/>
        <w:rPr>
          <w:rFonts w:ascii="Arial" w:eastAsia="Times New Roman" w:hAnsi="Arial" w:cs="Arial"/>
          <w:bCs/>
          <w:lang w:val="en-AU"/>
        </w:rPr>
      </w:pPr>
    </w:p>
    <w:p w14:paraId="1AE29202" w14:textId="32D783BF" w:rsidR="00615EFE" w:rsidRPr="00D65251" w:rsidRDefault="007D501F"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615EFE" w:rsidRPr="00D65251">
        <w:rPr>
          <w:rFonts w:ascii="Arial" w:eastAsia="Times New Roman" w:hAnsi="Arial" w:cs="Arial"/>
          <w:bCs/>
          <w:lang w:val="en-AU"/>
        </w:rPr>
        <w:t xml:space="preserve"> i):</w:t>
      </w:r>
    </w:p>
    <w:p w14:paraId="565390E9" w14:textId="75E01F3C" w:rsidR="004C65EB" w:rsidRPr="00D65251" w:rsidRDefault="000854A2"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In the early parts of the last century, documents submitted by the manufacturer to the Ex laboratory were hand drawn drawings, </w:t>
      </w:r>
      <w:r w:rsidR="004C65EB" w:rsidRPr="00D65251">
        <w:rPr>
          <w:rFonts w:ascii="Arial" w:eastAsia="Times New Roman" w:hAnsi="Arial" w:cs="Arial"/>
          <w:bCs/>
          <w:lang w:val="en-AU"/>
        </w:rPr>
        <w:t xml:space="preserve">sent by post or by hand, </w:t>
      </w:r>
      <w:r w:rsidRPr="00D65251">
        <w:rPr>
          <w:rFonts w:ascii="Arial" w:eastAsia="Times New Roman" w:hAnsi="Arial" w:cs="Arial"/>
          <w:bCs/>
          <w:lang w:val="en-AU"/>
        </w:rPr>
        <w:t xml:space="preserve">with </w:t>
      </w:r>
      <w:r w:rsidR="00567D1B" w:rsidRPr="00D65251">
        <w:rPr>
          <w:rFonts w:ascii="Arial" w:eastAsia="Times New Roman" w:hAnsi="Arial" w:cs="Arial"/>
          <w:bCs/>
          <w:lang w:val="en-AU"/>
        </w:rPr>
        <w:t xml:space="preserve">ammonia printers and </w:t>
      </w:r>
      <w:r w:rsidRPr="00D65251">
        <w:rPr>
          <w:rFonts w:ascii="Arial" w:eastAsia="Times New Roman" w:hAnsi="Arial" w:cs="Arial"/>
          <w:bCs/>
          <w:lang w:val="en-AU"/>
        </w:rPr>
        <w:t>photocopiers used to generate duplicates that would be held in the records of the Ex laboratory</w:t>
      </w:r>
      <w:r w:rsidR="004C65EB" w:rsidRPr="00D65251">
        <w:rPr>
          <w:rFonts w:ascii="Arial" w:eastAsia="Times New Roman" w:hAnsi="Arial" w:cs="Arial"/>
          <w:bCs/>
          <w:lang w:val="en-AU"/>
        </w:rPr>
        <w:t xml:space="preserve">. </w:t>
      </w:r>
    </w:p>
    <w:p w14:paraId="7F4EFEBF" w14:textId="77777777"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6C540709" w14:textId="62A24BEF"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Often a rubber </w:t>
      </w:r>
      <w:r w:rsidR="00567D1B" w:rsidRPr="00D65251">
        <w:rPr>
          <w:rFonts w:ascii="Arial" w:eastAsia="Times New Roman" w:hAnsi="Arial" w:cs="Arial"/>
          <w:bCs/>
          <w:lang w:val="en-AU"/>
        </w:rPr>
        <w:t xml:space="preserve">ink </w:t>
      </w:r>
      <w:r w:rsidRPr="00D65251">
        <w:rPr>
          <w:rFonts w:ascii="Arial" w:eastAsia="Times New Roman" w:hAnsi="Arial" w:cs="Arial"/>
          <w:bCs/>
          <w:lang w:val="en-AU"/>
        </w:rPr>
        <w:t xml:space="preserve">stamp would be applied to the copy returned to the manufacturer signifying that this document had been used during the compliance assessment. </w:t>
      </w:r>
    </w:p>
    <w:p w14:paraId="5E6841E1" w14:textId="77777777"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642C0CE1" w14:textId="3507E774" w:rsidR="006321EE"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test report would list the document by title, drawing number, revision number and date to provide traceability between the report and the actual drawing</w:t>
      </w:r>
      <w:r w:rsidR="00567D1B" w:rsidRPr="00D65251">
        <w:rPr>
          <w:rFonts w:ascii="Arial" w:eastAsia="Times New Roman" w:hAnsi="Arial" w:cs="Arial"/>
          <w:bCs/>
          <w:lang w:val="en-AU"/>
        </w:rPr>
        <w:t xml:space="preserve"> used for the assessment</w:t>
      </w:r>
      <w:r w:rsidRPr="00D65251">
        <w:rPr>
          <w:rFonts w:ascii="Arial" w:eastAsia="Times New Roman" w:hAnsi="Arial" w:cs="Arial"/>
          <w:bCs/>
          <w:lang w:val="en-AU"/>
        </w:rPr>
        <w:t>.</w:t>
      </w:r>
    </w:p>
    <w:p w14:paraId="64C84134" w14:textId="717A4A58" w:rsidR="004C65EB" w:rsidRPr="00D65251" w:rsidRDefault="004C65EB" w:rsidP="006F1E17">
      <w:pPr>
        <w:autoSpaceDE w:val="0"/>
        <w:autoSpaceDN w:val="0"/>
        <w:adjustRightInd w:val="0"/>
        <w:spacing w:after="0" w:line="240" w:lineRule="auto"/>
        <w:jc w:val="both"/>
        <w:rPr>
          <w:rFonts w:ascii="Arial" w:eastAsia="Times New Roman" w:hAnsi="Arial" w:cs="Arial"/>
          <w:bCs/>
          <w:lang w:val="en-AU"/>
        </w:rPr>
      </w:pPr>
    </w:p>
    <w:p w14:paraId="12D1112C" w14:textId="2F1F6C61" w:rsidR="00615EFE" w:rsidRPr="00D65251" w:rsidRDefault="007D501F"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Level </w:t>
      </w:r>
      <w:r w:rsidR="00615EFE" w:rsidRPr="00D65251">
        <w:rPr>
          <w:rFonts w:ascii="Arial" w:eastAsia="Times New Roman" w:hAnsi="Arial" w:cs="Arial"/>
          <w:bCs/>
          <w:lang w:val="en-AU"/>
        </w:rPr>
        <w:t>ii):</w:t>
      </w:r>
    </w:p>
    <w:p w14:paraId="10046932" w14:textId="5F057581" w:rsidR="002D733A" w:rsidRPr="00D65251" w:rsidRDefault="004C65EB"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With the advent of fax machines, transmission of documents became faster, but </w:t>
      </w:r>
      <w:r w:rsidR="002255CD" w:rsidRPr="00D65251">
        <w:rPr>
          <w:rFonts w:ascii="Arial" w:eastAsia="Times New Roman" w:hAnsi="Arial" w:cs="Arial"/>
          <w:bCs/>
          <w:lang w:val="en-AU"/>
        </w:rPr>
        <w:t xml:space="preserve">a layer of </w:t>
      </w:r>
      <w:r w:rsidR="00C858E0" w:rsidRPr="00D65251">
        <w:rPr>
          <w:rFonts w:ascii="Arial" w:eastAsia="Times New Roman" w:hAnsi="Arial" w:cs="Arial"/>
          <w:bCs/>
          <w:lang w:val="en-AU"/>
        </w:rPr>
        <w:t>risk</w:t>
      </w:r>
      <w:r w:rsidR="00615EFE" w:rsidRPr="00D65251">
        <w:rPr>
          <w:rFonts w:ascii="Arial" w:eastAsia="Times New Roman" w:hAnsi="Arial" w:cs="Arial"/>
          <w:bCs/>
          <w:lang w:val="en-AU"/>
        </w:rPr>
        <w:t xml:space="preserve"> was added</w:t>
      </w:r>
      <w:r w:rsidR="002255CD" w:rsidRPr="00D65251">
        <w:rPr>
          <w:rFonts w:ascii="Arial" w:eastAsia="Times New Roman" w:hAnsi="Arial" w:cs="Arial"/>
          <w:bCs/>
          <w:lang w:val="en-AU"/>
        </w:rPr>
        <w:t xml:space="preserve"> – how sure is the Ex laboratory that the document sent by fax is indeed the correct copy of the original? </w:t>
      </w:r>
    </w:p>
    <w:p w14:paraId="1C5DC785" w14:textId="77777777" w:rsidR="002D733A" w:rsidRPr="00D65251" w:rsidRDefault="002D733A" w:rsidP="006F1E17">
      <w:pPr>
        <w:autoSpaceDE w:val="0"/>
        <w:autoSpaceDN w:val="0"/>
        <w:adjustRightInd w:val="0"/>
        <w:spacing w:after="0" w:line="240" w:lineRule="auto"/>
        <w:jc w:val="both"/>
        <w:rPr>
          <w:rFonts w:ascii="Arial" w:eastAsia="Times New Roman" w:hAnsi="Arial" w:cs="Arial"/>
          <w:bCs/>
          <w:lang w:val="en-AU"/>
        </w:rPr>
      </w:pPr>
    </w:p>
    <w:p w14:paraId="7B8305BB" w14:textId="2B4AA0C6" w:rsidR="004C65EB" w:rsidRPr="00D65251" w:rsidRDefault="002255CD"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Ex laboratories generally </w:t>
      </w:r>
      <w:r w:rsidR="00567D1B" w:rsidRPr="00D65251">
        <w:rPr>
          <w:rFonts w:ascii="Arial" w:eastAsia="Times New Roman" w:hAnsi="Arial" w:cs="Arial"/>
          <w:bCs/>
          <w:lang w:val="en-AU"/>
        </w:rPr>
        <w:t xml:space="preserve">mitigated this risk </w:t>
      </w:r>
      <w:r w:rsidRPr="00D65251">
        <w:rPr>
          <w:rFonts w:ascii="Arial" w:eastAsia="Times New Roman" w:hAnsi="Arial" w:cs="Arial"/>
          <w:bCs/>
          <w:lang w:val="en-AU"/>
        </w:rPr>
        <w:t xml:space="preserve">by keeping a stamped </w:t>
      </w:r>
      <w:r w:rsidR="00C858E0" w:rsidRPr="00D65251">
        <w:rPr>
          <w:rFonts w:ascii="Arial" w:eastAsia="Times New Roman" w:hAnsi="Arial" w:cs="Arial"/>
          <w:bCs/>
          <w:lang w:val="en-AU"/>
        </w:rPr>
        <w:t xml:space="preserve">version of the documentation received </w:t>
      </w:r>
      <w:r w:rsidRPr="00D65251">
        <w:rPr>
          <w:rFonts w:ascii="Arial" w:eastAsia="Times New Roman" w:hAnsi="Arial" w:cs="Arial"/>
          <w:bCs/>
          <w:lang w:val="en-AU"/>
        </w:rPr>
        <w:t xml:space="preserve">in their </w:t>
      </w:r>
      <w:proofErr w:type="gramStart"/>
      <w:r w:rsidRPr="00D65251">
        <w:rPr>
          <w:rFonts w:ascii="Arial" w:eastAsia="Times New Roman" w:hAnsi="Arial" w:cs="Arial"/>
          <w:bCs/>
          <w:lang w:val="en-AU"/>
        </w:rPr>
        <w:t>records,</w:t>
      </w:r>
      <w:r w:rsidR="007D7640" w:rsidRPr="00D65251">
        <w:rPr>
          <w:rFonts w:ascii="Arial" w:eastAsia="Times New Roman" w:hAnsi="Arial" w:cs="Arial"/>
          <w:bCs/>
          <w:lang w:val="en-AU"/>
        </w:rPr>
        <w:t xml:space="preserve"> </w:t>
      </w:r>
      <w:r w:rsidRPr="00D65251">
        <w:rPr>
          <w:rFonts w:ascii="Arial" w:eastAsia="Times New Roman" w:hAnsi="Arial" w:cs="Arial"/>
          <w:bCs/>
          <w:lang w:val="en-AU"/>
        </w:rPr>
        <w:t>and</w:t>
      </w:r>
      <w:proofErr w:type="gramEnd"/>
      <w:r w:rsidRPr="00D65251">
        <w:rPr>
          <w:rFonts w:ascii="Arial" w:eastAsia="Times New Roman" w:hAnsi="Arial" w:cs="Arial"/>
          <w:bCs/>
          <w:lang w:val="en-AU"/>
        </w:rPr>
        <w:t xml:space="preserve"> sending a copy of the stamped </w:t>
      </w:r>
      <w:r w:rsidR="00C858E0" w:rsidRPr="00D65251">
        <w:rPr>
          <w:rFonts w:ascii="Arial" w:eastAsia="Times New Roman" w:hAnsi="Arial" w:cs="Arial"/>
          <w:bCs/>
          <w:lang w:val="en-AU"/>
        </w:rPr>
        <w:t>documents back</w:t>
      </w:r>
      <w:r w:rsidRPr="00D65251">
        <w:rPr>
          <w:rFonts w:ascii="Arial" w:eastAsia="Times New Roman" w:hAnsi="Arial" w:cs="Arial"/>
          <w:bCs/>
          <w:lang w:val="en-AU"/>
        </w:rPr>
        <w:t xml:space="preserve"> to the manufacturer.</w:t>
      </w:r>
    </w:p>
    <w:p w14:paraId="5046A444" w14:textId="4118A164" w:rsidR="002255CD" w:rsidRPr="00D65251" w:rsidRDefault="002255CD" w:rsidP="006F1E17">
      <w:pPr>
        <w:autoSpaceDE w:val="0"/>
        <w:autoSpaceDN w:val="0"/>
        <w:adjustRightInd w:val="0"/>
        <w:spacing w:after="0" w:line="240" w:lineRule="auto"/>
        <w:jc w:val="both"/>
        <w:rPr>
          <w:rFonts w:ascii="Arial" w:eastAsia="Times New Roman" w:hAnsi="Arial" w:cs="Arial"/>
          <w:bCs/>
          <w:lang w:val="en-AU"/>
        </w:rPr>
      </w:pPr>
    </w:p>
    <w:p w14:paraId="54BC013F" w14:textId="32425BBF" w:rsidR="002D733A" w:rsidRPr="00D65251" w:rsidRDefault="007D501F" w:rsidP="002D733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2D733A" w:rsidRPr="00D65251">
        <w:rPr>
          <w:rFonts w:ascii="Arial" w:eastAsia="Times New Roman" w:hAnsi="Arial" w:cs="Arial"/>
          <w:bCs/>
          <w:lang w:val="en-AU"/>
        </w:rPr>
        <w:t xml:space="preserve"> iii):</w:t>
      </w:r>
    </w:p>
    <w:p w14:paraId="2D2A193D" w14:textId="1C5AE577" w:rsidR="002D733A" w:rsidRPr="00D65251" w:rsidRDefault="002255CD"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With the advent of </w:t>
      </w:r>
      <w:r w:rsidR="00567D1B" w:rsidRPr="00D65251">
        <w:rPr>
          <w:rFonts w:ascii="Arial" w:eastAsia="Times New Roman" w:hAnsi="Arial" w:cs="Arial"/>
          <w:bCs/>
          <w:lang w:val="en-AU"/>
        </w:rPr>
        <w:t>computers</w:t>
      </w:r>
      <w:r w:rsidRPr="00D65251">
        <w:rPr>
          <w:rFonts w:ascii="Arial" w:eastAsia="Times New Roman" w:hAnsi="Arial" w:cs="Arial"/>
          <w:bCs/>
          <w:lang w:val="en-AU"/>
        </w:rPr>
        <w:t xml:space="preserve">, the hand </w:t>
      </w:r>
      <w:r w:rsidR="00C858E0" w:rsidRPr="00D65251">
        <w:rPr>
          <w:rFonts w:ascii="Arial" w:eastAsia="Times New Roman" w:hAnsi="Arial" w:cs="Arial"/>
          <w:bCs/>
          <w:lang w:val="en-AU"/>
        </w:rPr>
        <w:t xml:space="preserve">sketched </w:t>
      </w:r>
      <w:r w:rsidRPr="00D65251">
        <w:rPr>
          <w:rFonts w:ascii="Arial" w:eastAsia="Times New Roman" w:hAnsi="Arial" w:cs="Arial"/>
          <w:bCs/>
          <w:lang w:val="en-AU"/>
        </w:rPr>
        <w:t xml:space="preserve">drawings were replaced by the same drawing information now in a </w:t>
      </w:r>
      <w:r w:rsidR="00615EFE" w:rsidRPr="00D65251">
        <w:rPr>
          <w:rFonts w:ascii="Arial" w:eastAsia="Times New Roman" w:hAnsi="Arial" w:cs="Arial"/>
          <w:bCs/>
          <w:lang w:val="en-AU"/>
        </w:rPr>
        <w:t>computer file</w:t>
      </w:r>
      <w:r w:rsidR="00567D1B" w:rsidRPr="00D65251">
        <w:rPr>
          <w:rFonts w:ascii="Arial" w:eastAsia="Times New Roman" w:hAnsi="Arial" w:cs="Arial"/>
          <w:bCs/>
          <w:lang w:val="en-AU"/>
        </w:rPr>
        <w:t xml:space="preserve"> that could be readily viewed and printed</w:t>
      </w:r>
      <w:r w:rsidR="00615EFE" w:rsidRPr="00D65251">
        <w:rPr>
          <w:rFonts w:ascii="Arial" w:eastAsia="Times New Roman" w:hAnsi="Arial" w:cs="Arial"/>
          <w:bCs/>
          <w:lang w:val="en-AU"/>
        </w:rPr>
        <w:t xml:space="preserve">. In this era, </w:t>
      </w:r>
      <w:r w:rsidR="0081663D" w:rsidRPr="00D65251">
        <w:rPr>
          <w:rFonts w:ascii="Arial" w:eastAsia="Times New Roman" w:hAnsi="Arial" w:cs="Arial"/>
          <w:bCs/>
          <w:lang w:val="en-AU"/>
        </w:rPr>
        <w:t xml:space="preserve">either </w:t>
      </w:r>
      <w:r w:rsidR="00615EFE" w:rsidRPr="00D65251">
        <w:rPr>
          <w:rFonts w:ascii="Arial" w:eastAsia="Times New Roman" w:hAnsi="Arial" w:cs="Arial"/>
          <w:bCs/>
          <w:lang w:val="en-AU"/>
        </w:rPr>
        <w:t xml:space="preserve">the paper printed copy of the </w:t>
      </w:r>
      <w:r w:rsidR="00567D1B" w:rsidRPr="00D65251">
        <w:rPr>
          <w:rFonts w:ascii="Arial" w:eastAsia="Times New Roman" w:hAnsi="Arial" w:cs="Arial"/>
          <w:bCs/>
          <w:lang w:val="en-AU"/>
        </w:rPr>
        <w:t xml:space="preserve">electronic </w:t>
      </w:r>
      <w:r w:rsidR="00615EFE" w:rsidRPr="00D65251">
        <w:rPr>
          <w:rFonts w:ascii="Arial" w:eastAsia="Times New Roman" w:hAnsi="Arial" w:cs="Arial"/>
          <w:bCs/>
          <w:lang w:val="en-AU"/>
        </w:rPr>
        <w:t>file was sent to the Ex laboratory for the compliance assessment</w:t>
      </w:r>
      <w:r w:rsidR="00567D1B" w:rsidRPr="00D65251">
        <w:rPr>
          <w:rFonts w:ascii="Arial" w:eastAsia="Times New Roman" w:hAnsi="Arial" w:cs="Arial"/>
          <w:bCs/>
          <w:lang w:val="en-AU"/>
        </w:rPr>
        <w:t>, or the electronic file itself was transmitted by emails etc.</w:t>
      </w:r>
      <w:r w:rsidR="0081663D" w:rsidRPr="00D65251">
        <w:rPr>
          <w:rFonts w:ascii="Arial" w:eastAsia="Times New Roman" w:hAnsi="Arial" w:cs="Arial"/>
          <w:bCs/>
          <w:lang w:val="en-AU"/>
        </w:rPr>
        <w:t xml:space="preserve"> This could be in the form of photos, scan data, or pdf files.</w:t>
      </w:r>
    </w:p>
    <w:p w14:paraId="69FFBAB9" w14:textId="12AB41D2"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4F08DD5F" w14:textId="3457AB4C"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However, it is noted that the design was still in the ‘head of the designers’, and the </w:t>
      </w:r>
      <w:r w:rsidR="00567D1B" w:rsidRPr="00D65251">
        <w:rPr>
          <w:rFonts w:ascii="Arial" w:eastAsia="Times New Roman" w:hAnsi="Arial" w:cs="Arial"/>
          <w:bCs/>
          <w:lang w:val="en-AU"/>
        </w:rPr>
        <w:t>electronic file</w:t>
      </w:r>
      <w:r w:rsidRPr="00D65251">
        <w:rPr>
          <w:rFonts w:ascii="Arial" w:eastAsia="Times New Roman" w:hAnsi="Arial" w:cs="Arial"/>
          <w:bCs/>
          <w:lang w:val="en-AU"/>
        </w:rPr>
        <w:t xml:space="preserve"> was only a method of documenting the design</w:t>
      </w:r>
      <w:r w:rsidR="0081663D" w:rsidRPr="00D65251">
        <w:rPr>
          <w:rFonts w:ascii="Arial" w:eastAsia="Times New Roman" w:hAnsi="Arial" w:cs="Arial"/>
          <w:bCs/>
          <w:lang w:val="en-AU"/>
        </w:rPr>
        <w:t xml:space="preserve"> for the compliance assessment</w:t>
      </w:r>
      <w:r w:rsidRPr="00D65251">
        <w:rPr>
          <w:rFonts w:ascii="Arial" w:eastAsia="Times New Roman" w:hAnsi="Arial" w:cs="Arial"/>
          <w:bCs/>
          <w:lang w:val="en-AU"/>
        </w:rPr>
        <w:t>.</w:t>
      </w:r>
    </w:p>
    <w:p w14:paraId="6236B3B9" w14:textId="77777777"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0A9231B7" w14:textId="4A1C3F71" w:rsidR="002D733A" w:rsidRPr="00D65251" w:rsidRDefault="00615EFE"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Another layer of</w:t>
      </w:r>
      <w:r w:rsidR="007D7640" w:rsidRPr="00D65251">
        <w:rPr>
          <w:rFonts w:ascii="Arial" w:eastAsia="Times New Roman" w:hAnsi="Arial" w:cs="Arial"/>
          <w:bCs/>
          <w:lang w:val="en-AU"/>
        </w:rPr>
        <w:t xml:space="preserve"> risk</w:t>
      </w:r>
      <w:r w:rsidRPr="00D65251">
        <w:rPr>
          <w:rFonts w:ascii="Arial" w:eastAsia="Times New Roman" w:hAnsi="Arial" w:cs="Arial"/>
          <w:bCs/>
          <w:lang w:val="en-AU"/>
        </w:rPr>
        <w:t xml:space="preserve"> was added – how sure is the Ex laboratory that the document sent is indeed the correct copy of the</w:t>
      </w:r>
      <w:r w:rsidR="00567D1B" w:rsidRPr="00D65251">
        <w:rPr>
          <w:rFonts w:ascii="Arial" w:eastAsia="Times New Roman" w:hAnsi="Arial" w:cs="Arial"/>
          <w:bCs/>
          <w:lang w:val="en-AU"/>
        </w:rPr>
        <w:t xml:space="preserve"> electronic </w:t>
      </w:r>
      <w:r w:rsidRPr="00D65251">
        <w:rPr>
          <w:rFonts w:ascii="Arial" w:eastAsia="Times New Roman" w:hAnsi="Arial" w:cs="Arial"/>
          <w:bCs/>
          <w:lang w:val="en-AU"/>
        </w:rPr>
        <w:t xml:space="preserve">file? </w:t>
      </w:r>
    </w:p>
    <w:p w14:paraId="398A8B33" w14:textId="77777777" w:rsidR="002D733A" w:rsidRPr="00D65251" w:rsidRDefault="002D733A" w:rsidP="00615EFE">
      <w:pPr>
        <w:autoSpaceDE w:val="0"/>
        <w:autoSpaceDN w:val="0"/>
        <w:adjustRightInd w:val="0"/>
        <w:spacing w:after="0" w:line="240" w:lineRule="auto"/>
        <w:jc w:val="both"/>
        <w:rPr>
          <w:rFonts w:ascii="Arial" w:eastAsia="Times New Roman" w:hAnsi="Arial" w:cs="Arial"/>
          <w:bCs/>
          <w:lang w:val="en-AU"/>
        </w:rPr>
      </w:pPr>
    </w:p>
    <w:p w14:paraId="14265CA8" w14:textId="77777777" w:rsidR="00163F8A" w:rsidRPr="00D65251" w:rsidRDefault="00615EFE"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lastRenderedPageBreak/>
        <w:t xml:space="preserve">Ex laboratories generally </w:t>
      </w:r>
      <w:r w:rsidR="00B92F90" w:rsidRPr="00D65251">
        <w:rPr>
          <w:rFonts w:ascii="Arial" w:eastAsia="Times New Roman" w:hAnsi="Arial" w:cs="Arial"/>
          <w:bCs/>
          <w:lang w:val="en-AU"/>
        </w:rPr>
        <w:t xml:space="preserve">mitigated this risk </w:t>
      </w:r>
      <w:r w:rsidRPr="00D65251">
        <w:rPr>
          <w:rFonts w:ascii="Arial" w:eastAsia="Times New Roman" w:hAnsi="Arial" w:cs="Arial"/>
          <w:bCs/>
          <w:lang w:val="en-AU"/>
        </w:rPr>
        <w:t xml:space="preserve">by keeping a </w:t>
      </w:r>
      <w:r w:rsidR="00163F8A" w:rsidRPr="00D65251">
        <w:rPr>
          <w:rFonts w:ascii="Arial" w:eastAsia="Times New Roman" w:hAnsi="Arial" w:cs="Arial"/>
          <w:bCs/>
          <w:lang w:val="en-AU"/>
        </w:rPr>
        <w:t xml:space="preserve">printed version of the drawing </w:t>
      </w:r>
      <w:r w:rsidRPr="00D65251">
        <w:rPr>
          <w:rFonts w:ascii="Arial" w:eastAsia="Times New Roman" w:hAnsi="Arial" w:cs="Arial"/>
          <w:bCs/>
          <w:lang w:val="en-AU"/>
        </w:rPr>
        <w:t xml:space="preserve">in their records, </w:t>
      </w:r>
      <w:r w:rsidR="00163F8A" w:rsidRPr="00D65251">
        <w:rPr>
          <w:rFonts w:ascii="Arial" w:eastAsia="Times New Roman" w:hAnsi="Arial" w:cs="Arial"/>
          <w:bCs/>
          <w:lang w:val="en-AU"/>
        </w:rPr>
        <w:t xml:space="preserve">stamping a copy, </w:t>
      </w:r>
      <w:r w:rsidRPr="00D65251">
        <w:rPr>
          <w:rFonts w:ascii="Arial" w:eastAsia="Times New Roman" w:hAnsi="Arial" w:cs="Arial"/>
          <w:bCs/>
          <w:lang w:val="en-AU"/>
        </w:rPr>
        <w:t xml:space="preserve">and </w:t>
      </w:r>
      <w:r w:rsidR="007D7640" w:rsidRPr="00D65251">
        <w:rPr>
          <w:rFonts w:ascii="Arial" w:eastAsia="Times New Roman" w:hAnsi="Arial" w:cs="Arial"/>
          <w:bCs/>
          <w:lang w:val="en-AU"/>
        </w:rPr>
        <w:t xml:space="preserve">sending </w:t>
      </w:r>
      <w:r w:rsidR="00163F8A" w:rsidRPr="00D65251">
        <w:rPr>
          <w:rFonts w:ascii="Arial" w:eastAsia="Times New Roman" w:hAnsi="Arial" w:cs="Arial"/>
          <w:bCs/>
          <w:lang w:val="en-AU"/>
        </w:rPr>
        <w:t xml:space="preserve">the stamped </w:t>
      </w:r>
      <w:r w:rsidR="007D7640" w:rsidRPr="00D65251">
        <w:rPr>
          <w:rFonts w:ascii="Arial" w:eastAsia="Times New Roman" w:hAnsi="Arial" w:cs="Arial"/>
          <w:bCs/>
          <w:lang w:val="en-AU"/>
        </w:rPr>
        <w:t>copy back to the manufacturer.</w:t>
      </w:r>
    </w:p>
    <w:p w14:paraId="5DDC9807" w14:textId="77777777" w:rsidR="00163F8A" w:rsidRPr="00D65251" w:rsidRDefault="00163F8A" w:rsidP="00615EFE">
      <w:pPr>
        <w:autoSpaceDE w:val="0"/>
        <w:autoSpaceDN w:val="0"/>
        <w:adjustRightInd w:val="0"/>
        <w:spacing w:after="0" w:line="240" w:lineRule="auto"/>
        <w:jc w:val="both"/>
        <w:rPr>
          <w:rFonts w:ascii="Arial" w:eastAsia="Times New Roman" w:hAnsi="Arial" w:cs="Arial"/>
          <w:bCs/>
          <w:lang w:val="en-AU"/>
        </w:rPr>
      </w:pPr>
    </w:p>
    <w:p w14:paraId="71232439" w14:textId="46A8522F" w:rsidR="00615EFE" w:rsidRPr="00D65251" w:rsidRDefault="00163F8A" w:rsidP="00615EFE">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Often an electronic scan (pdf) of the stamped drawing was used for the secure storage</w:t>
      </w:r>
      <w:r w:rsidR="00615EFE" w:rsidRPr="00D65251">
        <w:rPr>
          <w:rFonts w:ascii="Arial" w:eastAsia="Times New Roman" w:hAnsi="Arial" w:cs="Arial"/>
          <w:bCs/>
          <w:lang w:val="en-AU"/>
        </w:rPr>
        <w:t>.</w:t>
      </w:r>
    </w:p>
    <w:p w14:paraId="68F44740" w14:textId="6C319072" w:rsidR="002255CD" w:rsidRPr="00D65251" w:rsidRDefault="002255CD" w:rsidP="006F1E17">
      <w:pPr>
        <w:autoSpaceDE w:val="0"/>
        <w:autoSpaceDN w:val="0"/>
        <w:adjustRightInd w:val="0"/>
        <w:spacing w:after="0" w:line="240" w:lineRule="auto"/>
        <w:jc w:val="both"/>
        <w:rPr>
          <w:rFonts w:ascii="Arial" w:eastAsia="Times New Roman" w:hAnsi="Arial" w:cs="Arial"/>
          <w:bCs/>
          <w:lang w:val="en-AU"/>
        </w:rPr>
      </w:pPr>
    </w:p>
    <w:p w14:paraId="130AF6B3" w14:textId="01924F9D" w:rsidR="002D733A" w:rsidRPr="00D65251" w:rsidRDefault="007D501F" w:rsidP="002D733A">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Level</w:t>
      </w:r>
      <w:r w:rsidR="002D733A" w:rsidRPr="00D65251">
        <w:rPr>
          <w:rFonts w:ascii="Arial" w:eastAsia="Times New Roman" w:hAnsi="Arial" w:cs="Arial"/>
          <w:bCs/>
          <w:lang w:val="en-AU"/>
        </w:rPr>
        <w:t xml:space="preserve"> iv):</w:t>
      </w:r>
    </w:p>
    <w:p w14:paraId="2BD18A55" w14:textId="6A3B1551" w:rsidR="00BB705D" w:rsidRPr="00D65251" w:rsidRDefault="002D733A"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We are now in the era where the </w:t>
      </w:r>
      <w:r w:rsidR="00B92F90" w:rsidRPr="00D65251">
        <w:rPr>
          <w:rFonts w:ascii="Arial" w:eastAsia="Times New Roman" w:hAnsi="Arial" w:cs="Arial"/>
          <w:bCs/>
          <w:lang w:val="en-AU"/>
        </w:rPr>
        <w:t xml:space="preserve">electronic file is made by the </w:t>
      </w:r>
      <w:r w:rsidRPr="00D65251">
        <w:rPr>
          <w:rFonts w:ascii="Arial" w:eastAsia="Times New Roman" w:hAnsi="Arial" w:cs="Arial"/>
          <w:bCs/>
          <w:lang w:val="en-AU"/>
        </w:rPr>
        <w:t xml:space="preserve">CAD </w:t>
      </w:r>
      <w:r w:rsidR="00B92F90" w:rsidRPr="00D65251">
        <w:rPr>
          <w:rFonts w:ascii="Arial" w:eastAsia="Times New Roman" w:hAnsi="Arial" w:cs="Arial"/>
          <w:bCs/>
          <w:lang w:val="en-AU"/>
        </w:rPr>
        <w:t xml:space="preserve">(computer aided design) software. In this case, the CAD </w:t>
      </w:r>
      <w:r w:rsidR="001C5722" w:rsidRPr="00D65251">
        <w:rPr>
          <w:rFonts w:ascii="Arial" w:eastAsia="Times New Roman" w:hAnsi="Arial" w:cs="Arial"/>
          <w:bCs/>
          <w:lang w:val="en-AU"/>
        </w:rPr>
        <w:t xml:space="preserve">software </w:t>
      </w:r>
      <w:r w:rsidR="00B92F90" w:rsidRPr="00D65251">
        <w:rPr>
          <w:rFonts w:ascii="Arial" w:eastAsia="Times New Roman" w:hAnsi="Arial" w:cs="Arial"/>
          <w:bCs/>
          <w:lang w:val="en-AU"/>
        </w:rPr>
        <w:t xml:space="preserve">itself </w:t>
      </w:r>
      <w:r w:rsidRPr="00D65251">
        <w:rPr>
          <w:rFonts w:ascii="Arial" w:eastAsia="Times New Roman" w:hAnsi="Arial" w:cs="Arial"/>
          <w:bCs/>
          <w:lang w:val="en-AU"/>
        </w:rPr>
        <w:t xml:space="preserve">is the method by which the design is created. The </w:t>
      </w:r>
      <w:r w:rsidR="00B92F90" w:rsidRPr="00D65251">
        <w:rPr>
          <w:rFonts w:ascii="Arial" w:eastAsia="Times New Roman" w:hAnsi="Arial" w:cs="Arial"/>
          <w:bCs/>
          <w:lang w:val="en-AU"/>
        </w:rPr>
        <w:t xml:space="preserve">electronic </w:t>
      </w:r>
      <w:r w:rsidRPr="00D65251">
        <w:rPr>
          <w:rFonts w:ascii="Arial" w:eastAsia="Times New Roman" w:hAnsi="Arial" w:cs="Arial"/>
          <w:bCs/>
          <w:lang w:val="en-AU"/>
        </w:rPr>
        <w:t xml:space="preserve">design files </w:t>
      </w:r>
      <w:proofErr w:type="gramStart"/>
      <w:r w:rsidRPr="00D65251">
        <w:rPr>
          <w:rFonts w:ascii="Arial" w:eastAsia="Times New Roman" w:hAnsi="Arial" w:cs="Arial"/>
          <w:bCs/>
          <w:lang w:val="en-AU"/>
        </w:rPr>
        <w:t>are able to</w:t>
      </w:r>
      <w:proofErr w:type="gramEnd"/>
      <w:r w:rsidRPr="00D65251">
        <w:rPr>
          <w:rFonts w:ascii="Arial" w:eastAsia="Times New Roman" w:hAnsi="Arial" w:cs="Arial"/>
          <w:bCs/>
          <w:lang w:val="en-AU"/>
        </w:rPr>
        <w:t xml:space="preserve"> be read by machines that manufacture the parts of the product. Often text pages are added to the CAD </w:t>
      </w:r>
      <w:r w:rsidR="001C5722" w:rsidRPr="00D65251">
        <w:rPr>
          <w:rFonts w:ascii="Arial" w:eastAsia="Times New Roman" w:hAnsi="Arial" w:cs="Arial"/>
          <w:bCs/>
          <w:lang w:val="en-AU"/>
        </w:rPr>
        <w:t>files</w:t>
      </w:r>
      <w:r w:rsidRPr="00D65251">
        <w:rPr>
          <w:rFonts w:ascii="Arial" w:eastAsia="Times New Roman" w:hAnsi="Arial" w:cs="Arial"/>
          <w:bCs/>
          <w:lang w:val="en-AU"/>
        </w:rPr>
        <w:t xml:space="preserve"> to indicate the </w:t>
      </w:r>
      <w:r w:rsidR="00DF7724" w:rsidRPr="00D65251">
        <w:rPr>
          <w:rFonts w:ascii="Arial" w:eastAsia="Times New Roman" w:hAnsi="Arial" w:cs="Arial"/>
          <w:bCs/>
          <w:lang w:val="en-AU"/>
        </w:rPr>
        <w:t>material, heat treatment etc. Also</w:t>
      </w:r>
      <w:r w:rsidR="007D7640" w:rsidRPr="00D65251">
        <w:rPr>
          <w:rFonts w:ascii="Arial" w:eastAsia="Times New Roman" w:hAnsi="Arial" w:cs="Arial"/>
          <w:bCs/>
          <w:lang w:val="en-AU"/>
        </w:rPr>
        <w:t>,</w:t>
      </w:r>
      <w:r w:rsidR="00DF7724" w:rsidRPr="00D65251">
        <w:rPr>
          <w:rFonts w:ascii="Arial" w:eastAsia="Times New Roman" w:hAnsi="Arial" w:cs="Arial"/>
          <w:bCs/>
          <w:lang w:val="en-AU"/>
        </w:rPr>
        <w:t xml:space="preserve"> quite </w:t>
      </w:r>
      <w:r w:rsidR="007D7640" w:rsidRPr="00D65251">
        <w:rPr>
          <w:rFonts w:ascii="Arial" w:eastAsia="Times New Roman" w:hAnsi="Arial" w:cs="Arial"/>
          <w:bCs/>
          <w:lang w:val="en-AU"/>
        </w:rPr>
        <w:t xml:space="preserve">often, </w:t>
      </w:r>
      <w:r w:rsidR="00DF7724" w:rsidRPr="00D65251">
        <w:rPr>
          <w:rFonts w:ascii="Arial" w:eastAsia="Times New Roman" w:hAnsi="Arial" w:cs="Arial"/>
          <w:bCs/>
          <w:lang w:val="en-AU"/>
        </w:rPr>
        <w:t xml:space="preserve">additional electronic documents such as word files or pdf files indicate the bills of materials, </w:t>
      </w:r>
      <w:r w:rsidR="007D7640" w:rsidRPr="00D65251">
        <w:rPr>
          <w:rFonts w:ascii="Arial" w:eastAsia="Times New Roman" w:hAnsi="Arial" w:cs="Arial"/>
          <w:bCs/>
          <w:lang w:val="en-AU"/>
        </w:rPr>
        <w:t xml:space="preserve">fasteners </w:t>
      </w:r>
      <w:r w:rsidR="00DF7724" w:rsidRPr="00D65251">
        <w:rPr>
          <w:rFonts w:ascii="Arial" w:eastAsia="Times New Roman" w:hAnsi="Arial" w:cs="Arial"/>
          <w:bCs/>
          <w:lang w:val="en-AU"/>
        </w:rPr>
        <w:t>used, encapsulation details etc.</w:t>
      </w:r>
      <w:r w:rsidR="00163F8A" w:rsidRPr="00D65251">
        <w:rPr>
          <w:rFonts w:ascii="Arial" w:eastAsia="Times New Roman" w:hAnsi="Arial" w:cs="Arial"/>
          <w:bCs/>
          <w:lang w:val="en-AU"/>
        </w:rPr>
        <w:t xml:space="preserve"> </w:t>
      </w:r>
    </w:p>
    <w:p w14:paraId="5B31F85A" w14:textId="27118CE2" w:rsidR="00163F8A" w:rsidRPr="00D65251" w:rsidRDefault="00163F8A" w:rsidP="006F1E17">
      <w:pPr>
        <w:autoSpaceDE w:val="0"/>
        <w:autoSpaceDN w:val="0"/>
        <w:adjustRightInd w:val="0"/>
        <w:spacing w:after="0" w:line="240" w:lineRule="auto"/>
        <w:jc w:val="both"/>
        <w:rPr>
          <w:rFonts w:ascii="Arial" w:eastAsia="Times New Roman" w:hAnsi="Arial" w:cs="Arial"/>
          <w:bCs/>
          <w:lang w:val="en-AU"/>
        </w:rPr>
      </w:pPr>
    </w:p>
    <w:p w14:paraId="67567B10" w14:textId="30BB41A4" w:rsidR="00163F8A" w:rsidRPr="00D65251" w:rsidRDefault="00163F8A"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All these electronic files require suitable Readers to decode the information for understanding the product and to conduct measurements.</w:t>
      </w:r>
    </w:p>
    <w:p w14:paraId="42BE8832" w14:textId="227BB045"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7E261331" w14:textId="3BFC2B29"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In this case, printed copies of the original </w:t>
      </w:r>
      <w:r w:rsidR="007D7640" w:rsidRPr="00D65251">
        <w:rPr>
          <w:rFonts w:ascii="Arial" w:eastAsia="Times New Roman" w:hAnsi="Arial" w:cs="Arial"/>
          <w:bCs/>
          <w:lang w:val="en-AU"/>
        </w:rPr>
        <w:t>CAD</w:t>
      </w:r>
      <w:r w:rsidR="00D65251" w:rsidRPr="00D65251">
        <w:rPr>
          <w:rFonts w:ascii="Arial" w:eastAsia="Times New Roman" w:hAnsi="Arial" w:cs="Arial"/>
          <w:bCs/>
          <w:lang w:val="en-AU"/>
        </w:rPr>
        <w:t xml:space="preserve"> / PCB</w:t>
      </w:r>
      <w:r w:rsidR="007D7640" w:rsidRPr="00D65251">
        <w:rPr>
          <w:rFonts w:ascii="Arial" w:eastAsia="Times New Roman" w:hAnsi="Arial" w:cs="Arial"/>
          <w:bCs/>
          <w:lang w:val="en-AU"/>
        </w:rPr>
        <w:t xml:space="preserve"> drawings </w:t>
      </w:r>
      <w:r w:rsidRPr="00D65251">
        <w:rPr>
          <w:rFonts w:ascii="Arial" w:eastAsia="Times New Roman" w:hAnsi="Arial" w:cs="Arial"/>
          <w:bCs/>
          <w:lang w:val="en-AU"/>
        </w:rPr>
        <w:t xml:space="preserve">are ‘created’ by using the print facilities of the CAD </w:t>
      </w:r>
      <w:r w:rsidR="00D65251" w:rsidRPr="00D65251">
        <w:rPr>
          <w:rFonts w:ascii="Arial" w:eastAsia="Times New Roman" w:hAnsi="Arial" w:cs="Arial"/>
          <w:bCs/>
          <w:lang w:val="en-AU"/>
        </w:rPr>
        <w:t xml:space="preserve">/ PCB </w:t>
      </w:r>
      <w:r w:rsidRPr="00D65251">
        <w:rPr>
          <w:rFonts w:ascii="Arial" w:eastAsia="Times New Roman" w:hAnsi="Arial" w:cs="Arial"/>
          <w:bCs/>
          <w:lang w:val="en-AU"/>
        </w:rPr>
        <w:t xml:space="preserve">design software. </w:t>
      </w:r>
    </w:p>
    <w:p w14:paraId="2793A126" w14:textId="659A092B" w:rsidR="00277650" w:rsidRPr="00D65251" w:rsidRDefault="00277650" w:rsidP="006F1E17">
      <w:pPr>
        <w:autoSpaceDE w:val="0"/>
        <w:autoSpaceDN w:val="0"/>
        <w:adjustRightInd w:val="0"/>
        <w:spacing w:after="0" w:line="240" w:lineRule="auto"/>
        <w:jc w:val="both"/>
        <w:rPr>
          <w:rFonts w:ascii="Arial" w:eastAsia="Times New Roman" w:hAnsi="Arial" w:cs="Arial"/>
          <w:bCs/>
          <w:lang w:val="en-AU"/>
        </w:rPr>
      </w:pPr>
    </w:p>
    <w:p w14:paraId="615E92B5" w14:textId="58E4D912" w:rsidR="00277650" w:rsidRPr="00D65251" w:rsidRDefault="00277650"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Under Level iv) the following risks were identified as listed in </w:t>
      </w:r>
      <w:r w:rsidR="00163F8A" w:rsidRPr="00D65251">
        <w:rPr>
          <w:rFonts w:ascii="Arial" w:eastAsia="Times New Roman" w:hAnsi="Arial" w:cs="Arial"/>
          <w:bCs/>
          <w:lang w:val="en-AU"/>
        </w:rPr>
        <w:t>section 4</w:t>
      </w:r>
      <w:r w:rsidRPr="00D65251">
        <w:rPr>
          <w:rFonts w:ascii="Arial" w:eastAsia="Times New Roman" w:hAnsi="Arial" w:cs="Arial"/>
          <w:bCs/>
          <w:lang w:val="en-AU"/>
        </w:rPr>
        <w:t xml:space="preserve"> below.</w:t>
      </w:r>
    </w:p>
    <w:p w14:paraId="17413279" w14:textId="3B3A0008"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3B2015F6" w14:textId="6291E99D" w:rsidR="00DF7724" w:rsidRPr="00D65251" w:rsidRDefault="00277650" w:rsidP="00277650">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Additional r</w:t>
      </w:r>
      <w:r w:rsidR="007D7640" w:rsidRPr="00D65251">
        <w:rPr>
          <w:rFonts w:ascii="Arial" w:eastAsia="Times New Roman" w:hAnsi="Arial" w:cs="Arial"/>
          <w:b/>
          <w:lang w:val="en-AU"/>
        </w:rPr>
        <w:t xml:space="preserve">isks </w:t>
      </w:r>
      <w:r w:rsidR="00DF7724" w:rsidRPr="00D65251">
        <w:rPr>
          <w:rFonts w:ascii="Arial" w:eastAsia="Times New Roman" w:hAnsi="Arial" w:cs="Arial"/>
          <w:b/>
          <w:lang w:val="en-AU"/>
        </w:rPr>
        <w:t>to be navigated</w:t>
      </w:r>
      <w:r w:rsidR="00163F8A" w:rsidRPr="00D65251">
        <w:rPr>
          <w:rFonts w:ascii="Arial" w:eastAsia="Times New Roman" w:hAnsi="Arial" w:cs="Arial"/>
          <w:b/>
          <w:lang w:val="en-AU"/>
        </w:rPr>
        <w:t xml:space="preserve"> when using Electronic Files</w:t>
      </w:r>
      <w:r w:rsidR="00DF7724" w:rsidRPr="00D65251">
        <w:rPr>
          <w:rFonts w:ascii="Arial" w:eastAsia="Times New Roman" w:hAnsi="Arial" w:cs="Arial"/>
          <w:b/>
          <w:lang w:val="en-AU"/>
        </w:rPr>
        <w:t xml:space="preserve">: </w:t>
      </w:r>
    </w:p>
    <w:p w14:paraId="2ACB7C13" w14:textId="66901AC3" w:rsidR="00DF7724" w:rsidRPr="00D65251" w:rsidRDefault="00DF7724" w:rsidP="006F1E17">
      <w:pPr>
        <w:autoSpaceDE w:val="0"/>
        <w:autoSpaceDN w:val="0"/>
        <w:adjustRightInd w:val="0"/>
        <w:spacing w:after="0" w:line="240" w:lineRule="auto"/>
        <w:jc w:val="both"/>
        <w:rPr>
          <w:rFonts w:ascii="Arial" w:eastAsia="Times New Roman" w:hAnsi="Arial" w:cs="Arial"/>
          <w:bCs/>
          <w:lang w:val="en-AU"/>
        </w:rPr>
      </w:pPr>
    </w:p>
    <w:p w14:paraId="57C2048B" w14:textId="225354CF" w:rsidR="00773633" w:rsidRPr="00D65251" w:rsidRDefault="007D7640" w:rsidP="007D7640">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H</w:t>
      </w:r>
      <w:r w:rsidR="00DF7724" w:rsidRPr="00D65251">
        <w:rPr>
          <w:rFonts w:ascii="Arial" w:eastAsia="Times New Roman" w:hAnsi="Arial" w:cs="Arial"/>
          <w:bCs/>
          <w:lang w:val="en-AU"/>
        </w:rPr>
        <w:t xml:space="preserve">ow sure is the </w:t>
      </w:r>
      <w:proofErr w:type="gramStart"/>
      <w:r w:rsidR="00DF7724" w:rsidRPr="00D65251">
        <w:rPr>
          <w:rFonts w:ascii="Arial" w:eastAsia="Times New Roman" w:hAnsi="Arial" w:cs="Arial"/>
          <w:bCs/>
          <w:lang w:val="en-AU"/>
        </w:rPr>
        <w:t>Ex laboratory</w:t>
      </w:r>
      <w:proofErr w:type="gramEnd"/>
      <w:r w:rsidR="00DF7724" w:rsidRPr="00D65251">
        <w:rPr>
          <w:rFonts w:ascii="Arial" w:eastAsia="Times New Roman" w:hAnsi="Arial" w:cs="Arial"/>
          <w:bCs/>
          <w:lang w:val="en-AU"/>
        </w:rPr>
        <w:t xml:space="preserve"> that the </w:t>
      </w:r>
      <w:r w:rsidR="00FB6E32" w:rsidRPr="00D65251">
        <w:rPr>
          <w:rFonts w:ascii="Arial" w:eastAsia="Times New Roman" w:hAnsi="Arial" w:cs="Arial"/>
          <w:bCs/>
          <w:lang w:val="en-AU"/>
        </w:rPr>
        <w:t>E</w:t>
      </w:r>
      <w:r w:rsidR="00B92F90" w:rsidRPr="00D65251">
        <w:rPr>
          <w:rFonts w:ascii="Arial" w:eastAsia="Times New Roman" w:hAnsi="Arial" w:cs="Arial"/>
          <w:bCs/>
          <w:lang w:val="en-AU"/>
        </w:rPr>
        <w:t>lectronic</w:t>
      </w:r>
      <w:r w:rsidR="00773633" w:rsidRPr="00D65251">
        <w:rPr>
          <w:rFonts w:ascii="Arial" w:eastAsia="Times New Roman" w:hAnsi="Arial" w:cs="Arial"/>
          <w:bCs/>
          <w:lang w:val="en-AU"/>
        </w:rPr>
        <w:t xml:space="preserve"> </w:t>
      </w:r>
      <w:r w:rsidR="00FB6E32" w:rsidRPr="00D65251">
        <w:rPr>
          <w:rFonts w:ascii="Arial" w:eastAsia="Times New Roman" w:hAnsi="Arial" w:cs="Arial"/>
          <w:bCs/>
          <w:lang w:val="en-AU"/>
        </w:rPr>
        <w:t>F</w:t>
      </w:r>
      <w:r w:rsidR="00773633" w:rsidRPr="00D65251">
        <w:rPr>
          <w:rFonts w:ascii="Arial" w:eastAsia="Times New Roman" w:hAnsi="Arial" w:cs="Arial"/>
          <w:bCs/>
          <w:lang w:val="en-AU"/>
        </w:rPr>
        <w:t xml:space="preserve">ile </w:t>
      </w:r>
      <w:r w:rsidR="00DF7724" w:rsidRPr="00D65251">
        <w:rPr>
          <w:rFonts w:ascii="Arial" w:eastAsia="Times New Roman" w:hAnsi="Arial" w:cs="Arial"/>
          <w:bCs/>
          <w:lang w:val="en-AU"/>
        </w:rPr>
        <w:t xml:space="preserve">sent by </w:t>
      </w:r>
      <w:r w:rsidR="00773633" w:rsidRPr="00D65251">
        <w:rPr>
          <w:rFonts w:ascii="Arial" w:eastAsia="Times New Roman" w:hAnsi="Arial" w:cs="Arial"/>
          <w:bCs/>
          <w:lang w:val="en-AU"/>
        </w:rPr>
        <w:t>the manufacture</w:t>
      </w:r>
      <w:r w:rsidR="00FB6E32" w:rsidRPr="00D65251">
        <w:rPr>
          <w:rFonts w:ascii="Arial" w:eastAsia="Times New Roman" w:hAnsi="Arial" w:cs="Arial"/>
          <w:bCs/>
          <w:lang w:val="en-AU"/>
        </w:rPr>
        <w:t>r</w:t>
      </w:r>
      <w:r w:rsidR="00773633" w:rsidRPr="00D65251">
        <w:rPr>
          <w:rFonts w:ascii="Arial" w:eastAsia="Times New Roman" w:hAnsi="Arial" w:cs="Arial"/>
          <w:bCs/>
          <w:lang w:val="en-AU"/>
        </w:rPr>
        <w:t xml:space="preserve"> is</w:t>
      </w:r>
      <w:r w:rsidR="00DF7724" w:rsidRPr="00D65251">
        <w:rPr>
          <w:rFonts w:ascii="Arial" w:eastAsia="Times New Roman" w:hAnsi="Arial" w:cs="Arial"/>
          <w:bCs/>
          <w:lang w:val="en-AU"/>
        </w:rPr>
        <w:t xml:space="preserve"> indeed the </w:t>
      </w:r>
      <w:r w:rsidRPr="00D65251">
        <w:rPr>
          <w:rFonts w:ascii="Arial" w:eastAsia="Times New Roman" w:hAnsi="Arial" w:cs="Arial"/>
          <w:bCs/>
          <w:lang w:val="en-AU"/>
        </w:rPr>
        <w:t xml:space="preserve">correct </w:t>
      </w:r>
      <w:r w:rsidR="00773633" w:rsidRPr="00D65251">
        <w:rPr>
          <w:rFonts w:ascii="Arial" w:eastAsia="Times New Roman" w:hAnsi="Arial" w:cs="Arial"/>
          <w:bCs/>
          <w:lang w:val="en-AU"/>
        </w:rPr>
        <w:t xml:space="preserve">one being used to </w:t>
      </w:r>
      <w:r w:rsidR="00556639">
        <w:rPr>
          <w:rFonts w:ascii="Arial" w:eastAsia="Times New Roman" w:hAnsi="Arial" w:cs="Arial"/>
          <w:bCs/>
          <w:lang w:val="en-AU"/>
        </w:rPr>
        <w:t>certify</w:t>
      </w:r>
      <w:r w:rsidR="00556639" w:rsidRPr="00D65251">
        <w:rPr>
          <w:rFonts w:ascii="Arial" w:eastAsia="Times New Roman" w:hAnsi="Arial" w:cs="Arial"/>
          <w:bCs/>
          <w:lang w:val="en-AU"/>
        </w:rPr>
        <w:t xml:space="preserve"> </w:t>
      </w:r>
      <w:r w:rsidR="00773633" w:rsidRPr="00D65251">
        <w:rPr>
          <w:rFonts w:ascii="Arial" w:eastAsia="Times New Roman" w:hAnsi="Arial" w:cs="Arial"/>
          <w:bCs/>
          <w:lang w:val="en-AU"/>
        </w:rPr>
        <w:t>the product</w:t>
      </w:r>
      <w:r w:rsidR="00DF7724" w:rsidRPr="00D65251">
        <w:rPr>
          <w:rFonts w:ascii="Arial" w:eastAsia="Times New Roman" w:hAnsi="Arial" w:cs="Arial"/>
          <w:bCs/>
          <w:lang w:val="en-AU"/>
        </w:rPr>
        <w:t>?</w:t>
      </w:r>
    </w:p>
    <w:p w14:paraId="57E17ABA" w14:textId="77777777" w:rsidR="00FB6E32" w:rsidRPr="00D65251" w:rsidRDefault="00FB6E32" w:rsidP="00FB6E32">
      <w:pPr>
        <w:pStyle w:val="ListParagraph"/>
        <w:autoSpaceDE w:val="0"/>
        <w:autoSpaceDN w:val="0"/>
        <w:adjustRightInd w:val="0"/>
        <w:spacing w:after="0" w:line="240" w:lineRule="auto"/>
        <w:jc w:val="both"/>
        <w:rPr>
          <w:rFonts w:ascii="Arial" w:eastAsia="Times New Roman" w:hAnsi="Arial" w:cs="Arial"/>
          <w:bCs/>
          <w:lang w:val="en-AU"/>
        </w:rPr>
      </w:pPr>
    </w:p>
    <w:p w14:paraId="094BC889" w14:textId="61BF0C5A" w:rsidR="00773633" w:rsidRPr="00D65251" w:rsidRDefault="00773633"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 complete? For example,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 may be missing a </w:t>
      </w:r>
      <w:proofErr w:type="spellStart"/>
      <w:r w:rsidR="00517056" w:rsidRPr="00D65251">
        <w:rPr>
          <w:rFonts w:ascii="Arial" w:eastAsia="Times New Roman" w:hAnsi="Arial" w:cs="Arial"/>
          <w:bCs/>
          <w:lang w:val="en-AU"/>
        </w:rPr>
        <w:t>pcb</w:t>
      </w:r>
      <w:proofErr w:type="spellEnd"/>
      <w:r w:rsidR="00517056" w:rsidRPr="00D65251">
        <w:rPr>
          <w:rFonts w:ascii="Arial" w:eastAsia="Times New Roman" w:hAnsi="Arial" w:cs="Arial"/>
          <w:bCs/>
          <w:lang w:val="en-AU"/>
        </w:rPr>
        <w:t xml:space="preserve"> layer information and the Ex laboratory may not have taken that into consideration during the compliance assessment.</w:t>
      </w:r>
    </w:p>
    <w:p w14:paraId="7949CEDB"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p w14:paraId="0B43586D" w14:textId="2ED077A1" w:rsidR="00DF7724" w:rsidRPr="00D65251" w:rsidRDefault="00773633"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FB6E32" w:rsidRPr="00D65251">
        <w:rPr>
          <w:rFonts w:ascii="Arial" w:eastAsia="Times New Roman" w:hAnsi="Arial" w:cs="Arial"/>
          <w:bCs/>
          <w:lang w:val="en-AU"/>
        </w:rPr>
        <w:t xml:space="preserve">Electronic File </w:t>
      </w:r>
      <w:r w:rsidRPr="00D65251">
        <w:rPr>
          <w:rFonts w:ascii="Arial" w:eastAsia="Times New Roman" w:hAnsi="Arial" w:cs="Arial"/>
          <w:bCs/>
          <w:lang w:val="en-AU"/>
        </w:rPr>
        <w:t xml:space="preserve">being read by the correct </w:t>
      </w:r>
      <w:r w:rsidR="00FB6E32" w:rsidRPr="00D65251">
        <w:rPr>
          <w:rFonts w:ascii="Arial" w:eastAsia="Times New Roman" w:hAnsi="Arial" w:cs="Arial"/>
          <w:bCs/>
          <w:lang w:val="en-AU"/>
        </w:rPr>
        <w:t>Electronic File R</w:t>
      </w:r>
      <w:r w:rsidRPr="00D65251">
        <w:rPr>
          <w:rFonts w:ascii="Arial" w:eastAsia="Times New Roman" w:hAnsi="Arial" w:cs="Arial"/>
          <w:bCs/>
          <w:lang w:val="en-AU"/>
        </w:rPr>
        <w:t>eader? Often the version o</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 the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design software will be revised quite often and hence the</w:t>
      </w:r>
      <w:r w:rsidR="004F4B08" w:rsidRPr="00D65251">
        <w:rPr>
          <w:rFonts w:ascii="Arial" w:eastAsia="Times New Roman" w:hAnsi="Arial" w:cs="Arial"/>
          <w:bCs/>
          <w:lang w:val="en-AU"/>
        </w:rPr>
        <w:t xml:space="preserve"> older version</w:t>
      </w:r>
      <w:r w:rsidRPr="00D65251">
        <w:rPr>
          <w:rFonts w:ascii="Arial" w:eastAsia="Times New Roman" w:hAnsi="Arial" w:cs="Arial"/>
          <w:bCs/>
          <w:lang w:val="en-AU"/>
        </w:rPr>
        <w:t xml:space="preserve"> </w:t>
      </w:r>
      <w:r w:rsidR="00FB6E32" w:rsidRPr="00D65251">
        <w:rPr>
          <w:rFonts w:ascii="Arial" w:eastAsia="Times New Roman" w:hAnsi="Arial" w:cs="Arial"/>
          <w:bCs/>
          <w:lang w:val="en-AU"/>
        </w:rPr>
        <w:t>R</w:t>
      </w:r>
      <w:r w:rsidRPr="00D65251">
        <w:rPr>
          <w:rFonts w:ascii="Arial" w:eastAsia="Times New Roman" w:hAnsi="Arial" w:cs="Arial"/>
          <w:bCs/>
          <w:lang w:val="en-AU"/>
        </w:rPr>
        <w:t xml:space="preserve">eader may not be able to read </w:t>
      </w:r>
      <w:proofErr w:type="gramStart"/>
      <w:r w:rsidRPr="00D65251">
        <w:rPr>
          <w:rFonts w:ascii="Arial" w:eastAsia="Times New Roman" w:hAnsi="Arial" w:cs="Arial"/>
          <w:bCs/>
          <w:lang w:val="en-AU"/>
        </w:rPr>
        <w:t xml:space="preserve">all </w:t>
      </w:r>
      <w:r w:rsidR="00A449A1" w:rsidRPr="00D65251">
        <w:rPr>
          <w:rFonts w:ascii="Arial" w:eastAsia="Times New Roman" w:hAnsi="Arial" w:cs="Arial"/>
          <w:bCs/>
          <w:lang w:val="en-AU"/>
        </w:rPr>
        <w:t>of</w:t>
      </w:r>
      <w:proofErr w:type="gramEnd"/>
      <w:r w:rsidR="00A449A1" w:rsidRPr="00D65251">
        <w:rPr>
          <w:rFonts w:ascii="Arial" w:eastAsia="Times New Roman" w:hAnsi="Arial" w:cs="Arial"/>
          <w:bCs/>
          <w:lang w:val="en-AU"/>
        </w:rPr>
        <w:t xml:space="preserve"> </w:t>
      </w:r>
      <w:r w:rsidRPr="00D65251">
        <w:rPr>
          <w:rFonts w:ascii="Arial" w:eastAsia="Times New Roman" w:hAnsi="Arial" w:cs="Arial"/>
          <w:bCs/>
          <w:lang w:val="en-AU"/>
        </w:rPr>
        <w:t xml:space="preserve">the information </w:t>
      </w:r>
      <w:r w:rsidR="00517056" w:rsidRPr="00D65251">
        <w:rPr>
          <w:rFonts w:ascii="Arial" w:eastAsia="Times New Roman" w:hAnsi="Arial" w:cs="Arial"/>
          <w:bCs/>
          <w:lang w:val="en-AU"/>
        </w:rPr>
        <w:t xml:space="preserve">in the </w:t>
      </w:r>
      <w:r w:rsidR="00FB6E32" w:rsidRPr="00D65251">
        <w:rPr>
          <w:rFonts w:ascii="Arial" w:eastAsia="Times New Roman" w:hAnsi="Arial" w:cs="Arial"/>
          <w:bCs/>
          <w:lang w:val="en-AU"/>
        </w:rPr>
        <w:t>Electronic F</w:t>
      </w:r>
      <w:r w:rsidR="00517056" w:rsidRPr="00D65251">
        <w:rPr>
          <w:rFonts w:ascii="Arial" w:eastAsia="Times New Roman" w:hAnsi="Arial" w:cs="Arial"/>
          <w:bCs/>
          <w:lang w:val="en-AU"/>
        </w:rPr>
        <w:t>ile.</w:t>
      </w:r>
    </w:p>
    <w:p w14:paraId="4C39662B"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p w14:paraId="1E52686F" w14:textId="1D660AF7" w:rsidR="00D44A5C" w:rsidRPr="00D65251" w:rsidRDefault="00D44A5C"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bookmarkStart w:id="0" w:name="_Hlk92293844"/>
      <w:r w:rsidRPr="00D65251">
        <w:rPr>
          <w:rFonts w:ascii="Arial" w:eastAsia="Times New Roman" w:hAnsi="Arial" w:cs="Arial"/>
          <w:bCs/>
          <w:lang w:val="en-AU"/>
        </w:rPr>
        <w:t xml:space="preserve">Are sufficient test records being prepared to document the compliance information obtained from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ile?</w:t>
      </w:r>
    </w:p>
    <w:p w14:paraId="6EBF6318" w14:textId="77777777" w:rsidR="00FB6E32" w:rsidRPr="00D65251" w:rsidRDefault="00FB6E32" w:rsidP="00FB6E32">
      <w:pPr>
        <w:autoSpaceDE w:val="0"/>
        <w:autoSpaceDN w:val="0"/>
        <w:adjustRightInd w:val="0"/>
        <w:spacing w:after="0" w:line="240" w:lineRule="auto"/>
        <w:jc w:val="both"/>
        <w:rPr>
          <w:rFonts w:ascii="Arial" w:eastAsia="Times New Roman" w:hAnsi="Arial" w:cs="Arial"/>
          <w:bCs/>
          <w:lang w:val="en-AU"/>
        </w:rPr>
      </w:pPr>
    </w:p>
    <w:bookmarkEnd w:id="0"/>
    <w:p w14:paraId="0A9CA256" w14:textId="0546A367" w:rsidR="00517056" w:rsidRPr="00D65251" w:rsidRDefault="00517056" w:rsidP="00DF7724">
      <w:pPr>
        <w:pStyle w:val="ListParagraph"/>
        <w:numPr>
          <w:ilvl w:val="0"/>
          <w:numId w:val="12"/>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Does the Ex laboratory have the technical expertise </w:t>
      </w:r>
      <w:r w:rsidR="00A449A1" w:rsidRPr="00D65251">
        <w:rPr>
          <w:rFonts w:ascii="Arial" w:eastAsia="Times New Roman" w:hAnsi="Arial" w:cs="Arial"/>
          <w:bCs/>
          <w:lang w:val="en-AU"/>
        </w:rPr>
        <w:t xml:space="preserve">and capability </w:t>
      </w:r>
      <w:r w:rsidRPr="00D65251">
        <w:rPr>
          <w:rFonts w:ascii="Arial" w:eastAsia="Times New Roman" w:hAnsi="Arial" w:cs="Arial"/>
          <w:bCs/>
          <w:lang w:val="en-AU"/>
        </w:rPr>
        <w:t xml:space="preserve">in reading the </w:t>
      </w:r>
      <w:r w:rsidR="00FB6E32" w:rsidRPr="00D65251">
        <w:rPr>
          <w:rFonts w:ascii="Arial" w:eastAsia="Times New Roman" w:hAnsi="Arial" w:cs="Arial"/>
          <w:bCs/>
          <w:lang w:val="en-AU"/>
        </w:rPr>
        <w:t>Electronic F</w:t>
      </w:r>
      <w:r w:rsidRPr="00D65251">
        <w:rPr>
          <w:rFonts w:ascii="Arial" w:eastAsia="Times New Roman" w:hAnsi="Arial" w:cs="Arial"/>
          <w:bCs/>
          <w:lang w:val="en-AU"/>
        </w:rPr>
        <w:t xml:space="preserve">iles? Often the training requirements for using the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may be quite extensive, and the Ex laboratory staff may not have trained their staff, </w:t>
      </w:r>
      <w:proofErr w:type="spellStart"/>
      <w:r w:rsidRPr="00D65251">
        <w:rPr>
          <w:rFonts w:ascii="Arial" w:eastAsia="Times New Roman" w:hAnsi="Arial" w:cs="Arial"/>
          <w:bCs/>
          <w:lang w:val="en-AU"/>
        </w:rPr>
        <w:t>specially</w:t>
      </w:r>
      <w:proofErr w:type="spellEnd"/>
      <w:r w:rsidRPr="00D65251">
        <w:rPr>
          <w:rFonts w:ascii="Arial" w:eastAsia="Times New Roman" w:hAnsi="Arial" w:cs="Arial"/>
          <w:bCs/>
          <w:lang w:val="en-AU"/>
        </w:rPr>
        <w:t xml:space="preserve"> as the manufacturers may choose CAD </w:t>
      </w:r>
      <w:r w:rsidR="00FB6E32"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that may not be the same </w:t>
      </w:r>
      <w:r w:rsidR="00A449A1" w:rsidRPr="00D65251">
        <w:rPr>
          <w:rFonts w:ascii="Arial" w:eastAsia="Times New Roman" w:hAnsi="Arial" w:cs="Arial"/>
          <w:bCs/>
          <w:lang w:val="en-AU"/>
        </w:rPr>
        <w:t xml:space="preserve">one </w:t>
      </w:r>
      <w:r w:rsidRPr="00D65251">
        <w:rPr>
          <w:rFonts w:ascii="Arial" w:eastAsia="Times New Roman" w:hAnsi="Arial" w:cs="Arial"/>
          <w:bCs/>
          <w:lang w:val="en-AU"/>
        </w:rPr>
        <w:t>that the Ex laboratory ha</w:t>
      </w:r>
      <w:r w:rsidR="00FB6E32" w:rsidRPr="00D65251">
        <w:rPr>
          <w:rFonts w:ascii="Arial" w:eastAsia="Times New Roman" w:hAnsi="Arial" w:cs="Arial"/>
          <w:bCs/>
          <w:lang w:val="en-AU"/>
        </w:rPr>
        <w:t>d</w:t>
      </w:r>
      <w:r w:rsidRPr="00D65251">
        <w:rPr>
          <w:rFonts w:ascii="Arial" w:eastAsia="Times New Roman" w:hAnsi="Arial" w:cs="Arial"/>
          <w:bCs/>
          <w:lang w:val="en-AU"/>
        </w:rPr>
        <w:t xml:space="preserve"> trained its staff on.</w:t>
      </w:r>
    </w:p>
    <w:p w14:paraId="382F7707" w14:textId="0387C4FC" w:rsidR="00517056" w:rsidRPr="00D65251" w:rsidRDefault="00517056" w:rsidP="00517056">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 </w:t>
      </w:r>
    </w:p>
    <w:p w14:paraId="415F977C" w14:textId="0AC73CB9" w:rsidR="00DF7724" w:rsidRPr="00D65251" w:rsidRDefault="007D501F"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We have not discussed intellectual property safeguards in this discussion paper. It is assumed that the manufacturer has established the necessary non-disclosure agreements with the Ex laboratory such that they are able to confidently provide the </w:t>
      </w:r>
      <w:r w:rsidR="00B92F90" w:rsidRPr="00D65251">
        <w:rPr>
          <w:rFonts w:ascii="Arial" w:eastAsia="Times New Roman" w:hAnsi="Arial" w:cs="Arial"/>
          <w:bCs/>
          <w:lang w:val="en-AU"/>
        </w:rPr>
        <w:t xml:space="preserve">complete </w:t>
      </w:r>
      <w:r w:rsidR="00FB6E32" w:rsidRPr="00D65251">
        <w:rPr>
          <w:rFonts w:ascii="Arial" w:eastAsia="Times New Roman" w:hAnsi="Arial" w:cs="Arial"/>
          <w:bCs/>
          <w:lang w:val="en-AU"/>
        </w:rPr>
        <w:t>Electronic F</w:t>
      </w:r>
      <w:r w:rsidRPr="00D65251">
        <w:rPr>
          <w:rFonts w:ascii="Arial" w:eastAsia="Times New Roman" w:hAnsi="Arial" w:cs="Arial"/>
          <w:bCs/>
          <w:lang w:val="en-AU"/>
        </w:rPr>
        <w:t>iles without holding back information.</w:t>
      </w:r>
    </w:p>
    <w:p w14:paraId="4658268B" w14:textId="3ECB8447" w:rsidR="007D501F" w:rsidRPr="00D65251" w:rsidRDefault="007D501F" w:rsidP="006F1E17">
      <w:pPr>
        <w:autoSpaceDE w:val="0"/>
        <w:autoSpaceDN w:val="0"/>
        <w:adjustRightInd w:val="0"/>
        <w:spacing w:after="0" w:line="240" w:lineRule="auto"/>
        <w:jc w:val="both"/>
        <w:rPr>
          <w:rFonts w:ascii="Arial" w:eastAsia="Times New Roman" w:hAnsi="Arial" w:cs="Arial"/>
          <w:bCs/>
          <w:lang w:val="en-AU"/>
        </w:rPr>
      </w:pPr>
    </w:p>
    <w:p w14:paraId="209E7335" w14:textId="71132F67" w:rsidR="007D501F" w:rsidRPr="00D65251" w:rsidRDefault="007C5633"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the opinion of the author of this discussion paper that</w:t>
      </w:r>
      <w:r w:rsidR="00A449A1" w:rsidRPr="00D65251">
        <w:rPr>
          <w:rFonts w:ascii="Arial" w:eastAsia="Times New Roman" w:hAnsi="Arial" w:cs="Arial"/>
          <w:bCs/>
          <w:lang w:val="en-AU"/>
        </w:rPr>
        <w:t xml:space="preserve"> Level iv) (using </w:t>
      </w:r>
      <w:r w:rsidRPr="00D65251">
        <w:rPr>
          <w:rFonts w:ascii="Arial" w:eastAsia="Times New Roman" w:hAnsi="Arial" w:cs="Arial"/>
          <w:bCs/>
          <w:lang w:val="en-AU"/>
        </w:rPr>
        <w:t>CAD</w:t>
      </w:r>
      <w:r w:rsidR="00387903" w:rsidRPr="00D65251">
        <w:rPr>
          <w:rFonts w:ascii="Arial" w:eastAsia="Times New Roman" w:hAnsi="Arial" w:cs="Arial"/>
          <w:bCs/>
          <w:lang w:val="en-AU"/>
        </w:rPr>
        <w:t xml:space="preserve"> / PCB software</w:t>
      </w:r>
      <w:r w:rsidRPr="00D65251">
        <w:rPr>
          <w:rFonts w:ascii="Arial" w:eastAsia="Times New Roman" w:hAnsi="Arial" w:cs="Arial"/>
          <w:bCs/>
          <w:lang w:val="en-AU"/>
        </w:rPr>
        <w:t xml:space="preserve"> </w:t>
      </w:r>
      <w:r w:rsidR="00A449A1" w:rsidRPr="00D65251">
        <w:rPr>
          <w:rFonts w:ascii="Arial" w:eastAsia="Times New Roman" w:hAnsi="Arial" w:cs="Arial"/>
          <w:bCs/>
          <w:lang w:val="en-AU"/>
        </w:rPr>
        <w:t xml:space="preserve">for design and manufacture) </w:t>
      </w:r>
      <w:r w:rsidRPr="00D65251">
        <w:rPr>
          <w:rFonts w:ascii="Arial" w:eastAsia="Times New Roman" w:hAnsi="Arial" w:cs="Arial"/>
          <w:bCs/>
          <w:lang w:val="en-AU"/>
        </w:rPr>
        <w:t>is the norm now. It allows creation of complex modern designs and aids quicker development of the product, lesser costly errors in the mismatch of parts and faulty assembly. It is the present and foreseeable future</w:t>
      </w:r>
      <w:r w:rsidR="00387903" w:rsidRPr="00D65251">
        <w:rPr>
          <w:rFonts w:ascii="Arial" w:eastAsia="Times New Roman" w:hAnsi="Arial" w:cs="Arial"/>
          <w:bCs/>
          <w:lang w:val="en-AU"/>
        </w:rPr>
        <w:t xml:space="preserve"> for product design and manufacture</w:t>
      </w:r>
      <w:r w:rsidRPr="00D65251">
        <w:rPr>
          <w:rFonts w:ascii="Arial" w:eastAsia="Times New Roman" w:hAnsi="Arial" w:cs="Arial"/>
          <w:bCs/>
          <w:lang w:val="en-AU"/>
        </w:rPr>
        <w:t>.</w:t>
      </w:r>
    </w:p>
    <w:p w14:paraId="7FFBCD02" w14:textId="5C2F93B3" w:rsidR="007C5633" w:rsidRPr="00D65251" w:rsidRDefault="007C5633" w:rsidP="006F1E17">
      <w:pPr>
        <w:autoSpaceDE w:val="0"/>
        <w:autoSpaceDN w:val="0"/>
        <w:adjustRightInd w:val="0"/>
        <w:spacing w:after="0" w:line="240" w:lineRule="auto"/>
        <w:jc w:val="both"/>
        <w:rPr>
          <w:rFonts w:ascii="Arial" w:eastAsia="Times New Roman" w:hAnsi="Arial" w:cs="Arial"/>
          <w:bCs/>
          <w:lang w:val="en-AU"/>
        </w:rPr>
      </w:pPr>
    </w:p>
    <w:p w14:paraId="284224A7" w14:textId="05223562" w:rsidR="00B92F90" w:rsidRPr="00D65251" w:rsidRDefault="00B92F90" w:rsidP="006F1E17">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lastRenderedPageBreak/>
        <w:t>The results obtained by interrogating the CAD</w:t>
      </w:r>
      <w:r w:rsidR="00387903" w:rsidRPr="00D65251">
        <w:rPr>
          <w:rFonts w:ascii="Arial" w:eastAsia="Times New Roman" w:hAnsi="Arial" w:cs="Arial"/>
          <w:bCs/>
          <w:lang w:val="en-AU"/>
        </w:rPr>
        <w:t xml:space="preserve"> / PCB</w:t>
      </w:r>
      <w:r w:rsidRPr="00D65251">
        <w:rPr>
          <w:rFonts w:ascii="Arial" w:eastAsia="Times New Roman" w:hAnsi="Arial" w:cs="Arial"/>
          <w:bCs/>
          <w:lang w:val="en-AU"/>
        </w:rPr>
        <w:t xml:space="preserve"> file for dimension</w:t>
      </w:r>
      <w:r w:rsidR="00835681" w:rsidRPr="00D65251">
        <w:rPr>
          <w:rFonts w:ascii="Arial" w:eastAsia="Times New Roman" w:hAnsi="Arial" w:cs="Arial"/>
          <w:bCs/>
          <w:lang w:val="en-AU"/>
        </w:rPr>
        <w:t>al measurements</w:t>
      </w:r>
      <w:r w:rsidRPr="00D65251">
        <w:rPr>
          <w:rFonts w:ascii="Arial" w:eastAsia="Times New Roman" w:hAnsi="Arial" w:cs="Arial"/>
          <w:bCs/>
          <w:lang w:val="en-AU"/>
        </w:rPr>
        <w:t xml:space="preserve">, </w:t>
      </w:r>
      <w:r w:rsidR="00516066" w:rsidRPr="00D65251">
        <w:rPr>
          <w:rFonts w:ascii="Arial" w:eastAsia="Times New Roman" w:hAnsi="Arial" w:cs="Arial"/>
          <w:bCs/>
          <w:lang w:val="en-AU"/>
        </w:rPr>
        <w:t xml:space="preserve">thickness of the materials specially where curved surfaces are involved, interference, gaps, specially where the assembly of the parts allows relative movement, are much superior to those possible by reading paper documents. </w:t>
      </w:r>
    </w:p>
    <w:p w14:paraId="2F99BE62" w14:textId="11BFF13E" w:rsidR="00BB705D" w:rsidRPr="00D65251" w:rsidRDefault="00BB705D" w:rsidP="00BB705D">
      <w:pPr>
        <w:autoSpaceDE w:val="0"/>
        <w:autoSpaceDN w:val="0"/>
        <w:adjustRightInd w:val="0"/>
        <w:spacing w:after="0" w:line="240" w:lineRule="auto"/>
        <w:jc w:val="both"/>
        <w:rPr>
          <w:rFonts w:ascii="Arial" w:eastAsia="Times New Roman" w:hAnsi="Arial" w:cs="Arial"/>
          <w:bCs/>
          <w:lang w:val="en-AU"/>
        </w:rPr>
      </w:pPr>
    </w:p>
    <w:p w14:paraId="0B96A082" w14:textId="54F48601" w:rsidR="00516066" w:rsidRPr="00D65251" w:rsidRDefault="00516066" w:rsidP="00BB705D">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Similarly for printed circuit boards, distances between tracks and components are read with much greater accuracy using </w:t>
      </w:r>
      <w:r w:rsidR="00387903" w:rsidRPr="00D65251">
        <w:rPr>
          <w:rFonts w:ascii="Arial" w:eastAsia="Times New Roman" w:hAnsi="Arial" w:cs="Arial"/>
          <w:bCs/>
          <w:lang w:val="en-AU"/>
        </w:rPr>
        <w:t xml:space="preserve">PCB </w:t>
      </w:r>
      <w:r w:rsidRPr="00D65251">
        <w:rPr>
          <w:rFonts w:ascii="Arial" w:eastAsia="Times New Roman" w:hAnsi="Arial" w:cs="Arial"/>
          <w:bCs/>
          <w:lang w:val="en-AU"/>
        </w:rPr>
        <w:t xml:space="preserve">electronic files. Interrogation </w:t>
      </w:r>
      <w:r w:rsidR="00387903" w:rsidRPr="00D65251">
        <w:rPr>
          <w:rFonts w:ascii="Arial" w:eastAsia="Times New Roman" w:hAnsi="Arial" w:cs="Arial"/>
          <w:bCs/>
          <w:lang w:val="en-AU"/>
        </w:rPr>
        <w:t xml:space="preserve">using the appropriate </w:t>
      </w:r>
      <w:r w:rsidRPr="00D65251">
        <w:rPr>
          <w:rFonts w:ascii="Arial" w:eastAsia="Times New Roman" w:hAnsi="Arial" w:cs="Arial"/>
          <w:bCs/>
          <w:lang w:val="en-AU"/>
        </w:rPr>
        <w:t>software results in lesser errors, specially where complex electronic assemblies are being considered.</w:t>
      </w:r>
    </w:p>
    <w:p w14:paraId="51D8073E" w14:textId="77777777" w:rsidR="00D81610" w:rsidRPr="00D65251" w:rsidRDefault="00D81610" w:rsidP="00BB705D">
      <w:pPr>
        <w:autoSpaceDE w:val="0"/>
        <w:autoSpaceDN w:val="0"/>
        <w:adjustRightInd w:val="0"/>
        <w:spacing w:after="0" w:line="240" w:lineRule="auto"/>
        <w:jc w:val="both"/>
        <w:rPr>
          <w:rFonts w:ascii="Arial" w:eastAsia="Times New Roman" w:hAnsi="Arial" w:cs="Arial"/>
          <w:bCs/>
          <w:lang w:val="en-AU"/>
        </w:rPr>
      </w:pPr>
    </w:p>
    <w:p w14:paraId="6819D5BA" w14:textId="29E688DB" w:rsidR="00823010" w:rsidRPr="00D65251" w:rsidRDefault="007C5633" w:rsidP="00823010">
      <w:pPr>
        <w:pStyle w:val="ListParagraph"/>
        <w:numPr>
          <w:ilvl w:val="0"/>
          <w:numId w:val="2"/>
        </w:numPr>
        <w:rPr>
          <w:rFonts w:ascii="Arial" w:eastAsia="Times New Roman" w:hAnsi="Arial" w:cs="Arial"/>
          <w:b/>
          <w:lang w:val="en-AU"/>
        </w:rPr>
      </w:pPr>
      <w:r w:rsidRPr="00D65251">
        <w:rPr>
          <w:rFonts w:ascii="Arial" w:eastAsia="Times New Roman" w:hAnsi="Arial" w:cs="Arial"/>
          <w:b/>
          <w:lang w:val="en-AU"/>
        </w:rPr>
        <w:t xml:space="preserve">Navigating the </w:t>
      </w:r>
      <w:r w:rsidR="00A449A1" w:rsidRPr="00D65251">
        <w:rPr>
          <w:rFonts w:ascii="Arial" w:eastAsia="Times New Roman" w:hAnsi="Arial" w:cs="Arial"/>
          <w:b/>
          <w:lang w:val="en-AU"/>
        </w:rPr>
        <w:t xml:space="preserve">risk </w:t>
      </w:r>
      <w:r w:rsidRPr="00D65251">
        <w:rPr>
          <w:rFonts w:ascii="Arial" w:eastAsia="Times New Roman" w:hAnsi="Arial" w:cs="Arial"/>
          <w:b/>
          <w:lang w:val="en-AU"/>
        </w:rPr>
        <w:t xml:space="preserve">requirements of </w:t>
      </w:r>
      <w:r w:rsidR="00A449A1" w:rsidRPr="00D65251">
        <w:rPr>
          <w:rFonts w:ascii="Arial" w:eastAsia="Times New Roman" w:hAnsi="Arial" w:cs="Arial"/>
          <w:b/>
          <w:lang w:val="en-AU"/>
        </w:rPr>
        <w:t>using CAD</w:t>
      </w:r>
      <w:r w:rsidR="00D65251" w:rsidRPr="00D65251">
        <w:rPr>
          <w:rFonts w:ascii="Arial" w:eastAsia="Times New Roman" w:hAnsi="Arial" w:cs="Arial"/>
          <w:b/>
          <w:lang w:val="en-AU"/>
        </w:rPr>
        <w:t xml:space="preserve"> / PCB</w:t>
      </w:r>
      <w:r w:rsidRPr="00D65251">
        <w:rPr>
          <w:rFonts w:ascii="Arial" w:eastAsia="Times New Roman" w:hAnsi="Arial" w:cs="Arial"/>
          <w:b/>
          <w:lang w:val="en-AU"/>
        </w:rPr>
        <w:t xml:space="preserve"> electronic files</w:t>
      </w:r>
    </w:p>
    <w:p w14:paraId="7C03D32A" w14:textId="71E946A3"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How sure is 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that the </w:t>
      </w:r>
      <w:r w:rsidR="00387903" w:rsidRPr="00D65251">
        <w:rPr>
          <w:rFonts w:ascii="Arial" w:eastAsia="Times New Roman" w:hAnsi="Arial" w:cs="Arial"/>
          <w:bCs/>
          <w:lang w:val="en-AU"/>
        </w:rPr>
        <w:t>Electronic F</w:t>
      </w:r>
      <w:r w:rsidRPr="00D65251">
        <w:rPr>
          <w:rFonts w:ascii="Arial" w:eastAsia="Times New Roman" w:hAnsi="Arial" w:cs="Arial"/>
          <w:bCs/>
          <w:lang w:val="en-AU"/>
        </w:rPr>
        <w:t>ile sent by the manufacture</w:t>
      </w:r>
      <w:r w:rsidR="00387903" w:rsidRPr="00D65251">
        <w:rPr>
          <w:rFonts w:ascii="Arial" w:eastAsia="Times New Roman" w:hAnsi="Arial" w:cs="Arial"/>
          <w:bCs/>
          <w:lang w:val="en-AU"/>
        </w:rPr>
        <w:t>r</w:t>
      </w:r>
      <w:r w:rsidRPr="00D65251">
        <w:rPr>
          <w:rFonts w:ascii="Arial" w:eastAsia="Times New Roman" w:hAnsi="Arial" w:cs="Arial"/>
          <w:bCs/>
          <w:lang w:val="en-AU"/>
        </w:rPr>
        <w:t xml:space="preserve"> is indeed the correct one being used to </w:t>
      </w:r>
      <w:r w:rsidR="00556639">
        <w:rPr>
          <w:rFonts w:ascii="Arial" w:eastAsia="Times New Roman" w:hAnsi="Arial" w:cs="Arial"/>
          <w:bCs/>
          <w:lang w:val="en-AU"/>
        </w:rPr>
        <w:t>certify</w:t>
      </w:r>
      <w:r w:rsidR="00556639" w:rsidRPr="00D65251">
        <w:rPr>
          <w:rFonts w:ascii="Arial" w:eastAsia="Times New Roman" w:hAnsi="Arial" w:cs="Arial"/>
          <w:bCs/>
          <w:lang w:val="en-AU"/>
        </w:rPr>
        <w:t xml:space="preserve"> </w:t>
      </w:r>
      <w:r w:rsidRPr="00D65251">
        <w:rPr>
          <w:rFonts w:ascii="Arial" w:eastAsia="Times New Roman" w:hAnsi="Arial" w:cs="Arial"/>
          <w:bCs/>
          <w:lang w:val="en-AU"/>
        </w:rPr>
        <w:t>the product?</w:t>
      </w:r>
    </w:p>
    <w:p w14:paraId="2CAF1812" w14:textId="543B3564" w:rsidR="00A74753" w:rsidRPr="00D65251" w:rsidRDefault="00A74753" w:rsidP="00A74753">
      <w:pPr>
        <w:pStyle w:val="ListParagraph"/>
        <w:autoSpaceDE w:val="0"/>
        <w:autoSpaceDN w:val="0"/>
        <w:adjustRightInd w:val="0"/>
        <w:spacing w:after="0" w:line="240" w:lineRule="auto"/>
        <w:jc w:val="both"/>
        <w:rPr>
          <w:rFonts w:ascii="Arial" w:eastAsia="Times New Roman" w:hAnsi="Arial" w:cs="Arial"/>
          <w:bCs/>
          <w:lang w:val="en-AU"/>
        </w:rPr>
      </w:pPr>
    </w:p>
    <w:p w14:paraId="7E7C28C6" w14:textId="5CEF4F9B" w:rsidR="00A74753" w:rsidRPr="00D65251" w:rsidRDefault="00A7475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Electronic files </w:t>
      </w:r>
      <w:r w:rsidR="009579FE" w:rsidRPr="00D65251">
        <w:rPr>
          <w:rFonts w:ascii="Arial" w:eastAsia="Times New Roman" w:hAnsi="Arial" w:cs="Arial"/>
          <w:bCs/>
          <w:lang w:val="en-AU"/>
        </w:rPr>
        <w:t>may be identified by the file name, date of creation. Unfortunately, these can be manipulated quite easily.</w:t>
      </w:r>
    </w:p>
    <w:p w14:paraId="63CDD9BA" w14:textId="6B26AE67" w:rsidR="009579FE" w:rsidRPr="00D65251" w:rsidRDefault="009579FE" w:rsidP="00A74753">
      <w:pPr>
        <w:pStyle w:val="ListParagraph"/>
        <w:autoSpaceDE w:val="0"/>
        <w:autoSpaceDN w:val="0"/>
        <w:adjustRightInd w:val="0"/>
        <w:spacing w:after="0" w:line="240" w:lineRule="auto"/>
        <w:jc w:val="both"/>
        <w:rPr>
          <w:rFonts w:ascii="Arial" w:eastAsia="Times New Roman" w:hAnsi="Arial" w:cs="Arial"/>
          <w:bCs/>
          <w:lang w:val="en-AU"/>
        </w:rPr>
      </w:pPr>
    </w:p>
    <w:p w14:paraId="45FD8C98" w14:textId="59330C3C" w:rsidR="009579FE" w:rsidRPr="00D65251" w:rsidRDefault="009579FE"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They also may be identified by file size, file extension, but invariably even by </w:t>
      </w:r>
      <w:r w:rsidR="00516066" w:rsidRPr="00D65251">
        <w:rPr>
          <w:rFonts w:ascii="Arial" w:eastAsia="Times New Roman" w:hAnsi="Arial" w:cs="Arial"/>
          <w:bCs/>
          <w:lang w:val="en-AU"/>
        </w:rPr>
        <w:t>creating copies</w:t>
      </w:r>
      <w:r w:rsidRPr="00D65251">
        <w:rPr>
          <w:rFonts w:ascii="Arial" w:eastAsia="Times New Roman" w:hAnsi="Arial" w:cs="Arial"/>
          <w:bCs/>
          <w:lang w:val="en-AU"/>
        </w:rPr>
        <w:t>, the file size can change.</w:t>
      </w:r>
    </w:p>
    <w:p w14:paraId="407614C4" w14:textId="0D077939" w:rsidR="009579FE" w:rsidRPr="00D65251" w:rsidRDefault="009579FE" w:rsidP="00A74753">
      <w:pPr>
        <w:pStyle w:val="ListParagraph"/>
        <w:autoSpaceDE w:val="0"/>
        <w:autoSpaceDN w:val="0"/>
        <w:adjustRightInd w:val="0"/>
        <w:spacing w:after="0" w:line="240" w:lineRule="auto"/>
        <w:jc w:val="both"/>
        <w:rPr>
          <w:rFonts w:ascii="Arial" w:eastAsia="Times New Roman" w:hAnsi="Arial" w:cs="Arial"/>
          <w:bCs/>
          <w:lang w:val="en-AU"/>
        </w:rPr>
      </w:pPr>
    </w:p>
    <w:p w14:paraId="31405887" w14:textId="40C4C8B8" w:rsidR="00A40717" w:rsidRPr="00D65251" w:rsidRDefault="00B952E4"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proposed methodology</w:t>
      </w:r>
      <w:r w:rsidR="00AF2F32" w:rsidRPr="00D65251">
        <w:rPr>
          <w:rFonts w:ascii="Arial" w:eastAsia="Times New Roman" w:hAnsi="Arial" w:cs="Arial"/>
          <w:bCs/>
          <w:lang w:val="en-AU"/>
        </w:rPr>
        <w:t xml:space="preserve"> (see Conclusion ii))</w:t>
      </w:r>
      <w:r w:rsidRPr="00D65251">
        <w:rPr>
          <w:rFonts w:ascii="Arial" w:eastAsia="Times New Roman" w:hAnsi="Arial" w:cs="Arial"/>
          <w:bCs/>
          <w:lang w:val="en-AU"/>
        </w:rPr>
        <w:t xml:space="preserve"> is to create an accompanying pdf drawing that contains the traditional title block, name of the manufacturer, document name and title, with revision history showing the revision number and date</w:t>
      </w:r>
      <w:r w:rsidR="008754A3" w:rsidRPr="00D65251">
        <w:rPr>
          <w:rFonts w:ascii="Arial" w:eastAsia="Times New Roman" w:hAnsi="Arial" w:cs="Arial"/>
          <w:bCs/>
          <w:lang w:val="en-AU"/>
        </w:rPr>
        <w:t>, with approval information.</w:t>
      </w:r>
      <w:r w:rsidRPr="00D65251">
        <w:rPr>
          <w:rFonts w:ascii="Arial" w:eastAsia="Times New Roman" w:hAnsi="Arial" w:cs="Arial"/>
          <w:bCs/>
          <w:lang w:val="en-AU"/>
        </w:rPr>
        <w:t xml:space="preserve"> This drawing should list the </w:t>
      </w:r>
      <w:r w:rsidR="005E30BF" w:rsidRPr="00D65251">
        <w:rPr>
          <w:rFonts w:ascii="Arial" w:eastAsia="Times New Roman" w:hAnsi="Arial" w:cs="Arial"/>
          <w:bCs/>
          <w:lang w:val="en-AU"/>
        </w:rPr>
        <w:t xml:space="preserve">Electronic </w:t>
      </w:r>
      <w:r w:rsidRPr="00D65251">
        <w:rPr>
          <w:rFonts w:ascii="Arial" w:eastAsia="Times New Roman" w:hAnsi="Arial" w:cs="Arial"/>
          <w:bCs/>
          <w:lang w:val="en-AU"/>
        </w:rPr>
        <w:t xml:space="preserve">document </w:t>
      </w:r>
      <w:r w:rsidR="005E30BF" w:rsidRPr="00D65251">
        <w:rPr>
          <w:rFonts w:ascii="Arial" w:eastAsia="Times New Roman" w:hAnsi="Arial" w:cs="Arial"/>
          <w:bCs/>
          <w:lang w:val="en-AU"/>
        </w:rPr>
        <w:t>F</w:t>
      </w:r>
      <w:r w:rsidRPr="00D65251">
        <w:rPr>
          <w:rFonts w:ascii="Arial" w:eastAsia="Times New Roman" w:hAnsi="Arial" w:cs="Arial"/>
          <w:bCs/>
          <w:lang w:val="en-AU"/>
        </w:rPr>
        <w:t xml:space="preserve">ile name with date </w:t>
      </w:r>
      <w:r w:rsidR="005E30BF" w:rsidRPr="00D65251">
        <w:rPr>
          <w:rFonts w:ascii="Arial" w:eastAsia="Times New Roman" w:hAnsi="Arial" w:cs="Arial"/>
          <w:bCs/>
          <w:lang w:val="en-AU"/>
        </w:rPr>
        <w:t xml:space="preserve">of creation (or </w:t>
      </w:r>
      <w:r w:rsidRPr="00D65251">
        <w:rPr>
          <w:rFonts w:ascii="Arial" w:eastAsia="Times New Roman" w:hAnsi="Arial" w:cs="Arial"/>
          <w:bCs/>
          <w:lang w:val="en-AU"/>
        </w:rPr>
        <w:t>version number</w:t>
      </w:r>
      <w:r w:rsidR="005E30BF" w:rsidRPr="00D65251">
        <w:rPr>
          <w:rFonts w:ascii="Arial" w:eastAsia="Times New Roman" w:hAnsi="Arial" w:cs="Arial"/>
          <w:bCs/>
          <w:lang w:val="en-AU"/>
        </w:rPr>
        <w:t>)</w:t>
      </w:r>
      <w:r w:rsidRPr="00D65251">
        <w:rPr>
          <w:rFonts w:ascii="Arial" w:eastAsia="Times New Roman" w:hAnsi="Arial" w:cs="Arial"/>
          <w:bCs/>
          <w:lang w:val="en-AU"/>
        </w:rPr>
        <w:t xml:space="preserve">. </w:t>
      </w:r>
    </w:p>
    <w:p w14:paraId="3368CE9F" w14:textId="77777777" w:rsidR="00A40717" w:rsidRPr="00D65251" w:rsidRDefault="00A40717" w:rsidP="00A74753">
      <w:pPr>
        <w:pStyle w:val="ListParagraph"/>
        <w:autoSpaceDE w:val="0"/>
        <w:autoSpaceDN w:val="0"/>
        <w:adjustRightInd w:val="0"/>
        <w:spacing w:after="0" w:line="240" w:lineRule="auto"/>
        <w:jc w:val="both"/>
        <w:rPr>
          <w:rFonts w:ascii="Arial" w:eastAsia="Times New Roman" w:hAnsi="Arial" w:cs="Arial"/>
          <w:bCs/>
          <w:lang w:val="en-AU"/>
        </w:rPr>
      </w:pPr>
    </w:p>
    <w:p w14:paraId="5E3186E1" w14:textId="0C910B3D" w:rsidR="008754A3"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This pdf drawing will be listed in the test </w:t>
      </w:r>
      <w:proofErr w:type="gramStart"/>
      <w:r w:rsidRPr="00D65251">
        <w:rPr>
          <w:rFonts w:ascii="Arial" w:eastAsia="Times New Roman" w:hAnsi="Arial" w:cs="Arial"/>
          <w:bCs/>
          <w:lang w:val="en-AU"/>
        </w:rPr>
        <w:t>report, and</w:t>
      </w:r>
      <w:proofErr w:type="gramEnd"/>
      <w:r w:rsidRPr="00D65251">
        <w:rPr>
          <w:rFonts w:ascii="Arial" w:eastAsia="Times New Roman" w:hAnsi="Arial" w:cs="Arial"/>
          <w:bCs/>
          <w:lang w:val="en-AU"/>
        </w:rPr>
        <w:t xml:space="preserve"> will be held on file. It may also be returned to the manufacturer with a ‘stamp’.</w:t>
      </w:r>
    </w:p>
    <w:p w14:paraId="67F5CDCD" w14:textId="77777777" w:rsidR="008754A3" w:rsidRPr="00D65251" w:rsidRDefault="008754A3" w:rsidP="00A74753">
      <w:pPr>
        <w:pStyle w:val="ListParagraph"/>
        <w:autoSpaceDE w:val="0"/>
        <w:autoSpaceDN w:val="0"/>
        <w:adjustRightInd w:val="0"/>
        <w:spacing w:after="0" w:line="240" w:lineRule="auto"/>
        <w:jc w:val="both"/>
        <w:rPr>
          <w:rFonts w:ascii="Arial" w:eastAsia="Times New Roman" w:hAnsi="Arial" w:cs="Arial"/>
          <w:bCs/>
          <w:lang w:val="en-AU"/>
        </w:rPr>
      </w:pPr>
    </w:p>
    <w:p w14:paraId="44569CB5" w14:textId="3F0DB42C" w:rsidR="008754A3"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will hold the above pdf drawing and also the </w:t>
      </w:r>
      <w:r w:rsidR="005E30BF"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5E30BF" w:rsidRPr="00D65251">
        <w:rPr>
          <w:rFonts w:ascii="Arial" w:eastAsia="Times New Roman" w:hAnsi="Arial" w:cs="Arial"/>
          <w:bCs/>
          <w:lang w:val="en-AU"/>
        </w:rPr>
        <w:t>F</w:t>
      </w:r>
      <w:r w:rsidRPr="00D65251">
        <w:rPr>
          <w:rFonts w:ascii="Arial" w:eastAsia="Times New Roman" w:hAnsi="Arial" w:cs="Arial"/>
          <w:bCs/>
          <w:lang w:val="en-AU"/>
        </w:rPr>
        <w:t>ile in their secure electronic data storage.</w:t>
      </w:r>
    </w:p>
    <w:p w14:paraId="64E84898" w14:textId="77777777" w:rsidR="008754A3" w:rsidRPr="00D65251" w:rsidRDefault="008754A3" w:rsidP="00A74753">
      <w:pPr>
        <w:pStyle w:val="ListParagraph"/>
        <w:autoSpaceDE w:val="0"/>
        <w:autoSpaceDN w:val="0"/>
        <w:adjustRightInd w:val="0"/>
        <w:spacing w:after="0" w:line="240" w:lineRule="auto"/>
        <w:jc w:val="both"/>
        <w:rPr>
          <w:rFonts w:ascii="Arial" w:eastAsia="Times New Roman" w:hAnsi="Arial" w:cs="Arial"/>
          <w:bCs/>
          <w:lang w:val="en-AU"/>
        </w:rPr>
      </w:pPr>
    </w:p>
    <w:p w14:paraId="374C1A65" w14:textId="4B4E6D9A" w:rsidR="00C65AA2" w:rsidRPr="00D65251" w:rsidRDefault="008754A3"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If ever a check is to be made </w:t>
      </w:r>
      <w:r w:rsidR="005E30BF" w:rsidRPr="00D65251">
        <w:rPr>
          <w:rFonts w:ascii="Arial" w:eastAsia="Times New Roman" w:hAnsi="Arial" w:cs="Arial"/>
          <w:bCs/>
          <w:lang w:val="en-AU"/>
        </w:rPr>
        <w:t xml:space="preserve">regarding the identicality </w:t>
      </w:r>
      <w:r w:rsidR="00A40717" w:rsidRPr="00D65251">
        <w:rPr>
          <w:rFonts w:ascii="Arial" w:eastAsia="Times New Roman" w:hAnsi="Arial" w:cs="Arial"/>
          <w:bCs/>
          <w:lang w:val="en-AU"/>
        </w:rPr>
        <w:t xml:space="preserve">of the </w:t>
      </w:r>
      <w:r w:rsidR="001C5722"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1C5722" w:rsidRPr="00D65251">
        <w:rPr>
          <w:rFonts w:ascii="Arial" w:eastAsia="Times New Roman" w:hAnsi="Arial" w:cs="Arial"/>
          <w:bCs/>
          <w:lang w:val="en-AU"/>
        </w:rPr>
        <w:t>F</w:t>
      </w:r>
      <w:r w:rsidRPr="00D65251">
        <w:rPr>
          <w:rFonts w:ascii="Arial" w:eastAsia="Times New Roman" w:hAnsi="Arial" w:cs="Arial"/>
          <w:bCs/>
          <w:lang w:val="en-AU"/>
        </w:rPr>
        <w:t xml:space="preserve">ile held by the Ex laboratory and </w:t>
      </w:r>
      <w:r w:rsidR="005E30BF" w:rsidRPr="00D65251">
        <w:rPr>
          <w:rFonts w:ascii="Arial" w:eastAsia="Times New Roman" w:hAnsi="Arial" w:cs="Arial"/>
          <w:bCs/>
          <w:lang w:val="en-AU"/>
        </w:rPr>
        <w:t xml:space="preserve">any </w:t>
      </w:r>
      <w:r w:rsidRPr="00D65251">
        <w:rPr>
          <w:rFonts w:ascii="Arial" w:eastAsia="Times New Roman" w:hAnsi="Arial" w:cs="Arial"/>
          <w:bCs/>
          <w:lang w:val="en-AU"/>
        </w:rPr>
        <w:t>other file that claim</w:t>
      </w:r>
      <w:r w:rsidR="005E30BF" w:rsidRPr="00D65251">
        <w:rPr>
          <w:rFonts w:ascii="Arial" w:eastAsia="Times New Roman" w:hAnsi="Arial" w:cs="Arial"/>
          <w:bCs/>
          <w:lang w:val="en-AU"/>
        </w:rPr>
        <w:t>s</w:t>
      </w:r>
      <w:r w:rsidRPr="00D65251">
        <w:rPr>
          <w:rFonts w:ascii="Arial" w:eastAsia="Times New Roman" w:hAnsi="Arial" w:cs="Arial"/>
          <w:bCs/>
          <w:lang w:val="en-AU"/>
        </w:rPr>
        <w:t xml:space="preserve"> to be the correct version, there are several easily available </w:t>
      </w:r>
      <w:r w:rsidR="00C65AA2" w:rsidRPr="00D65251">
        <w:rPr>
          <w:rFonts w:ascii="Arial" w:eastAsia="Times New Roman" w:hAnsi="Arial" w:cs="Arial"/>
          <w:bCs/>
          <w:lang w:val="en-AU"/>
        </w:rPr>
        <w:t>data comparison programs that will compare the data in the two versions and provide visual information of the changes in the data, if found.</w:t>
      </w:r>
    </w:p>
    <w:p w14:paraId="72C24743" w14:textId="7C53D62B" w:rsidR="009579FE" w:rsidRPr="00D65251" w:rsidRDefault="00C65AA2" w:rsidP="00A74753">
      <w:pPr>
        <w:pStyle w:val="ListParagraph"/>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 </w:t>
      </w:r>
    </w:p>
    <w:p w14:paraId="39C8DEAE" w14:textId="68BA99FB"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4F4B08" w:rsidRPr="00D65251">
        <w:rPr>
          <w:rFonts w:ascii="Arial" w:eastAsia="Times New Roman" w:hAnsi="Arial" w:cs="Arial"/>
          <w:bCs/>
          <w:lang w:val="en-AU"/>
        </w:rPr>
        <w:t>Electronic Fil</w:t>
      </w:r>
      <w:r w:rsidRPr="00D65251">
        <w:rPr>
          <w:rFonts w:ascii="Arial" w:eastAsia="Times New Roman" w:hAnsi="Arial" w:cs="Arial"/>
          <w:bCs/>
          <w:lang w:val="en-AU"/>
        </w:rPr>
        <w:t xml:space="preserve">e complete? For example, the </w:t>
      </w:r>
      <w:r w:rsidR="004F4B08" w:rsidRPr="00D65251">
        <w:rPr>
          <w:rFonts w:ascii="Arial" w:eastAsia="Times New Roman" w:hAnsi="Arial" w:cs="Arial"/>
          <w:bCs/>
          <w:lang w:val="en-AU"/>
        </w:rPr>
        <w:t xml:space="preserve">Electronic </w:t>
      </w:r>
      <w:proofErr w:type="spellStart"/>
      <w:r w:rsidR="004F4B08" w:rsidRPr="00D65251">
        <w:rPr>
          <w:rFonts w:ascii="Arial" w:eastAsia="Times New Roman" w:hAnsi="Arial" w:cs="Arial"/>
          <w:bCs/>
          <w:lang w:val="en-AU"/>
        </w:rPr>
        <w:t>gerber</w:t>
      </w:r>
      <w:proofErr w:type="spellEnd"/>
      <w:r w:rsidR="004F4B08" w:rsidRPr="00D65251">
        <w:rPr>
          <w:rFonts w:ascii="Arial" w:eastAsia="Times New Roman" w:hAnsi="Arial" w:cs="Arial"/>
          <w:bCs/>
          <w:lang w:val="en-AU"/>
        </w:rPr>
        <w:t xml:space="preserve"> </w:t>
      </w:r>
      <w:r w:rsidRPr="00D65251">
        <w:rPr>
          <w:rFonts w:ascii="Arial" w:eastAsia="Times New Roman" w:hAnsi="Arial" w:cs="Arial"/>
          <w:bCs/>
          <w:lang w:val="en-AU"/>
        </w:rPr>
        <w:t xml:space="preserve">file may be missing a </w:t>
      </w:r>
      <w:proofErr w:type="spellStart"/>
      <w:r w:rsidRPr="00D65251">
        <w:rPr>
          <w:rFonts w:ascii="Arial" w:eastAsia="Times New Roman" w:hAnsi="Arial" w:cs="Arial"/>
          <w:bCs/>
          <w:lang w:val="en-AU"/>
        </w:rPr>
        <w:t>pcb</w:t>
      </w:r>
      <w:proofErr w:type="spellEnd"/>
      <w:r w:rsidRPr="00D65251">
        <w:rPr>
          <w:rFonts w:ascii="Arial" w:eastAsia="Times New Roman" w:hAnsi="Arial" w:cs="Arial"/>
          <w:bCs/>
          <w:lang w:val="en-AU"/>
        </w:rPr>
        <w:t xml:space="preserve"> layer information and the Ex laboratory may not have taken that into consideration during the compliance assessment.</w:t>
      </w:r>
    </w:p>
    <w:p w14:paraId="1ABA73AF" w14:textId="44897346" w:rsidR="00C65AA2" w:rsidRPr="00D65251" w:rsidRDefault="00C65AA2" w:rsidP="00C65AA2">
      <w:pPr>
        <w:autoSpaceDE w:val="0"/>
        <w:autoSpaceDN w:val="0"/>
        <w:adjustRightInd w:val="0"/>
        <w:spacing w:after="0" w:line="240" w:lineRule="auto"/>
        <w:jc w:val="both"/>
        <w:rPr>
          <w:rFonts w:ascii="Arial" w:eastAsia="Times New Roman" w:hAnsi="Arial" w:cs="Arial"/>
          <w:bCs/>
          <w:lang w:val="en-AU"/>
        </w:rPr>
      </w:pPr>
    </w:p>
    <w:p w14:paraId="05A1D556" w14:textId="31CCB9B5" w:rsidR="009531DB" w:rsidRDefault="00C65AA2" w:rsidP="007B7433">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iii)) </w:t>
      </w:r>
      <w:r w:rsidRPr="00D65251">
        <w:rPr>
          <w:rFonts w:ascii="Arial" w:eastAsia="Times New Roman" w:hAnsi="Arial" w:cs="Arial"/>
          <w:bCs/>
          <w:lang w:val="en-AU"/>
        </w:rPr>
        <w:t xml:space="preserve">is to </w:t>
      </w:r>
      <w:bookmarkStart w:id="1" w:name="_Hlk92288510"/>
      <w:r w:rsidRPr="00D65251">
        <w:rPr>
          <w:rFonts w:ascii="Arial" w:eastAsia="Times New Roman" w:hAnsi="Arial" w:cs="Arial"/>
          <w:bCs/>
          <w:lang w:val="en-AU"/>
        </w:rPr>
        <w:t xml:space="preserve">provide </w:t>
      </w:r>
      <w:r w:rsidR="00991074" w:rsidRPr="00D65251">
        <w:rPr>
          <w:rFonts w:ascii="Arial" w:eastAsia="Times New Roman" w:hAnsi="Arial" w:cs="Arial"/>
          <w:bCs/>
          <w:lang w:val="en-AU"/>
        </w:rPr>
        <w:t xml:space="preserve">a </w:t>
      </w:r>
      <w:r w:rsidRPr="00D65251">
        <w:rPr>
          <w:rFonts w:ascii="Arial" w:eastAsia="Times New Roman" w:hAnsi="Arial" w:cs="Arial"/>
          <w:bCs/>
          <w:lang w:val="en-AU"/>
        </w:rPr>
        <w:t xml:space="preserve">pdf drawing (with title block etc as discussed </w:t>
      </w:r>
      <w:r w:rsidR="00991074" w:rsidRPr="00D65251">
        <w:rPr>
          <w:rFonts w:ascii="Arial" w:eastAsia="Times New Roman" w:hAnsi="Arial" w:cs="Arial"/>
          <w:bCs/>
          <w:lang w:val="en-AU"/>
        </w:rPr>
        <w:t>earlier</w:t>
      </w:r>
      <w:r w:rsidRPr="00D65251">
        <w:rPr>
          <w:rFonts w:ascii="Arial" w:eastAsia="Times New Roman" w:hAnsi="Arial" w:cs="Arial"/>
          <w:bCs/>
          <w:lang w:val="en-AU"/>
        </w:rPr>
        <w:t xml:space="preserve">) </w:t>
      </w:r>
      <w:r w:rsidR="00991074" w:rsidRPr="00D65251">
        <w:rPr>
          <w:rFonts w:ascii="Arial" w:eastAsia="Times New Roman" w:hAnsi="Arial" w:cs="Arial"/>
          <w:bCs/>
          <w:lang w:val="en-AU"/>
        </w:rPr>
        <w:t xml:space="preserve">that </w:t>
      </w:r>
      <w:r w:rsidR="00A40717" w:rsidRPr="00D65251">
        <w:rPr>
          <w:rFonts w:ascii="Arial" w:eastAsia="Times New Roman" w:hAnsi="Arial" w:cs="Arial"/>
          <w:bCs/>
          <w:lang w:val="en-AU"/>
        </w:rPr>
        <w:t>would depict</w:t>
      </w:r>
      <w:r w:rsidR="005E30BF" w:rsidRPr="00D65251">
        <w:rPr>
          <w:rFonts w:ascii="Arial" w:eastAsia="Times New Roman" w:hAnsi="Arial" w:cs="Arial"/>
          <w:bCs/>
          <w:lang w:val="en-AU"/>
        </w:rPr>
        <w:t>, as an example for PCB drawings</w:t>
      </w:r>
      <w:r w:rsidR="007B7433" w:rsidRPr="00D65251">
        <w:rPr>
          <w:rFonts w:ascii="Arial" w:eastAsia="Times New Roman" w:hAnsi="Arial" w:cs="Arial"/>
          <w:bCs/>
          <w:lang w:val="en-AU"/>
        </w:rPr>
        <w:t>,</w:t>
      </w:r>
      <w:r w:rsidR="00A40717" w:rsidRPr="00D65251">
        <w:rPr>
          <w:rFonts w:ascii="Arial" w:eastAsia="Times New Roman" w:hAnsi="Arial" w:cs="Arial"/>
          <w:bCs/>
          <w:lang w:val="en-AU"/>
        </w:rPr>
        <w:t xml:space="preserve"> </w:t>
      </w:r>
      <w:r w:rsidRPr="00D65251">
        <w:rPr>
          <w:rFonts w:ascii="Arial" w:eastAsia="Times New Roman" w:hAnsi="Arial" w:cs="Arial"/>
          <w:bCs/>
          <w:lang w:val="en-AU"/>
        </w:rPr>
        <w:t xml:space="preserve">all the </w:t>
      </w:r>
      <w:proofErr w:type="spellStart"/>
      <w:r w:rsidRPr="00D65251">
        <w:rPr>
          <w:rFonts w:ascii="Arial" w:eastAsia="Times New Roman" w:hAnsi="Arial" w:cs="Arial"/>
          <w:bCs/>
          <w:lang w:val="en-AU"/>
        </w:rPr>
        <w:t>pcb</w:t>
      </w:r>
      <w:proofErr w:type="spellEnd"/>
      <w:r w:rsidRPr="00D65251">
        <w:rPr>
          <w:rFonts w:ascii="Arial" w:eastAsia="Times New Roman" w:hAnsi="Arial" w:cs="Arial"/>
          <w:bCs/>
          <w:lang w:val="en-AU"/>
        </w:rPr>
        <w:t xml:space="preserve"> layers so that the Ex laboratory can check that the same</w:t>
      </w:r>
      <w:r w:rsidR="008E09EC" w:rsidRPr="00D65251">
        <w:rPr>
          <w:rFonts w:ascii="Arial" w:eastAsia="Times New Roman" w:hAnsi="Arial" w:cs="Arial"/>
          <w:bCs/>
          <w:lang w:val="en-AU"/>
        </w:rPr>
        <w:t xml:space="preserve"> and complete</w:t>
      </w:r>
      <w:r w:rsidRPr="00D65251">
        <w:rPr>
          <w:rFonts w:ascii="Arial" w:eastAsia="Times New Roman" w:hAnsi="Arial" w:cs="Arial"/>
          <w:bCs/>
          <w:lang w:val="en-AU"/>
        </w:rPr>
        <w:t xml:space="preserve"> information is provided in the </w:t>
      </w:r>
      <w:r w:rsidR="007B7433" w:rsidRPr="00D65251">
        <w:rPr>
          <w:rFonts w:ascii="Arial" w:eastAsia="Times New Roman" w:hAnsi="Arial" w:cs="Arial"/>
          <w:bCs/>
          <w:lang w:val="en-AU"/>
        </w:rPr>
        <w:t>E</w:t>
      </w:r>
      <w:r w:rsidRPr="00D65251">
        <w:rPr>
          <w:rFonts w:ascii="Arial" w:eastAsia="Times New Roman" w:hAnsi="Arial" w:cs="Arial"/>
          <w:bCs/>
          <w:lang w:val="en-AU"/>
        </w:rPr>
        <w:t xml:space="preserve">lectronic </w:t>
      </w:r>
      <w:r w:rsidR="007B7433" w:rsidRPr="00D65251">
        <w:rPr>
          <w:rFonts w:ascii="Arial" w:eastAsia="Times New Roman" w:hAnsi="Arial" w:cs="Arial"/>
          <w:bCs/>
          <w:lang w:val="en-AU"/>
        </w:rPr>
        <w:t>F</w:t>
      </w:r>
      <w:r w:rsidRPr="00D65251">
        <w:rPr>
          <w:rFonts w:ascii="Arial" w:eastAsia="Times New Roman" w:hAnsi="Arial" w:cs="Arial"/>
          <w:bCs/>
          <w:lang w:val="en-AU"/>
        </w:rPr>
        <w:t xml:space="preserve">ile using the appropriate </w:t>
      </w:r>
      <w:r w:rsidR="007B7433" w:rsidRPr="00D65251">
        <w:rPr>
          <w:rFonts w:ascii="Arial" w:eastAsia="Times New Roman" w:hAnsi="Arial" w:cs="Arial"/>
          <w:bCs/>
          <w:lang w:val="en-AU"/>
        </w:rPr>
        <w:t>R</w:t>
      </w:r>
      <w:r w:rsidRPr="00D65251">
        <w:rPr>
          <w:rFonts w:ascii="Arial" w:eastAsia="Times New Roman" w:hAnsi="Arial" w:cs="Arial"/>
          <w:bCs/>
          <w:lang w:val="en-AU"/>
        </w:rPr>
        <w:t>eader. Similarly, for mechanical drawings, a</w:t>
      </w:r>
      <w:r w:rsidR="007B7433" w:rsidRPr="00D65251">
        <w:rPr>
          <w:rFonts w:ascii="Arial" w:eastAsia="Times New Roman" w:hAnsi="Arial" w:cs="Arial"/>
          <w:bCs/>
          <w:lang w:val="en-AU"/>
        </w:rPr>
        <w:t xml:space="preserve">n </w:t>
      </w:r>
      <w:r w:rsidRPr="00D65251">
        <w:rPr>
          <w:rFonts w:ascii="Arial" w:eastAsia="Times New Roman" w:hAnsi="Arial" w:cs="Arial"/>
          <w:bCs/>
          <w:lang w:val="en-AU"/>
        </w:rPr>
        <w:t xml:space="preserve">isometric </w:t>
      </w:r>
      <w:r w:rsidR="007B7433" w:rsidRPr="00D65251">
        <w:rPr>
          <w:rFonts w:ascii="Arial" w:eastAsia="Times New Roman" w:hAnsi="Arial" w:cs="Arial"/>
          <w:bCs/>
          <w:lang w:val="en-AU"/>
        </w:rPr>
        <w:t>view</w:t>
      </w:r>
      <w:r w:rsidR="00A40717" w:rsidRPr="00D65251">
        <w:rPr>
          <w:rFonts w:ascii="Arial" w:eastAsia="Times New Roman" w:hAnsi="Arial" w:cs="Arial"/>
          <w:bCs/>
          <w:lang w:val="en-AU"/>
        </w:rPr>
        <w:t>, plans, elevations, critical cross sections</w:t>
      </w:r>
      <w:r w:rsidRPr="00D65251">
        <w:rPr>
          <w:rFonts w:ascii="Arial" w:eastAsia="Times New Roman" w:hAnsi="Arial" w:cs="Arial"/>
          <w:bCs/>
          <w:lang w:val="en-AU"/>
        </w:rPr>
        <w:t xml:space="preserve"> </w:t>
      </w:r>
      <w:r w:rsidR="009531DB" w:rsidRPr="00D65251">
        <w:rPr>
          <w:rFonts w:ascii="Arial" w:eastAsia="Times New Roman" w:hAnsi="Arial" w:cs="Arial"/>
          <w:bCs/>
          <w:lang w:val="en-AU"/>
        </w:rPr>
        <w:t>may be created</w:t>
      </w:r>
      <w:r w:rsidR="00A40717" w:rsidRPr="00D65251">
        <w:rPr>
          <w:rFonts w:ascii="Arial" w:eastAsia="Times New Roman" w:hAnsi="Arial" w:cs="Arial"/>
          <w:bCs/>
          <w:lang w:val="en-AU"/>
        </w:rPr>
        <w:t xml:space="preserve"> that would allow the </w:t>
      </w:r>
      <w:r w:rsidR="007B7433" w:rsidRPr="00D65251">
        <w:rPr>
          <w:rFonts w:ascii="Arial" w:eastAsia="Times New Roman" w:hAnsi="Arial" w:cs="Arial"/>
          <w:bCs/>
          <w:lang w:val="en-AU"/>
        </w:rPr>
        <w:t>E</w:t>
      </w:r>
      <w:r w:rsidR="00A40717" w:rsidRPr="00D65251">
        <w:rPr>
          <w:rFonts w:ascii="Arial" w:eastAsia="Times New Roman" w:hAnsi="Arial" w:cs="Arial"/>
          <w:bCs/>
          <w:lang w:val="en-AU"/>
        </w:rPr>
        <w:t xml:space="preserve">lectronic </w:t>
      </w:r>
      <w:r w:rsidR="007B7433" w:rsidRPr="00D65251">
        <w:rPr>
          <w:rFonts w:ascii="Arial" w:eastAsia="Times New Roman" w:hAnsi="Arial" w:cs="Arial"/>
          <w:bCs/>
          <w:lang w:val="en-AU"/>
        </w:rPr>
        <w:t>F</w:t>
      </w:r>
      <w:r w:rsidR="00A40717" w:rsidRPr="00D65251">
        <w:rPr>
          <w:rFonts w:ascii="Arial" w:eastAsia="Times New Roman" w:hAnsi="Arial" w:cs="Arial"/>
          <w:bCs/>
          <w:lang w:val="en-AU"/>
        </w:rPr>
        <w:t>ile information to be confirmed</w:t>
      </w:r>
      <w:r w:rsidR="009531DB" w:rsidRPr="00D65251">
        <w:rPr>
          <w:rFonts w:ascii="Arial" w:eastAsia="Times New Roman" w:hAnsi="Arial" w:cs="Arial"/>
          <w:bCs/>
          <w:lang w:val="en-AU"/>
        </w:rPr>
        <w:t>.</w:t>
      </w:r>
      <w:bookmarkEnd w:id="1"/>
      <w:r w:rsidR="00835681" w:rsidRPr="00D65251">
        <w:rPr>
          <w:rFonts w:ascii="Arial" w:eastAsia="Times New Roman" w:hAnsi="Arial" w:cs="Arial"/>
          <w:bCs/>
          <w:lang w:val="en-AU"/>
        </w:rPr>
        <w:t xml:space="preserve"> Overall dimensions may be placed on this drawing to allow validation of the same from the CAD </w:t>
      </w:r>
      <w:r w:rsidR="008E09EC" w:rsidRPr="00D65251">
        <w:rPr>
          <w:rFonts w:ascii="Arial" w:eastAsia="Times New Roman" w:hAnsi="Arial" w:cs="Arial"/>
          <w:bCs/>
          <w:lang w:val="en-AU"/>
        </w:rPr>
        <w:t xml:space="preserve">/ PCB </w:t>
      </w:r>
      <w:r w:rsidR="00835681" w:rsidRPr="00D65251">
        <w:rPr>
          <w:rFonts w:ascii="Arial" w:eastAsia="Times New Roman" w:hAnsi="Arial" w:cs="Arial"/>
          <w:bCs/>
          <w:lang w:val="en-AU"/>
        </w:rPr>
        <w:t xml:space="preserve">file interrogation. </w:t>
      </w:r>
    </w:p>
    <w:p w14:paraId="15FD2DD9" w14:textId="6A204732" w:rsidR="00A63F39" w:rsidRDefault="00A63F39" w:rsidP="007B7433">
      <w:pPr>
        <w:autoSpaceDE w:val="0"/>
        <w:autoSpaceDN w:val="0"/>
        <w:adjustRightInd w:val="0"/>
        <w:spacing w:after="0" w:line="240" w:lineRule="auto"/>
        <w:jc w:val="both"/>
        <w:rPr>
          <w:rFonts w:ascii="Arial" w:eastAsia="Times New Roman" w:hAnsi="Arial" w:cs="Arial"/>
          <w:bCs/>
          <w:lang w:val="en-AU"/>
        </w:rPr>
      </w:pPr>
    </w:p>
    <w:p w14:paraId="735830F0" w14:textId="1D47D952" w:rsidR="00A63F39" w:rsidRPr="00D65251" w:rsidRDefault="00A63F39" w:rsidP="007B7433">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satisfactory if the pdf drawing </w:t>
      </w:r>
      <w:r w:rsidR="00556639">
        <w:rPr>
          <w:rFonts w:ascii="Arial" w:eastAsia="Times New Roman" w:hAnsi="Arial" w:cs="Arial"/>
          <w:bCs/>
          <w:lang w:val="en-AU"/>
        </w:rPr>
        <w:t>were</w:t>
      </w:r>
      <w:r>
        <w:rPr>
          <w:rFonts w:ascii="Arial" w:eastAsia="Times New Roman" w:hAnsi="Arial" w:cs="Arial"/>
          <w:bCs/>
          <w:lang w:val="en-AU"/>
        </w:rPr>
        <w:t xml:space="preserve"> a series of screen shots obtained when </w:t>
      </w:r>
      <w:proofErr w:type="gramStart"/>
      <w:r>
        <w:rPr>
          <w:rFonts w:ascii="Arial" w:eastAsia="Times New Roman" w:hAnsi="Arial" w:cs="Arial"/>
          <w:bCs/>
          <w:lang w:val="en-AU"/>
        </w:rPr>
        <w:t>reading  the</w:t>
      </w:r>
      <w:proofErr w:type="gramEnd"/>
      <w:r>
        <w:rPr>
          <w:rFonts w:ascii="Arial" w:eastAsia="Times New Roman" w:hAnsi="Arial" w:cs="Arial"/>
          <w:bCs/>
          <w:lang w:val="en-AU"/>
        </w:rPr>
        <w:t xml:space="preserve"> Electronic File with its native application program that would serve the purpose that the pdf drawing is traceable to the Electronic File. </w:t>
      </w:r>
    </w:p>
    <w:p w14:paraId="100F0AC5" w14:textId="77777777" w:rsidR="009531DB" w:rsidRPr="00D65251" w:rsidRDefault="009531DB" w:rsidP="00C65AA2">
      <w:pPr>
        <w:autoSpaceDE w:val="0"/>
        <w:autoSpaceDN w:val="0"/>
        <w:adjustRightInd w:val="0"/>
        <w:spacing w:after="0" w:line="240" w:lineRule="auto"/>
        <w:jc w:val="both"/>
        <w:rPr>
          <w:rFonts w:ascii="Arial" w:eastAsia="Times New Roman" w:hAnsi="Arial" w:cs="Arial"/>
          <w:bCs/>
          <w:lang w:val="en-AU"/>
        </w:rPr>
      </w:pPr>
    </w:p>
    <w:p w14:paraId="7D160C1B" w14:textId="17A4A320" w:rsidR="00C65AA2" w:rsidRPr="00D65251" w:rsidRDefault="009531DB" w:rsidP="00C65AA2">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quite expected that the pdf document discussed in a) providing the filename information may also provide the necessary information as discussed in b).</w:t>
      </w:r>
    </w:p>
    <w:p w14:paraId="2212BB33" w14:textId="77777777" w:rsidR="009531DB" w:rsidRPr="00D65251" w:rsidRDefault="009531DB" w:rsidP="00C65AA2">
      <w:pPr>
        <w:autoSpaceDE w:val="0"/>
        <w:autoSpaceDN w:val="0"/>
        <w:adjustRightInd w:val="0"/>
        <w:spacing w:after="0" w:line="240" w:lineRule="auto"/>
        <w:jc w:val="both"/>
        <w:rPr>
          <w:rFonts w:ascii="Arial" w:eastAsia="Times New Roman" w:hAnsi="Arial" w:cs="Arial"/>
          <w:b/>
          <w:lang w:val="en-AU"/>
        </w:rPr>
      </w:pPr>
    </w:p>
    <w:p w14:paraId="6A138CC1" w14:textId="4E3C770B"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Is the </w:t>
      </w:r>
      <w:r w:rsidR="004F4B08" w:rsidRPr="00D65251">
        <w:rPr>
          <w:rFonts w:ascii="Arial" w:eastAsia="Times New Roman" w:hAnsi="Arial" w:cs="Arial"/>
          <w:bCs/>
          <w:lang w:val="en-AU"/>
        </w:rPr>
        <w:t>Electronic</w:t>
      </w:r>
      <w:r w:rsidRPr="00D65251">
        <w:rPr>
          <w:rFonts w:ascii="Arial" w:eastAsia="Times New Roman" w:hAnsi="Arial" w:cs="Arial"/>
          <w:bCs/>
          <w:lang w:val="en-AU"/>
        </w:rPr>
        <w:t xml:space="preserve"> </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ile being read by the correct </w:t>
      </w:r>
      <w:r w:rsidR="004F4B08" w:rsidRPr="00D65251">
        <w:rPr>
          <w:rFonts w:ascii="Arial" w:eastAsia="Times New Roman" w:hAnsi="Arial" w:cs="Arial"/>
          <w:bCs/>
          <w:lang w:val="en-AU"/>
        </w:rPr>
        <w:t>Electronic File Re</w:t>
      </w:r>
      <w:r w:rsidRPr="00D65251">
        <w:rPr>
          <w:rFonts w:ascii="Arial" w:eastAsia="Times New Roman" w:hAnsi="Arial" w:cs="Arial"/>
          <w:bCs/>
          <w:lang w:val="en-AU"/>
        </w:rPr>
        <w:t>ader? Often the version o</w:t>
      </w:r>
      <w:r w:rsidR="004F4B08" w:rsidRPr="00D65251">
        <w:rPr>
          <w:rFonts w:ascii="Arial" w:eastAsia="Times New Roman" w:hAnsi="Arial" w:cs="Arial"/>
          <w:bCs/>
          <w:lang w:val="en-AU"/>
        </w:rPr>
        <w:t>f</w:t>
      </w:r>
      <w:r w:rsidRPr="00D65251">
        <w:rPr>
          <w:rFonts w:ascii="Arial" w:eastAsia="Times New Roman" w:hAnsi="Arial" w:cs="Arial"/>
          <w:bCs/>
          <w:lang w:val="en-AU"/>
        </w:rPr>
        <w:t xml:space="preserve"> the CAD </w:t>
      </w:r>
      <w:r w:rsidR="004F4B08" w:rsidRPr="00D65251">
        <w:rPr>
          <w:rFonts w:ascii="Arial" w:eastAsia="Times New Roman" w:hAnsi="Arial" w:cs="Arial"/>
          <w:bCs/>
          <w:lang w:val="en-AU"/>
        </w:rPr>
        <w:t>/</w:t>
      </w:r>
      <w:r w:rsidR="008E09EC" w:rsidRPr="00D65251">
        <w:rPr>
          <w:rFonts w:ascii="Arial" w:eastAsia="Times New Roman" w:hAnsi="Arial" w:cs="Arial"/>
          <w:bCs/>
          <w:lang w:val="en-AU"/>
        </w:rPr>
        <w:t xml:space="preserve"> </w:t>
      </w:r>
      <w:r w:rsidR="004F4B08" w:rsidRPr="00D65251">
        <w:rPr>
          <w:rFonts w:ascii="Arial" w:eastAsia="Times New Roman" w:hAnsi="Arial" w:cs="Arial"/>
          <w:bCs/>
          <w:lang w:val="en-AU"/>
        </w:rPr>
        <w:t xml:space="preserve">PCB </w:t>
      </w:r>
      <w:r w:rsidRPr="00D65251">
        <w:rPr>
          <w:rFonts w:ascii="Arial" w:eastAsia="Times New Roman" w:hAnsi="Arial" w:cs="Arial"/>
          <w:bCs/>
          <w:lang w:val="en-AU"/>
        </w:rPr>
        <w:t xml:space="preserve">design software will be revised quite often and hence the </w:t>
      </w:r>
      <w:r w:rsidR="004F4B08" w:rsidRPr="00D65251">
        <w:rPr>
          <w:rFonts w:ascii="Arial" w:eastAsia="Times New Roman" w:hAnsi="Arial" w:cs="Arial"/>
          <w:bCs/>
          <w:lang w:val="en-AU"/>
        </w:rPr>
        <w:t>older version R</w:t>
      </w:r>
      <w:r w:rsidRPr="00D65251">
        <w:rPr>
          <w:rFonts w:ascii="Arial" w:eastAsia="Times New Roman" w:hAnsi="Arial" w:cs="Arial"/>
          <w:bCs/>
          <w:lang w:val="en-AU"/>
        </w:rPr>
        <w:t xml:space="preserve">eader may not be able to read </w:t>
      </w:r>
      <w:proofErr w:type="gramStart"/>
      <w:r w:rsidRPr="00D65251">
        <w:rPr>
          <w:rFonts w:ascii="Arial" w:eastAsia="Times New Roman" w:hAnsi="Arial" w:cs="Arial"/>
          <w:bCs/>
          <w:lang w:val="en-AU"/>
        </w:rPr>
        <w:t>all of</w:t>
      </w:r>
      <w:proofErr w:type="gramEnd"/>
      <w:r w:rsidRPr="00D65251">
        <w:rPr>
          <w:rFonts w:ascii="Arial" w:eastAsia="Times New Roman" w:hAnsi="Arial" w:cs="Arial"/>
          <w:bCs/>
          <w:lang w:val="en-AU"/>
        </w:rPr>
        <w:t xml:space="preserve"> the information in the </w:t>
      </w:r>
      <w:r w:rsidR="00A46A81" w:rsidRPr="00D65251">
        <w:rPr>
          <w:rFonts w:ascii="Arial" w:eastAsia="Times New Roman" w:hAnsi="Arial" w:cs="Arial"/>
          <w:bCs/>
          <w:lang w:val="en-AU"/>
        </w:rPr>
        <w:t>Electronic F</w:t>
      </w:r>
      <w:r w:rsidRPr="00D65251">
        <w:rPr>
          <w:rFonts w:ascii="Arial" w:eastAsia="Times New Roman" w:hAnsi="Arial" w:cs="Arial"/>
          <w:bCs/>
          <w:lang w:val="en-AU"/>
        </w:rPr>
        <w:t>ile.</w:t>
      </w:r>
    </w:p>
    <w:p w14:paraId="7BD8A503" w14:textId="457FFCA8"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399A23B6" w14:textId="036B5FA5" w:rsidR="009531DB" w:rsidRPr="00D65251" w:rsidRDefault="009531DB" w:rsidP="008E09EC">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iv)) </w:t>
      </w:r>
      <w:r w:rsidRPr="00D65251">
        <w:rPr>
          <w:rFonts w:ascii="Arial" w:eastAsia="Times New Roman" w:hAnsi="Arial" w:cs="Arial"/>
          <w:bCs/>
          <w:lang w:val="en-AU"/>
        </w:rPr>
        <w:t>is to provide sufficient information o</w:t>
      </w:r>
      <w:r w:rsidR="008E09EC" w:rsidRPr="00D65251">
        <w:rPr>
          <w:rFonts w:ascii="Arial" w:eastAsia="Times New Roman" w:hAnsi="Arial" w:cs="Arial"/>
          <w:bCs/>
          <w:lang w:val="en-AU"/>
        </w:rPr>
        <w:t>f</w:t>
      </w:r>
      <w:r w:rsidRPr="00D65251">
        <w:rPr>
          <w:rFonts w:ascii="Arial" w:eastAsia="Times New Roman" w:hAnsi="Arial" w:cs="Arial"/>
          <w:bCs/>
          <w:lang w:val="en-AU"/>
        </w:rPr>
        <w:t xml:space="preserve"> the </w:t>
      </w:r>
      <w:r w:rsidR="008E09EC" w:rsidRPr="00D65251">
        <w:rPr>
          <w:rFonts w:ascii="Arial" w:eastAsia="Times New Roman" w:hAnsi="Arial" w:cs="Arial"/>
          <w:bCs/>
          <w:lang w:val="en-AU"/>
        </w:rPr>
        <w:t xml:space="preserve">Electronic File </w:t>
      </w:r>
      <w:r w:rsidRPr="00D65251">
        <w:rPr>
          <w:rFonts w:ascii="Arial" w:eastAsia="Times New Roman" w:hAnsi="Arial" w:cs="Arial"/>
          <w:bCs/>
          <w:lang w:val="en-AU"/>
        </w:rPr>
        <w:t>design software (with revision number) being used</w:t>
      </w:r>
      <w:r w:rsidR="008E09EC" w:rsidRPr="00D65251">
        <w:rPr>
          <w:rFonts w:ascii="Arial" w:eastAsia="Times New Roman" w:hAnsi="Arial" w:cs="Arial"/>
          <w:bCs/>
          <w:lang w:val="en-AU"/>
        </w:rPr>
        <w:t>,</w:t>
      </w:r>
      <w:r w:rsidRPr="00D65251">
        <w:rPr>
          <w:rFonts w:ascii="Arial" w:eastAsia="Times New Roman" w:hAnsi="Arial" w:cs="Arial"/>
          <w:bCs/>
          <w:lang w:val="en-AU"/>
        </w:rPr>
        <w:t xml:space="preserve"> with a recommendation of the </w:t>
      </w:r>
      <w:r w:rsidR="008E09EC" w:rsidRPr="00D65251">
        <w:rPr>
          <w:rFonts w:ascii="Arial" w:eastAsia="Times New Roman" w:hAnsi="Arial" w:cs="Arial"/>
          <w:bCs/>
          <w:lang w:val="en-AU"/>
        </w:rPr>
        <w:t>Electronic File R</w:t>
      </w:r>
      <w:r w:rsidRPr="00D65251">
        <w:rPr>
          <w:rFonts w:ascii="Arial" w:eastAsia="Times New Roman" w:hAnsi="Arial" w:cs="Arial"/>
          <w:bCs/>
          <w:lang w:val="en-AU"/>
        </w:rPr>
        <w:t xml:space="preserve">eaders (with revision number) to be used. </w:t>
      </w:r>
    </w:p>
    <w:p w14:paraId="11383B4C" w14:textId="7777777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4295CDAE" w14:textId="3B915483" w:rsidR="009531DB" w:rsidRPr="00D65251" w:rsidRDefault="009531DB" w:rsidP="001C7300">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above methodology, in combination with the information required to address the risk discussed in b</w:t>
      </w:r>
      <w:r w:rsidR="001C7300" w:rsidRPr="00D65251">
        <w:rPr>
          <w:rFonts w:ascii="Arial" w:eastAsia="Times New Roman" w:hAnsi="Arial" w:cs="Arial"/>
          <w:bCs/>
          <w:lang w:val="en-AU"/>
        </w:rPr>
        <w:t>) above</w:t>
      </w:r>
      <w:r w:rsidR="008E09EC" w:rsidRPr="00D65251">
        <w:rPr>
          <w:rFonts w:ascii="Arial" w:eastAsia="Times New Roman" w:hAnsi="Arial" w:cs="Arial"/>
          <w:bCs/>
          <w:lang w:val="en-AU"/>
        </w:rPr>
        <w:t>,</w:t>
      </w:r>
      <w:r w:rsidR="001C7300" w:rsidRPr="00D65251">
        <w:rPr>
          <w:rFonts w:ascii="Arial" w:eastAsia="Times New Roman" w:hAnsi="Arial" w:cs="Arial"/>
          <w:bCs/>
          <w:lang w:val="en-AU"/>
        </w:rPr>
        <w:t xml:space="preserve"> will minimise th</w:t>
      </w:r>
      <w:r w:rsidR="008E09EC" w:rsidRPr="00D65251">
        <w:rPr>
          <w:rFonts w:ascii="Arial" w:eastAsia="Times New Roman" w:hAnsi="Arial" w:cs="Arial"/>
          <w:bCs/>
          <w:lang w:val="en-AU"/>
        </w:rPr>
        <w:t>is</w:t>
      </w:r>
      <w:r w:rsidR="001C7300" w:rsidRPr="00D65251">
        <w:rPr>
          <w:rFonts w:ascii="Arial" w:eastAsia="Times New Roman" w:hAnsi="Arial" w:cs="Arial"/>
          <w:bCs/>
          <w:lang w:val="en-AU"/>
        </w:rPr>
        <w:t xml:space="preserve"> risk.</w:t>
      </w:r>
    </w:p>
    <w:p w14:paraId="08007530" w14:textId="7777777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p>
    <w:p w14:paraId="149C7846" w14:textId="0F1630F7" w:rsidR="009531DB" w:rsidRPr="00D65251" w:rsidRDefault="009531DB" w:rsidP="009531DB">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It is quite expected that the pdf document discussed in a) providing the filename information may also provide the necessary information as discussed in b)</w:t>
      </w:r>
      <w:r w:rsidR="001C7300" w:rsidRPr="00D65251">
        <w:rPr>
          <w:rFonts w:ascii="Arial" w:eastAsia="Times New Roman" w:hAnsi="Arial" w:cs="Arial"/>
          <w:bCs/>
          <w:lang w:val="en-AU"/>
        </w:rPr>
        <w:t xml:space="preserve"> and c)</w:t>
      </w:r>
      <w:r w:rsidRPr="00D65251">
        <w:rPr>
          <w:rFonts w:ascii="Arial" w:eastAsia="Times New Roman" w:hAnsi="Arial" w:cs="Arial"/>
          <w:bCs/>
          <w:lang w:val="en-AU"/>
        </w:rPr>
        <w:t>.</w:t>
      </w:r>
    </w:p>
    <w:p w14:paraId="61611F69" w14:textId="65FEFB60" w:rsidR="005B6C35" w:rsidRPr="00D65251" w:rsidRDefault="005B6C35" w:rsidP="009531DB">
      <w:pPr>
        <w:autoSpaceDE w:val="0"/>
        <w:autoSpaceDN w:val="0"/>
        <w:adjustRightInd w:val="0"/>
        <w:spacing w:after="0" w:line="240" w:lineRule="auto"/>
        <w:jc w:val="both"/>
        <w:rPr>
          <w:rFonts w:ascii="Arial" w:eastAsia="Times New Roman" w:hAnsi="Arial" w:cs="Arial"/>
          <w:bCs/>
          <w:lang w:val="en-AU"/>
        </w:rPr>
      </w:pPr>
    </w:p>
    <w:p w14:paraId="01FE71DD" w14:textId="223891E1" w:rsidR="005B6C35" w:rsidRPr="00D65251" w:rsidRDefault="005B6C35" w:rsidP="005B6C35">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Are </w:t>
      </w:r>
      <w:r w:rsidR="00A46A81" w:rsidRPr="00D65251">
        <w:rPr>
          <w:rFonts w:ascii="Arial" w:eastAsia="Times New Roman" w:hAnsi="Arial" w:cs="Arial"/>
          <w:bCs/>
          <w:lang w:val="en-AU"/>
        </w:rPr>
        <w:t xml:space="preserve">sufficient </w:t>
      </w:r>
      <w:r w:rsidRPr="00D65251">
        <w:rPr>
          <w:rFonts w:ascii="Arial" w:eastAsia="Times New Roman" w:hAnsi="Arial" w:cs="Arial"/>
          <w:bCs/>
          <w:lang w:val="en-AU"/>
        </w:rPr>
        <w:t>test records</w:t>
      </w:r>
      <w:r w:rsidR="00A46A81" w:rsidRPr="00D65251">
        <w:rPr>
          <w:rFonts w:ascii="Arial" w:eastAsia="Times New Roman" w:hAnsi="Arial" w:cs="Arial"/>
          <w:bCs/>
          <w:lang w:val="en-AU"/>
        </w:rPr>
        <w:t xml:space="preserve"> being prepared to document </w:t>
      </w:r>
      <w:r w:rsidR="00704749" w:rsidRPr="00D65251">
        <w:rPr>
          <w:rFonts w:ascii="Arial" w:eastAsia="Times New Roman" w:hAnsi="Arial" w:cs="Arial"/>
          <w:bCs/>
          <w:lang w:val="en-AU"/>
        </w:rPr>
        <w:t xml:space="preserve">the compliance </w:t>
      </w:r>
      <w:r w:rsidR="00A46A81" w:rsidRPr="00D65251">
        <w:rPr>
          <w:rFonts w:ascii="Arial" w:eastAsia="Times New Roman" w:hAnsi="Arial" w:cs="Arial"/>
          <w:bCs/>
          <w:lang w:val="en-AU"/>
        </w:rPr>
        <w:t>information obtained from the E</w:t>
      </w:r>
      <w:r w:rsidR="00704749" w:rsidRPr="00D65251">
        <w:rPr>
          <w:rFonts w:ascii="Arial" w:eastAsia="Times New Roman" w:hAnsi="Arial" w:cs="Arial"/>
          <w:bCs/>
          <w:lang w:val="en-AU"/>
        </w:rPr>
        <w:t xml:space="preserve">lectronic </w:t>
      </w:r>
      <w:r w:rsidR="00A46A81" w:rsidRPr="00D65251">
        <w:rPr>
          <w:rFonts w:ascii="Arial" w:eastAsia="Times New Roman" w:hAnsi="Arial" w:cs="Arial"/>
          <w:bCs/>
          <w:lang w:val="en-AU"/>
        </w:rPr>
        <w:t>F</w:t>
      </w:r>
      <w:r w:rsidR="00704749" w:rsidRPr="00D65251">
        <w:rPr>
          <w:rFonts w:ascii="Arial" w:eastAsia="Times New Roman" w:hAnsi="Arial" w:cs="Arial"/>
          <w:bCs/>
          <w:lang w:val="en-AU"/>
        </w:rPr>
        <w:t>iles</w:t>
      </w:r>
      <w:r w:rsidR="00A46A81" w:rsidRPr="00D65251">
        <w:rPr>
          <w:rFonts w:ascii="Arial" w:eastAsia="Times New Roman" w:hAnsi="Arial" w:cs="Arial"/>
          <w:bCs/>
          <w:lang w:val="en-AU"/>
        </w:rPr>
        <w:t xml:space="preserve"> in a manner </w:t>
      </w:r>
      <w:r w:rsidRPr="00D65251">
        <w:rPr>
          <w:rFonts w:ascii="Arial" w:eastAsia="Times New Roman" w:hAnsi="Arial" w:cs="Arial"/>
          <w:bCs/>
          <w:lang w:val="en-AU"/>
        </w:rPr>
        <w:t>sufficient to meet the traceability requirements for measurements?</w:t>
      </w:r>
    </w:p>
    <w:p w14:paraId="6429D83E" w14:textId="0B178EC4"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21CCB74B" w14:textId="77777777"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2B26A8FE" w14:textId="3B295EF8" w:rsidR="005B6C35" w:rsidRPr="00D65251" w:rsidRDefault="005B6C35" w:rsidP="008E09EC">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The proposed methodology </w:t>
      </w:r>
      <w:r w:rsidR="00535C9F" w:rsidRPr="00D65251">
        <w:rPr>
          <w:rFonts w:ascii="Arial" w:eastAsia="Times New Roman" w:hAnsi="Arial" w:cs="Arial"/>
          <w:bCs/>
          <w:lang w:val="en-AU"/>
        </w:rPr>
        <w:t xml:space="preserve">(see Conclusion v)) </w:t>
      </w:r>
      <w:r w:rsidRPr="00D65251">
        <w:rPr>
          <w:rFonts w:ascii="Arial" w:eastAsia="Times New Roman" w:hAnsi="Arial" w:cs="Arial"/>
          <w:bCs/>
          <w:lang w:val="en-AU"/>
        </w:rPr>
        <w:t xml:space="preserve">is to prepare </w:t>
      </w:r>
      <w:r w:rsidR="008E09EC" w:rsidRPr="00D65251">
        <w:rPr>
          <w:rFonts w:ascii="Arial" w:eastAsia="Times New Roman" w:hAnsi="Arial" w:cs="Arial"/>
          <w:bCs/>
          <w:lang w:val="en-AU"/>
        </w:rPr>
        <w:t xml:space="preserve">comprehensive </w:t>
      </w:r>
      <w:r w:rsidRPr="00D65251">
        <w:rPr>
          <w:rFonts w:ascii="Arial" w:eastAsia="Times New Roman" w:hAnsi="Arial" w:cs="Arial"/>
          <w:bCs/>
          <w:lang w:val="en-AU"/>
        </w:rPr>
        <w:t>test records based on the measurements of the software interrogation</w:t>
      </w:r>
      <w:r w:rsidR="008E09EC" w:rsidRPr="00D65251">
        <w:rPr>
          <w:rFonts w:ascii="Arial" w:eastAsia="Times New Roman" w:hAnsi="Arial" w:cs="Arial"/>
          <w:bCs/>
          <w:lang w:val="en-AU"/>
        </w:rPr>
        <w:t xml:space="preserve"> of the Electronic File a</w:t>
      </w:r>
      <w:r w:rsidRPr="00D65251">
        <w:rPr>
          <w:rFonts w:ascii="Arial" w:eastAsia="Times New Roman" w:hAnsi="Arial" w:cs="Arial"/>
          <w:bCs/>
          <w:lang w:val="en-AU"/>
        </w:rPr>
        <w:t>nd list all the results that provide the compliance information.</w:t>
      </w:r>
    </w:p>
    <w:p w14:paraId="0AFBD2D5" w14:textId="77777777" w:rsidR="005B6C35" w:rsidRPr="00D65251" w:rsidRDefault="005B6C35" w:rsidP="005B6C35">
      <w:pPr>
        <w:autoSpaceDE w:val="0"/>
        <w:autoSpaceDN w:val="0"/>
        <w:adjustRightInd w:val="0"/>
        <w:spacing w:after="0" w:line="240" w:lineRule="auto"/>
        <w:jc w:val="both"/>
        <w:rPr>
          <w:rFonts w:ascii="Arial" w:eastAsia="Times New Roman" w:hAnsi="Arial" w:cs="Arial"/>
          <w:bCs/>
          <w:lang w:val="en-AU"/>
        </w:rPr>
      </w:pPr>
    </w:p>
    <w:p w14:paraId="5A0C927F" w14:textId="25C01525" w:rsidR="009531DB" w:rsidRPr="00D65251" w:rsidRDefault="005B6C35" w:rsidP="005B6C35">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Examples would be listing the maximum </w:t>
      </w:r>
      <w:proofErr w:type="spellStart"/>
      <w:r w:rsidRPr="00D65251">
        <w:rPr>
          <w:rFonts w:ascii="Arial" w:eastAsia="Times New Roman" w:hAnsi="Arial" w:cs="Arial"/>
          <w:bCs/>
          <w:lang w:val="en-AU"/>
        </w:rPr>
        <w:t>flamepath</w:t>
      </w:r>
      <w:proofErr w:type="spellEnd"/>
      <w:r w:rsidRPr="00D65251">
        <w:rPr>
          <w:rFonts w:ascii="Arial" w:eastAsia="Times New Roman" w:hAnsi="Arial" w:cs="Arial"/>
          <w:bCs/>
          <w:lang w:val="en-AU"/>
        </w:rPr>
        <w:t xml:space="preserve"> gap in a spigot joint, or the minimum creepage measurement across a current limiting resistor mounted on a printed circuit board. The test record would </w:t>
      </w:r>
      <w:r w:rsidR="00E34EEF" w:rsidRPr="00D65251">
        <w:rPr>
          <w:rFonts w:ascii="Arial" w:eastAsia="Times New Roman" w:hAnsi="Arial" w:cs="Arial"/>
          <w:bCs/>
          <w:lang w:val="en-AU"/>
        </w:rPr>
        <w:t xml:space="preserve">contain information regarding the </w:t>
      </w:r>
      <w:r w:rsidR="008E09EC" w:rsidRPr="00D65251">
        <w:rPr>
          <w:rFonts w:ascii="Arial" w:eastAsia="Times New Roman" w:hAnsi="Arial" w:cs="Arial"/>
          <w:bCs/>
          <w:lang w:val="en-AU"/>
        </w:rPr>
        <w:t>Electronic F</w:t>
      </w:r>
      <w:r w:rsidR="00E34EEF" w:rsidRPr="00D65251">
        <w:rPr>
          <w:rFonts w:ascii="Arial" w:eastAsia="Times New Roman" w:hAnsi="Arial" w:cs="Arial"/>
          <w:bCs/>
          <w:lang w:val="en-AU"/>
        </w:rPr>
        <w:t>ile that was inter</w:t>
      </w:r>
      <w:r w:rsidRPr="00D65251">
        <w:rPr>
          <w:rFonts w:ascii="Arial" w:eastAsia="Times New Roman" w:hAnsi="Arial" w:cs="Arial"/>
          <w:bCs/>
          <w:lang w:val="en-AU"/>
        </w:rPr>
        <w:t>r</w:t>
      </w:r>
      <w:r w:rsidR="00E34EEF" w:rsidRPr="00D65251">
        <w:rPr>
          <w:rFonts w:ascii="Arial" w:eastAsia="Times New Roman" w:hAnsi="Arial" w:cs="Arial"/>
          <w:bCs/>
          <w:lang w:val="en-AU"/>
        </w:rPr>
        <w:t xml:space="preserve">ogated, the </w:t>
      </w:r>
      <w:r w:rsidR="008E09EC" w:rsidRPr="00D65251">
        <w:rPr>
          <w:rFonts w:ascii="Arial" w:eastAsia="Times New Roman" w:hAnsi="Arial" w:cs="Arial"/>
          <w:bCs/>
          <w:lang w:val="en-AU"/>
        </w:rPr>
        <w:t xml:space="preserve">Reader </w:t>
      </w:r>
      <w:r w:rsidR="00E34EEF" w:rsidRPr="00D65251">
        <w:rPr>
          <w:rFonts w:ascii="Arial" w:eastAsia="Times New Roman" w:hAnsi="Arial" w:cs="Arial"/>
          <w:bCs/>
          <w:lang w:val="en-AU"/>
        </w:rPr>
        <w:t>used, date, name of technical staff etc as required under IEC 17025 requirements.</w:t>
      </w:r>
    </w:p>
    <w:p w14:paraId="29B86DB0" w14:textId="77777777" w:rsidR="005B6C35" w:rsidRPr="00D65251" w:rsidRDefault="005B6C35" w:rsidP="009531DB">
      <w:pPr>
        <w:autoSpaceDE w:val="0"/>
        <w:autoSpaceDN w:val="0"/>
        <w:adjustRightInd w:val="0"/>
        <w:spacing w:after="0" w:line="240" w:lineRule="auto"/>
        <w:jc w:val="both"/>
        <w:rPr>
          <w:rFonts w:ascii="Arial" w:eastAsia="Times New Roman" w:hAnsi="Arial" w:cs="Arial"/>
          <w:bCs/>
          <w:lang w:val="en-AU"/>
        </w:rPr>
      </w:pPr>
    </w:p>
    <w:p w14:paraId="0B0BB643" w14:textId="4FB3D76E" w:rsidR="00A74753" w:rsidRPr="00D65251" w:rsidRDefault="00A74753" w:rsidP="00A74753">
      <w:pPr>
        <w:pStyle w:val="ListParagraph"/>
        <w:numPr>
          <w:ilvl w:val="0"/>
          <w:numId w:val="13"/>
        </w:num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 xml:space="preserve">Does the Ex laboratory have the technical expertise and capability in reading the </w:t>
      </w:r>
      <w:r w:rsidR="00A46A81" w:rsidRPr="00D65251">
        <w:rPr>
          <w:rFonts w:ascii="Arial" w:eastAsia="Times New Roman" w:hAnsi="Arial" w:cs="Arial"/>
          <w:bCs/>
          <w:lang w:val="en-AU"/>
        </w:rPr>
        <w:t>Electronic F</w:t>
      </w:r>
      <w:r w:rsidRPr="00D65251">
        <w:rPr>
          <w:rFonts w:ascii="Arial" w:eastAsia="Times New Roman" w:hAnsi="Arial" w:cs="Arial"/>
          <w:bCs/>
          <w:lang w:val="en-AU"/>
        </w:rPr>
        <w:t xml:space="preserve">iles? Often the training requirements for using the CAD </w:t>
      </w:r>
      <w:r w:rsidR="00A46A81" w:rsidRPr="00D65251">
        <w:rPr>
          <w:rFonts w:ascii="Arial" w:eastAsia="Times New Roman" w:hAnsi="Arial" w:cs="Arial"/>
          <w:bCs/>
          <w:lang w:val="en-AU"/>
        </w:rPr>
        <w:t xml:space="preserve">/ PCB </w:t>
      </w:r>
      <w:r w:rsidRPr="00D65251">
        <w:rPr>
          <w:rFonts w:ascii="Arial" w:eastAsia="Times New Roman" w:hAnsi="Arial" w:cs="Arial"/>
          <w:bCs/>
          <w:lang w:val="en-AU"/>
        </w:rPr>
        <w:t xml:space="preserve">software may be quite extensive, and the Ex laboratory staff may not have trained their staff, </w:t>
      </w:r>
      <w:proofErr w:type="spellStart"/>
      <w:r w:rsidRPr="00D65251">
        <w:rPr>
          <w:rFonts w:ascii="Arial" w:eastAsia="Times New Roman" w:hAnsi="Arial" w:cs="Arial"/>
          <w:bCs/>
          <w:lang w:val="en-AU"/>
        </w:rPr>
        <w:t>specially</w:t>
      </w:r>
      <w:proofErr w:type="spellEnd"/>
      <w:r w:rsidRPr="00D65251">
        <w:rPr>
          <w:rFonts w:ascii="Arial" w:eastAsia="Times New Roman" w:hAnsi="Arial" w:cs="Arial"/>
          <w:bCs/>
          <w:lang w:val="en-AU"/>
        </w:rPr>
        <w:t xml:space="preserve"> as the manufacturers may choose CAD </w:t>
      </w:r>
      <w:r w:rsidR="00A46A81" w:rsidRPr="00D65251">
        <w:rPr>
          <w:rFonts w:ascii="Arial" w:eastAsia="Times New Roman" w:hAnsi="Arial" w:cs="Arial"/>
          <w:bCs/>
          <w:lang w:val="en-AU"/>
        </w:rPr>
        <w:t>/</w:t>
      </w:r>
      <w:r w:rsidR="00AF2F32" w:rsidRPr="00D65251">
        <w:rPr>
          <w:rFonts w:ascii="Arial" w:eastAsia="Times New Roman" w:hAnsi="Arial" w:cs="Arial"/>
          <w:bCs/>
          <w:lang w:val="en-AU"/>
        </w:rPr>
        <w:t xml:space="preserve"> </w:t>
      </w:r>
      <w:r w:rsidR="00A46A81" w:rsidRPr="00D65251">
        <w:rPr>
          <w:rFonts w:ascii="Arial" w:eastAsia="Times New Roman" w:hAnsi="Arial" w:cs="Arial"/>
          <w:bCs/>
          <w:lang w:val="en-AU"/>
        </w:rPr>
        <w:t xml:space="preserve">PCB </w:t>
      </w:r>
      <w:r w:rsidRPr="00D65251">
        <w:rPr>
          <w:rFonts w:ascii="Arial" w:eastAsia="Times New Roman" w:hAnsi="Arial" w:cs="Arial"/>
          <w:bCs/>
          <w:lang w:val="en-AU"/>
        </w:rPr>
        <w:t>software that may not be the same one that the Ex laboratory has trained its staff on.</w:t>
      </w:r>
    </w:p>
    <w:p w14:paraId="2859FF1D" w14:textId="26579C2E" w:rsidR="001C7300" w:rsidRPr="00D65251" w:rsidRDefault="001C7300" w:rsidP="001C7300">
      <w:pPr>
        <w:autoSpaceDE w:val="0"/>
        <w:autoSpaceDN w:val="0"/>
        <w:adjustRightInd w:val="0"/>
        <w:spacing w:after="0" w:line="240" w:lineRule="auto"/>
        <w:jc w:val="both"/>
        <w:rPr>
          <w:rFonts w:ascii="Arial" w:eastAsia="Times New Roman" w:hAnsi="Arial" w:cs="Arial"/>
          <w:bCs/>
          <w:lang w:val="en-AU"/>
        </w:rPr>
      </w:pPr>
    </w:p>
    <w:p w14:paraId="0A0F5294" w14:textId="01F54502" w:rsidR="001C7300" w:rsidRPr="00D65251" w:rsidRDefault="00F61610" w:rsidP="00AF2F32">
      <w:pPr>
        <w:autoSpaceDE w:val="0"/>
        <w:autoSpaceDN w:val="0"/>
        <w:adjustRightInd w:val="0"/>
        <w:spacing w:after="0" w:line="240" w:lineRule="auto"/>
        <w:jc w:val="both"/>
        <w:rPr>
          <w:rFonts w:ascii="Arial" w:eastAsia="Times New Roman" w:hAnsi="Arial" w:cs="Arial"/>
          <w:bCs/>
          <w:lang w:val="en-AU"/>
        </w:rPr>
      </w:pPr>
      <w:r w:rsidRPr="00D65251">
        <w:rPr>
          <w:rFonts w:ascii="Arial" w:eastAsia="Times New Roman" w:hAnsi="Arial" w:cs="Arial"/>
          <w:bCs/>
          <w:lang w:val="en-AU"/>
        </w:rPr>
        <w:t>The proposed methodology</w:t>
      </w:r>
      <w:r w:rsidR="00535C9F" w:rsidRPr="00D65251">
        <w:rPr>
          <w:rFonts w:ascii="Arial" w:eastAsia="Times New Roman" w:hAnsi="Arial" w:cs="Arial"/>
          <w:bCs/>
          <w:lang w:val="en-AU"/>
        </w:rPr>
        <w:t xml:space="preserve"> (see Conclusion vi</w:t>
      </w:r>
      <w:proofErr w:type="gramStart"/>
      <w:r w:rsidR="00535C9F" w:rsidRPr="00D65251">
        <w:rPr>
          <w:rFonts w:ascii="Arial" w:eastAsia="Times New Roman" w:hAnsi="Arial" w:cs="Arial"/>
          <w:bCs/>
          <w:lang w:val="en-AU"/>
        </w:rPr>
        <w:t xml:space="preserve">)) </w:t>
      </w:r>
      <w:r w:rsidRPr="00D65251">
        <w:rPr>
          <w:rFonts w:ascii="Arial" w:eastAsia="Times New Roman" w:hAnsi="Arial" w:cs="Arial"/>
          <w:bCs/>
          <w:lang w:val="en-AU"/>
        </w:rPr>
        <w:t xml:space="preserve"> is</w:t>
      </w:r>
      <w:proofErr w:type="gramEnd"/>
      <w:r w:rsidRPr="00D65251">
        <w:rPr>
          <w:rFonts w:ascii="Arial" w:eastAsia="Times New Roman" w:hAnsi="Arial" w:cs="Arial"/>
          <w:bCs/>
          <w:lang w:val="en-AU"/>
        </w:rPr>
        <w:t xml:space="preserve"> for the </w:t>
      </w:r>
      <w:r w:rsidR="001C7300" w:rsidRPr="00D65251">
        <w:rPr>
          <w:rFonts w:ascii="Arial" w:eastAsia="Times New Roman" w:hAnsi="Arial" w:cs="Arial"/>
          <w:bCs/>
          <w:lang w:val="en-AU"/>
        </w:rPr>
        <w:t>Ex laboratories</w:t>
      </w:r>
      <w:r w:rsidRPr="00D65251">
        <w:rPr>
          <w:rFonts w:ascii="Arial" w:eastAsia="Times New Roman" w:hAnsi="Arial" w:cs="Arial"/>
          <w:bCs/>
          <w:lang w:val="en-AU"/>
        </w:rPr>
        <w:t xml:space="preserve"> to develop </w:t>
      </w:r>
      <w:r w:rsidR="001C7300" w:rsidRPr="00D65251">
        <w:rPr>
          <w:rFonts w:ascii="Arial" w:eastAsia="Times New Roman" w:hAnsi="Arial" w:cs="Arial"/>
          <w:bCs/>
          <w:lang w:val="en-AU"/>
        </w:rPr>
        <w:t xml:space="preserve">sufficient skills and expertise </w:t>
      </w:r>
      <w:r w:rsidRPr="00D65251">
        <w:rPr>
          <w:rFonts w:ascii="Arial" w:eastAsia="Times New Roman" w:hAnsi="Arial" w:cs="Arial"/>
          <w:bCs/>
          <w:lang w:val="en-AU"/>
        </w:rPr>
        <w:t xml:space="preserve">in the </w:t>
      </w:r>
      <w:r w:rsidR="00AF2F32" w:rsidRPr="00D65251">
        <w:rPr>
          <w:rFonts w:ascii="Arial" w:eastAsia="Times New Roman" w:hAnsi="Arial" w:cs="Arial"/>
          <w:bCs/>
          <w:lang w:val="en-AU"/>
        </w:rPr>
        <w:t xml:space="preserve">use of the Electronic File Reader </w:t>
      </w:r>
      <w:r w:rsidRPr="00D65251">
        <w:rPr>
          <w:rFonts w:ascii="Arial" w:eastAsia="Times New Roman" w:hAnsi="Arial" w:cs="Arial"/>
          <w:bCs/>
          <w:lang w:val="en-AU"/>
        </w:rPr>
        <w:t xml:space="preserve">software </w:t>
      </w:r>
      <w:r w:rsidR="001C7300" w:rsidRPr="00D65251">
        <w:rPr>
          <w:rFonts w:ascii="Arial" w:eastAsia="Times New Roman" w:hAnsi="Arial" w:cs="Arial"/>
          <w:bCs/>
          <w:lang w:val="en-AU"/>
        </w:rPr>
        <w:t>to allow an independent review of the design</w:t>
      </w:r>
      <w:r w:rsidRPr="00D65251">
        <w:rPr>
          <w:rFonts w:ascii="Arial" w:eastAsia="Times New Roman" w:hAnsi="Arial" w:cs="Arial"/>
          <w:bCs/>
          <w:lang w:val="en-AU"/>
        </w:rPr>
        <w:t xml:space="preserve"> and to interrogate the </w:t>
      </w:r>
      <w:r w:rsidR="00AF2F32" w:rsidRPr="00D65251">
        <w:rPr>
          <w:rFonts w:ascii="Arial" w:eastAsia="Times New Roman" w:hAnsi="Arial" w:cs="Arial"/>
          <w:bCs/>
          <w:lang w:val="en-AU"/>
        </w:rPr>
        <w:t xml:space="preserve">Electronic File </w:t>
      </w:r>
      <w:r w:rsidRPr="00D65251">
        <w:rPr>
          <w:rFonts w:ascii="Arial" w:eastAsia="Times New Roman" w:hAnsi="Arial" w:cs="Arial"/>
          <w:bCs/>
          <w:lang w:val="en-AU"/>
        </w:rPr>
        <w:t xml:space="preserve">for the Ex compliance determination. </w:t>
      </w:r>
    </w:p>
    <w:p w14:paraId="401316C5" w14:textId="375D4F3F" w:rsidR="001C7300" w:rsidRPr="00D65251" w:rsidRDefault="001C7300" w:rsidP="001C7300">
      <w:pPr>
        <w:autoSpaceDE w:val="0"/>
        <w:autoSpaceDN w:val="0"/>
        <w:adjustRightInd w:val="0"/>
        <w:spacing w:after="0" w:line="240" w:lineRule="auto"/>
        <w:jc w:val="both"/>
        <w:rPr>
          <w:rFonts w:ascii="Arial" w:eastAsia="Times New Roman" w:hAnsi="Arial" w:cs="Arial"/>
          <w:bCs/>
          <w:lang w:val="en-AU"/>
        </w:rPr>
      </w:pPr>
    </w:p>
    <w:p w14:paraId="11B5E8E6" w14:textId="6868ED3D" w:rsidR="001C7300" w:rsidRPr="00D65251" w:rsidRDefault="00426A20" w:rsidP="001C7300">
      <w:pPr>
        <w:autoSpaceDE w:val="0"/>
        <w:autoSpaceDN w:val="0"/>
        <w:adjustRightInd w:val="0"/>
        <w:spacing w:after="0" w:line="240" w:lineRule="auto"/>
        <w:jc w:val="both"/>
        <w:rPr>
          <w:rFonts w:ascii="Arial" w:eastAsia="Times New Roman" w:hAnsi="Arial" w:cs="Arial"/>
          <w:bCs/>
          <w:lang w:val="en-AU"/>
        </w:rPr>
      </w:pPr>
      <w:r>
        <w:rPr>
          <w:rFonts w:ascii="Arial" w:eastAsia="Times New Roman" w:hAnsi="Arial" w:cs="Arial"/>
          <w:bCs/>
          <w:lang w:val="en-AU"/>
        </w:rPr>
        <w:t xml:space="preserve">It is understood that the proficiency of the manufacturer to use the software program for creation of the design to be superior to the skills and experience of the Ex laboratory. </w:t>
      </w:r>
      <w:proofErr w:type="gramStart"/>
      <w:r>
        <w:rPr>
          <w:rFonts w:ascii="Arial" w:eastAsia="Times New Roman" w:hAnsi="Arial" w:cs="Arial"/>
          <w:bCs/>
          <w:lang w:val="en-AU"/>
        </w:rPr>
        <w:t>Therefore</w:t>
      </w:r>
      <w:proofErr w:type="gramEnd"/>
      <w:r>
        <w:rPr>
          <w:rFonts w:ascii="Arial" w:eastAsia="Times New Roman" w:hAnsi="Arial" w:cs="Arial"/>
          <w:bCs/>
          <w:lang w:val="en-AU"/>
        </w:rPr>
        <w:t xml:space="preserve"> w</w:t>
      </w:r>
      <w:r w:rsidR="001C7300" w:rsidRPr="00D65251">
        <w:rPr>
          <w:rFonts w:ascii="Arial" w:eastAsia="Times New Roman" w:hAnsi="Arial" w:cs="Arial"/>
          <w:bCs/>
          <w:lang w:val="en-AU"/>
        </w:rPr>
        <w:t xml:space="preserve">hile it is expected that </w:t>
      </w:r>
      <w:r w:rsidR="00F61610" w:rsidRPr="00D65251">
        <w:rPr>
          <w:rFonts w:ascii="Arial" w:eastAsia="Times New Roman" w:hAnsi="Arial" w:cs="Arial"/>
          <w:bCs/>
          <w:lang w:val="en-AU"/>
        </w:rPr>
        <w:t xml:space="preserve">the </w:t>
      </w:r>
      <w:r w:rsidR="001C7300" w:rsidRPr="00D65251">
        <w:rPr>
          <w:rFonts w:ascii="Arial" w:eastAsia="Times New Roman" w:hAnsi="Arial" w:cs="Arial"/>
          <w:bCs/>
          <w:lang w:val="en-AU"/>
        </w:rPr>
        <w:t xml:space="preserve">Ex laboratory would be </w:t>
      </w:r>
      <w:r w:rsidR="00A40717" w:rsidRPr="00D65251">
        <w:rPr>
          <w:rFonts w:ascii="Arial" w:eastAsia="Times New Roman" w:hAnsi="Arial" w:cs="Arial"/>
          <w:bCs/>
          <w:lang w:val="en-AU"/>
        </w:rPr>
        <w:t xml:space="preserve">discussing </w:t>
      </w:r>
      <w:r w:rsidR="001C7300" w:rsidRPr="00D65251">
        <w:rPr>
          <w:rFonts w:ascii="Arial" w:eastAsia="Times New Roman" w:hAnsi="Arial" w:cs="Arial"/>
          <w:bCs/>
          <w:lang w:val="en-AU"/>
        </w:rPr>
        <w:t>with</w:t>
      </w:r>
      <w:r w:rsidR="00A40717" w:rsidRPr="00D65251">
        <w:rPr>
          <w:rFonts w:ascii="Arial" w:eastAsia="Times New Roman" w:hAnsi="Arial" w:cs="Arial"/>
          <w:bCs/>
          <w:lang w:val="en-AU"/>
        </w:rPr>
        <w:t xml:space="preserve"> </w:t>
      </w:r>
      <w:r w:rsidR="001C7300" w:rsidRPr="00D65251">
        <w:rPr>
          <w:rFonts w:ascii="Arial" w:eastAsia="Times New Roman" w:hAnsi="Arial" w:cs="Arial"/>
          <w:bCs/>
          <w:lang w:val="en-AU"/>
        </w:rPr>
        <w:t>the manufacturer</w:t>
      </w:r>
      <w:r w:rsidR="003B49A7" w:rsidRPr="00D65251">
        <w:rPr>
          <w:rFonts w:ascii="Arial" w:eastAsia="Times New Roman" w:hAnsi="Arial" w:cs="Arial"/>
          <w:bCs/>
          <w:lang w:val="en-AU"/>
        </w:rPr>
        <w:t xml:space="preserve"> </w:t>
      </w:r>
      <w:r w:rsidR="001C7300" w:rsidRPr="00D65251">
        <w:rPr>
          <w:rFonts w:ascii="Arial" w:eastAsia="Times New Roman" w:hAnsi="Arial" w:cs="Arial"/>
          <w:bCs/>
          <w:lang w:val="en-AU"/>
        </w:rPr>
        <w:t xml:space="preserve">to understand the </w:t>
      </w:r>
      <w:r w:rsidR="00AF2F32" w:rsidRPr="00D65251">
        <w:rPr>
          <w:rFonts w:ascii="Arial" w:eastAsia="Times New Roman" w:hAnsi="Arial" w:cs="Arial"/>
          <w:bCs/>
          <w:lang w:val="en-AU"/>
        </w:rPr>
        <w:t xml:space="preserve">various information that </w:t>
      </w:r>
      <w:r w:rsidR="003B49A7" w:rsidRPr="00D65251">
        <w:rPr>
          <w:rFonts w:ascii="Arial" w:eastAsia="Times New Roman" w:hAnsi="Arial" w:cs="Arial"/>
          <w:bCs/>
          <w:lang w:val="en-AU"/>
        </w:rPr>
        <w:t>depict</w:t>
      </w:r>
      <w:r w:rsidR="00AF2F32" w:rsidRPr="00D65251">
        <w:rPr>
          <w:rFonts w:ascii="Arial" w:eastAsia="Times New Roman" w:hAnsi="Arial" w:cs="Arial"/>
          <w:bCs/>
          <w:lang w:val="en-AU"/>
        </w:rPr>
        <w:t>s</w:t>
      </w:r>
      <w:r w:rsidR="003B49A7" w:rsidRPr="00D65251">
        <w:rPr>
          <w:rFonts w:ascii="Arial" w:eastAsia="Times New Roman" w:hAnsi="Arial" w:cs="Arial"/>
          <w:bCs/>
          <w:lang w:val="en-AU"/>
        </w:rPr>
        <w:t xml:space="preserve"> </w:t>
      </w:r>
      <w:r w:rsidR="001C7300" w:rsidRPr="00D65251">
        <w:rPr>
          <w:rFonts w:ascii="Arial" w:eastAsia="Times New Roman" w:hAnsi="Arial" w:cs="Arial"/>
          <w:bCs/>
          <w:lang w:val="en-AU"/>
        </w:rPr>
        <w:t>the product, the Ex laboratory shall require to ensure that their independence and impartiality is not placed at risk b</w:t>
      </w:r>
      <w:r w:rsidR="003B49A7" w:rsidRPr="00D65251">
        <w:rPr>
          <w:rFonts w:ascii="Arial" w:eastAsia="Times New Roman" w:hAnsi="Arial" w:cs="Arial"/>
          <w:bCs/>
          <w:lang w:val="en-AU"/>
        </w:rPr>
        <w:t>y being influenced by</w:t>
      </w:r>
      <w:r w:rsidR="001C7300" w:rsidRPr="00D65251">
        <w:rPr>
          <w:rFonts w:ascii="Arial" w:eastAsia="Times New Roman" w:hAnsi="Arial" w:cs="Arial"/>
          <w:bCs/>
          <w:lang w:val="en-AU"/>
        </w:rPr>
        <w:t xml:space="preserve"> the manufacturer.</w:t>
      </w:r>
    </w:p>
    <w:p w14:paraId="3F5A2FBD" w14:textId="7C776661" w:rsidR="004E2C1D" w:rsidRPr="00D65251" w:rsidRDefault="004E2C1D" w:rsidP="00EE5E7A">
      <w:pPr>
        <w:autoSpaceDE w:val="0"/>
        <w:autoSpaceDN w:val="0"/>
        <w:adjustRightInd w:val="0"/>
        <w:spacing w:after="0" w:line="240" w:lineRule="auto"/>
        <w:jc w:val="both"/>
        <w:rPr>
          <w:rFonts w:ascii="Arial" w:hAnsi="Arial" w:cs="Arial"/>
          <w:color w:val="000000"/>
          <w:lang w:val="en-AU"/>
        </w:rPr>
      </w:pPr>
    </w:p>
    <w:p w14:paraId="0547EC5F" w14:textId="77777777" w:rsidR="00DC1E0D" w:rsidRPr="00D65251" w:rsidRDefault="00DC1E0D" w:rsidP="00DC1E0D">
      <w:pPr>
        <w:autoSpaceDE w:val="0"/>
        <w:autoSpaceDN w:val="0"/>
        <w:adjustRightInd w:val="0"/>
        <w:spacing w:after="0" w:line="240" w:lineRule="auto"/>
        <w:jc w:val="both"/>
        <w:rPr>
          <w:rFonts w:ascii="Arial" w:eastAsia="Times New Roman" w:hAnsi="Arial" w:cs="Arial"/>
          <w:b/>
          <w:lang w:val="en-AU"/>
        </w:rPr>
      </w:pPr>
    </w:p>
    <w:p w14:paraId="0347B027" w14:textId="04497FFE" w:rsidR="00BB705D" w:rsidRPr="00D65251" w:rsidRDefault="00BB705D" w:rsidP="00BB705D">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ISO/IEC 17025 Requirements </w:t>
      </w:r>
      <w:r w:rsidR="00FA3CD7" w:rsidRPr="00D65251">
        <w:rPr>
          <w:rFonts w:ascii="Arial" w:eastAsia="Times New Roman" w:hAnsi="Arial" w:cs="Arial"/>
          <w:b/>
          <w:lang w:val="en-AU"/>
        </w:rPr>
        <w:t>pertinent to this Discussion Paper</w:t>
      </w:r>
    </w:p>
    <w:tbl>
      <w:tblPr>
        <w:tblStyle w:val="TableGrid"/>
        <w:tblW w:w="9085" w:type="dxa"/>
        <w:tblLook w:val="04A0" w:firstRow="1" w:lastRow="0" w:firstColumn="1" w:lastColumn="0" w:noHBand="0" w:noVBand="1"/>
      </w:tblPr>
      <w:tblGrid>
        <w:gridCol w:w="2265"/>
        <w:gridCol w:w="3310"/>
        <w:gridCol w:w="3510"/>
      </w:tblGrid>
      <w:tr w:rsidR="00AF2F32" w:rsidRPr="00D65251" w14:paraId="6465BC4B" w14:textId="77777777" w:rsidTr="00D65251">
        <w:tc>
          <w:tcPr>
            <w:tcW w:w="2265" w:type="dxa"/>
          </w:tcPr>
          <w:p w14:paraId="685CD38A" w14:textId="25098649" w:rsidR="00AF2F32" w:rsidRPr="00D65251" w:rsidRDefault="00AF2F32" w:rsidP="006C2AE0">
            <w:pPr>
              <w:rPr>
                <w:rFonts w:ascii="Arial" w:eastAsia="Times New Roman" w:hAnsi="Arial" w:cs="Arial"/>
                <w:bCs/>
                <w:lang w:val="en-AU"/>
              </w:rPr>
            </w:pPr>
            <w:bookmarkStart w:id="2" w:name="_Hlk92294333"/>
            <w:r w:rsidRPr="00D65251">
              <w:rPr>
                <w:rFonts w:ascii="Arial" w:eastAsia="Times New Roman" w:hAnsi="Arial" w:cs="Arial"/>
                <w:bCs/>
                <w:lang w:val="en-AU"/>
              </w:rPr>
              <w:t>ISO/IEC 17025:2018</w:t>
            </w:r>
          </w:p>
          <w:p w14:paraId="4C2C508A"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B1A9E31"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27339266" w14:textId="777777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AF2F32" w:rsidRPr="00D65251" w14:paraId="7E2D642B" w14:textId="77777777" w:rsidTr="00D65251">
        <w:tc>
          <w:tcPr>
            <w:tcW w:w="2265" w:type="dxa"/>
          </w:tcPr>
          <w:p w14:paraId="2DF5639D" w14:textId="647738E1"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6.2 Personnel</w:t>
            </w:r>
          </w:p>
        </w:tc>
        <w:tc>
          <w:tcPr>
            <w:tcW w:w="3310" w:type="dxa"/>
          </w:tcPr>
          <w:p w14:paraId="39FB3F39" w14:textId="39D81A45"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“The laboratory shall ensure that the personnel have the competence to perform </w:t>
            </w:r>
            <w:r w:rsidRPr="00D65251">
              <w:rPr>
                <w:rFonts w:ascii="Arial" w:eastAsia="Times New Roman" w:hAnsi="Arial" w:cs="Arial"/>
                <w:bCs/>
                <w:lang w:val="en-AU"/>
              </w:rPr>
              <w:lastRenderedPageBreak/>
              <w:t>laboratory activities for which they are responsible and to evaluate the significance of deviations.”</w:t>
            </w:r>
          </w:p>
        </w:tc>
        <w:tc>
          <w:tcPr>
            <w:tcW w:w="3510" w:type="dxa"/>
          </w:tcPr>
          <w:p w14:paraId="23AED5B9" w14:textId="7B1EC0E6"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lastRenderedPageBreak/>
              <w:t xml:space="preserve">As provided in </w:t>
            </w:r>
            <w:r w:rsidR="00535C9F" w:rsidRPr="00D65251">
              <w:rPr>
                <w:rFonts w:ascii="Arial" w:eastAsia="Times New Roman" w:hAnsi="Arial" w:cs="Arial"/>
                <w:bCs/>
                <w:lang w:val="en-AU"/>
              </w:rPr>
              <w:t xml:space="preserve">Conclusion vi) </w:t>
            </w:r>
            <w:r w:rsidRPr="00D65251">
              <w:t xml:space="preserve">the </w:t>
            </w:r>
            <w:proofErr w:type="gramStart"/>
            <w:r w:rsidRPr="00D65251">
              <w:rPr>
                <w:rFonts w:ascii="Arial" w:eastAsia="Times New Roman" w:hAnsi="Arial" w:cs="Arial"/>
                <w:bCs/>
                <w:lang w:val="en-AU"/>
              </w:rPr>
              <w:t>Ex laboratory</w:t>
            </w:r>
            <w:proofErr w:type="gramEnd"/>
            <w:r w:rsidRPr="00D65251">
              <w:rPr>
                <w:rFonts w:ascii="Arial" w:eastAsia="Times New Roman" w:hAnsi="Arial" w:cs="Arial"/>
                <w:bCs/>
                <w:lang w:val="en-AU"/>
              </w:rPr>
              <w:t xml:space="preserve"> requires to develop sufficient skills and expertise in </w:t>
            </w:r>
            <w:r w:rsidRPr="00D65251">
              <w:rPr>
                <w:rFonts w:ascii="Arial" w:eastAsia="Times New Roman" w:hAnsi="Arial" w:cs="Arial"/>
                <w:bCs/>
                <w:lang w:val="en-AU"/>
              </w:rPr>
              <w:lastRenderedPageBreak/>
              <w:t xml:space="preserve">the </w:t>
            </w:r>
            <w:r w:rsidR="001C5722" w:rsidRPr="00D65251">
              <w:rPr>
                <w:rFonts w:ascii="Arial" w:eastAsia="Times New Roman" w:hAnsi="Arial" w:cs="Arial"/>
                <w:bCs/>
                <w:lang w:val="en-AU"/>
              </w:rPr>
              <w:t xml:space="preserve">Electronic File </w:t>
            </w:r>
            <w:r w:rsidRPr="00D65251">
              <w:rPr>
                <w:rFonts w:ascii="Arial" w:eastAsia="Times New Roman" w:hAnsi="Arial" w:cs="Arial"/>
                <w:bCs/>
                <w:lang w:val="en-AU"/>
              </w:rPr>
              <w:t>software to allow an independent review of the design and to interrogate the CAD design for the Ex compliance determination</w:t>
            </w:r>
            <w:r w:rsidR="008D5E06">
              <w:rPr>
                <w:rFonts w:ascii="Arial" w:eastAsia="Times New Roman" w:hAnsi="Arial" w:cs="Arial"/>
                <w:bCs/>
                <w:lang w:val="en-AU"/>
              </w:rPr>
              <w:t xml:space="preserve">. Optionally, </w:t>
            </w:r>
            <w:r w:rsidR="00556639">
              <w:rPr>
                <w:rFonts w:ascii="Arial" w:eastAsia="Times New Roman" w:hAnsi="Arial" w:cs="Arial"/>
                <w:bCs/>
                <w:lang w:val="en-AU"/>
              </w:rPr>
              <w:t xml:space="preserve">to establish and implement procedures that allow the </w:t>
            </w:r>
            <w:proofErr w:type="gramStart"/>
            <w:r w:rsidR="00556639">
              <w:rPr>
                <w:rFonts w:ascii="Arial" w:eastAsia="Times New Roman" w:hAnsi="Arial" w:cs="Arial"/>
                <w:bCs/>
                <w:lang w:val="en-AU"/>
              </w:rPr>
              <w:t>Ex laboratory</w:t>
            </w:r>
            <w:proofErr w:type="gramEnd"/>
            <w:r w:rsidR="00556639">
              <w:rPr>
                <w:rFonts w:ascii="Arial" w:eastAsia="Times New Roman" w:hAnsi="Arial" w:cs="Arial"/>
                <w:bCs/>
                <w:lang w:val="en-AU"/>
              </w:rPr>
              <w:t xml:space="preserve"> to use the skills and knowledge of the manufacturer without compromising independence</w:t>
            </w:r>
            <w:r w:rsidR="008D5E06">
              <w:rPr>
                <w:rFonts w:ascii="Arial" w:eastAsia="Times New Roman" w:hAnsi="Arial" w:cs="Arial"/>
                <w:bCs/>
                <w:lang w:val="en-AU"/>
              </w:rPr>
              <w:t xml:space="preserve"> of the assessment</w:t>
            </w:r>
            <w:r w:rsidRPr="00D65251">
              <w:rPr>
                <w:rFonts w:ascii="Arial" w:eastAsia="Times New Roman" w:hAnsi="Arial" w:cs="Arial"/>
                <w:bCs/>
                <w:lang w:val="en-AU"/>
              </w:rPr>
              <w:t>.</w:t>
            </w:r>
          </w:p>
        </w:tc>
      </w:tr>
      <w:bookmarkEnd w:id="2"/>
      <w:tr w:rsidR="00AF2F32" w:rsidRPr="00D65251" w14:paraId="4D8F7BC4" w14:textId="77777777" w:rsidTr="00D65251">
        <w:tc>
          <w:tcPr>
            <w:tcW w:w="2265" w:type="dxa"/>
          </w:tcPr>
          <w:p w14:paraId="03193B9A" w14:textId="220B1B8D"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lastRenderedPageBreak/>
              <w:t>6.4 Equipment</w:t>
            </w:r>
          </w:p>
        </w:tc>
        <w:tc>
          <w:tcPr>
            <w:tcW w:w="3310" w:type="dxa"/>
          </w:tcPr>
          <w:p w14:paraId="7A10336C" w14:textId="0F29A053"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“The laboratory shall have access to equipment (including … </w:t>
            </w:r>
            <w:proofErr w:type="gramStart"/>
            <w:r w:rsidRPr="00D65251">
              <w:rPr>
                <w:rFonts w:ascii="Arial" w:eastAsia="Times New Roman" w:hAnsi="Arial" w:cs="Arial"/>
                <w:bCs/>
                <w:lang w:val="en-AU"/>
              </w:rPr>
              <w:t>software..</w:t>
            </w:r>
            <w:proofErr w:type="gramEnd"/>
            <w:r w:rsidRPr="00D65251">
              <w:rPr>
                <w:rFonts w:ascii="Arial" w:eastAsia="Times New Roman" w:hAnsi="Arial" w:cs="Arial"/>
                <w:bCs/>
                <w:lang w:val="en-AU"/>
              </w:rPr>
              <w:t>) that is required for the correct performance of laboratory activities and that can influence the results.”</w:t>
            </w:r>
          </w:p>
        </w:tc>
        <w:tc>
          <w:tcPr>
            <w:tcW w:w="3510" w:type="dxa"/>
          </w:tcPr>
          <w:p w14:paraId="5A91A415" w14:textId="53139CC2"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iv) </w:t>
            </w:r>
            <w:r w:rsidRPr="00D65251">
              <w:rPr>
                <w:rFonts w:ascii="Arial" w:eastAsia="Times New Roman" w:hAnsi="Arial" w:cs="Arial"/>
                <w:bCs/>
                <w:lang w:val="en-AU"/>
              </w:rPr>
              <w:t xml:space="preserve">the pdf drawing provides the Ex laboratory information to review </w:t>
            </w:r>
            <w:proofErr w:type="gramStart"/>
            <w:r w:rsidRPr="00D65251">
              <w:rPr>
                <w:rFonts w:ascii="Arial" w:eastAsia="Times New Roman" w:hAnsi="Arial" w:cs="Arial"/>
                <w:bCs/>
                <w:lang w:val="en-AU"/>
              </w:rPr>
              <w:t>their  resources</w:t>
            </w:r>
            <w:proofErr w:type="gramEnd"/>
            <w:r w:rsidRPr="00D65251">
              <w:rPr>
                <w:rFonts w:ascii="Arial" w:eastAsia="Times New Roman" w:hAnsi="Arial" w:cs="Arial"/>
                <w:bCs/>
                <w:lang w:val="en-AU"/>
              </w:rPr>
              <w:t xml:space="preserve"> prior to accepting the job. </w:t>
            </w:r>
          </w:p>
        </w:tc>
      </w:tr>
      <w:tr w:rsidR="00AF2F32" w:rsidRPr="00D65251" w14:paraId="4B51EF4F" w14:textId="77777777" w:rsidTr="00D65251">
        <w:tc>
          <w:tcPr>
            <w:tcW w:w="2265" w:type="dxa"/>
          </w:tcPr>
          <w:p w14:paraId="75279312" w14:textId="06D3135A"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6.4 Equipment</w:t>
            </w:r>
          </w:p>
        </w:tc>
        <w:tc>
          <w:tcPr>
            <w:tcW w:w="3310" w:type="dxa"/>
          </w:tcPr>
          <w:p w14:paraId="07DC6393" w14:textId="40B9F6B3"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“Records shall be retained … that include the following, where applicable:</w:t>
            </w:r>
          </w:p>
          <w:p w14:paraId="0A421733" w14:textId="2CE4C01E"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a) the identity of equipment, including software and firmware version;</w:t>
            </w:r>
          </w:p>
        </w:tc>
        <w:tc>
          <w:tcPr>
            <w:tcW w:w="3510" w:type="dxa"/>
          </w:tcPr>
          <w:p w14:paraId="2480A42B" w14:textId="381685B1" w:rsidR="00AF2F32" w:rsidRPr="00D65251" w:rsidRDefault="00AF2F32" w:rsidP="00E34EEF">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v) </w:t>
            </w:r>
            <w:r w:rsidRPr="00D65251">
              <w:rPr>
                <w:rFonts w:ascii="Arial" w:eastAsia="Times New Roman" w:hAnsi="Arial" w:cs="Arial"/>
                <w:bCs/>
                <w:lang w:val="en-AU"/>
              </w:rPr>
              <w:t>the test record prepared will list this information.</w:t>
            </w:r>
          </w:p>
        </w:tc>
      </w:tr>
      <w:tr w:rsidR="00AF2F32" w:rsidRPr="00D65251" w14:paraId="397A7E23" w14:textId="77777777" w:rsidTr="00D65251">
        <w:tc>
          <w:tcPr>
            <w:tcW w:w="2265" w:type="dxa"/>
          </w:tcPr>
          <w:p w14:paraId="15700585" w14:textId="48C84FAA"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7.1 Review of requests, tenders and contracts</w:t>
            </w:r>
          </w:p>
        </w:tc>
        <w:tc>
          <w:tcPr>
            <w:tcW w:w="3310" w:type="dxa"/>
          </w:tcPr>
          <w:p w14:paraId="05907771" w14:textId="18F2293C"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“the laboratory has the capability and resources to meet the requirements;”</w:t>
            </w:r>
          </w:p>
        </w:tc>
        <w:tc>
          <w:tcPr>
            <w:tcW w:w="3510" w:type="dxa"/>
          </w:tcPr>
          <w:p w14:paraId="1242DF67" w14:textId="71CA1D09"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Conclusion iv) and vi)</w:t>
            </w:r>
            <w:r w:rsidRPr="00D65251">
              <w:rPr>
                <w:rFonts w:ascii="Arial" w:eastAsia="Times New Roman" w:hAnsi="Arial" w:cs="Arial"/>
                <w:bCs/>
                <w:lang w:val="en-AU"/>
              </w:rPr>
              <w:t xml:space="preserve">, the pdf file with information on the </w:t>
            </w:r>
            <w:r w:rsidR="001C5722" w:rsidRPr="00D65251">
              <w:rPr>
                <w:rFonts w:ascii="Arial" w:eastAsia="Times New Roman" w:hAnsi="Arial" w:cs="Arial"/>
                <w:bCs/>
                <w:lang w:val="en-AU"/>
              </w:rPr>
              <w:t xml:space="preserve">Electronic File </w:t>
            </w:r>
            <w:r w:rsidRPr="00D65251">
              <w:rPr>
                <w:rFonts w:ascii="Arial" w:eastAsia="Times New Roman" w:hAnsi="Arial" w:cs="Arial"/>
                <w:bCs/>
                <w:lang w:val="en-AU"/>
              </w:rPr>
              <w:t>design software (with revision number) will allow the Ex laboratory to review their resources and capabilities during the contract review process</w:t>
            </w:r>
          </w:p>
        </w:tc>
      </w:tr>
      <w:tr w:rsidR="00AF2F32" w:rsidRPr="00D65251" w14:paraId="4B0600E4" w14:textId="77777777" w:rsidTr="00D65251">
        <w:tc>
          <w:tcPr>
            <w:tcW w:w="2265" w:type="dxa"/>
          </w:tcPr>
          <w:p w14:paraId="5731A396" w14:textId="0437A730"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7.11 Control of data and information management</w:t>
            </w:r>
          </w:p>
        </w:tc>
        <w:tc>
          <w:tcPr>
            <w:tcW w:w="3310" w:type="dxa"/>
          </w:tcPr>
          <w:p w14:paraId="6F4144FA" w14:textId="3ED9DC68"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“Whenever there are any changes, including laboratory software configuration or modifications to commercial off-the shelf software, they shall be authorized, documented and validated before implementation…</w:t>
            </w:r>
          </w:p>
          <w:p w14:paraId="3B82E4C3" w14:textId="77777777" w:rsidR="00AF2F32" w:rsidRPr="00D65251" w:rsidRDefault="00AF2F32" w:rsidP="006C2AE0">
            <w:pPr>
              <w:rPr>
                <w:rFonts w:ascii="Arial" w:eastAsia="Times New Roman" w:hAnsi="Arial" w:cs="Arial"/>
                <w:bCs/>
                <w:lang w:val="en-AU"/>
              </w:rPr>
            </w:pPr>
          </w:p>
          <w:p w14:paraId="265D92E7" w14:textId="5FFB2F30"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Note 2 Commercial off-the-shelf software in general use within its designed application range can </w:t>
            </w:r>
            <w:proofErr w:type="gramStart"/>
            <w:r w:rsidRPr="00D65251">
              <w:rPr>
                <w:rFonts w:ascii="Arial" w:eastAsia="Times New Roman" w:hAnsi="Arial" w:cs="Arial"/>
                <w:bCs/>
                <w:lang w:val="en-AU"/>
              </w:rPr>
              <w:t>be considered to be</w:t>
            </w:r>
            <w:proofErr w:type="gramEnd"/>
            <w:r w:rsidRPr="00D65251">
              <w:rPr>
                <w:rFonts w:ascii="Arial" w:eastAsia="Times New Roman" w:hAnsi="Arial" w:cs="Arial"/>
                <w:bCs/>
                <w:lang w:val="en-AU"/>
              </w:rPr>
              <w:t xml:space="preserve"> sufficiently validated”</w:t>
            </w:r>
          </w:p>
        </w:tc>
        <w:tc>
          <w:tcPr>
            <w:tcW w:w="3510" w:type="dxa"/>
          </w:tcPr>
          <w:p w14:paraId="6ED9607C" w14:textId="745D7877" w:rsidR="00AF2F32" w:rsidRPr="00D65251" w:rsidRDefault="00AF2F32" w:rsidP="006C2AE0">
            <w:pPr>
              <w:rPr>
                <w:rFonts w:ascii="Arial" w:eastAsia="Times New Roman" w:hAnsi="Arial" w:cs="Arial"/>
                <w:bCs/>
                <w:lang w:val="en-AU"/>
              </w:rPr>
            </w:pPr>
            <w:r w:rsidRPr="00D65251">
              <w:rPr>
                <w:rFonts w:ascii="Arial" w:eastAsia="Times New Roman" w:hAnsi="Arial" w:cs="Arial"/>
                <w:bCs/>
                <w:lang w:val="en-AU"/>
              </w:rPr>
              <w:t xml:space="preserve">As provided in </w:t>
            </w:r>
            <w:r w:rsidR="00535C9F" w:rsidRPr="00D65251">
              <w:rPr>
                <w:rFonts w:ascii="Arial" w:eastAsia="Times New Roman" w:hAnsi="Arial" w:cs="Arial"/>
                <w:bCs/>
                <w:lang w:val="en-AU"/>
              </w:rPr>
              <w:t xml:space="preserve">Conclusion </w:t>
            </w:r>
            <w:r w:rsidR="00E8037F" w:rsidRPr="00D65251">
              <w:rPr>
                <w:rFonts w:ascii="Arial" w:eastAsia="Times New Roman" w:hAnsi="Arial" w:cs="Arial"/>
                <w:bCs/>
                <w:lang w:val="en-AU"/>
              </w:rPr>
              <w:t>iii</w:t>
            </w:r>
            <w:r w:rsidRPr="00D65251">
              <w:rPr>
                <w:rFonts w:ascii="Arial" w:eastAsia="Times New Roman" w:hAnsi="Arial" w:cs="Arial"/>
                <w:bCs/>
                <w:lang w:val="en-AU"/>
              </w:rPr>
              <w:t>) overall dimensions placed on this pdf drawing will allow validation of the same from the</w:t>
            </w:r>
            <w:r w:rsidR="001C5722" w:rsidRPr="00D65251">
              <w:rPr>
                <w:rFonts w:ascii="Arial" w:eastAsia="Times New Roman" w:hAnsi="Arial" w:cs="Arial"/>
                <w:bCs/>
                <w:lang w:val="en-AU"/>
              </w:rPr>
              <w:t xml:space="preserve"> Electronic </w:t>
            </w:r>
            <w:proofErr w:type="gramStart"/>
            <w:r w:rsidR="001C5722" w:rsidRPr="00D65251">
              <w:rPr>
                <w:rFonts w:ascii="Arial" w:eastAsia="Times New Roman" w:hAnsi="Arial" w:cs="Arial"/>
                <w:bCs/>
                <w:lang w:val="en-AU"/>
              </w:rPr>
              <w:t xml:space="preserve">File </w:t>
            </w:r>
            <w:r w:rsidRPr="00D65251">
              <w:rPr>
                <w:rFonts w:ascii="Arial" w:eastAsia="Times New Roman" w:hAnsi="Arial" w:cs="Arial"/>
                <w:bCs/>
                <w:lang w:val="en-AU"/>
              </w:rPr>
              <w:t xml:space="preserve"> interrogation</w:t>
            </w:r>
            <w:proofErr w:type="gramEnd"/>
            <w:r w:rsidRPr="00D65251">
              <w:rPr>
                <w:rFonts w:ascii="Arial" w:eastAsia="Times New Roman" w:hAnsi="Arial" w:cs="Arial"/>
                <w:bCs/>
                <w:lang w:val="en-AU"/>
              </w:rPr>
              <w:t>.</w:t>
            </w:r>
          </w:p>
        </w:tc>
      </w:tr>
    </w:tbl>
    <w:p w14:paraId="13F95727" w14:textId="34536B18" w:rsidR="009178CC" w:rsidRPr="00D65251" w:rsidRDefault="009178CC" w:rsidP="009178CC">
      <w:pPr>
        <w:autoSpaceDE w:val="0"/>
        <w:autoSpaceDN w:val="0"/>
        <w:adjustRightInd w:val="0"/>
        <w:spacing w:after="0" w:line="240" w:lineRule="auto"/>
        <w:jc w:val="both"/>
        <w:rPr>
          <w:rFonts w:ascii="Arial" w:eastAsia="Times New Roman" w:hAnsi="Arial" w:cs="Arial"/>
          <w:b/>
          <w:lang w:val="en-AU"/>
        </w:rPr>
      </w:pPr>
    </w:p>
    <w:p w14:paraId="7F404125" w14:textId="77777777" w:rsidR="009178CC" w:rsidRPr="00D65251" w:rsidRDefault="009178CC" w:rsidP="009178CC">
      <w:pPr>
        <w:autoSpaceDE w:val="0"/>
        <w:autoSpaceDN w:val="0"/>
        <w:adjustRightInd w:val="0"/>
        <w:spacing w:after="0" w:line="240" w:lineRule="auto"/>
        <w:jc w:val="both"/>
        <w:rPr>
          <w:rFonts w:ascii="Arial" w:eastAsia="Times New Roman" w:hAnsi="Arial" w:cs="Arial"/>
          <w:b/>
          <w:lang w:val="en-AU"/>
        </w:rPr>
      </w:pPr>
    </w:p>
    <w:p w14:paraId="26D41ACE" w14:textId="4119122F" w:rsidR="00052982" w:rsidRPr="00D65251" w:rsidRDefault="00052982" w:rsidP="00052982">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ISO</w:t>
      </w:r>
      <w:r w:rsidR="0041723E" w:rsidRPr="00D65251">
        <w:rPr>
          <w:rFonts w:ascii="Arial" w:eastAsia="Times New Roman" w:hAnsi="Arial" w:cs="Arial"/>
          <w:b/>
          <w:lang w:val="en-AU"/>
        </w:rPr>
        <w:t>/IEC</w:t>
      </w:r>
      <w:r w:rsidRPr="00D65251">
        <w:rPr>
          <w:rFonts w:ascii="Arial" w:eastAsia="Times New Roman" w:hAnsi="Arial" w:cs="Arial"/>
          <w:b/>
          <w:lang w:val="en-AU"/>
        </w:rPr>
        <w:t xml:space="preserve"> 80079-34 Requirements</w:t>
      </w:r>
      <w:r w:rsidR="00FA3CD7" w:rsidRPr="00D65251">
        <w:rPr>
          <w:rFonts w:ascii="Arial" w:eastAsia="Times New Roman" w:hAnsi="Arial" w:cs="Arial"/>
          <w:b/>
          <w:lang w:val="en-AU"/>
        </w:rPr>
        <w:t xml:space="preserve"> pertinent to this Discussion Paper</w:t>
      </w:r>
    </w:p>
    <w:tbl>
      <w:tblPr>
        <w:tblStyle w:val="TableGrid"/>
        <w:tblW w:w="9085" w:type="dxa"/>
        <w:tblLook w:val="04A0" w:firstRow="1" w:lastRow="0" w:firstColumn="1" w:lastColumn="0" w:noHBand="0" w:noVBand="1"/>
      </w:tblPr>
      <w:tblGrid>
        <w:gridCol w:w="2265"/>
        <w:gridCol w:w="3310"/>
        <w:gridCol w:w="3510"/>
      </w:tblGrid>
      <w:tr w:rsidR="00E8037F" w:rsidRPr="00D65251" w14:paraId="14E9EB6B" w14:textId="77777777" w:rsidTr="00D65251">
        <w:tc>
          <w:tcPr>
            <w:tcW w:w="2265" w:type="dxa"/>
          </w:tcPr>
          <w:p w14:paraId="5EB23787" w14:textId="2C0B13D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ISO/IEC 80079-34:2018</w:t>
            </w:r>
          </w:p>
          <w:p w14:paraId="7609169F"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5B5D722"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3C0B197B"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E8037F" w:rsidRPr="00D65251" w14:paraId="25BB92B5" w14:textId="77777777" w:rsidTr="00D65251">
        <w:tc>
          <w:tcPr>
            <w:tcW w:w="2265" w:type="dxa"/>
          </w:tcPr>
          <w:p w14:paraId="6CF926CF" w14:textId="1128D50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lastRenderedPageBreak/>
              <w:t>3.8 schedule drawing</w:t>
            </w:r>
          </w:p>
        </w:tc>
        <w:tc>
          <w:tcPr>
            <w:tcW w:w="3310" w:type="dxa"/>
          </w:tcPr>
          <w:p w14:paraId="2D52C338" w14:textId="3E9436B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“Drawing or document listed in the certificate or test report”</w:t>
            </w:r>
          </w:p>
        </w:tc>
        <w:tc>
          <w:tcPr>
            <w:tcW w:w="3510" w:type="dxa"/>
          </w:tcPr>
          <w:p w14:paraId="5B180419" w14:textId="079A901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As provided in Conclusion ii) the methodology of using the pdf drawing allows it to be listed in the certificate and test report</w:t>
            </w:r>
          </w:p>
        </w:tc>
      </w:tr>
      <w:tr w:rsidR="00E8037F" w:rsidRPr="00D65251" w14:paraId="6E826353" w14:textId="77777777" w:rsidTr="00D65251">
        <w:tc>
          <w:tcPr>
            <w:tcW w:w="2265" w:type="dxa"/>
          </w:tcPr>
          <w:p w14:paraId="7CA17823" w14:textId="3C1C414C" w:rsidR="00E8037F" w:rsidRPr="00D65251" w:rsidRDefault="00E8037F" w:rsidP="00340F41">
            <w:pPr>
              <w:autoSpaceDE w:val="0"/>
              <w:autoSpaceDN w:val="0"/>
              <w:adjustRightInd w:val="0"/>
              <w:rPr>
                <w:rFonts w:ascii="Arial-BoldMT" w:hAnsi="Arial-BoldMT" w:cs="Arial-BoldMT"/>
                <w:b/>
                <w:bCs/>
                <w:color w:val="000000"/>
                <w:sz w:val="20"/>
                <w:szCs w:val="20"/>
                <w:lang w:val="en-US"/>
              </w:rPr>
            </w:pPr>
            <w:r w:rsidRPr="00D65251">
              <w:rPr>
                <w:rFonts w:ascii="Arial" w:eastAsia="Times New Roman" w:hAnsi="Arial" w:cs="Arial"/>
                <w:bCs/>
                <w:lang w:val="en-AU"/>
              </w:rPr>
              <w:t>3.10 technical documentation</w:t>
            </w:r>
          </w:p>
          <w:p w14:paraId="2945E15E" w14:textId="598AC7B5" w:rsidR="00E8037F" w:rsidRPr="00D65251" w:rsidRDefault="00E8037F" w:rsidP="00340F41">
            <w:pPr>
              <w:rPr>
                <w:rFonts w:ascii="Arial" w:eastAsia="Times New Roman" w:hAnsi="Arial" w:cs="Arial"/>
                <w:bCs/>
                <w:lang w:val="en-AU"/>
              </w:rPr>
            </w:pPr>
          </w:p>
        </w:tc>
        <w:tc>
          <w:tcPr>
            <w:tcW w:w="3310" w:type="dxa"/>
          </w:tcPr>
          <w:p w14:paraId="49452564" w14:textId="1C38910F"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“documentation that enables the conformity of the product with the requirements of the</w:t>
            </w:r>
          </w:p>
          <w:p w14:paraId="7CB847B0"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standard(s) to be assessed</w:t>
            </w:r>
          </w:p>
          <w:p w14:paraId="431111F2" w14:textId="538B3E0A"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(Note: It covers the design, manufacture and operation of the product and can contain:</w:t>
            </w:r>
          </w:p>
          <w:p w14:paraId="00EA48BC"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a general description;</w:t>
            </w:r>
          </w:p>
          <w:p w14:paraId="36F50347"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design and manufacturing drawings and layouts of components, sub-assemblies, circuits, etc.;</w:t>
            </w:r>
          </w:p>
          <w:p w14:paraId="1BAEA3BB"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descriptions and explanations necessary for the understanding of drawings and layouts and the operation of</w:t>
            </w:r>
          </w:p>
          <w:p w14:paraId="15CBF92E"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the product;</w:t>
            </w:r>
          </w:p>
          <w:p w14:paraId="4D230EAF"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a list of the standards referred to in the certificate, applied in full or in part, and descriptions of the solutions</w:t>
            </w:r>
          </w:p>
          <w:p w14:paraId="54F73986"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adopted to meet the requirements of the standards;</w:t>
            </w:r>
          </w:p>
          <w:p w14:paraId="2B669D60" w14:textId="77777777" w:rsidR="00E8037F" w:rsidRPr="00D65251" w:rsidRDefault="00E8037F" w:rsidP="00340F41">
            <w:pPr>
              <w:autoSpaceDE w:val="0"/>
              <w:autoSpaceDN w:val="0"/>
              <w:adjustRightInd w:val="0"/>
              <w:rPr>
                <w:rFonts w:ascii="Arial" w:hAnsi="Arial" w:cs="Arial"/>
                <w:color w:val="000000"/>
                <w:lang w:val="en-US"/>
              </w:rPr>
            </w:pPr>
            <w:r w:rsidRPr="00D65251">
              <w:rPr>
                <w:rFonts w:ascii="Arial" w:hAnsi="Arial" w:cs="Arial"/>
                <w:color w:val="000000"/>
                <w:lang w:val="en-US"/>
              </w:rPr>
              <w:t>– results of design calculations made, examinations carried out, risk assessment etc.;</w:t>
            </w:r>
          </w:p>
          <w:p w14:paraId="78E3AC89" w14:textId="3304C830" w:rsidR="00E8037F" w:rsidRPr="00D65251" w:rsidRDefault="00E8037F" w:rsidP="00340F41">
            <w:pPr>
              <w:rPr>
                <w:rFonts w:ascii="Arial" w:eastAsia="Times New Roman" w:hAnsi="Arial" w:cs="Arial"/>
                <w:bCs/>
                <w:lang w:val="en-AU"/>
              </w:rPr>
            </w:pPr>
            <w:r w:rsidRPr="00D65251">
              <w:rPr>
                <w:rFonts w:ascii="Arial" w:hAnsi="Arial" w:cs="Arial"/>
                <w:color w:val="000000"/>
                <w:lang w:val="en-US"/>
              </w:rPr>
              <w:t>– test reports”</w:t>
            </w:r>
          </w:p>
        </w:tc>
        <w:tc>
          <w:tcPr>
            <w:tcW w:w="3510" w:type="dxa"/>
          </w:tcPr>
          <w:p w14:paraId="23A6F4A8" w14:textId="4F9623A2"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 xml:space="preserve">‘Documentation’ in this Clause </w:t>
            </w:r>
            <w:proofErr w:type="gramStart"/>
            <w:r w:rsidRPr="00D65251">
              <w:rPr>
                <w:rFonts w:ascii="Arial" w:eastAsia="Times New Roman" w:hAnsi="Arial" w:cs="Arial"/>
                <w:bCs/>
                <w:lang w:val="en-AU"/>
              </w:rPr>
              <w:t>is  interpreted</w:t>
            </w:r>
            <w:proofErr w:type="gramEnd"/>
            <w:r w:rsidRPr="00D65251">
              <w:rPr>
                <w:rFonts w:ascii="Arial" w:eastAsia="Times New Roman" w:hAnsi="Arial" w:cs="Arial"/>
                <w:bCs/>
                <w:lang w:val="en-AU"/>
              </w:rPr>
              <w:t xml:space="preserve"> as ‘including  electronic file’.</w:t>
            </w:r>
          </w:p>
          <w:p w14:paraId="491994C3" w14:textId="0FE2AE0C"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As provided in Conclusion i) this will now include not just CAD</w:t>
            </w:r>
            <w:r w:rsidR="001C5722" w:rsidRPr="00D65251">
              <w:rPr>
                <w:rFonts w:ascii="Arial" w:eastAsia="Times New Roman" w:hAnsi="Arial" w:cs="Arial"/>
                <w:bCs/>
                <w:lang w:val="en-AU"/>
              </w:rPr>
              <w:t xml:space="preserve"> / PCB</w:t>
            </w:r>
            <w:r w:rsidRPr="00D65251">
              <w:rPr>
                <w:rFonts w:ascii="Arial" w:eastAsia="Times New Roman" w:hAnsi="Arial" w:cs="Arial"/>
                <w:bCs/>
                <w:lang w:val="en-AU"/>
              </w:rPr>
              <w:t xml:space="preserve"> files, but also excel files, word files, pdf files that will provide the information listed in this Clause.</w:t>
            </w:r>
          </w:p>
          <w:p w14:paraId="515EF85B" w14:textId="3F61F7F5" w:rsidR="00E8037F" w:rsidRPr="00D65251" w:rsidRDefault="00E8037F" w:rsidP="00340F41">
            <w:pPr>
              <w:rPr>
                <w:rFonts w:ascii="Arial" w:eastAsia="Times New Roman" w:hAnsi="Arial" w:cs="Arial"/>
                <w:bCs/>
                <w:lang w:val="en-AU"/>
              </w:rPr>
            </w:pPr>
            <w:r w:rsidRPr="00D65251">
              <w:rPr>
                <w:rFonts w:ascii="Arial" w:eastAsia="Times New Roman" w:hAnsi="Arial" w:cs="Arial"/>
                <w:bCs/>
                <w:lang w:val="en-AU"/>
              </w:rPr>
              <w:t xml:space="preserve">Pdf files as discussed in Conclusion ii) and iii) would be required to complete the information provided in the electronic file of Conclusion i). </w:t>
            </w:r>
          </w:p>
        </w:tc>
      </w:tr>
      <w:tr w:rsidR="00E8037F" w:rsidRPr="00D65251" w14:paraId="431AF11A" w14:textId="77777777" w:rsidTr="00D65251">
        <w:tc>
          <w:tcPr>
            <w:tcW w:w="2265" w:type="dxa"/>
          </w:tcPr>
          <w:p w14:paraId="2952DE2F" w14:textId="0E2183FA" w:rsidR="00E8037F" w:rsidRPr="00D65251" w:rsidRDefault="00E8037F" w:rsidP="00F165E7">
            <w:pPr>
              <w:autoSpaceDE w:val="0"/>
              <w:autoSpaceDN w:val="0"/>
              <w:adjustRightInd w:val="0"/>
              <w:rPr>
                <w:rFonts w:ascii="Arial" w:eastAsia="Times New Roman" w:hAnsi="Arial" w:cs="Arial"/>
                <w:bCs/>
                <w:lang w:val="en-AU"/>
              </w:rPr>
            </w:pPr>
            <w:r w:rsidRPr="00D65251">
              <w:rPr>
                <w:rFonts w:ascii="Arial" w:eastAsia="Times New Roman" w:hAnsi="Arial" w:cs="Arial"/>
                <w:bCs/>
                <w:lang w:val="en-AU"/>
              </w:rPr>
              <w:t>7.5.3 Control of documented Information</w:t>
            </w:r>
          </w:p>
        </w:tc>
        <w:tc>
          <w:tcPr>
            <w:tcW w:w="3310" w:type="dxa"/>
          </w:tcPr>
          <w:p w14:paraId="753E5926" w14:textId="77777777" w:rsidR="00E8037F" w:rsidRPr="00D65251" w:rsidRDefault="00E8037F" w:rsidP="00F165E7">
            <w:pPr>
              <w:autoSpaceDE w:val="0"/>
              <w:autoSpaceDN w:val="0"/>
              <w:adjustRightInd w:val="0"/>
              <w:rPr>
                <w:rFonts w:ascii="Arial" w:hAnsi="Arial" w:cs="Arial"/>
                <w:color w:val="000000"/>
                <w:lang w:val="en-US"/>
              </w:rPr>
            </w:pPr>
            <w:r w:rsidRPr="00D65251">
              <w:rPr>
                <w:rFonts w:ascii="Arial" w:hAnsi="Arial" w:cs="Arial"/>
                <w:color w:val="000000"/>
                <w:lang w:val="en-US"/>
              </w:rPr>
              <w:t>“there shall be a documented system that refers all related drawings to the relevant</w:t>
            </w:r>
          </w:p>
          <w:p w14:paraId="6B2278C7" w14:textId="31C8EA8A" w:rsidR="00E8037F" w:rsidRPr="00D65251" w:rsidRDefault="00E8037F" w:rsidP="00F165E7">
            <w:pPr>
              <w:autoSpaceDE w:val="0"/>
              <w:autoSpaceDN w:val="0"/>
              <w:adjustRightInd w:val="0"/>
              <w:rPr>
                <w:rFonts w:ascii="Arial" w:hAnsi="Arial" w:cs="Arial"/>
                <w:color w:val="000000"/>
                <w:lang w:val="en-US"/>
              </w:rPr>
            </w:pPr>
            <w:r w:rsidRPr="00D65251">
              <w:rPr>
                <w:rFonts w:ascii="Arial" w:hAnsi="Arial" w:cs="Arial"/>
                <w:color w:val="000000"/>
                <w:lang w:val="en-US"/>
              </w:rPr>
              <w:t>schedule drawings”</w:t>
            </w:r>
          </w:p>
        </w:tc>
        <w:tc>
          <w:tcPr>
            <w:tcW w:w="3510" w:type="dxa"/>
          </w:tcPr>
          <w:p w14:paraId="0C549249" w14:textId="77777777"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The word “drawings” had been interpreted as similar to “documents”.</w:t>
            </w:r>
          </w:p>
          <w:p w14:paraId="79387C1D" w14:textId="77777777"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It is then appropriate to consider electronic files as ‘related drawings’.</w:t>
            </w:r>
          </w:p>
          <w:p w14:paraId="248063FA" w14:textId="658EBACC" w:rsidR="00E8037F" w:rsidRPr="00D65251" w:rsidRDefault="00E8037F" w:rsidP="00F165E7">
            <w:pPr>
              <w:rPr>
                <w:rFonts w:ascii="Arial" w:eastAsia="Times New Roman" w:hAnsi="Arial" w:cs="Arial"/>
                <w:bCs/>
                <w:lang w:val="en-AU"/>
              </w:rPr>
            </w:pPr>
            <w:r w:rsidRPr="00D65251">
              <w:rPr>
                <w:rFonts w:ascii="Arial" w:eastAsia="Times New Roman" w:hAnsi="Arial" w:cs="Arial"/>
                <w:bCs/>
                <w:lang w:val="en-AU"/>
              </w:rPr>
              <w:t>Based on the discussion at Conclusion i) these files will need to be controlled in conjunction with Conclusion ii)</w:t>
            </w:r>
          </w:p>
        </w:tc>
      </w:tr>
    </w:tbl>
    <w:p w14:paraId="195D063D" w14:textId="77777777" w:rsidR="00052982" w:rsidRPr="00D65251" w:rsidRDefault="00052982" w:rsidP="00052982">
      <w:pPr>
        <w:autoSpaceDE w:val="0"/>
        <w:autoSpaceDN w:val="0"/>
        <w:adjustRightInd w:val="0"/>
        <w:spacing w:after="0" w:line="240" w:lineRule="auto"/>
        <w:jc w:val="both"/>
        <w:rPr>
          <w:rFonts w:ascii="Arial" w:eastAsia="Times New Roman" w:hAnsi="Arial" w:cs="Arial"/>
          <w:b/>
          <w:lang w:val="en-AU"/>
        </w:rPr>
      </w:pPr>
    </w:p>
    <w:p w14:paraId="0AE270BF" w14:textId="77777777" w:rsidR="00BB705D" w:rsidRPr="00D65251" w:rsidRDefault="00BB705D" w:rsidP="00BB705D">
      <w:pPr>
        <w:autoSpaceDE w:val="0"/>
        <w:autoSpaceDN w:val="0"/>
        <w:adjustRightInd w:val="0"/>
        <w:spacing w:after="0" w:line="240" w:lineRule="auto"/>
        <w:jc w:val="both"/>
        <w:rPr>
          <w:rFonts w:ascii="Arial" w:eastAsia="Times New Roman" w:hAnsi="Arial" w:cs="Arial"/>
          <w:bCs/>
          <w:lang w:val="en-AU"/>
        </w:rPr>
      </w:pPr>
    </w:p>
    <w:p w14:paraId="7730B2DF" w14:textId="77777777" w:rsidR="008E346C" w:rsidRPr="00D65251" w:rsidRDefault="008E346C" w:rsidP="008E346C"/>
    <w:p w14:paraId="0807324A" w14:textId="00E78EAC" w:rsidR="006B6EC2" w:rsidRPr="00D65251" w:rsidRDefault="008E346C" w:rsidP="00A449A1">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IECEx requirements </w:t>
      </w:r>
      <w:r w:rsidR="00052982" w:rsidRPr="00D65251">
        <w:rPr>
          <w:rFonts w:ascii="Arial" w:eastAsia="Times New Roman" w:hAnsi="Arial" w:cs="Arial"/>
          <w:b/>
          <w:lang w:val="en-AU"/>
        </w:rPr>
        <w:t>OD 017</w:t>
      </w:r>
      <w:r w:rsidR="00FA3CD7" w:rsidRPr="00D65251">
        <w:rPr>
          <w:rFonts w:ascii="Arial" w:eastAsia="Times New Roman" w:hAnsi="Arial" w:cs="Arial"/>
          <w:b/>
          <w:lang w:val="en-AU"/>
        </w:rPr>
        <w:t xml:space="preserve"> Requirements pertinent to this Discussion Paper</w:t>
      </w:r>
    </w:p>
    <w:tbl>
      <w:tblPr>
        <w:tblStyle w:val="TableGrid"/>
        <w:tblW w:w="9085" w:type="dxa"/>
        <w:tblLook w:val="04A0" w:firstRow="1" w:lastRow="0" w:firstColumn="1" w:lastColumn="0" w:noHBand="0" w:noVBand="1"/>
      </w:tblPr>
      <w:tblGrid>
        <w:gridCol w:w="2265"/>
        <w:gridCol w:w="3310"/>
        <w:gridCol w:w="3510"/>
      </w:tblGrid>
      <w:tr w:rsidR="00E8037F" w:rsidRPr="00D65251" w14:paraId="525C4275" w14:textId="77777777" w:rsidTr="00D65251">
        <w:tc>
          <w:tcPr>
            <w:tcW w:w="2265" w:type="dxa"/>
          </w:tcPr>
          <w:p w14:paraId="5B47F381" w14:textId="26C3D104"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IECEx OD 017:2019</w:t>
            </w:r>
          </w:p>
          <w:p w14:paraId="72559492"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Clause #</w:t>
            </w:r>
          </w:p>
        </w:tc>
        <w:tc>
          <w:tcPr>
            <w:tcW w:w="3310" w:type="dxa"/>
          </w:tcPr>
          <w:p w14:paraId="583196C7"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Requirement</w:t>
            </w:r>
          </w:p>
        </w:tc>
        <w:tc>
          <w:tcPr>
            <w:tcW w:w="3510" w:type="dxa"/>
          </w:tcPr>
          <w:p w14:paraId="0172464F" w14:textId="7777777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E8037F" w:rsidRPr="00D65251" w14:paraId="1E5FF676" w14:textId="77777777" w:rsidTr="00D65251">
        <w:tc>
          <w:tcPr>
            <w:tcW w:w="2265" w:type="dxa"/>
          </w:tcPr>
          <w:p w14:paraId="386E7602" w14:textId="6733D36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1, 2</w:t>
            </w:r>
          </w:p>
        </w:tc>
        <w:tc>
          <w:tcPr>
            <w:tcW w:w="3310" w:type="dxa"/>
          </w:tcPr>
          <w:p w14:paraId="7A576F59" w14:textId="77777777"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 xml:space="preserve">“The drawings and other documentation provided to demonstrate explosion protection </w:t>
            </w:r>
          </w:p>
          <w:p w14:paraId="069C7709" w14:textId="77777777"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conformity of the product”</w:t>
            </w:r>
          </w:p>
          <w:p w14:paraId="045E2971" w14:textId="77777777" w:rsidR="00E8037F" w:rsidRPr="00D65251" w:rsidRDefault="00E8037F" w:rsidP="00F64C21">
            <w:pPr>
              <w:rPr>
                <w:rFonts w:ascii="Arial" w:eastAsia="Times New Roman" w:hAnsi="Arial" w:cs="Arial"/>
                <w:bCs/>
                <w:lang w:val="en-AU"/>
              </w:rPr>
            </w:pPr>
          </w:p>
          <w:p w14:paraId="5BA1865B" w14:textId="77777777" w:rsidR="00E8037F" w:rsidRPr="00D65251" w:rsidRDefault="00E8037F" w:rsidP="00F64C21">
            <w:pPr>
              <w:rPr>
                <w:rFonts w:ascii="Arial" w:eastAsia="Times New Roman" w:hAnsi="Arial" w:cs="Arial"/>
                <w:bCs/>
                <w:lang w:val="en-AU"/>
              </w:rPr>
            </w:pPr>
            <w:proofErr w:type="gramStart"/>
            <w:r w:rsidRPr="00D65251">
              <w:rPr>
                <w:rFonts w:ascii="Arial" w:eastAsia="Times New Roman" w:hAnsi="Arial" w:cs="Arial"/>
                <w:bCs/>
                <w:lang w:val="en-AU"/>
              </w:rPr>
              <w:t>“..</w:t>
            </w:r>
            <w:proofErr w:type="gramEnd"/>
            <w:r w:rsidRPr="00D65251">
              <w:rPr>
                <w:rFonts w:ascii="Arial" w:eastAsia="Times New Roman" w:hAnsi="Arial" w:cs="Arial"/>
                <w:bCs/>
                <w:lang w:val="en-AU"/>
              </w:rPr>
              <w:t xml:space="preserve">are a definitive specification of the product that </w:t>
            </w:r>
          </w:p>
          <w:p w14:paraId="00B1F150" w14:textId="24A9FB62" w:rsidR="00E8037F" w:rsidRPr="00D65251" w:rsidRDefault="00E8037F" w:rsidP="00F64C21">
            <w:pPr>
              <w:rPr>
                <w:rFonts w:ascii="Arial" w:eastAsia="Times New Roman" w:hAnsi="Arial" w:cs="Arial"/>
                <w:bCs/>
                <w:lang w:val="en-AU"/>
              </w:rPr>
            </w:pPr>
            <w:r w:rsidRPr="00D65251">
              <w:rPr>
                <w:rFonts w:ascii="Arial" w:eastAsia="Times New Roman" w:hAnsi="Arial" w:cs="Arial"/>
                <w:bCs/>
                <w:lang w:val="en-AU"/>
              </w:rPr>
              <w:t>has been certified”</w:t>
            </w:r>
          </w:p>
        </w:tc>
        <w:tc>
          <w:tcPr>
            <w:tcW w:w="3510" w:type="dxa"/>
          </w:tcPr>
          <w:p w14:paraId="45834196" w14:textId="4BA3B45A"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lastRenderedPageBreak/>
              <w:t>Use of the Electronic File fits this definition as it is not listed in the certificate but linked to the pdf schedule drawing.</w:t>
            </w:r>
          </w:p>
          <w:p w14:paraId="5777E1D2" w14:textId="70D997D6"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lastRenderedPageBreak/>
              <w:t>The Electronic File is used for detailed manufacture</w:t>
            </w:r>
          </w:p>
        </w:tc>
      </w:tr>
      <w:tr w:rsidR="00E8037F" w:rsidRPr="00D65251" w14:paraId="04D74367" w14:textId="77777777" w:rsidTr="00D65251">
        <w:tc>
          <w:tcPr>
            <w:tcW w:w="2265" w:type="dxa"/>
          </w:tcPr>
          <w:p w14:paraId="2F24260B" w14:textId="4651A3F1"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lastRenderedPageBreak/>
              <w:t>4.1 General requirements</w:t>
            </w:r>
          </w:p>
        </w:tc>
        <w:tc>
          <w:tcPr>
            <w:tcW w:w="3310" w:type="dxa"/>
          </w:tcPr>
          <w:p w14:paraId="2DAC0845" w14:textId="77777777"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All drawings should be identified by: drawing number, revision number, date of revision, title</w:t>
            </w:r>
          </w:p>
          <w:p w14:paraId="3BC609FF" w14:textId="77777777"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 xml:space="preserve">and name of the design authority in whose drawing record system the drawing is recorded </w:t>
            </w:r>
          </w:p>
          <w:p w14:paraId="18D448E4" w14:textId="377A47B1" w:rsidR="00E8037F" w:rsidRPr="00D65251" w:rsidRDefault="00E8037F" w:rsidP="001433EC">
            <w:pPr>
              <w:rPr>
                <w:rFonts w:ascii="Arial" w:eastAsia="Times New Roman" w:hAnsi="Arial" w:cs="Arial"/>
                <w:bCs/>
                <w:lang w:val="en-AU"/>
              </w:rPr>
            </w:pPr>
            <w:r w:rsidRPr="00D65251">
              <w:rPr>
                <w:rFonts w:ascii="Arial" w:eastAsia="Times New Roman" w:hAnsi="Arial" w:cs="Arial"/>
                <w:bCs/>
                <w:lang w:val="en-AU"/>
              </w:rPr>
              <w:t>(with relationship to the manufacturer if different).</w:t>
            </w:r>
          </w:p>
        </w:tc>
        <w:tc>
          <w:tcPr>
            <w:tcW w:w="3510" w:type="dxa"/>
          </w:tcPr>
          <w:p w14:paraId="6F03FCD9" w14:textId="2AC885E2"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 xml:space="preserve">As provided in </w:t>
            </w:r>
            <w:r w:rsidR="00D00887" w:rsidRPr="00D65251">
              <w:rPr>
                <w:rFonts w:ascii="Arial" w:eastAsia="Times New Roman" w:hAnsi="Arial" w:cs="Arial"/>
                <w:bCs/>
                <w:lang w:val="en-AU"/>
              </w:rPr>
              <w:t xml:space="preserve">Conclusion i) </w:t>
            </w:r>
            <w:r w:rsidRPr="00D65251">
              <w:rPr>
                <w:rFonts w:ascii="Arial" w:eastAsia="Times New Roman" w:hAnsi="Arial" w:cs="Arial"/>
                <w:bCs/>
                <w:lang w:val="en-AU"/>
              </w:rPr>
              <w:t>the pdf of an electronic file is not possible.</w:t>
            </w:r>
          </w:p>
          <w:p w14:paraId="22FD24F4" w14:textId="3D749537" w:rsidR="00E8037F" w:rsidRPr="00D65251" w:rsidRDefault="00E8037F" w:rsidP="002667F9">
            <w:pPr>
              <w:rPr>
                <w:rFonts w:ascii="Arial" w:eastAsia="Times New Roman" w:hAnsi="Arial" w:cs="Arial"/>
                <w:bCs/>
                <w:lang w:val="en-AU"/>
              </w:rPr>
            </w:pPr>
            <w:r w:rsidRPr="00D65251">
              <w:rPr>
                <w:rFonts w:ascii="Arial" w:eastAsia="Times New Roman" w:hAnsi="Arial" w:cs="Arial"/>
                <w:bCs/>
                <w:lang w:val="en-AU"/>
              </w:rPr>
              <w:t xml:space="preserve">However, by using the methodology of </w:t>
            </w:r>
            <w:r w:rsidR="00D00887" w:rsidRPr="00D65251">
              <w:rPr>
                <w:rFonts w:ascii="Arial" w:eastAsia="Times New Roman" w:hAnsi="Arial" w:cs="Arial"/>
                <w:bCs/>
                <w:lang w:val="en-AU"/>
              </w:rPr>
              <w:t xml:space="preserve">Conclusion ii) </w:t>
            </w:r>
            <w:r w:rsidRPr="00D65251">
              <w:rPr>
                <w:rFonts w:ascii="Arial" w:eastAsia="Times New Roman" w:hAnsi="Arial" w:cs="Arial"/>
                <w:bCs/>
                <w:lang w:val="en-AU"/>
              </w:rPr>
              <w:t xml:space="preserve">to reference the </w:t>
            </w:r>
            <w:r w:rsidR="00D00887" w:rsidRPr="00D65251">
              <w:rPr>
                <w:rFonts w:ascii="Arial" w:eastAsia="Times New Roman" w:hAnsi="Arial" w:cs="Arial"/>
                <w:bCs/>
                <w:lang w:val="en-AU"/>
              </w:rPr>
              <w:t>El</w:t>
            </w:r>
            <w:r w:rsidRPr="00D65251">
              <w:rPr>
                <w:rFonts w:ascii="Arial" w:eastAsia="Times New Roman" w:hAnsi="Arial" w:cs="Arial"/>
                <w:bCs/>
                <w:lang w:val="en-AU"/>
              </w:rPr>
              <w:t xml:space="preserve">ectronic </w:t>
            </w:r>
            <w:r w:rsidR="00D00887" w:rsidRPr="00D65251">
              <w:rPr>
                <w:rFonts w:ascii="Arial" w:eastAsia="Times New Roman" w:hAnsi="Arial" w:cs="Arial"/>
                <w:bCs/>
                <w:lang w:val="en-AU"/>
              </w:rPr>
              <w:t>File</w:t>
            </w:r>
            <w:r w:rsidRPr="00D65251">
              <w:rPr>
                <w:rFonts w:ascii="Arial" w:eastAsia="Times New Roman" w:hAnsi="Arial" w:cs="Arial"/>
                <w:bCs/>
                <w:lang w:val="en-AU"/>
              </w:rPr>
              <w:t xml:space="preserve">, it is then possible to provide all the details listed in this Clause of OD 017 in the document of </w:t>
            </w:r>
            <w:r w:rsidR="00D00887" w:rsidRPr="00D65251">
              <w:rPr>
                <w:rFonts w:ascii="Arial" w:eastAsia="Times New Roman" w:hAnsi="Arial" w:cs="Arial"/>
                <w:bCs/>
                <w:lang w:val="en-AU"/>
              </w:rPr>
              <w:t>Conclusion ii).</w:t>
            </w:r>
          </w:p>
        </w:tc>
      </w:tr>
    </w:tbl>
    <w:p w14:paraId="0AAA7B96" w14:textId="1A05A226" w:rsidR="005A6759" w:rsidRPr="00D65251" w:rsidRDefault="005A6759" w:rsidP="00D244DE">
      <w:pPr>
        <w:rPr>
          <w:rFonts w:ascii="Arial" w:eastAsia="Times New Roman" w:hAnsi="Arial" w:cs="Arial"/>
          <w:bCs/>
          <w:lang w:val="en-AU"/>
        </w:rPr>
      </w:pPr>
    </w:p>
    <w:p w14:paraId="09FF932D" w14:textId="6E871A1C" w:rsidR="009178CC" w:rsidRPr="00D65251" w:rsidRDefault="009178CC" w:rsidP="009178CC">
      <w:pPr>
        <w:pStyle w:val="ListParagraph"/>
        <w:numPr>
          <w:ilvl w:val="0"/>
          <w:numId w:val="2"/>
        </w:numPr>
        <w:autoSpaceDE w:val="0"/>
        <w:autoSpaceDN w:val="0"/>
        <w:adjustRightInd w:val="0"/>
        <w:spacing w:after="0" w:line="240" w:lineRule="auto"/>
        <w:jc w:val="both"/>
        <w:rPr>
          <w:rFonts w:ascii="Arial" w:eastAsia="Times New Roman" w:hAnsi="Arial" w:cs="Arial"/>
          <w:b/>
          <w:lang w:val="en-AU"/>
        </w:rPr>
      </w:pPr>
      <w:r w:rsidRPr="00D65251">
        <w:rPr>
          <w:rFonts w:ascii="Arial" w:eastAsia="Times New Roman" w:hAnsi="Arial" w:cs="Arial"/>
          <w:b/>
          <w:lang w:val="en-AU"/>
        </w:rPr>
        <w:t xml:space="preserve">IEC 60079-0 General Requirements </w:t>
      </w:r>
    </w:p>
    <w:p w14:paraId="652A4A98" w14:textId="58814D9E" w:rsidR="004E2C1D" w:rsidRPr="00D65251" w:rsidRDefault="004E2C1D" w:rsidP="00D244DE">
      <w:pPr>
        <w:rPr>
          <w:rFonts w:ascii="Arial" w:eastAsia="Times New Roman" w:hAnsi="Arial" w:cs="Arial"/>
          <w:bCs/>
          <w:lang w:val="en-AU"/>
        </w:rPr>
      </w:pPr>
    </w:p>
    <w:tbl>
      <w:tblPr>
        <w:tblStyle w:val="TableGrid"/>
        <w:tblW w:w="9085" w:type="dxa"/>
        <w:tblLook w:val="04A0" w:firstRow="1" w:lastRow="0" w:firstColumn="1" w:lastColumn="0" w:noHBand="0" w:noVBand="1"/>
      </w:tblPr>
      <w:tblGrid>
        <w:gridCol w:w="2265"/>
        <w:gridCol w:w="3130"/>
        <w:gridCol w:w="3690"/>
      </w:tblGrid>
      <w:tr w:rsidR="00D00887" w:rsidRPr="00D65251" w14:paraId="1592A645" w14:textId="77777777" w:rsidTr="00D00887">
        <w:tc>
          <w:tcPr>
            <w:tcW w:w="2265" w:type="dxa"/>
          </w:tcPr>
          <w:p w14:paraId="223824E5" w14:textId="77777777" w:rsidR="00D00887" w:rsidRPr="00D65251" w:rsidRDefault="00D00887" w:rsidP="00D244DE">
            <w:pPr>
              <w:rPr>
                <w:rFonts w:ascii="Arial" w:eastAsia="Times New Roman" w:hAnsi="Arial" w:cs="Arial"/>
                <w:bCs/>
                <w:lang w:val="en-AU"/>
              </w:rPr>
            </w:pPr>
            <w:bookmarkStart w:id="3" w:name="_Hlk92273050"/>
            <w:r w:rsidRPr="00D65251">
              <w:rPr>
                <w:rFonts w:ascii="Arial" w:eastAsia="Times New Roman" w:hAnsi="Arial" w:cs="Arial"/>
                <w:bCs/>
                <w:lang w:val="en-AU"/>
              </w:rPr>
              <w:t>IEC 60079-0:2017</w:t>
            </w:r>
          </w:p>
          <w:p w14:paraId="4FF4F3C6" w14:textId="1BBFA578"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Clause #</w:t>
            </w:r>
          </w:p>
        </w:tc>
        <w:tc>
          <w:tcPr>
            <w:tcW w:w="3130" w:type="dxa"/>
          </w:tcPr>
          <w:p w14:paraId="0338E2E0" w14:textId="18F5575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Requirement</w:t>
            </w:r>
          </w:p>
        </w:tc>
        <w:tc>
          <w:tcPr>
            <w:tcW w:w="3690" w:type="dxa"/>
          </w:tcPr>
          <w:p w14:paraId="38646D17" w14:textId="7DFA22E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Application using this methodology</w:t>
            </w:r>
          </w:p>
        </w:tc>
      </w:tr>
      <w:tr w:rsidR="00D00887" w:rsidRPr="00D65251" w14:paraId="7E8B40D1" w14:textId="77777777" w:rsidTr="00D00887">
        <w:tc>
          <w:tcPr>
            <w:tcW w:w="2265" w:type="dxa"/>
          </w:tcPr>
          <w:p w14:paraId="2CA9B8E4" w14:textId="7534E0F2"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3.74 related drawing</w:t>
            </w:r>
          </w:p>
        </w:tc>
        <w:tc>
          <w:tcPr>
            <w:tcW w:w="3130" w:type="dxa"/>
          </w:tcPr>
          <w:p w14:paraId="0626BE53" w14:textId="43B13C93"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Drawing or document not listed in the certificate but linked to the schedule drawing, and used for example, for detailed manufacture of component parts</w:t>
            </w:r>
          </w:p>
        </w:tc>
        <w:tc>
          <w:tcPr>
            <w:tcW w:w="3690" w:type="dxa"/>
          </w:tcPr>
          <w:p w14:paraId="12F769A4" w14:textId="02E0E1C9"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Use of the Electronic File of Conclusion i) fits this definition as it is not listed in the certificate but linked to the pdf schedule drawing.</w:t>
            </w:r>
          </w:p>
          <w:p w14:paraId="1760322C" w14:textId="30771D5B" w:rsidR="00D00887" w:rsidRPr="00D65251" w:rsidRDefault="00D00887" w:rsidP="00D00887">
            <w:pPr>
              <w:rPr>
                <w:rFonts w:ascii="Arial" w:eastAsia="Times New Roman" w:hAnsi="Arial" w:cs="Arial"/>
                <w:bCs/>
                <w:lang w:val="en-AU"/>
              </w:rPr>
            </w:pPr>
            <w:r w:rsidRPr="00D65251">
              <w:rPr>
                <w:rFonts w:ascii="Arial" w:eastAsia="Times New Roman" w:hAnsi="Arial" w:cs="Arial"/>
                <w:bCs/>
                <w:lang w:val="en-AU"/>
              </w:rPr>
              <w:t>The Electronic File is used for detailed manufacture</w:t>
            </w:r>
          </w:p>
        </w:tc>
      </w:tr>
      <w:bookmarkEnd w:id="3"/>
      <w:tr w:rsidR="00D00887" w:rsidRPr="00D65251" w14:paraId="7EC5A7FD" w14:textId="77777777" w:rsidTr="00D00887">
        <w:tc>
          <w:tcPr>
            <w:tcW w:w="2265" w:type="dxa"/>
          </w:tcPr>
          <w:p w14:paraId="3F428ADC" w14:textId="0A7FDE7F"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3.76 schedule drawing</w:t>
            </w:r>
          </w:p>
        </w:tc>
        <w:tc>
          <w:tcPr>
            <w:tcW w:w="3130" w:type="dxa"/>
          </w:tcPr>
          <w:p w14:paraId="76D5FA5A" w14:textId="3931932D"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Drawing or document listed in the certificate or test report</w:t>
            </w:r>
          </w:p>
        </w:tc>
        <w:tc>
          <w:tcPr>
            <w:tcW w:w="3690" w:type="dxa"/>
          </w:tcPr>
          <w:p w14:paraId="09F24622" w14:textId="3C8D63D3"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As provided in Conclusion ii) the methodology of using the pdf drawing allows it to be listed in the certificate and test report</w:t>
            </w:r>
          </w:p>
        </w:tc>
      </w:tr>
      <w:tr w:rsidR="00D00887" w:rsidRPr="00D65251" w14:paraId="53BBD2AC" w14:textId="77777777" w:rsidTr="00D00887">
        <w:tc>
          <w:tcPr>
            <w:tcW w:w="2265" w:type="dxa"/>
          </w:tcPr>
          <w:p w14:paraId="7FCAA225" w14:textId="5BF153ED"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24 Documentation</w:t>
            </w:r>
          </w:p>
        </w:tc>
        <w:tc>
          <w:tcPr>
            <w:tcW w:w="3130" w:type="dxa"/>
          </w:tcPr>
          <w:p w14:paraId="1BBB74C8" w14:textId="4694EE6B" w:rsidR="00D00887" w:rsidRPr="00D65251" w:rsidRDefault="00D00887" w:rsidP="00D244DE">
            <w:pPr>
              <w:rPr>
                <w:rFonts w:ascii="Arial" w:eastAsia="Times New Roman" w:hAnsi="Arial" w:cs="Arial"/>
                <w:bCs/>
                <w:lang w:val="en-AU"/>
              </w:rPr>
            </w:pPr>
            <w:r w:rsidRPr="00D65251">
              <w:rPr>
                <w:rFonts w:ascii="Arial" w:eastAsia="Times New Roman" w:hAnsi="Arial" w:cs="Arial"/>
                <w:bCs/>
                <w:lang w:val="en-AU"/>
              </w:rPr>
              <w:t>The manufacturer shall prepare documentation that details the explosion safety aspects of the equipment necessary to determine compliance with this Standard and any other applicable explosion safety standards.</w:t>
            </w:r>
          </w:p>
        </w:tc>
        <w:tc>
          <w:tcPr>
            <w:tcW w:w="3690" w:type="dxa"/>
          </w:tcPr>
          <w:p w14:paraId="017BE292" w14:textId="2DB2D286" w:rsidR="00D00887" w:rsidRPr="00D65251" w:rsidRDefault="00D00887" w:rsidP="00F21993">
            <w:pPr>
              <w:rPr>
                <w:rFonts w:ascii="Arial" w:eastAsia="Times New Roman" w:hAnsi="Arial" w:cs="Arial"/>
                <w:bCs/>
                <w:lang w:val="en-AU"/>
              </w:rPr>
            </w:pPr>
            <w:r w:rsidRPr="00D65251">
              <w:rPr>
                <w:rFonts w:ascii="Arial" w:eastAsia="Times New Roman" w:hAnsi="Arial" w:cs="Arial"/>
                <w:bCs/>
                <w:lang w:val="en-AU"/>
              </w:rPr>
              <w:t>As provided in Conclusions ii) and iii) the preparation of the Electronic File together with the accompanying pdf drawing will be used to determine compliance with the Ex Standard.</w:t>
            </w:r>
          </w:p>
        </w:tc>
      </w:tr>
    </w:tbl>
    <w:p w14:paraId="5673DFB1" w14:textId="77777777" w:rsidR="009178CC" w:rsidRPr="00D65251" w:rsidRDefault="009178CC" w:rsidP="00D244DE">
      <w:pPr>
        <w:rPr>
          <w:rFonts w:ascii="Arial" w:eastAsia="Times New Roman" w:hAnsi="Arial" w:cs="Arial"/>
          <w:bCs/>
          <w:lang w:val="en-AU"/>
        </w:rPr>
      </w:pPr>
    </w:p>
    <w:p w14:paraId="1EF8D9E6" w14:textId="4BCC06A0" w:rsidR="004E2C1D" w:rsidRPr="00D65251" w:rsidRDefault="004E2C1D" w:rsidP="00D244DE">
      <w:pPr>
        <w:rPr>
          <w:rFonts w:ascii="Arial" w:eastAsia="Times New Roman" w:hAnsi="Arial" w:cs="Arial"/>
          <w:bCs/>
          <w:lang w:val="en-AU"/>
        </w:rPr>
      </w:pPr>
    </w:p>
    <w:p w14:paraId="539C2287" w14:textId="77777777" w:rsidR="00B42CCA" w:rsidRPr="00D65251" w:rsidRDefault="00B42CCA">
      <w:pPr>
        <w:rPr>
          <w:rFonts w:ascii="Arial" w:eastAsia="Times New Roman" w:hAnsi="Arial" w:cs="Arial"/>
          <w:b/>
          <w:lang w:val="en-AU"/>
        </w:rPr>
      </w:pPr>
      <w:r w:rsidRPr="00D65251">
        <w:rPr>
          <w:rFonts w:ascii="Arial" w:eastAsia="Times New Roman" w:hAnsi="Arial" w:cs="Arial"/>
          <w:b/>
          <w:lang w:val="en-AU"/>
        </w:rPr>
        <w:br w:type="page"/>
      </w:r>
    </w:p>
    <w:p w14:paraId="04296EA4" w14:textId="361B6270" w:rsidR="007C5A96" w:rsidRPr="00D65251" w:rsidRDefault="007C5A96" w:rsidP="007C5A96">
      <w:pPr>
        <w:pStyle w:val="ListParagraph"/>
        <w:numPr>
          <w:ilvl w:val="0"/>
          <w:numId w:val="2"/>
        </w:numPr>
        <w:rPr>
          <w:rFonts w:ascii="Arial" w:eastAsia="Times New Roman" w:hAnsi="Arial" w:cs="Arial"/>
          <w:b/>
          <w:lang w:val="en-AU"/>
        </w:rPr>
      </w:pPr>
      <w:r w:rsidRPr="00D65251">
        <w:rPr>
          <w:rFonts w:ascii="Arial" w:eastAsia="Times New Roman" w:hAnsi="Arial" w:cs="Arial"/>
          <w:b/>
          <w:lang w:val="en-AU"/>
        </w:rPr>
        <w:lastRenderedPageBreak/>
        <w:t>Conclusion</w:t>
      </w:r>
    </w:p>
    <w:p w14:paraId="0CE918CA" w14:textId="0D6011F8" w:rsidR="00D81697" w:rsidRPr="00D65251" w:rsidRDefault="00D81697" w:rsidP="00D244DE">
      <w:pPr>
        <w:rPr>
          <w:rFonts w:ascii="Arial" w:eastAsia="Times New Roman" w:hAnsi="Arial" w:cs="Arial"/>
          <w:bCs/>
          <w:lang w:val="en-AU"/>
        </w:rPr>
      </w:pPr>
      <w:r w:rsidRPr="00D65251">
        <w:rPr>
          <w:rFonts w:ascii="Arial" w:eastAsia="Times New Roman" w:hAnsi="Arial" w:cs="Arial"/>
          <w:bCs/>
          <w:lang w:val="en-AU"/>
        </w:rPr>
        <w:t>This discussion paper has suggested a solution</w:t>
      </w:r>
      <w:r w:rsidR="00B42CCA" w:rsidRPr="00D65251">
        <w:rPr>
          <w:rFonts w:ascii="Arial" w:eastAsia="Times New Roman" w:hAnsi="Arial" w:cs="Arial"/>
          <w:bCs/>
          <w:lang w:val="en-AU"/>
        </w:rPr>
        <w:t xml:space="preserve"> for the use of electronic files</w:t>
      </w:r>
      <w:r w:rsidRPr="00D65251">
        <w:rPr>
          <w:rFonts w:ascii="Arial" w:eastAsia="Times New Roman" w:hAnsi="Arial" w:cs="Arial"/>
          <w:bCs/>
          <w:lang w:val="en-AU"/>
        </w:rPr>
        <w:t xml:space="preserve"> by the following methodology:</w:t>
      </w:r>
    </w:p>
    <w:p w14:paraId="40296A39" w14:textId="0FDCDF0E" w:rsidR="00D81697" w:rsidRPr="00D65251" w:rsidRDefault="00D81697" w:rsidP="00D244DE">
      <w:pPr>
        <w:rPr>
          <w:rFonts w:ascii="Arial" w:eastAsia="Times New Roman" w:hAnsi="Arial" w:cs="Arial"/>
          <w:bCs/>
          <w:lang w:val="en-AU"/>
        </w:rPr>
      </w:pPr>
    </w:p>
    <w:p w14:paraId="3CF29D74" w14:textId="44088383" w:rsidR="00D80E55" w:rsidRPr="00D65251" w:rsidRDefault="00D80E5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The electronic file (or folder) </w:t>
      </w:r>
      <w:r w:rsidR="004D6392" w:rsidRPr="00D65251">
        <w:rPr>
          <w:rFonts w:ascii="Arial" w:eastAsia="Times New Roman" w:hAnsi="Arial" w:cs="Arial"/>
          <w:bCs/>
          <w:highlight w:val="yellow"/>
          <w:lang w:val="en-AU"/>
        </w:rPr>
        <w:t xml:space="preserve">provided by the manufacturer </w:t>
      </w:r>
      <w:r w:rsidRPr="00D65251">
        <w:rPr>
          <w:rFonts w:ascii="Arial" w:eastAsia="Times New Roman" w:hAnsi="Arial" w:cs="Arial"/>
          <w:bCs/>
          <w:highlight w:val="yellow"/>
          <w:lang w:val="en-AU"/>
        </w:rPr>
        <w:t>shall have a name and date of creation (version number can be used, if more convenient). This shall be held securely by the Ex laboratory.</w:t>
      </w:r>
      <w:r w:rsidR="002C5FEF" w:rsidRPr="00D65251">
        <w:rPr>
          <w:rFonts w:ascii="Arial" w:eastAsia="Times New Roman" w:hAnsi="Arial" w:cs="Arial"/>
          <w:bCs/>
          <w:highlight w:val="yellow"/>
          <w:lang w:val="en-AU"/>
        </w:rPr>
        <w:t xml:space="preserve"> This may be considered as a ‘related drawing’ as per IEC 60079-0</w:t>
      </w:r>
    </w:p>
    <w:p w14:paraId="15AA1BF3" w14:textId="77777777" w:rsidR="004D6392" w:rsidRPr="00D65251" w:rsidRDefault="004D6392" w:rsidP="004D6392">
      <w:pPr>
        <w:pStyle w:val="ListParagraph"/>
        <w:autoSpaceDE w:val="0"/>
        <w:autoSpaceDN w:val="0"/>
        <w:adjustRightInd w:val="0"/>
        <w:spacing w:after="0" w:line="240" w:lineRule="auto"/>
        <w:ind w:left="1080"/>
        <w:jc w:val="both"/>
        <w:rPr>
          <w:rFonts w:ascii="Arial" w:eastAsia="Times New Roman" w:hAnsi="Arial" w:cs="Arial"/>
          <w:bCs/>
          <w:highlight w:val="yellow"/>
          <w:lang w:val="en-AU"/>
        </w:rPr>
      </w:pPr>
    </w:p>
    <w:p w14:paraId="0B6D8FBC" w14:textId="39FEE736" w:rsidR="00D81697" w:rsidRPr="00D65251" w:rsidRDefault="00D80E5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An </w:t>
      </w:r>
      <w:r w:rsidR="00D81697" w:rsidRPr="00D65251">
        <w:rPr>
          <w:rFonts w:ascii="Arial" w:eastAsia="Times New Roman" w:hAnsi="Arial" w:cs="Arial"/>
          <w:bCs/>
          <w:highlight w:val="yellow"/>
          <w:lang w:val="en-AU"/>
        </w:rPr>
        <w:t xml:space="preserve">accompanying pdf drawing </w:t>
      </w:r>
      <w:r w:rsidR="004D6392" w:rsidRPr="00D65251">
        <w:rPr>
          <w:rFonts w:ascii="Arial" w:eastAsia="Times New Roman" w:hAnsi="Arial" w:cs="Arial"/>
          <w:bCs/>
          <w:highlight w:val="yellow"/>
          <w:lang w:val="en-AU"/>
        </w:rPr>
        <w:t xml:space="preserve">(with the traditional </w:t>
      </w:r>
      <w:r w:rsidR="00D81697" w:rsidRPr="00D65251">
        <w:rPr>
          <w:rFonts w:ascii="Arial" w:eastAsia="Times New Roman" w:hAnsi="Arial" w:cs="Arial"/>
          <w:bCs/>
          <w:highlight w:val="yellow"/>
          <w:lang w:val="en-AU"/>
        </w:rPr>
        <w:t>title block, name of the manufacturer, document name and title, with revision number and date</w:t>
      </w:r>
      <w:r w:rsidR="004D6392" w:rsidRPr="00D65251">
        <w:rPr>
          <w:rFonts w:ascii="Arial" w:eastAsia="Times New Roman" w:hAnsi="Arial" w:cs="Arial"/>
          <w:bCs/>
          <w:highlight w:val="yellow"/>
          <w:lang w:val="en-AU"/>
        </w:rPr>
        <w:t xml:space="preserve"> etc) shall be created by the manufacturer</w:t>
      </w:r>
      <w:r w:rsidR="00D52F65" w:rsidRPr="00D65251">
        <w:rPr>
          <w:rFonts w:ascii="Arial" w:eastAsia="Times New Roman" w:hAnsi="Arial" w:cs="Arial"/>
          <w:bCs/>
          <w:highlight w:val="yellow"/>
          <w:lang w:val="en-AU"/>
        </w:rPr>
        <w:t xml:space="preserve">. </w:t>
      </w:r>
      <w:r w:rsidR="00D81697" w:rsidRPr="00D65251">
        <w:rPr>
          <w:rFonts w:ascii="Arial" w:eastAsia="Times New Roman" w:hAnsi="Arial" w:cs="Arial"/>
          <w:bCs/>
          <w:highlight w:val="yellow"/>
          <w:lang w:val="en-AU"/>
        </w:rPr>
        <w:t xml:space="preserve">This drawing should list the </w:t>
      </w:r>
      <w:r w:rsidR="00D52F65" w:rsidRPr="00D65251">
        <w:rPr>
          <w:rFonts w:ascii="Arial" w:eastAsia="Times New Roman" w:hAnsi="Arial" w:cs="Arial"/>
          <w:bCs/>
          <w:highlight w:val="yellow"/>
          <w:lang w:val="en-AU"/>
        </w:rPr>
        <w:t xml:space="preserve">above </w:t>
      </w:r>
      <w:r w:rsidR="00D81697" w:rsidRPr="00D65251">
        <w:rPr>
          <w:rFonts w:ascii="Arial" w:eastAsia="Times New Roman" w:hAnsi="Arial" w:cs="Arial"/>
          <w:bCs/>
          <w:highlight w:val="yellow"/>
          <w:lang w:val="en-AU"/>
        </w:rPr>
        <w:t xml:space="preserve">electronic document file name with date </w:t>
      </w:r>
      <w:r w:rsidR="00D52F65" w:rsidRPr="00D65251">
        <w:rPr>
          <w:rFonts w:ascii="Arial" w:eastAsia="Times New Roman" w:hAnsi="Arial" w:cs="Arial"/>
          <w:bCs/>
          <w:highlight w:val="yellow"/>
          <w:lang w:val="en-AU"/>
        </w:rPr>
        <w:t xml:space="preserve">of creation (or </w:t>
      </w:r>
      <w:r w:rsidR="00D81697" w:rsidRPr="00D65251">
        <w:rPr>
          <w:rFonts w:ascii="Arial" w:eastAsia="Times New Roman" w:hAnsi="Arial" w:cs="Arial"/>
          <w:bCs/>
          <w:highlight w:val="yellow"/>
          <w:lang w:val="en-AU"/>
        </w:rPr>
        <w:t>version number</w:t>
      </w:r>
      <w:r w:rsidR="00D52F65" w:rsidRPr="00D65251">
        <w:rPr>
          <w:rFonts w:ascii="Arial" w:eastAsia="Times New Roman" w:hAnsi="Arial" w:cs="Arial"/>
          <w:bCs/>
          <w:highlight w:val="yellow"/>
          <w:lang w:val="en-AU"/>
        </w:rPr>
        <w:t>)</w:t>
      </w:r>
      <w:r w:rsidR="00D81697" w:rsidRPr="00D65251">
        <w:rPr>
          <w:rFonts w:ascii="Arial" w:eastAsia="Times New Roman" w:hAnsi="Arial" w:cs="Arial"/>
          <w:bCs/>
          <w:highlight w:val="yellow"/>
          <w:lang w:val="en-AU"/>
        </w:rPr>
        <w:t xml:space="preserve">. This pdf drawing will be </w:t>
      </w:r>
      <w:r w:rsidR="00D52F65" w:rsidRPr="00D65251">
        <w:rPr>
          <w:rFonts w:ascii="Arial" w:eastAsia="Times New Roman" w:hAnsi="Arial" w:cs="Arial"/>
          <w:bCs/>
          <w:highlight w:val="yellow"/>
          <w:lang w:val="en-AU"/>
        </w:rPr>
        <w:t>considered as a ‘schedule drawing’</w:t>
      </w:r>
      <w:r w:rsidR="002C5FEF" w:rsidRPr="00D65251">
        <w:rPr>
          <w:rFonts w:ascii="Arial" w:eastAsia="Times New Roman" w:hAnsi="Arial" w:cs="Arial"/>
          <w:bCs/>
          <w:highlight w:val="yellow"/>
          <w:lang w:val="en-AU"/>
        </w:rPr>
        <w:t xml:space="preserve"> as per IEC 60079-0</w:t>
      </w:r>
      <w:r w:rsidR="00D52F65" w:rsidRPr="00D65251">
        <w:rPr>
          <w:rFonts w:ascii="Arial" w:eastAsia="Times New Roman" w:hAnsi="Arial" w:cs="Arial"/>
          <w:bCs/>
          <w:highlight w:val="yellow"/>
          <w:lang w:val="en-AU"/>
        </w:rPr>
        <w:t xml:space="preserve">, will be </w:t>
      </w:r>
      <w:r w:rsidR="00D81697" w:rsidRPr="00D65251">
        <w:rPr>
          <w:rFonts w:ascii="Arial" w:eastAsia="Times New Roman" w:hAnsi="Arial" w:cs="Arial"/>
          <w:bCs/>
          <w:highlight w:val="yellow"/>
          <w:lang w:val="en-AU"/>
        </w:rPr>
        <w:t xml:space="preserve">listed in the test report, and will be held </w:t>
      </w:r>
      <w:r w:rsidR="00D52F65" w:rsidRPr="00D65251">
        <w:rPr>
          <w:rFonts w:ascii="Arial" w:eastAsia="Times New Roman" w:hAnsi="Arial" w:cs="Arial"/>
          <w:bCs/>
          <w:highlight w:val="yellow"/>
          <w:lang w:val="en-AU"/>
        </w:rPr>
        <w:t xml:space="preserve">securely by the Ex laboratory. </w:t>
      </w:r>
      <w:r w:rsidR="00D81697" w:rsidRPr="00D65251">
        <w:rPr>
          <w:rFonts w:ascii="Arial" w:eastAsia="Times New Roman" w:hAnsi="Arial" w:cs="Arial"/>
          <w:bCs/>
          <w:highlight w:val="yellow"/>
          <w:lang w:val="en-AU"/>
        </w:rPr>
        <w:t>It may also be returned to the manufacturer with a ‘stamp’.</w:t>
      </w:r>
    </w:p>
    <w:p w14:paraId="02F8C35C"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34E19FF0" w14:textId="57779560" w:rsidR="00D52F65" w:rsidRPr="00D65251" w:rsidRDefault="00D52F65"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A further pdf drawing will be created that would depict sufficient information of the electronic file such that it can be checked that the information is consistent with that in the electronic file. (</w:t>
      </w:r>
      <w:r w:rsidR="004D6392" w:rsidRPr="00D65251">
        <w:rPr>
          <w:rFonts w:ascii="Arial" w:eastAsia="Times New Roman" w:hAnsi="Arial" w:cs="Arial"/>
          <w:bCs/>
          <w:highlight w:val="yellow"/>
          <w:lang w:val="en-AU"/>
        </w:rPr>
        <w:t xml:space="preserve">Example: </w:t>
      </w:r>
      <w:r w:rsidRPr="00D65251">
        <w:rPr>
          <w:rFonts w:ascii="Arial" w:eastAsia="Times New Roman" w:hAnsi="Arial" w:cs="Arial"/>
          <w:bCs/>
          <w:highlight w:val="yellow"/>
          <w:lang w:val="en-AU"/>
        </w:rPr>
        <w:t xml:space="preserve">for mechanical drawings, a 3-D isometric drawing, plans, elevations, critical cross sections may be shown. For printed circuit boards, all the </w:t>
      </w:r>
      <w:proofErr w:type="spellStart"/>
      <w:r w:rsidRPr="00D65251">
        <w:rPr>
          <w:rFonts w:ascii="Arial" w:eastAsia="Times New Roman" w:hAnsi="Arial" w:cs="Arial"/>
          <w:bCs/>
          <w:highlight w:val="yellow"/>
          <w:lang w:val="en-AU"/>
        </w:rPr>
        <w:t>pcb</w:t>
      </w:r>
      <w:proofErr w:type="spellEnd"/>
      <w:r w:rsidRPr="00D65251">
        <w:rPr>
          <w:rFonts w:ascii="Arial" w:eastAsia="Times New Roman" w:hAnsi="Arial" w:cs="Arial"/>
          <w:bCs/>
          <w:highlight w:val="yellow"/>
          <w:lang w:val="en-AU"/>
        </w:rPr>
        <w:t xml:space="preserve"> layers would be depicted</w:t>
      </w:r>
      <w:r w:rsidR="002C5FEF" w:rsidRPr="00D65251">
        <w:rPr>
          <w:rFonts w:ascii="Arial" w:eastAsia="Times New Roman" w:hAnsi="Arial" w:cs="Arial"/>
          <w:bCs/>
          <w:highlight w:val="yellow"/>
          <w:lang w:val="en-AU"/>
        </w:rPr>
        <w:t>)</w:t>
      </w:r>
      <w:r w:rsidRPr="00D65251">
        <w:rPr>
          <w:rFonts w:ascii="Arial" w:eastAsia="Times New Roman" w:hAnsi="Arial" w:cs="Arial"/>
          <w:bCs/>
          <w:highlight w:val="yellow"/>
          <w:lang w:val="en-AU"/>
        </w:rPr>
        <w:t>.</w:t>
      </w:r>
      <w:r w:rsidR="002C5FEF" w:rsidRPr="00D65251">
        <w:rPr>
          <w:rFonts w:ascii="Arial" w:eastAsia="Times New Roman" w:hAnsi="Arial" w:cs="Arial"/>
          <w:bCs/>
          <w:highlight w:val="yellow"/>
          <w:lang w:val="en-AU"/>
        </w:rPr>
        <w:t xml:space="preserve"> This pdf drawing will be considered as a ‘schedule drawing’ as per IEC 60079-0, will be listed in the test report, and will be held securely by the Ex laboratory. It may also be returned to the manufacturer with a ‘stamp’.</w:t>
      </w:r>
      <w:r w:rsidR="004D6392" w:rsidRPr="00D65251">
        <w:rPr>
          <w:rFonts w:ascii="Arial" w:eastAsia="Times New Roman" w:hAnsi="Arial" w:cs="Arial"/>
          <w:bCs/>
          <w:highlight w:val="yellow"/>
          <w:lang w:val="en-AU"/>
        </w:rPr>
        <w:t xml:space="preserve"> It is allowed that this drawing may be amalgamated with ii).</w:t>
      </w:r>
    </w:p>
    <w:p w14:paraId="3EBBE9D7"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10C33C02" w14:textId="1ACFCA11" w:rsidR="00B42CCA" w:rsidRPr="00D65251" w:rsidRDefault="002C5FEF"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Another pdf drawing will be provided with sufficient information on the </w:t>
      </w:r>
      <w:r w:rsidR="001C5722" w:rsidRPr="00D65251">
        <w:rPr>
          <w:rFonts w:ascii="Arial" w:eastAsia="Times New Roman" w:hAnsi="Arial" w:cs="Arial"/>
          <w:bCs/>
          <w:highlight w:val="yellow"/>
          <w:lang w:val="en-AU"/>
        </w:rPr>
        <w:t xml:space="preserve">Electronic File </w:t>
      </w:r>
      <w:r w:rsidRPr="00D65251">
        <w:rPr>
          <w:rFonts w:ascii="Arial" w:eastAsia="Times New Roman" w:hAnsi="Arial" w:cs="Arial"/>
          <w:bCs/>
          <w:highlight w:val="yellow"/>
          <w:lang w:val="en-AU"/>
        </w:rPr>
        <w:t xml:space="preserve">design software (with version number) and recommended Reader that pertains to the electronic file of i) above. </w:t>
      </w:r>
      <w:r w:rsidR="00B42CCA" w:rsidRPr="00D65251">
        <w:rPr>
          <w:rFonts w:ascii="Arial" w:eastAsia="Times New Roman" w:hAnsi="Arial" w:cs="Arial"/>
          <w:bCs/>
          <w:highlight w:val="yellow"/>
          <w:lang w:val="en-AU"/>
        </w:rPr>
        <w:t>It is allowed that this drawing may be amalgamated with ii).</w:t>
      </w:r>
    </w:p>
    <w:p w14:paraId="7DFD36FE" w14:textId="77777777" w:rsidR="004D6392" w:rsidRPr="00D65251" w:rsidRDefault="004D6392" w:rsidP="004D6392">
      <w:pPr>
        <w:autoSpaceDE w:val="0"/>
        <w:autoSpaceDN w:val="0"/>
        <w:adjustRightInd w:val="0"/>
        <w:spacing w:after="0" w:line="240" w:lineRule="auto"/>
        <w:jc w:val="both"/>
        <w:rPr>
          <w:rFonts w:ascii="Arial" w:eastAsia="Times New Roman" w:hAnsi="Arial" w:cs="Arial"/>
          <w:bCs/>
          <w:highlight w:val="yellow"/>
          <w:lang w:val="en-AU"/>
        </w:rPr>
      </w:pPr>
    </w:p>
    <w:p w14:paraId="35A5CCF9" w14:textId="3F091187" w:rsidR="002C5FEF" w:rsidRPr="00D65251" w:rsidRDefault="00B42CCA" w:rsidP="00D80E55">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Test records prepared by the Ex laboratory </w:t>
      </w:r>
      <w:r w:rsidR="004D6392" w:rsidRPr="00D65251">
        <w:rPr>
          <w:rFonts w:ascii="Arial" w:eastAsia="Times New Roman" w:hAnsi="Arial" w:cs="Arial"/>
          <w:bCs/>
          <w:highlight w:val="yellow"/>
          <w:lang w:val="en-AU"/>
        </w:rPr>
        <w:t>recording</w:t>
      </w:r>
      <w:r w:rsidRPr="00D65251">
        <w:rPr>
          <w:rFonts w:ascii="Arial" w:eastAsia="Times New Roman" w:hAnsi="Arial" w:cs="Arial"/>
          <w:bCs/>
          <w:highlight w:val="yellow"/>
          <w:lang w:val="en-AU"/>
        </w:rPr>
        <w:t xml:space="preserve"> the measurements based on use of the electronic file will list </w:t>
      </w:r>
      <w:r w:rsidR="002C5FEF" w:rsidRPr="00D65251">
        <w:rPr>
          <w:rFonts w:ascii="Arial" w:eastAsia="Times New Roman" w:hAnsi="Arial" w:cs="Arial"/>
          <w:bCs/>
          <w:highlight w:val="yellow"/>
          <w:lang w:val="en-AU"/>
        </w:rPr>
        <w:t xml:space="preserve">the electronic file (with revision number) being </w:t>
      </w:r>
      <w:r w:rsidR="001E26FB" w:rsidRPr="00D65251">
        <w:rPr>
          <w:rFonts w:ascii="Arial" w:eastAsia="Times New Roman" w:hAnsi="Arial" w:cs="Arial"/>
          <w:bCs/>
          <w:highlight w:val="yellow"/>
          <w:lang w:val="en-AU"/>
        </w:rPr>
        <w:t>applied</w:t>
      </w:r>
      <w:r w:rsidRPr="00D65251">
        <w:rPr>
          <w:rFonts w:ascii="Arial" w:eastAsia="Times New Roman" w:hAnsi="Arial" w:cs="Arial"/>
          <w:bCs/>
          <w:highlight w:val="yellow"/>
          <w:lang w:val="en-AU"/>
        </w:rPr>
        <w:t xml:space="preserve">, and the </w:t>
      </w:r>
      <w:r w:rsidR="001E26FB" w:rsidRPr="00D65251">
        <w:rPr>
          <w:rFonts w:ascii="Arial" w:eastAsia="Times New Roman" w:hAnsi="Arial" w:cs="Arial"/>
          <w:bCs/>
          <w:highlight w:val="yellow"/>
          <w:lang w:val="en-AU"/>
        </w:rPr>
        <w:t>electronic file</w:t>
      </w:r>
      <w:r w:rsidR="002C5FEF" w:rsidRPr="00D65251">
        <w:rPr>
          <w:rFonts w:ascii="Arial" w:eastAsia="Times New Roman" w:hAnsi="Arial" w:cs="Arial"/>
          <w:bCs/>
          <w:highlight w:val="yellow"/>
          <w:lang w:val="en-AU"/>
        </w:rPr>
        <w:t xml:space="preserve"> </w:t>
      </w:r>
      <w:r w:rsidR="001E26FB" w:rsidRPr="00D65251">
        <w:rPr>
          <w:rFonts w:ascii="Arial" w:eastAsia="Times New Roman" w:hAnsi="Arial" w:cs="Arial"/>
          <w:bCs/>
          <w:highlight w:val="yellow"/>
          <w:lang w:val="en-AU"/>
        </w:rPr>
        <w:t>R</w:t>
      </w:r>
      <w:r w:rsidR="002C5FEF" w:rsidRPr="00D65251">
        <w:rPr>
          <w:rFonts w:ascii="Arial" w:eastAsia="Times New Roman" w:hAnsi="Arial" w:cs="Arial"/>
          <w:bCs/>
          <w:highlight w:val="yellow"/>
          <w:lang w:val="en-AU"/>
        </w:rPr>
        <w:t>eaders (with revision number)</w:t>
      </w:r>
      <w:r w:rsidRPr="00D65251">
        <w:rPr>
          <w:rFonts w:ascii="Arial" w:eastAsia="Times New Roman" w:hAnsi="Arial" w:cs="Arial"/>
          <w:bCs/>
          <w:highlight w:val="yellow"/>
          <w:lang w:val="en-AU"/>
        </w:rPr>
        <w:t xml:space="preserve">. </w:t>
      </w:r>
      <w:r w:rsidR="001E26FB" w:rsidRPr="00D65251">
        <w:rPr>
          <w:rFonts w:ascii="Arial" w:eastAsia="Times New Roman" w:hAnsi="Arial" w:cs="Arial"/>
          <w:bCs/>
          <w:highlight w:val="yellow"/>
          <w:lang w:val="en-AU"/>
        </w:rPr>
        <w:t xml:space="preserve">(Examples: dimensional measurements by interrogating CAD file or </w:t>
      </w:r>
      <w:proofErr w:type="spellStart"/>
      <w:r w:rsidR="001E26FB" w:rsidRPr="00D65251">
        <w:rPr>
          <w:rFonts w:ascii="Arial" w:eastAsia="Times New Roman" w:hAnsi="Arial" w:cs="Arial"/>
          <w:bCs/>
          <w:highlight w:val="yellow"/>
          <w:lang w:val="en-AU"/>
        </w:rPr>
        <w:t>pcb</w:t>
      </w:r>
      <w:proofErr w:type="spellEnd"/>
      <w:r w:rsidR="001E26FB" w:rsidRPr="00D65251">
        <w:rPr>
          <w:rFonts w:ascii="Arial" w:eastAsia="Times New Roman" w:hAnsi="Arial" w:cs="Arial"/>
          <w:bCs/>
          <w:highlight w:val="yellow"/>
          <w:lang w:val="en-AU"/>
        </w:rPr>
        <w:t xml:space="preserve"> / Gerber files</w:t>
      </w:r>
      <w:r w:rsidR="00920F0B" w:rsidRPr="00D65251">
        <w:rPr>
          <w:rFonts w:ascii="Arial" w:eastAsia="Times New Roman" w:hAnsi="Arial" w:cs="Arial"/>
          <w:bCs/>
          <w:highlight w:val="yellow"/>
          <w:lang w:val="en-AU"/>
        </w:rPr>
        <w:t xml:space="preserve"> with Autodesk / </w:t>
      </w:r>
      <w:proofErr w:type="spellStart"/>
      <w:r w:rsidR="00920F0B" w:rsidRPr="00D65251">
        <w:rPr>
          <w:rFonts w:ascii="Arial" w:eastAsia="Times New Roman" w:hAnsi="Arial" w:cs="Arial"/>
          <w:bCs/>
          <w:highlight w:val="yellow"/>
          <w:lang w:val="en-AU"/>
        </w:rPr>
        <w:t>Gerberview</w:t>
      </w:r>
      <w:proofErr w:type="spellEnd"/>
      <w:r w:rsidR="001E26FB" w:rsidRPr="00D65251">
        <w:rPr>
          <w:rFonts w:ascii="Arial" w:eastAsia="Times New Roman" w:hAnsi="Arial" w:cs="Arial"/>
          <w:bCs/>
          <w:highlight w:val="yellow"/>
          <w:lang w:val="en-AU"/>
        </w:rPr>
        <w:t>).</w:t>
      </w:r>
    </w:p>
    <w:p w14:paraId="59F23063" w14:textId="77777777" w:rsidR="00920F0B" w:rsidRPr="00D65251" w:rsidRDefault="00920F0B" w:rsidP="00920F0B">
      <w:pPr>
        <w:autoSpaceDE w:val="0"/>
        <w:autoSpaceDN w:val="0"/>
        <w:adjustRightInd w:val="0"/>
        <w:spacing w:after="0" w:line="240" w:lineRule="auto"/>
        <w:jc w:val="both"/>
        <w:rPr>
          <w:rFonts w:ascii="Arial" w:eastAsia="Times New Roman" w:hAnsi="Arial" w:cs="Arial"/>
          <w:bCs/>
          <w:highlight w:val="yellow"/>
          <w:lang w:val="en-AU"/>
        </w:rPr>
      </w:pPr>
    </w:p>
    <w:p w14:paraId="22A669ED" w14:textId="216F54EB" w:rsidR="00B42CCA" w:rsidRPr="00D65251" w:rsidRDefault="00B42CCA" w:rsidP="00B42CCA">
      <w:pPr>
        <w:pStyle w:val="ListParagraph"/>
        <w:numPr>
          <w:ilvl w:val="0"/>
          <w:numId w:val="15"/>
        </w:numPr>
        <w:autoSpaceDE w:val="0"/>
        <w:autoSpaceDN w:val="0"/>
        <w:adjustRightInd w:val="0"/>
        <w:spacing w:after="0" w:line="240" w:lineRule="auto"/>
        <w:jc w:val="both"/>
        <w:rPr>
          <w:rFonts w:ascii="Arial" w:eastAsia="Times New Roman" w:hAnsi="Arial" w:cs="Arial"/>
          <w:bCs/>
          <w:highlight w:val="yellow"/>
          <w:lang w:val="en-AU"/>
        </w:rPr>
      </w:pPr>
      <w:r w:rsidRPr="00D65251">
        <w:rPr>
          <w:rFonts w:ascii="Arial" w:eastAsia="Times New Roman" w:hAnsi="Arial" w:cs="Arial"/>
          <w:bCs/>
          <w:highlight w:val="yellow"/>
          <w:lang w:val="en-AU"/>
        </w:rPr>
        <w:t xml:space="preserve">The </w:t>
      </w:r>
      <w:proofErr w:type="gramStart"/>
      <w:r w:rsidRPr="00D65251">
        <w:rPr>
          <w:rFonts w:ascii="Arial" w:eastAsia="Times New Roman" w:hAnsi="Arial" w:cs="Arial"/>
          <w:bCs/>
          <w:highlight w:val="yellow"/>
          <w:lang w:val="en-AU"/>
        </w:rPr>
        <w:t>Ex laboratory</w:t>
      </w:r>
      <w:proofErr w:type="gramEnd"/>
      <w:r w:rsidRPr="00D65251">
        <w:rPr>
          <w:rFonts w:ascii="Arial" w:eastAsia="Times New Roman" w:hAnsi="Arial" w:cs="Arial"/>
          <w:bCs/>
          <w:highlight w:val="yellow"/>
          <w:lang w:val="en-AU"/>
        </w:rPr>
        <w:t xml:space="preserve"> shall establish competency of their staff to read and interrogate the </w:t>
      </w:r>
      <w:r w:rsidR="00920F0B" w:rsidRPr="00D65251">
        <w:rPr>
          <w:rFonts w:ascii="Arial" w:eastAsia="Times New Roman" w:hAnsi="Arial" w:cs="Arial"/>
          <w:bCs/>
          <w:highlight w:val="yellow"/>
          <w:lang w:val="en-AU"/>
        </w:rPr>
        <w:t xml:space="preserve">electronic files with suitable </w:t>
      </w:r>
      <w:r w:rsidRPr="00D65251">
        <w:rPr>
          <w:rFonts w:ascii="Arial" w:eastAsia="Times New Roman" w:hAnsi="Arial" w:cs="Arial"/>
          <w:bCs/>
          <w:highlight w:val="yellow"/>
          <w:lang w:val="en-AU"/>
        </w:rPr>
        <w:t>software</w:t>
      </w:r>
      <w:r w:rsidR="00F77C44">
        <w:rPr>
          <w:rFonts w:ascii="Arial" w:eastAsia="Times New Roman" w:hAnsi="Arial" w:cs="Arial"/>
          <w:bCs/>
          <w:highlight w:val="yellow"/>
          <w:lang w:val="en-AU"/>
        </w:rPr>
        <w:t xml:space="preserve">. Optionally </w:t>
      </w:r>
      <w:r w:rsidR="00556639">
        <w:rPr>
          <w:rFonts w:ascii="Arial" w:eastAsia="Times New Roman" w:hAnsi="Arial" w:cs="Arial"/>
          <w:bCs/>
          <w:lang w:val="en-AU"/>
        </w:rPr>
        <w:t xml:space="preserve">to establish and implement procedures that allow the </w:t>
      </w:r>
      <w:proofErr w:type="gramStart"/>
      <w:r w:rsidR="00556639">
        <w:rPr>
          <w:rFonts w:ascii="Arial" w:eastAsia="Times New Roman" w:hAnsi="Arial" w:cs="Arial"/>
          <w:bCs/>
          <w:lang w:val="en-AU"/>
        </w:rPr>
        <w:t>Ex laboratory</w:t>
      </w:r>
      <w:proofErr w:type="gramEnd"/>
      <w:r w:rsidR="00556639">
        <w:rPr>
          <w:rFonts w:ascii="Arial" w:eastAsia="Times New Roman" w:hAnsi="Arial" w:cs="Arial"/>
          <w:bCs/>
          <w:lang w:val="en-AU"/>
        </w:rPr>
        <w:t xml:space="preserve"> to use the skills and knowledge of the manufacturer without compromising assessment independence</w:t>
      </w:r>
      <w:r w:rsidR="00556639" w:rsidRPr="00D65251">
        <w:rPr>
          <w:rFonts w:ascii="Arial" w:eastAsia="Times New Roman" w:hAnsi="Arial" w:cs="Arial"/>
          <w:bCs/>
          <w:lang w:val="en-AU"/>
        </w:rPr>
        <w:t>.</w:t>
      </w:r>
    </w:p>
    <w:p w14:paraId="1C965F54" w14:textId="77777777" w:rsidR="00991074" w:rsidRPr="00D65251" w:rsidRDefault="00991074" w:rsidP="00991074">
      <w:pPr>
        <w:pStyle w:val="ListParagraph"/>
        <w:rPr>
          <w:rFonts w:ascii="Arial" w:eastAsia="Times New Roman" w:hAnsi="Arial" w:cs="Arial"/>
          <w:bCs/>
          <w:lang w:val="en-AU"/>
        </w:rPr>
      </w:pPr>
    </w:p>
    <w:p w14:paraId="2765E777" w14:textId="77777777" w:rsidR="00D81697" w:rsidRPr="00D65251" w:rsidRDefault="00D81697" w:rsidP="00D244DE">
      <w:pPr>
        <w:rPr>
          <w:rFonts w:ascii="Arial" w:eastAsia="Times New Roman" w:hAnsi="Arial" w:cs="Arial"/>
          <w:bCs/>
          <w:lang w:val="en-AU"/>
        </w:rPr>
      </w:pPr>
    </w:p>
    <w:p w14:paraId="43B9279D" w14:textId="7C095404" w:rsidR="002F5152" w:rsidRPr="00D65251" w:rsidRDefault="002F5152" w:rsidP="00D244DE">
      <w:pPr>
        <w:rPr>
          <w:rFonts w:ascii="Arial" w:eastAsia="Times New Roman" w:hAnsi="Arial" w:cs="Arial"/>
          <w:bCs/>
          <w:lang w:val="en-AU"/>
        </w:rPr>
      </w:pPr>
      <w:r w:rsidRPr="00D65251">
        <w:rPr>
          <w:rFonts w:ascii="Arial" w:eastAsia="Times New Roman" w:hAnsi="Arial" w:cs="Arial"/>
          <w:bCs/>
          <w:lang w:val="en-AU"/>
        </w:rPr>
        <w:t xml:space="preserve">This document is being </w:t>
      </w:r>
      <w:r w:rsidR="00A449A1" w:rsidRPr="00D65251">
        <w:rPr>
          <w:rFonts w:ascii="Arial" w:eastAsia="Times New Roman" w:hAnsi="Arial" w:cs="Arial"/>
          <w:bCs/>
          <w:lang w:val="en-AU"/>
        </w:rPr>
        <w:t xml:space="preserve">circulated to generate comments and views, and the final </w:t>
      </w:r>
      <w:r w:rsidRPr="00D65251">
        <w:rPr>
          <w:rFonts w:ascii="Arial" w:eastAsia="Times New Roman" w:hAnsi="Arial" w:cs="Arial"/>
          <w:bCs/>
          <w:lang w:val="en-AU"/>
        </w:rPr>
        <w:t>present</w:t>
      </w:r>
      <w:r w:rsidR="00A449A1" w:rsidRPr="00D65251">
        <w:rPr>
          <w:rFonts w:ascii="Arial" w:eastAsia="Times New Roman" w:hAnsi="Arial" w:cs="Arial"/>
          <w:bCs/>
          <w:lang w:val="en-AU"/>
        </w:rPr>
        <w:t>ation will be made</w:t>
      </w:r>
      <w:r w:rsidRPr="00D65251">
        <w:rPr>
          <w:rFonts w:ascii="Arial" w:eastAsia="Times New Roman" w:hAnsi="Arial" w:cs="Arial"/>
          <w:bCs/>
          <w:lang w:val="en-AU"/>
        </w:rPr>
        <w:t xml:space="preserve"> at the 202</w:t>
      </w:r>
      <w:r w:rsidR="00A449A1" w:rsidRPr="00D65251">
        <w:rPr>
          <w:rFonts w:ascii="Arial" w:eastAsia="Times New Roman" w:hAnsi="Arial" w:cs="Arial"/>
          <w:bCs/>
          <w:lang w:val="en-AU"/>
        </w:rPr>
        <w:t>2</w:t>
      </w:r>
      <w:r w:rsidRPr="00D65251">
        <w:rPr>
          <w:rFonts w:ascii="Arial" w:eastAsia="Times New Roman" w:hAnsi="Arial" w:cs="Arial"/>
          <w:bCs/>
          <w:lang w:val="en-AU"/>
        </w:rPr>
        <w:t xml:space="preserve"> Annual meeting of the </w:t>
      </w:r>
      <w:proofErr w:type="spellStart"/>
      <w:r w:rsidRPr="00D65251">
        <w:rPr>
          <w:rFonts w:ascii="Arial" w:eastAsia="Times New Roman" w:hAnsi="Arial" w:cs="Arial"/>
          <w:bCs/>
          <w:lang w:val="en-AU"/>
        </w:rPr>
        <w:t>ExTAG</w:t>
      </w:r>
      <w:proofErr w:type="spellEnd"/>
      <w:r w:rsidRPr="00D65251">
        <w:rPr>
          <w:rFonts w:ascii="Arial" w:eastAsia="Times New Roman" w:hAnsi="Arial" w:cs="Arial"/>
          <w:bCs/>
          <w:lang w:val="en-AU"/>
        </w:rPr>
        <w:t>.</w:t>
      </w:r>
    </w:p>
    <w:p w14:paraId="2BCF1F95" w14:textId="43FB608F" w:rsidR="002F5152" w:rsidRPr="00D65251" w:rsidRDefault="002F5152" w:rsidP="00D244DE">
      <w:pPr>
        <w:rPr>
          <w:rFonts w:ascii="Arial" w:eastAsia="Times New Roman" w:hAnsi="Arial" w:cs="Arial"/>
          <w:bCs/>
          <w:lang w:val="en-AU"/>
        </w:rPr>
      </w:pPr>
    </w:p>
    <w:p w14:paraId="1DB42817" w14:textId="20122591" w:rsidR="002F5152" w:rsidRPr="00225C50" w:rsidRDefault="002F5152" w:rsidP="002F5152">
      <w:pPr>
        <w:jc w:val="center"/>
        <w:rPr>
          <w:rFonts w:ascii="Arial" w:eastAsia="Times New Roman" w:hAnsi="Arial" w:cs="Arial"/>
          <w:bCs/>
          <w:lang w:val="en-AU"/>
        </w:rPr>
      </w:pPr>
      <w:r w:rsidRPr="00D65251">
        <w:rPr>
          <w:rFonts w:ascii="Arial" w:eastAsia="Times New Roman" w:hAnsi="Arial" w:cs="Arial"/>
          <w:bCs/>
          <w:lang w:val="en-AU"/>
        </w:rPr>
        <w:t>***********************</w:t>
      </w:r>
    </w:p>
    <w:sectPr w:rsidR="002F5152" w:rsidRPr="00225C5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81FC" w14:textId="77777777" w:rsidR="00F133CF" w:rsidRDefault="00F133CF" w:rsidP="00E13B61">
      <w:pPr>
        <w:spacing w:after="0" w:line="240" w:lineRule="auto"/>
      </w:pPr>
      <w:r>
        <w:separator/>
      </w:r>
    </w:p>
  </w:endnote>
  <w:endnote w:type="continuationSeparator" w:id="0">
    <w:p w14:paraId="0D519431" w14:textId="77777777" w:rsidR="00F133CF" w:rsidRDefault="00F133CF" w:rsidP="00E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74734"/>
      <w:docPartObj>
        <w:docPartGallery w:val="Page Numbers (Bottom of Page)"/>
        <w:docPartUnique/>
      </w:docPartObj>
    </w:sdtPr>
    <w:sdtEndPr/>
    <w:sdtContent>
      <w:sdt>
        <w:sdtPr>
          <w:id w:val="-1769616900"/>
          <w:docPartObj>
            <w:docPartGallery w:val="Page Numbers (Top of Page)"/>
            <w:docPartUnique/>
          </w:docPartObj>
        </w:sdtPr>
        <w:sdtEndPr/>
        <w:sdtContent>
          <w:p w14:paraId="7AD5BDE5" w14:textId="1E034E46" w:rsidR="00650DAE" w:rsidRDefault="00650D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00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00F7">
              <w:rPr>
                <w:b/>
                <w:bCs/>
                <w:noProof/>
              </w:rPr>
              <w:t>5</w:t>
            </w:r>
            <w:r>
              <w:rPr>
                <w:b/>
                <w:bCs/>
                <w:sz w:val="24"/>
                <w:szCs w:val="24"/>
              </w:rPr>
              <w:fldChar w:fldCharType="end"/>
            </w:r>
          </w:p>
        </w:sdtContent>
      </w:sdt>
    </w:sdtContent>
  </w:sdt>
  <w:p w14:paraId="5AB3EF2E" w14:textId="77777777" w:rsidR="00650DAE" w:rsidRDefault="0065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9777" w14:textId="77777777" w:rsidR="00F133CF" w:rsidRDefault="00F133CF" w:rsidP="00E13B61">
      <w:pPr>
        <w:spacing w:after="0" w:line="240" w:lineRule="auto"/>
      </w:pPr>
      <w:r>
        <w:separator/>
      </w:r>
    </w:p>
  </w:footnote>
  <w:footnote w:type="continuationSeparator" w:id="0">
    <w:p w14:paraId="679A0DD7" w14:textId="77777777" w:rsidR="00F133CF" w:rsidRDefault="00F133CF" w:rsidP="00E1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59D2" w14:textId="43D79398" w:rsidR="00E13B61" w:rsidRDefault="00E13B61">
    <w:pPr>
      <w:pStyle w:val="Header"/>
    </w:pPr>
    <w:r>
      <w:rPr>
        <w:noProof/>
        <w:lang w:val="en-AU" w:eastAsia="en-AU"/>
      </w:rPr>
      <w:drawing>
        <wp:inline distT="0" distB="0" distL="0" distR="0" wp14:anchorId="5BAB1E99" wp14:editId="37033E51">
          <wp:extent cx="585470" cy="5060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4045FB52" w14:textId="423E8395" w:rsidR="00E13B61" w:rsidRPr="00E13B61" w:rsidRDefault="000D72BB" w:rsidP="00E13B61">
    <w:pPr>
      <w:pStyle w:val="Header"/>
      <w:jc w:val="right"/>
      <w:rPr>
        <w:rFonts w:ascii="Arial" w:hAnsi="Arial" w:cs="Arial"/>
        <w:b/>
      </w:rPr>
    </w:pPr>
    <w:r w:rsidRPr="00E36CF5">
      <w:rPr>
        <w:rFonts w:ascii="Arial" w:hAnsi="Arial" w:cs="Arial"/>
        <w:b/>
      </w:rPr>
      <w:t>ExTAG/</w:t>
    </w:r>
    <w:r w:rsidR="004E5216">
      <w:rPr>
        <w:rFonts w:ascii="Arial" w:hAnsi="Arial" w:cs="Arial"/>
        <w:b/>
      </w:rPr>
      <w:t>683</w:t>
    </w:r>
    <w:r w:rsidR="00E13B61" w:rsidRPr="00E36CF5">
      <w:rPr>
        <w:rFonts w:ascii="Arial" w:hAnsi="Arial" w:cs="Arial"/>
        <w:b/>
      </w:rPr>
      <w:t>/</w:t>
    </w:r>
    <w:r w:rsidR="005A4595">
      <w:rPr>
        <w:rFonts w:ascii="Arial" w:hAnsi="Arial" w:cs="Arial"/>
        <w:b/>
      </w:rPr>
      <w:t>CD</w:t>
    </w:r>
  </w:p>
  <w:p w14:paraId="1BDFD850" w14:textId="127D3534" w:rsidR="00E13B61" w:rsidRDefault="004E5216" w:rsidP="00E13B61">
    <w:pPr>
      <w:pStyle w:val="Header"/>
      <w:jc w:val="right"/>
    </w:pPr>
    <w:r>
      <w:rPr>
        <w:rFonts w:ascii="Arial" w:hAnsi="Arial" w:cs="Arial"/>
        <w:b/>
      </w:rPr>
      <w:t xml:space="preserve">August </w:t>
    </w:r>
    <w:r w:rsidR="00E13B61" w:rsidRPr="00E13B61">
      <w:rPr>
        <w:rFonts w:ascii="Arial" w:hAnsi="Arial" w:cs="Arial"/>
        <w:b/>
      </w:rPr>
      <w:t>202</w:t>
    </w:r>
    <w:r w:rsidR="00BC7DF8">
      <w:rPr>
        <w:rFonts w:ascii="Arial" w:hAnsi="Arial"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9B"/>
    <w:multiLevelType w:val="hybridMultilevel"/>
    <w:tmpl w:val="1A56D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4637"/>
    <w:multiLevelType w:val="hybridMultilevel"/>
    <w:tmpl w:val="B308E8F2"/>
    <w:lvl w:ilvl="0" w:tplc="33EA1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5F1A"/>
    <w:multiLevelType w:val="hybridMultilevel"/>
    <w:tmpl w:val="DA464120"/>
    <w:lvl w:ilvl="0" w:tplc="21C864E4">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7A0"/>
    <w:multiLevelType w:val="hybridMultilevel"/>
    <w:tmpl w:val="79FC3518"/>
    <w:lvl w:ilvl="0" w:tplc="26FAA8A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C3FD3"/>
    <w:multiLevelType w:val="hybridMultilevel"/>
    <w:tmpl w:val="D6BA56A6"/>
    <w:lvl w:ilvl="0" w:tplc="2E024F90">
      <w:start w:val="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C203CD"/>
    <w:multiLevelType w:val="hybridMultilevel"/>
    <w:tmpl w:val="724C3B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7B48D6"/>
    <w:multiLevelType w:val="hybridMultilevel"/>
    <w:tmpl w:val="52D88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95AB0"/>
    <w:multiLevelType w:val="hybridMultilevel"/>
    <w:tmpl w:val="C1AC9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3B7A48"/>
    <w:multiLevelType w:val="hybridMultilevel"/>
    <w:tmpl w:val="7124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E3419"/>
    <w:multiLevelType w:val="hybridMultilevel"/>
    <w:tmpl w:val="9EB4CC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12F95"/>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EA662D"/>
    <w:multiLevelType w:val="hybridMultilevel"/>
    <w:tmpl w:val="217C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45121"/>
    <w:multiLevelType w:val="hybridMultilevel"/>
    <w:tmpl w:val="431E628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E827C7"/>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124EFA"/>
    <w:multiLevelType w:val="hybridMultilevel"/>
    <w:tmpl w:val="06F0681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4"/>
  </w:num>
  <w:num w:numId="5">
    <w:abstractNumId w:val="10"/>
  </w:num>
  <w:num w:numId="6">
    <w:abstractNumId w:val="14"/>
  </w:num>
  <w:num w:numId="7">
    <w:abstractNumId w:val="3"/>
  </w:num>
  <w:num w:numId="8">
    <w:abstractNumId w:val="11"/>
  </w:num>
  <w:num w:numId="9">
    <w:abstractNumId w:val="2"/>
  </w:num>
  <w:num w:numId="10">
    <w:abstractNumId w:val="9"/>
  </w:num>
  <w:num w:numId="11">
    <w:abstractNumId w:val="6"/>
  </w:num>
  <w:num w:numId="12">
    <w:abstractNumId w:val="8"/>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17"/>
    <w:rsid w:val="00035943"/>
    <w:rsid w:val="00052982"/>
    <w:rsid w:val="000671DE"/>
    <w:rsid w:val="000854A2"/>
    <w:rsid w:val="000B759C"/>
    <w:rsid w:val="000D2BA3"/>
    <w:rsid w:val="000D72BB"/>
    <w:rsid w:val="000F3857"/>
    <w:rsid w:val="00110F3E"/>
    <w:rsid w:val="001161B5"/>
    <w:rsid w:val="001433EC"/>
    <w:rsid w:val="001447F1"/>
    <w:rsid w:val="00153050"/>
    <w:rsid w:val="00163F8A"/>
    <w:rsid w:val="00176F6E"/>
    <w:rsid w:val="001B31F7"/>
    <w:rsid w:val="001B5376"/>
    <w:rsid w:val="001C5722"/>
    <w:rsid w:val="001C7300"/>
    <w:rsid w:val="001D5564"/>
    <w:rsid w:val="001E26FB"/>
    <w:rsid w:val="00204525"/>
    <w:rsid w:val="0021502B"/>
    <w:rsid w:val="0021542E"/>
    <w:rsid w:val="002255CD"/>
    <w:rsid w:val="00225C50"/>
    <w:rsid w:val="002409CB"/>
    <w:rsid w:val="00266384"/>
    <w:rsid w:val="00273566"/>
    <w:rsid w:val="00277650"/>
    <w:rsid w:val="0028229D"/>
    <w:rsid w:val="00295501"/>
    <w:rsid w:val="002B2D35"/>
    <w:rsid w:val="002C3046"/>
    <w:rsid w:val="002C5FEF"/>
    <w:rsid w:val="002D733A"/>
    <w:rsid w:val="002E372C"/>
    <w:rsid w:val="002F5152"/>
    <w:rsid w:val="00307235"/>
    <w:rsid w:val="0031108B"/>
    <w:rsid w:val="00336EC9"/>
    <w:rsid w:val="00340F41"/>
    <w:rsid w:val="0034261B"/>
    <w:rsid w:val="003447A6"/>
    <w:rsid w:val="0035080A"/>
    <w:rsid w:val="00354110"/>
    <w:rsid w:val="003555F2"/>
    <w:rsid w:val="00387903"/>
    <w:rsid w:val="003B49A7"/>
    <w:rsid w:val="003B704C"/>
    <w:rsid w:val="003D099E"/>
    <w:rsid w:val="00412A2A"/>
    <w:rsid w:val="0041723E"/>
    <w:rsid w:val="00423DB5"/>
    <w:rsid w:val="00426A20"/>
    <w:rsid w:val="004366BC"/>
    <w:rsid w:val="00443DAE"/>
    <w:rsid w:val="004668D8"/>
    <w:rsid w:val="0047102F"/>
    <w:rsid w:val="004C65EB"/>
    <w:rsid w:val="004D6392"/>
    <w:rsid w:val="004E1B62"/>
    <w:rsid w:val="004E2C1D"/>
    <w:rsid w:val="004E5216"/>
    <w:rsid w:val="004F4B08"/>
    <w:rsid w:val="0050558C"/>
    <w:rsid w:val="00516066"/>
    <w:rsid w:val="00517056"/>
    <w:rsid w:val="00517C7F"/>
    <w:rsid w:val="00522EDE"/>
    <w:rsid w:val="00535C9F"/>
    <w:rsid w:val="00553CB3"/>
    <w:rsid w:val="00556639"/>
    <w:rsid w:val="00567D1B"/>
    <w:rsid w:val="0059088F"/>
    <w:rsid w:val="0059647E"/>
    <w:rsid w:val="005A37F5"/>
    <w:rsid w:val="005A4595"/>
    <w:rsid w:val="005A6759"/>
    <w:rsid w:val="005B6C35"/>
    <w:rsid w:val="005D143F"/>
    <w:rsid w:val="005E30BF"/>
    <w:rsid w:val="00615EFE"/>
    <w:rsid w:val="006273E4"/>
    <w:rsid w:val="006321EE"/>
    <w:rsid w:val="00650DAE"/>
    <w:rsid w:val="006A58EB"/>
    <w:rsid w:val="006B6EC2"/>
    <w:rsid w:val="006C17A7"/>
    <w:rsid w:val="006E17A5"/>
    <w:rsid w:val="006F1E17"/>
    <w:rsid w:val="006F1FFD"/>
    <w:rsid w:val="00704749"/>
    <w:rsid w:val="00723FC7"/>
    <w:rsid w:val="00754628"/>
    <w:rsid w:val="0076680C"/>
    <w:rsid w:val="00767CDC"/>
    <w:rsid w:val="00773633"/>
    <w:rsid w:val="007B7433"/>
    <w:rsid w:val="007C45DC"/>
    <w:rsid w:val="007C4A37"/>
    <w:rsid w:val="007C5633"/>
    <w:rsid w:val="007C5A96"/>
    <w:rsid w:val="007D501F"/>
    <w:rsid w:val="007D7640"/>
    <w:rsid w:val="007E1CF5"/>
    <w:rsid w:val="007E2594"/>
    <w:rsid w:val="007F0831"/>
    <w:rsid w:val="0081663D"/>
    <w:rsid w:val="00823010"/>
    <w:rsid w:val="00835681"/>
    <w:rsid w:val="008754A3"/>
    <w:rsid w:val="0087777A"/>
    <w:rsid w:val="008806BE"/>
    <w:rsid w:val="00880AE0"/>
    <w:rsid w:val="00885BB6"/>
    <w:rsid w:val="00887235"/>
    <w:rsid w:val="008A5D7A"/>
    <w:rsid w:val="008B3447"/>
    <w:rsid w:val="008D5E06"/>
    <w:rsid w:val="008D769B"/>
    <w:rsid w:val="008E09EC"/>
    <w:rsid w:val="008E346C"/>
    <w:rsid w:val="008F00F7"/>
    <w:rsid w:val="009178CC"/>
    <w:rsid w:val="00920F0B"/>
    <w:rsid w:val="009373CE"/>
    <w:rsid w:val="009531DB"/>
    <w:rsid w:val="009579FE"/>
    <w:rsid w:val="0097035C"/>
    <w:rsid w:val="00991074"/>
    <w:rsid w:val="009A2697"/>
    <w:rsid w:val="009A31E5"/>
    <w:rsid w:val="009B0A79"/>
    <w:rsid w:val="009B7125"/>
    <w:rsid w:val="009C32BA"/>
    <w:rsid w:val="009F4B74"/>
    <w:rsid w:val="00A1210A"/>
    <w:rsid w:val="00A1392B"/>
    <w:rsid w:val="00A1405B"/>
    <w:rsid w:val="00A349B5"/>
    <w:rsid w:val="00A37E98"/>
    <w:rsid w:val="00A40717"/>
    <w:rsid w:val="00A42897"/>
    <w:rsid w:val="00A43167"/>
    <w:rsid w:val="00A449A1"/>
    <w:rsid w:val="00A46090"/>
    <w:rsid w:val="00A46A81"/>
    <w:rsid w:val="00A46FFE"/>
    <w:rsid w:val="00A63F39"/>
    <w:rsid w:val="00A74753"/>
    <w:rsid w:val="00AF2F32"/>
    <w:rsid w:val="00B02197"/>
    <w:rsid w:val="00B42CCA"/>
    <w:rsid w:val="00B43B46"/>
    <w:rsid w:val="00B73F02"/>
    <w:rsid w:val="00B918CC"/>
    <w:rsid w:val="00B92F90"/>
    <w:rsid w:val="00B952E4"/>
    <w:rsid w:val="00BA7421"/>
    <w:rsid w:val="00BB120E"/>
    <w:rsid w:val="00BB705D"/>
    <w:rsid w:val="00BC7DF8"/>
    <w:rsid w:val="00BE6E24"/>
    <w:rsid w:val="00C02354"/>
    <w:rsid w:val="00C41022"/>
    <w:rsid w:val="00C52E5A"/>
    <w:rsid w:val="00C65AA2"/>
    <w:rsid w:val="00C858E0"/>
    <w:rsid w:val="00CB74E6"/>
    <w:rsid w:val="00CC329F"/>
    <w:rsid w:val="00D00887"/>
    <w:rsid w:val="00D20561"/>
    <w:rsid w:val="00D244DE"/>
    <w:rsid w:val="00D44A5C"/>
    <w:rsid w:val="00D501ED"/>
    <w:rsid w:val="00D522F1"/>
    <w:rsid w:val="00D52F65"/>
    <w:rsid w:val="00D560E2"/>
    <w:rsid w:val="00D65251"/>
    <w:rsid w:val="00D71E78"/>
    <w:rsid w:val="00D80E55"/>
    <w:rsid w:val="00D81610"/>
    <w:rsid w:val="00D81697"/>
    <w:rsid w:val="00D874B7"/>
    <w:rsid w:val="00D91D3E"/>
    <w:rsid w:val="00DA2EF3"/>
    <w:rsid w:val="00DB25EA"/>
    <w:rsid w:val="00DC1E0D"/>
    <w:rsid w:val="00DC6742"/>
    <w:rsid w:val="00DF7724"/>
    <w:rsid w:val="00E13B61"/>
    <w:rsid w:val="00E14044"/>
    <w:rsid w:val="00E34EEF"/>
    <w:rsid w:val="00E36CF5"/>
    <w:rsid w:val="00E42F82"/>
    <w:rsid w:val="00E72E19"/>
    <w:rsid w:val="00E8037F"/>
    <w:rsid w:val="00E909BF"/>
    <w:rsid w:val="00EE5E7A"/>
    <w:rsid w:val="00EF25D5"/>
    <w:rsid w:val="00F133CF"/>
    <w:rsid w:val="00F1634D"/>
    <w:rsid w:val="00F165E7"/>
    <w:rsid w:val="00F21993"/>
    <w:rsid w:val="00F2325C"/>
    <w:rsid w:val="00F3341D"/>
    <w:rsid w:val="00F37548"/>
    <w:rsid w:val="00F53F8E"/>
    <w:rsid w:val="00F61610"/>
    <w:rsid w:val="00F64C21"/>
    <w:rsid w:val="00F77C44"/>
    <w:rsid w:val="00F83E6B"/>
    <w:rsid w:val="00F916FC"/>
    <w:rsid w:val="00FA3CD7"/>
    <w:rsid w:val="00FB6E32"/>
    <w:rsid w:val="00FE652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ACBE"/>
  <w15:chartTrackingRefBased/>
  <w15:docId w15:val="{1DBBE1CB-ED64-4FF4-8ECB-8A95D92F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E17"/>
    <w:rPr>
      <w:color w:val="0563C1" w:themeColor="hyperlink"/>
      <w:u w:val="single"/>
    </w:rPr>
  </w:style>
  <w:style w:type="character" w:customStyle="1" w:styleId="UnresolvedMention1">
    <w:name w:val="Unresolved Mention1"/>
    <w:basedOn w:val="DefaultParagraphFont"/>
    <w:uiPriority w:val="99"/>
    <w:semiHidden/>
    <w:unhideWhenUsed/>
    <w:rsid w:val="006F1E17"/>
    <w:rPr>
      <w:color w:val="605E5C"/>
      <w:shd w:val="clear" w:color="auto" w:fill="E1DFDD"/>
    </w:rPr>
  </w:style>
  <w:style w:type="paragraph" w:styleId="Header">
    <w:name w:val="header"/>
    <w:basedOn w:val="Normal"/>
    <w:link w:val="HeaderChar"/>
    <w:uiPriority w:val="99"/>
    <w:unhideWhenUsed/>
    <w:rsid w:val="00E13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B61"/>
  </w:style>
  <w:style w:type="paragraph" w:styleId="Footer">
    <w:name w:val="footer"/>
    <w:basedOn w:val="Normal"/>
    <w:link w:val="FooterChar"/>
    <w:uiPriority w:val="99"/>
    <w:unhideWhenUsed/>
    <w:rsid w:val="00E13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B61"/>
  </w:style>
  <w:style w:type="paragraph" w:customStyle="1" w:styleId="Default">
    <w:name w:val="Default"/>
    <w:rsid w:val="00C41022"/>
    <w:pPr>
      <w:autoSpaceDE w:val="0"/>
      <w:autoSpaceDN w:val="0"/>
      <w:adjustRightInd w:val="0"/>
      <w:spacing w:after="0" w:line="240" w:lineRule="auto"/>
    </w:pPr>
    <w:rPr>
      <w:rFonts w:ascii="Cambria" w:hAnsi="Cambria" w:cs="Cambria"/>
      <w:color w:val="000000"/>
      <w:sz w:val="24"/>
      <w:szCs w:val="24"/>
      <w:lang w:val="en-AU"/>
    </w:rPr>
  </w:style>
  <w:style w:type="paragraph" w:styleId="ListParagraph">
    <w:name w:val="List Paragraph"/>
    <w:basedOn w:val="Normal"/>
    <w:uiPriority w:val="34"/>
    <w:qFormat/>
    <w:rsid w:val="00307235"/>
    <w:pPr>
      <w:ind w:left="720"/>
      <w:contextualSpacing/>
    </w:pPr>
  </w:style>
  <w:style w:type="character" w:styleId="UnresolvedMention">
    <w:name w:val="Unresolved Mention"/>
    <w:basedOn w:val="DefaultParagraphFont"/>
    <w:uiPriority w:val="99"/>
    <w:semiHidden/>
    <w:unhideWhenUsed/>
    <w:rsid w:val="00C52E5A"/>
    <w:rPr>
      <w:color w:val="605E5C"/>
      <w:shd w:val="clear" w:color="auto" w:fill="E1DFDD"/>
    </w:rPr>
  </w:style>
  <w:style w:type="paragraph" w:customStyle="1" w:styleId="Pa21">
    <w:name w:val="Pa21"/>
    <w:basedOn w:val="Normal"/>
    <w:uiPriority w:val="99"/>
    <w:rsid w:val="005A6759"/>
    <w:pPr>
      <w:autoSpaceDE w:val="0"/>
      <w:autoSpaceDN w:val="0"/>
      <w:spacing w:after="0" w:line="241" w:lineRule="atLeast"/>
    </w:pPr>
    <w:rPr>
      <w:rFonts w:ascii="Cambria" w:hAnsi="Cambria" w:cs="Calibri"/>
      <w:sz w:val="24"/>
      <w:szCs w:val="24"/>
      <w:lang w:val="en-AU" w:eastAsia="en-AU"/>
    </w:rPr>
  </w:style>
  <w:style w:type="paragraph" w:customStyle="1" w:styleId="Pa22">
    <w:name w:val="Pa22"/>
    <w:basedOn w:val="Normal"/>
    <w:uiPriority w:val="99"/>
    <w:rsid w:val="005A6759"/>
    <w:pPr>
      <w:autoSpaceDE w:val="0"/>
      <w:autoSpaceDN w:val="0"/>
      <w:spacing w:after="0" w:line="221" w:lineRule="atLeast"/>
    </w:pPr>
    <w:rPr>
      <w:rFonts w:ascii="Cambria" w:hAnsi="Cambria" w:cs="Calibri"/>
      <w:sz w:val="24"/>
      <w:szCs w:val="24"/>
      <w:lang w:val="en-AU" w:eastAsia="en-AU"/>
    </w:rPr>
  </w:style>
  <w:style w:type="paragraph" w:customStyle="1" w:styleId="Pa15">
    <w:name w:val="Pa15"/>
    <w:basedOn w:val="Normal"/>
    <w:uiPriority w:val="99"/>
    <w:rsid w:val="005A6759"/>
    <w:pPr>
      <w:autoSpaceDE w:val="0"/>
      <w:autoSpaceDN w:val="0"/>
      <w:spacing w:after="0" w:line="221" w:lineRule="atLeast"/>
    </w:pPr>
    <w:rPr>
      <w:rFonts w:ascii="Cambria" w:hAnsi="Cambria" w:cs="Calibri"/>
      <w:sz w:val="24"/>
      <w:szCs w:val="24"/>
      <w:lang w:val="en-AU" w:eastAsia="en-AU"/>
    </w:rPr>
  </w:style>
  <w:style w:type="character" w:styleId="CommentReference">
    <w:name w:val="annotation reference"/>
    <w:basedOn w:val="DefaultParagraphFont"/>
    <w:uiPriority w:val="99"/>
    <w:semiHidden/>
    <w:unhideWhenUsed/>
    <w:rsid w:val="00273566"/>
    <w:rPr>
      <w:sz w:val="16"/>
      <w:szCs w:val="16"/>
    </w:rPr>
  </w:style>
  <w:style w:type="paragraph" w:styleId="CommentText">
    <w:name w:val="annotation text"/>
    <w:basedOn w:val="Normal"/>
    <w:link w:val="CommentTextChar"/>
    <w:uiPriority w:val="99"/>
    <w:semiHidden/>
    <w:unhideWhenUsed/>
    <w:rsid w:val="00273566"/>
    <w:pPr>
      <w:spacing w:line="240" w:lineRule="auto"/>
    </w:pPr>
    <w:rPr>
      <w:sz w:val="20"/>
      <w:szCs w:val="20"/>
    </w:rPr>
  </w:style>
  <w:style w:type="character" w:customStyle="1" w:styleId="CommentTextChar">
    <w:name w:val="Comment Text Char"/>
    <w:basedOn w:val="DefaultParagraphFont"/>
    <w:link w:val="CommentText"/>
    <w:uiPriority w:val="99"/>
    <w:semiHidden/>
    <w:rsid w:val="00273566"/>
    <w:rPr>
      <w:sz w:val="20"/>
      <w:szCs w:val="20"/>
    </w:rPr>
  </w:style>
  <w:style w:type="paragraph" w:styleId="CommentSubject">
    <w:name w:val="annotation subject"/>
    <w:basedOn w:val="CommentText"/>
    <w:next w:val="CommentText"/>
    <w:link w:val="CommentSubjectChar"/>
    <w:uiPriority w:val="99"/>
    <w:semiHidden/>
    <w:unhideWhenUsed/>
    <w:rsid w:val="00273566"/>
    <w:rPr>
      <w:b/>
      <w:bCs/>
    </w:rPr>
  </w:style>
  <w:style w:type="character" w:customStyle="1" w:styleId="CommentSubjectChar">
    <w:name w:val="Comment Subject Char"/>
    <w:basedOn w:val="CommentTextChar"/>
    <w:link w:val="CommentSubject"/>
    <w:uiPriority w:val="99"/>
    <w:semiHidden/>
    <w:rsid w:val="00273566"/>
    <w:rPr>
      <w:b/>
      <w:bCs/>
      <w:sz w:val="20"/>
      <w:szCs w:val="20"/>
    </w:rPr>
  </w:style>
  <w:style w:type="character" w:customStyle="1" w:styleId="fontstyle01">
    <w:name w:val="fontstyle01"/>
    <w:basedOn w:val="DefaultParagraphFont"/>
    <w:rsid w:val="0035080A"/>
    <w:rPr>
      <w:rFonts w:ascii="ArialMT" w:hAnsi="ArialMT" w:hint="default"/>
      <w:b w:val="0"/>
      <w:bCs w:val="0"/>
      <w:i w:val="0"/>
      <w:iCs w:val="0"/>
      <w:color w:val="000000"/>
      <w:sz w:val="12"/>
      <w:szCs w:val="12"/>
    </w:rPr>
  </w:style>
  <w:style w:type="character" w:customStyle="1" w:styleId="fontstyle21">
    <w:name w:val="fontstyle21"/>
    <w:basedOn w:val="DefaultParagraphFont"/>
    <w:rsid w:val="0035080A"/>
    <w:rPr>
      <w:rFonts w:ascii="Arial-BoldMT" w:hAnsi="Arial-BoldMT" w:hint="default"/>
      <w:b/>
      <w:bCs/>
      <w:i w:val="0"/>
      <w:iCs w:val="0"/>
      <w:color w:val="2E97D3"/>
      <w:sz w:val="16"/>
      <w:szCs w:val="16"/>
    </w:rPr>
  </w:style>
  <w:style w:type="table" w:styleId="TableGrid">
    <w:name w:val="Table Grid"/>
    <w:basedOn w:val="TableNormal"/>
    <w:uiPriority w:val="39"/>
    <w:rsid w:val="0091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8">
    <w:name w:val="Pa28"/>
    <w:basedOn w:val="Default"/>
    <w:next w:val="Default"/>
    <w:uiPriority w:val="99"/>
    <w:rsid w:val="00E34EEF"/>
    <w:pPr>
      <w:spacing w:line="221" w:lineRule="atLeast"/>
    </w:pPr>
    <w:rPr>
      <w:rFonts w:cstheme="minorBidi"/>
      <w:color w:val="auto"/>
      <w:lang w:val="en-US"/>
    </w:rPr>
  </w:style>
  <w:style w:type="paragraph" w:styleId="Revision">
    <w:name w:val="Revision"/>
    <w:hidden/>
    <w:uiPriority w:val="99"/>
    <w:semiHidden/>
    <w:rsid w:val="00443DAE"/>
    <w:pPr>
      <w:spacing w:after="0" w:line="240" w:lineRule="auto"/>
    </w:pPr>
  </w:style>
  <w:style w:type="paragraph" w:styleId="BalloonText">
    <w:name w:val="Balloon Text"/>
    <w:basedOn w:val="Normal"/>
    <w:link w:val="BalloonTextChar"/>
    <w:uiPriority w:val="99"/>
    <w:semiHidden/>
    <w:unhideWhenUsed/>
    <w:rsid w:val="0055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7631">
      <w:bodyDiv w:val="1"/>
      <w:marLeft w:val="0"/>
      <w:marRight w:val="0"/>
      <w:marTop w:val="0"/>
      <w:marBottom w:val="0"/>
      <w:divBdr>
        <w:top w:val="none" w:sz="0" w:space="0" w:color="auto"/>
        <w:left w:val="none" w:sz="0" w:space="0" w:color="auto"/>
        <w:bottom w:val="none" w:sz="0" w:space="0" w:color="auto"/>
        <w:right w:val="none" w:sz="0" w:space="0" w:color="auto"/>
      </w:divBdr>
    </w:div>
    <w:div w:id="162403221">
      <w:bodyDiv w:val="1"/>
      <w:marLeft w:val="0"/>
      <w:marRight w:val="0"/>
      <w:marTop w:val="0"/>
      <w:marBottom w:val="0"/>
      <w:divBdr>
        <w:top w:val="none" w:sz="0" w:space="0" w:color="auto"/>
        <w:left w:val="none" w:sz="0" w:space="0" w:color="auto"/>
        <w:bottom w:val="none" w:sz="0" w:space="0" w:color="auto"/>
        <w:right w:val="none" w:sz="0" w:space="0" w:color="auto"/>
      </w:divBdr>
    </w:div>
    <w:div w:id="211501818">
      <w:bodyDiv w:val="1"/>
      <w:marLeft w:val="0"/>
      <w:marRight w:val="0"/>
      <w:marTop w:val="0"/>
      <w:marBottom w:val="0"/>
      <w:divBdr>
        <w:top w:val="none" w:sz="0" w:space="0" w:color="auto"/>
        <w:left w:val="none" w:sz="0" w:space="0" w:color="auto"/>
        <w:bottom w:val="none" w:sz="0" w:space="0" w:color="auto"/>
        <w:right w:val="none" w:sz="0" w:space="0" w:color="auto"/>
      </w:divBdr>
    </w:div>
    <w:div w:id="350306872">
      <w:bodyDiv w:val="1"/>
      <w:marLeft w:val="0"/>
      <w:marRight w:val="0"/>
      <w:marTop w:val="0"/>
      <w:marBottom w:val="0"/>
      <w:divBdr>
        <w:top w:val="none" w:sz="0" w:space="0" w:color="auto"/>
        <w:left w:val="none" w:sz="0" w:space="0" w:color="auto"/>
        <w:bottom w:val="none" w:sz="0" w:space="0" w:color="auto"/>
        <w:right w:val="none" w:sz="0" w:space="0" w:color="auto"/>
      </w:divBdr>
    </w:div>
    <w:div w:id="458181517">
      <w:bodyDiv w:val="1"/>
      <w:marLeft w:val="0"/>
      <w:marRight w:val="0"/>
      <w:marTop w:val="0"/>
      <w:marBottom w:val="0"/>
      <w:divBdr>
        <w:top w:val="none" w:sz="0" w:space="0" w:color="auto"/>
        <w:left w:val="none" w:sz="0" w:space="0" w:color="auto"/>
        <w:bottom w:val="none" w:sz="0" w:space="0" w:color="auto"/>
        <w:right w:val="none" w:sz="0" w:space="0" w:color="auto"/>
      </w:divBdr>
    </w:div>
    <w:div w:id="470943208">
      <w:bodyDiv w:val="1"/>
      <w:marLeft w:val="0"/>
      <w:marRight w:val="0"/>
      <w:marTop w:val="0"/>
      <w:marBottom w:val="0"/>
      <w:divBdr>
        <w:top w:val="none" w:sz="0" w:space="0" w:color="auto"/>
        <w:left w:val="none" w:sz="0" w:space="0" w:color="auto"/>
        <w:bottom w:val="none" w:sz="0" w:space="0" w:color="auto"/>
        <w:right w:val="none" w:sz="0" w:space="0" w:color="auto"/>
      </w:divBdr>
    </w:div>
    <w:div w:id="471674173">
      <w:bodyDiv w:val="1"/>
      <w:marLeft w:val="0"/>
      <w:marRight w:val="0"/>
      <w:marTop w:val="0"/>
      <w:marBottom w:val="0"/>
      <w:divBdr>
        <w:top w:val="none" w:sz="0" w:space="0" w:color="auto"/>
        <w:left w:val="none" w:sz="0" w:space="0" w:color="auto"/>
        <w:bottom w:val="none" w:sz="0" w:space="0" w:color="auto"/>
        <w:right w:val="none" w:sz="0" w:space="0" w:color="auto"/>
      </w:divBdr>
    </w:div>
    <w:div w:id="495731269">
      <w:bodyDiv w:val="1"/>
      <w:marLeft w:val="0"/>
      <w:marRight w:val="0"/>
      <w:marTop w:val="0"/>
      <w:marBottom w:val="0"/>
      <w:divBdr>
        <w:top w:val="none" w:sz="0" w:space="0" w:color="auto"/>
        <w:left w:val="none" w:sz="0" w:space="0" w:color="auto"/>
        <w:bottom w:val="none" w:sz="0" w:space="0" w:color="auto"/>
        <w:right w:val="none" w:sz="0" w:space="0" w:color="auto"/>
      </w:divBdr>
    </w:div>
    <w:div w:id="795835072">
      <w:bodyDiv w:val="1"/>
      <w:marLeft w:val="0"/>
      <w:marRight w:val="0"/>
      <w:marTop w:val="0"/>
      <w:marBottom w:val="0"/>
      <w:divBdr>
        <w:top w:val="none" w:sz="0" w:space="0" w:color="auto"/>
        <w:left w:val="none" w:sz="0" w:space="0" w:color="auto"/>
        <w:bottom w:val="none" w:sz="0" w:space="0" w:color="auto"/>
        <w:right w:val="none" w:sz="0" w:space="0" w:color="auto"/>
      </w:divBdr>
    </w:div>
    <w:div w:id="946233601">
      <w:bodyDiv w:val="1"/>
      <w:marLeft w:val="0"/>
      <w:marRight w:val="0"/>
      <w:marTop w:val="0"/>
      <w:marBottom w:val="0"/>
      <w:divBdr>
        <w:top w:val="none" w:sz="0" w:space="0" w:color="auto"/>
        <w:left w:val="none" w:sz="0" w:space="0" w:color="auto"/>
        <w:bottom w:val="none" w:sz="0" w:space="0" w:color="auto"/>
        <w:right w:val="none" w:sz="0" w:space="0" w:color="auto"/>
      </w:divBdr>
    </w:div>
    <w:div w:id="1036388220">
      <w:bodyDiv w:val="1"/>
      <w:marLeft w:val="0"/>
      <w:marRight w:val="0"/>
      <w:marTop w:val="0"/>
      <w:marBottom w:val="0"/>
      <w:divBdr>
        <w:top w:val="none" w:sz="0" w:space="0" w:color="auto"/>
        <w:left w:val="none" w:sz="0" w:space="0" w:color="auto"/>
        <w:bottom w:val="none" w:sz="0" w:space="0" w:color="auto"/>
        <w:right w:val="none" w:sz="0" w:space="0" w:color="auto"/>
      </w:divBdr>
    </w:div>
    <w:div w:id="1326207409">
      <w:bodyDiv w:val="1"/>
      <w:marLeft w:val="0"/>
      <w:marRight w:val="0"/>
      <w:marTop w:val="0"/>
      <w:marBottom w:val="0"/>
      <w:divBdr>
        <w:top w:val="none" w:sz="0" w:space="0" w:color="auto"/>
        <w:left w:val="none" w:sz="0" w:space="0" w:color="auto"/>
        <w:bottom w:val="none" w:sz="0" w:space="0" w:color="auto"/>
        <w:right w:val="none" w:sz="0" w:space="0" w:color="auto"/>
      </w:divBdr>
    </w:div>
    <w:div w:id="1371764667">
      <w:bodyDiv w:val="1"/>
      <w:marLeft w:val="0"/>
      <w:marRight w:val="0"/>
      <w:marTop w:val="0"/>
      <w:marBottom w:val="0"/>
      <w:divBdr>
        <w:top w:val="none" w:sz="0" w:space="0" w:color="auto"/>
        <w:left w:val="none" w:sz="0" w:space="0" w:color="auto"/>
        <w:bottom w:val="none" w:sz="0" w:space="0" w:color="auto"/>
        <w:right w:val="none" w:sz="0" w:space="0" w:color="auto"/>
      </w:divBdr>
    </w:div>
    <w:div w:id="1529366988">
      <w:bodyDiv w:val="1"/>
      <w:marLeft w:val="0"/>
      <w:marRight w:val="0"/>
      <w:marTop w:val="0"/>
      <w:marBottom w:val="0"/>
      <w:divBdr>
        <w:top w:val="none" w:sz="0" w:space="0" w:color="auto"/>
        <w:left w:val="none" w:sz="0" w:space="0" w:color="auto"/>
        <w:bottom w:val="none" w:sz="0" w:space="0" w:color="auto"/>
        <w:right w:val="none" w:sz="0" w:space="0" w:color="auto"/>
      </w:divBdr>
    </w:div>
    <w:div w:id="1565335002">
      <w:bodyDiv w:val="1"/>
      <w:marLeft w:val="0"/>
      <w:marRight w:val="0"/>
      <w:marTop w:val="0"/>
      <w:marBottom w:val="0"/>
      <w:divBdr>
        <w:top w:val="none" w:sz="0" w:space="0" w:color="auto"/>
        <w:left w:val="none" w:sz="0" w:space="0" w:color="auto"/>
        <w:bottom w:val="none" w:sz="0" w:space="0" w:color="auto"/>
        <w:right w:val="none" w:sz="0" w:space="0" w:color="auto"/>
      </w:divBdr>
    </w:div>
    <w:div w:id="1573200023">
      <w:bodyDiv w:val="1"/>
      <w:marLeft w:val="0"/>
      <w:marRight w:val="0"/>
      <w:marTop w:val="0"/>
      <w:marBottom w:val="0"/>
      <w:divBdr>
        <w:top w:val="none" w:sz="0" w:space="0" w:color="auto"/>
        <w:left w:val="none" w:sz="0" w:space="0" w:color="auto"/>
        <w:bottom w:val="none" w:sz="0" w:space="0" w:color="auto"/>
        <w:right w:val="none" w:sz="0" w:space="0" w:color="auto"/>
      </w:divBdr>
    </w:div>
    <w:div w:id="1665426034">
      <w:bodyDiv w:val="1"/>
      <w:marLeft w:val="0"/>
      <w:marRight w:val="0"/>
      <w:marTop w:val="0"/>
      <w:marBottom w:val="0"/>
      <w:divBdr>
        <w:top w:val="none" w:sz="0" w:space="0" w:color="auto"/>
        <w:left w:val="none" w:sz="0" w:space="0" w:color="auto"/>
        <w:bottom w:val="none" w:sz="0" w:space="0" w:color="auto"/>
        <w:right w:val="none" w:sz="0" w:space="0" w:color="auto"/>
      </w:divBdr>
    </w:div>
    <w:div w:id="1709791516">
      <w:bodyDiv w:val="1"/>
      <w:marLeft w:val="0"/>
      <w:marRight w:val="0"/>
      <w:marTop w:val="0"/>
      <w:marBottom w:val="0"/>
      <w:divBdr>
        <w:top w:val="none" w:sz="0" w:space="0" w:color="auto"/>
        <w:left w:val="none" w:sz="0" w:space="0" w:color="auto"/>
        <w:bottom w:val="none" w:sz="0" w:space="0" w:color="auto"/>
        <w:right w:val="none" w:sz="0" w:space="0" w:color="auto"/>
      </w:divBdr>
    </w:div>
    <w:div w:id="1825201407">
      <w:bodyDiv w:val="1"/>
      <w:marLeft w:val="0"/>
      <w:marRight w:val="0"/>
      <w:marTop w:val="0"/>
      <w:marBottom w:val="0"/>
      <w:divBdr>
        <w:top w:val="none" w:sz="0" w:space="0" w:color="auto"/>
        <w:left w:val="none" w:sz="0" w:space="0" w:color="auto"/>
        <w:bottom w:val="none" w:sz="0" w:space="0" w:color="auto"/>
        <w:right w:val="none" w:sz="0" w:space="0" w:color="auto"/>
      </w:divBdr>
    </w:div>
    <w:div w:id="1898738952">
      <w:bodyDiv w:val="1"/>
      <w:marLeft w:val="0"/>
      <w:marRight w:val="0"/>
      <w:marTop w:val="0"/>
      <w:marBottom w:val="0"/>
      <w:divBdr>
        <w:top w:val="none" w:sz="0" w:space="0" w:color="auto"/>
        <w:left w:val="none" w:sz="0" w:space="0" w:color="auto"/>
        <w:bottom w:val="none" w:sz="0" w:space="0" w:color="auto"/>
        <w:right w:val="none" w:sz="0" w:space="0" w:color="auto"/>
      </w:divBdr>
    </w:div>
    <w:div w:id="19023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1EA75ED339448AFE0282B4F978355" ma:contentTypeVersion="11" ma:contentTypeDescription="Create a new document." ma:contentTypeScope="" ma:versionID="a6cfdaa6a54784bbc3bdd2399476de99">
  <xsd:schema xmlns:xsd="http://www.w3.org/2001/XMLSchema" xmlns:xs="http://www.w3.org/2001/XMLSchema" xmlns:p="http://schemas.microsoft.com/office/2006/metadata/properties" xmlns:ns3="78888ea2-da6a-4c25-96b0-8d48568af986" targetNamespace="http://schemas.microsoft.com/office/2006/metadata/properties" ma:root="true" ma:fieldsID="db66b5082b5a3d7e9b6d4405686fa49b" ns3:_="">
    <xsd:import namespace="78888ea2-da6a-4c25-96b0-8d48568af9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88ea2-da6a-4c25-96b0-8d48568a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64971-C276-4BB7-85BB-74509D8D0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88ea2-da6a-4c25-96b0-8d48568af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7E84E-6E2D-40BC-9218-DEDEDA9C308C}">
  <ds:schemaRefs>
    <ds:schemaRef ds:uri="http://schemas.microsoft.com/sharepoint/v3/contenttype/forms"/>
  </ds:schemaRefs>
</ds:datastoreItem>
</file>

<file path=customXml/itemProps3.xml><?xml version="1.0" encoding="utf-8"?>
<ds:datastoreItem xmlns:ds="http://schemas.openxmlformats.org/officeDocument/2006/customXml" ds:itemID="{A50FB139-09D8-4EA5-8677-C4CB1CE9F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3774</Words>
  <Characters>21516</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Maira</dc:creator>
  <cp:keywords/>
  <dc:description/>
  <cp:lastModifiedBy>Christine Kane</cp:lastModifiedBy>
  <cp:revision>2</cp:revision>
  <dcterms:created xsi:type="dcterms:W3CDTF">2022-08-04T03:25:00Z</dcterms:created>
  <dcterms:modified xsi:type="dcterms:W3CDTF">2022-08-04T03:25:00Z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0x0101003EB1EA75ED339448AFE0282B4F978355</vt:lpwstr>
  </property>
</Properties>
</file>