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F7A1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F055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99ED3C0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D2E34C1" w14:textId="0F615DFD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Title: </w:t>
      </w:r>
      <w:r w:rsidRPr="007F055C">
        <w:rPr>
          <w:rFonts w:ascii="Arial" w:eastAsia="Times New Roman" w:hAnsi="Arial" w:cs="Arial"/>
          <w:b/>
          <w:sz w:val="24"/>
          <w:szCs w:val="24"/>
        </w:rPr>
        <w:t xml:space="preserve"> IECEx Assessment of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ExCBs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and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ExTLs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>:  Extensions of Scope Processed and Reports issued since the IECEx 202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Pr="007F055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Remote Meeting.</w:t>
      </w:r>
    </w:p>
    <w:p w14:paraId="70AABF4E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7A0274" w14:textId="77777777" w:rsidR="007F055C" w:rsidRPr="007F055C" w:rsidRDefault="007F055C" w:rsidP="007F055C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sz w:val="24"/>
          <w:szCs w:val="24"/>
        </w:rPr>
        <w:t xml:space="preserve">To:  Members of the IECEx Management Committee,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0BD045E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0E5D5707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F055C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2DEE3C" wp14:editId="371937E8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D5E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4pt" to="6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" strokecolor="blue" strokeweight="4.5pt">
                <v:stroke linestyle="thickThin"/>
                <w10:wrap anchorx="margin"/>
              </v:line>
            </w:pict>
          </mc:Fallback>
        </mc:AlternateContent>
      </w:r>
    </w:p>
    <w:p w14:paraId="2DE068F5" w14:textId="77777777" w:rsidR="007F055C" w:rsidRPr="007F055C" w:rsidRDefault="007F055C" w:rsidP="007F055C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15274870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1F12A477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93C306A" w14:textId="20755ADF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sz w:val="24"/>
          <w:szCs w:val="24"/>
        </w:rPr>
        <w:t xml:space="preserve">This document provides a record of assessments and scope extensions concerning accepted </w:t>
      </w:r>
      <w:proofErr w:type="spellStart"/>
      <w:r w:rsidRPr="007F055C">
        <w:rPr>
          <w:rFonts w:ascii="Arial" w:eastAsia="Times New Roman" w:hAnsi="Arial" w:cs="Arial"/>
          <w:sz w:val="24"/>
          <w:szCs w:val="24"/>
        </w:rPr>
        <w:t>ExCBs</w:t>
      </w:r>
      <w:proofErr w:type="spellEnd"/>
      <w:r w:rsidRPr="007F055C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7F055C">
        <w:rPr>
          <w:rFonts w:ascii="Arial" w:eastAsia="Times New Roman" w:hAnsi="Arial" w:cs="Arial"/>
          <w:sz w:val="24"/>
          <w:szCs w:val="24"/>
        </w:rPr>
        <w:t>ExTLs</w:t>
      </w:r>
      <w:proofErr w:type="spellEnd"/>
      <w:r w:rsidRPr="007F055C">
        <w:rPr>
          <w:rFonts w:ascii="Arial" w:eastAsia="Times New Roman" w:hAnsi="Arial" w:cs="Arial"/>
          <w:sz w:val="24"/>
          <w:szCs w:val="24"/>
        </w:rPr>
        <w:t xml:space="preserve"> processed since the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1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Remote Meeting. </w:t>
      </w:r>
    </w:p>
    <w:p w14:paraId="051A1B6B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559A813B" w14:textId="2FF6DE56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This document is presented in the following tables:</w:t>
      </w:r>
    </w:p>
    <w:p w14:paraId="235C9877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251D384" w14:textId="102B336B" w:rsidR="007F055C" w:rsidRPr="007F055C" w:rsidRDefault="007F055C" w:rsidP="007F055C">
      <w:pPr>
        <w:tabs>
          <w:tab w:val="left" w:pos="1276"/>
          <w:tab w:val="right" w:pos="9026"/>
        </w:tabs>
        <w:spacing w:after="0" w:line="240" w:lineRule="auto"/>
        <w:ind w:left="709"/>
        <w:rPr>
          <w:rFonts w:ascii="Arial" w:hAnsi="Arial" w:cs="Arial"/>
          <w:b/>
          <w:i/>
          <w:noProof/>
          <w:spacing w:val="-3"/>
          <w:lang w:eastAsia="en-AU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1 - </w:t>
      </w:r>
      <w:r w:rsidRPr="007F055C">
        <w:rPr>
          <w:rFonts w:ascii="Arial" w:hAnsi="Arial" w:cs="Arial"/>
          <w:b/>
          <w:i/>
          <w:noProof/>
          <w:spacing w:val="-3"/>
          <w:lang w:eastAsia="en-AU"/>
        </w:rPr>
        <w:t xml:space="preserve">Extensions of Scope via ExMC/251B/Q Declarations Post Remote 2021 </w:t>
      </w:r>
    </w:p>
    <w:p w14:paraId="68F439E3" w14:textId="77777777" w:rsidR="007F055C" w:rsidRPr="007F055C" w:rsidRDefault="007F055C" w:rsidP="007F055C">
      <w:pPr>
        <w:tabs>
          <w:tab w:val="left" w:pos="1276"/>
          <w:tab w:val="right" w:pos="9026"/>
        </w:tabs>
        <w:spacing w:after="0" w:line="240" w:lineRule="auto"/>
        <w:ind w:left="709"/>
      </w:pPr>
    </w:p>
    <w:p w14:paraId="082C30F8" w14:textId="6021B5BA" w:rsidR="007F055C" w:rsidRDefault="007F055C" w:rsidP="007F055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</w:rPr>
      </w:pPr>
      <w:bookmarkStart w:id="0" w:name="_Hlk106894457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2 - </w:t>
      </w:r>
      <w:r w:rsidRPr="007F055C">
        <w:rPr>
          <w:rFonts w:ascii="Arial" w:hAnsi="Arial" w:cs="Arial"/>
          <w:b/>
          <w:i/>
        </w:rPr>
        <w:t xml:space="preserve">Scope Extensions requiring site assessment and voting by </w:t>
      </w:r>
      <w:proofErr w:type="spellStart"/>
      <w:r w:rsidRPr="007F055C">
        <w:rPr>
          <w:rFonts w:ascii="Arial" w:hAnsi="Arial" w:cs="Arial"/>
          <w:b/>
          <w:i/>
        </w:rPr>
        <w:t>ExMC</w:t>
      </w:r>
      <w:proofErr w:type="spellEnd"/>
      <w:r w:rsidRPr="007F055C">
        <w:rPr>
          <w:rFonts w:ascii="Arial" w:hAnsi="Arial" w:cs="Arial"/>
          <w:b/>
          <w:i/>
        </w:rPr>
        <w:t xml:space="preserve"> via correspondence since the </w:t>
      </w:r>
      <w:proofErr w:type="spellStart"/>
      <w:r w:rsidRPr="007F055C">
        <w:rPr>
          <w:rFonts w:ascii="Arial" w:hAnsi="Arial" w:cs="Arial"/>
          <w:b/>
          <w:i/>
        </w:rPr>
        <w:t>ExMC</w:t>
      </w:r>
      <w:proofErr w:type="spellEnd"/>
      <w:r w:rsidRPr="007F055C">
        <w:rPr>
          <w:rFonts w:ascii="Arial" w:hAnsi="Arial" w:cs="Arial"/>
          <w:b/>
          <w:i/>
        </w:rPr>
        <w:t xml:space="preserve"> Remote 202</w:t>
      </w:r>
      <w:r w:rsidR="005D0305">
        <w:rPr>
          <w:rFonts w:ascii="Arial" w:hAnsi="Arial" w:cs="Arial"/>
          <w:b/>
          <w:i/>
        </w:rPr>
        <w:t>1</w:t>
      </w:r>
      <w:r w:rsidRPr="007F055C">
        <w:rPr>
          <w:rFonts w:ascii="Arial" w:hAnsi="Arial" w:cs="Arial"/>
          <w:b/>
          <w:i/>
        </w:rPr>
        <w:t xml:space="preserve"> (up to 202</w:t>
      </w:r>
      <w:r w:rsidR="005D0305">
        <w:rPr>
          <w:rFonts w:ascii="Arial" w:hAnsi="Arial" w:cs="Arial"/>
          <w:b/>
          <w:i/>
        </w:rPr>
        <w:t xml:space="preserve">2 06 </w:t>
      </w:r>
      <w:r w:rsidR="00C76E26">
        <w:rPr>
          <w:rFonts w:ascii="Arial" w:hAnsi="Arial" w:cs="Arial"/>
          <w:b/>
          <w:i/>
        </w:rPr>
        <w:t>3</w:t>
      </w:r>
      <w:r w:rsidR="005D0305">
        <w:rPr>
          <w:rFonts w:ascii="Arial" w:hAnsi="Arial" w:cs="Arial"/>
          <w:b/>
          <w:i/>
        </w:rPr>
        <w:t>0</w:t>
      </w:r>
      <w:r w:rsidRPr="007F055C">
        <w:rPr>
          <w:rFonts w:ascii="Arial" w:hAnsi="Arial" w:cs="Arial"/>
          <w:b/>
          <w:i/>
        </w:rPr>
        <w:t>)</w:t>
      </w:r>
    </w:p>
    <w:bookmarkEnd w:id="0"/>
    <w:p w14:paraId="1DA73203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</w:rPr>
      </w:pPr>
    </w:p>
    <w:p w14:paraId="225F4E8C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3 – </w:t>
      </w:r>
      <w:r w:rsidRPr="007F055C">
        <w:rPr>
          <w:rFonts w:ascii="Arial" w:hAnsi="Arial" w:cs="Arial"/>
          <w:b/>
          <w:i/>
        </w:rPr>
        <w:t xml:space="preserve">List of Re-assessment reports issued where no scope extensions requiring voting </w:t>
      </w:r>
    </w:p>
    <w:p w14:paraId="3D550A08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026E9F17" w14:textId="5C4229F6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sz w:val="24"/>
          <w:szCs w:val="24"/>
        </w:rPr>
        <w:t>Th</w:t>
      </w:r>
      <w:r w:rsidR="000246C4">
        <w:rPr>
          <w:rFonts w:ascii="Arial" w:eastAsia="Times New Roman" w:hAnsi="Arial" w:cs="Arial"/>
          <w:sz w:val="24"/>
          <w:szCs w:val="24"/>
        </w:rPr>
        <w:t>e</w:t>
      </w:r>
      <w:r w:rsidRPr="007F055C">
        <w:rPr>
          <w:rFonts w:ascii="Arial" w:eastAsia="Times New Roman" w:hAnsi="Arial" w:cs="Arial"/>
          <w:sz w:val="24"/>
          <w:szCs w:val="24"/>
        </w:rPr>
        <w:t xml:space="preserve"> document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is issued for information and endorsement during the 202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2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Remote </w:t>
      </w:r>
      <w:proofErr w:type="spellStart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Meeting. </w:t>
      </w:r>
    </w:p>
    <w:p w14:paraId="68D9E216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09C350B2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4FB79F5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E8275CF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</w:pPr>
      <w:r w:rsidRPr="007F055C"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  <w:t>Chris Agius</w:t>
      </w:r>
    </w:p>
    <w:p w14:paraId="4C6B96DD" w14:textId="77777777" w:rsidR="007F055C" w:rsidRPr="007F055C" w:rsidRDefault="007F055C" w:rsidP="007F05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6878D6D" w14:textId="77777777" w:rsidR="007F055C" w:rsidRPr="007F055C" w:rsidRDefault="007F055C" w:rsidP="007F05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sz w:val="24"/>
          <w:szCs w:val="24"/>
        </w:rPr>
        <w:t>Chris Agius</w:t>
      </w:r>
    </w:p>
    <w:p w14:paraId="29497314" w14:textId="77777777" w:rsidR="007F055C" w:rsidRPr="007F055C" w:rsidRDefault="007F055C" w:rsidP="007F05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055C">
        <w:rPr>
          <w:rFonts w:ascii="Arial" w:eastAsia="Times New Roman" w:hAnsi="Arial" w:cs="Arial"/>
          <w:b/>
          <w:bCs/>
          <w:sz w:val="24"/>
          <w:szCs w:val="24"/>
        </w:rPr>
        <w:t>IECEx Secretariat</w:t>
      </w:r>
    </w:p>
    <w:p w14:paraId="01D09000" w14:textId="77777777" w:rsidR="007F055C" w:rsidRPr="007F055C" w:rsidRDefault="007F055C" w:rsidP="007F055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p w14:paraId="3930F949" w14:textId="77777777" w:rsidR="007F055C" w:rsidRPr="007F055C" w:rsidRDefault="007F055C" w:rsidP="007F055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tbl>
      <w:tblPr>
        <w:tblW w:w="8640" w:type="dxa"/>
        <w:jc w:val="center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F055C" w:rsidRPr="007F055C" w14:paraId="773D352D" w14:textId="77777777" w:rsidTr="00FB1751">
        <w:trPr>
          <w:jc w:val="center"/>
        </w:trPr>
        <w:tc>
          <w:tcPr>
            <w:tcW w:w="4320" w:type="dxa"/>
          </w:tcPr>
          <w:p w14:paraId="26D84296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Address:</w:t>
            </w:r>
          </w:p>
          <w:p w14:paraId="517F2F89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Level 33, Australia Square</w:t>
            </w:r>
          </w:p>
          <w:p w14:paraId="174F79B5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264 George Street</w:t>
            </w:r>
          </w:p>
          <w:p w14:paraId="5EFCCD8C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Sydney NSW 2000</w:t>
            </w:r>
          </w:p>
          <w:p w14:paraId="236667ED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Australia</w:t>
            </w:r>
          </w:p>
          <w:p w14:paraId="2AADB070" w14:textId="77777777" w:rsidR="007F055C" w:rsidRPr="007F055C" w:rsidRDefault="007F055C" w:rsidP="007F055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14:paraId="64567B26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Contact Details:</w:t>
            </w:r>
          </w:p>
          <w:p w14:paraId="64BF3F10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Tel: +61 2 46 28 4690</w:t>
            </w:r>
          </w:p>
          <w:p w14:paraId="17E335FC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Fax: +61 2 46 27 5285</w:t>
            </w:r>
          </w:p>
          <w:p w14:paraId="029AD0FA" w14:textId="77777777" w:rsidR="007F055C" w:rsidRPr="007F055C" w:rsidRDefault="007F055C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 xml:space="preserve">e-mail: </w:t>
            </w:r>
            <w:hyperlink r:id="rId6" w:history="1">
              <w:r w:rsidRPr="007F055C">
                <w:rPr>
                  <w:rFonts w:ascii="Arial" w:eastAsia="Times New Roman" w:hAnsi="Arial" w:cs="Arial"/>
                  <w:b/>
                  <w:bCs/>
                  <w:color w:val="0563C1"/>
                  <w:sz w:val="24"/>
                  <w:szCs w:val="24"/>
                  <w:u w:val="single"/>
                  <w:lang w:val="en-US" w:eastAsia="en-AU"/>
                </w:rPr>
                <w:t>info@iecex.com</w:t>
              </w:r>
            </w:hyperlink>
          </w:p>
          <w:p w14:paraId="084FC4CA" w14:textId="77777777" w:rsidR="007F055C" w:rsidRPr="007F055C" w:rsidRDefault="009247C0" w:rsidP="007F0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  <w:hyperlink r:id="rId7" w:history="1">
              <w:r w:rsidR="007F055C" w:rsidRPr="007F055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en-AU"/>
                </w:rPr>
                <w:t>http://www.iecex.com</w:t>
              </w:r>
            </w:hyperlink>
          </w:p>
        </w:tc>
      </w:tr>
    </w:tbl>
    <w:p w14:paraId="2A6216FA" w14:textId="77777777" w:rsidR="006E65F9" w:rsidRPr="007F055C" w:rsidRDefault="006E65F9" w:rsidP="00AC278F">
      <w:pPr>
        <w:widowControl w:val="0"/>
        <w:spacing w:after="0" w:line="240" w:lineRule="auto"/>
        <w:outlineLvl w:val="0"/>
        <w:rPr>
          <w:rFonts w:eastAsia="Times New Roman" w:cs="Arial"/>
        </w:rPr>
      </w:pPr>
    </w:p>
    <w:p w14:paraId="0A4A57B9" w14:textId="77777777" w:rsidR="007F055C" w:rsidRDefault="007F055C" w:rsidP="00AC278F">
      <w:pPr>
        <w:widowControl w:val="0"/>
        <w:spacing w:after="0" w:line="240" w:lineRule="auto"/>
        <w:outlineLvl w:val="0"/>
        <w:rPr>
          <w:rFonts w:eastAsia="Times New Roman" w:cs="Arial"/>
          <w:b/>
          <w:bCs/>
          <w:i/>
          <w:iCs/>
        </w:rPr>
      </w:pPr>
    </w:p>
    <w:p w14:paraId="74A9C171" w14:textId="10182B85" w:rsidR="007F055C" w:rsidRDefault="007F055C" w:rsidP="00AC278F">
      <w:pPr>
        <w:widowControl w:val="0"/>
        <w:spacing w:after="0" w:line="240" w:lineRule="auto"/>
        <w:outlineLvl w:val="0"/>
        <w:rPr>
          <w:rFonts w:eastAsia="Times New Roman" w:cs="Arial"/>
          <w:b/>
          <w:bCs/>
          <w:i/>
          <w:iCs/>
        </w:rPr>
        <w:sectPr w:rsidR="007F055C" w:rsidSect="006E65F9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64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260"/>
        <w:gridCol w:w="3261"/>
      </w:tblGrid>
      <w:tr w:rsidR="007F055C" w:rsidRPr="00DF64F5" w14:paraId="604B77A4" w14:textId="77777777" w:rsidTr="00E107EB">
        <w:trPr>
          <w:tblHeader/>
        </w:trPr>
        <w:tc>
          <w:tcPr>
            <w:tcW w:w="9645" w:type="dxa"/>
            <w:gridSpan w:val="3"/>
            <w:tcBorders>
              <w:top w:val="single" w:sz="4" w:space="0" w:color="auto"/>
            </w:tcBorders>
          </w:tcPr>
          <w:p w14:paraId="1F202F10" w14:textId="77777777" w:rsidR="007F055C" w:rsidRDefault="007F055C" w:rsidP="00AC278F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lastRenderedPageBreak/>
              <w:t xml:space="preserve">Table 1 </w:t>
            </w:r>
          </w:p>
          <w:p w14:paraId="7400DDD7" w14:textId="35B8394D" w:rsidR="007F055C" w:rsidRPr="00DF64F5" w:rsidRDefault="007F055C" w:rsidP="00AC278F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7F055C">
              <w:rPr>
                <w:rFonts w:eastAsia="Times New Roman" w:cs="Arial"/>
                <w:b/>
                <w:bCs/>
                <w:i/>
                <w:iCs/>
              </w:rPr>
              <w:t xml:space="preserve">Extensions of Scope via </w:t>
            </w:r>
            <w:proofErr w:type="spellStart"/>
            <w:r w:rsidRPr="007F055C">
              <w:rPr>
                <w:rFonts w:eastAsia="Times New Roman" w:cs="Arial"/>
                <w:b/>
                <w:bCs/>
                <w:i/>
                <w:iCs/>
              </w:rPr>
              <w:t>ExMC</w:t>
            </w:r>
            <w:proofErr w:type="spellEnd"/>
            <w:r w:rsidRPr="007F055C">
              <w:rPr>
                <w:rFonts w:eastAsia="Times New Roman" w:cs="Arial"/>
                <w:b/>
                <w:bCs/>
                <w:i/>
                <w:iCs/>
              </w:rPr>
              <w:t>/251B/Q Declarations Post Remote 2021</w:t>
            </w:r>
          </w:p>
        </w:tc>
      </w:tr>
      <w:tr w:rsidR="006E65F9" w:rsidRPr="00DF64F5" w14:paraId="384A9ADC" w14:textId="77777777" w:rsidTr="00050B74">
        <w:trPr>
          <w:tblHeader/>
        </w:trPr>
        <w:tc>
          <w:tcPr>
            <w:tcW w:w="3124" w:type="dxa"/>
            <w:tcBorders>
              <w:top w:val="single" w:sz="4" w:space="0" w:color="auto"/>
            </w:tcBorders>
          </w:tcPr>
          <w:p w14:paraId="6162BC95" w14:textId="4980FE54" w:rsidR="006E65F9" w:rsidRPr="00DF64F5" w:rsidRDefault="006E65F9" w:rsidP="00AC278F">
            <w:pPr>
              <w:widowControl w:val="0"/>
              <w:spacing w:after="0" w:line="240" w:lineRule="auto"/>
              <w:outlineLvl w:val="0"/>
              <w:rPr>
                <w:rFonts w:eastAsia="Times New Roman" w:cs="Arial"/>
                <w:b/>
                <w:bCs/>
                <w:i/>
                <w:iCs/>
              </w:rPr>
            </w:pPr>
            <w:r w:rsidRPr="00DF64F5">
              <w:rPr>
                <w:rFonts w:eastAsia="Times New Roman" w:cs="Arial"/>
                <w:b/>
                <w:bCs/>
                <w:i/>
                <w:iCs/>
              </w:rPr>
              <w:t>Organisation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3E98E0D" w14:textId="77777777" w:rsidR="006E65F9" w:rsidRPr="00DF64F5" w:rsidRDefault="006E65F9" w:rsidP="00AC278F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i/>
                <w:iCs/>
              </w:rPr>
            </w:pPr>
            <w:r w:rsidRPr="00DF64F5">
              <w:rPr>
                <w:rFonts w:eastAsia="Times New Roman" w:cs="Arial"/>
                <w:b/>
                <w:bCs/>
                <w:i/>
                <w:iCs/>
              </w:rPr>
              <w:t xml:space="preserve">Date of </w:t>
            </w:r>
          </w:p>
          <w:p w14:paraId="51FB4E1B" w14:textId="77777777" w:rsidR="006E65F9" w:rsidRPr="00DF64F5" w:rsidRDefault="006E65F9" w:rsidP="00AC278F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i/>
                <w:iCs/>
              </w:rPr>
            </w:pPr>
            <w:r w:rsidRPr="00DF64F5">
              <w:rPr>
                <w:rFonts w:eastAsia="Times New Roman" w:cs="Arial"/>
                <w:b/>
                <w:bCs/>
                <w:i/>
                <w:iCs/>
              </w:rPr>
              <w:t>Application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0F0434B" w14:textId="77777777" w:rsidR="006E65F9" w:rsidRPr="00DF64F5" w:rsidRDefault="006E65F9" w:rsidP="00AC278F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DF64F5">
              <w:rPr>
                <w:rFonts w:eastAsia="Times New Roman" w:cs="Arial"/>
                <w:b/>
                <w:bCs/>
                <w:i/>
                <w:iCs/>
              </w:rPr>
              <w:t>Scope of Application</w:t>
            </w:r>
          </w:p>
        </w:tc>
      </w:tr>
      <w:tr w:rsidR="006E65F9" w:rsidRPr="005154D5" w14:paraId="44599603" w14:textId="77777777" w:rsidTr="00050B74">
        <w:trPr>
          <w:trHeight w:val="362"/>
        </w:trPr>
        <w:tc>
          <w:tcPr>
            <w:tcW w:w="3124" w:type="dxa"/>
          </w:tcPr>
          <w:p w14:paraId="2E401A0C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Bureau Veritas</w:t>
            </w:r>
          </w:p>
          <w:p w14:paraId="31ECABAE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 </w:t>
            </w:r>
          </w:p>
          <w:p w14:paraId="54F1C661" w14:textId="4379C7A4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545A11" w14:textId="00779E9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2022 03 07 </w:t>
            </w:r>
          </w:p>
        </w:tc>
        <w:tc>
          <w:tcPr>
            <w:tcW w:w="3261" w:type="dxa"/>
          </w:tcPr>
          <w:p w14:paraId="5596FB2B" w14:textId="3AD2A275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71102E6A" w14:textId="1C2E869A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399726B2" w14:textId="77777777" w:rsidTr="00050B74">
        <w:trPr>
          <w:trHeight w:val="362"/>
        </w:trPr>
        <w:tc>
          <w:tcPr>
            <w:tcW w:w="3124" w:type="dxa"/>
          </w:tcPr>
          <w:p w14:paraId="0A6402AD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CCCMT</w:t>
            </w:r>
          </w:p>
          <w:p w14:paraId="0EE660A4" w14:textId="795F002B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CN </w:t>
            </w:r>
          </w:p>
        </w:tc>
        <w:tc>
          <w:tcPr>
            <w:tcW w:w="3260" w:type="dxa"/>
          </w:tcPr>
          <w:p w14:paraId="37161E5D" w14:textId="049502ED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2022 04 16 </w:t>
            </w:r>
          </w:p>
        </w:tc>
        <w:tc>
          <w:tcPr>
            <w:tcW w:w="3261" w:type="dxa"/>
          </w:tcPr>
          <w:p w14:paraId="08FBBCC2" w14:textId="77777777" w:rsidR="006E65F9" w:rsidRPr="005154D5" w:rsidRDefault="006E65F9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02465655" w14:textId="77777777" w:rsidR="006E65F9" w:rsidRPr="005154D5" w:rsidRDefault="006E65F9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6697A4C2" w14:textId="59FE0D05" w:rsidR="006E65F9" w:rsidRPr="005154D5" w:rsidRDefault="006E65F9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01C085BB" w14:textId="77777777" w:rsidTr="00050B74">
        <w:trPr>
          <w:trHeight w:val="362"/>
        </w:trPr>
        <w:tc>
          <w:tcPr>
            <w:tcW w:w="3124" w:type="dxa"/>
          </w:tcPr>
          <w:p w14:paraId="20B08A9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CCTEG</w:t>
            </w:r>
          </w:p>
          <w:p w14:paraId="465FED29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</w:t>
            </w:r>
          </w:p>
          <w:p w14:paraId="2DA1C343" w14:textId="777B0AF2" w:rsidR="007F055C" w:rsidRPr="005154D5" w:rsidRDefault="007F055C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CCA6CD" w14:textId="58DBE6F8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2022 05 09</w:t>
            </w:r>
          </w:p>
        </w:tc>
        <w:tc>
          <w:tcPr>
            <w:tcW w:w="3261" w:type="dxa"/>
          </w:tcPr>
          <w:p w14:paraId="1327C890" w14:textId="12FA0238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588060B7" w14:textId="77777777" w:rsidTr="00050B74">
        <w:trPr>
          <w:trHeight w:val="362"/>
        </w:trPr>
        <w:tc>
          <w:tcPr>
            <w:tcW w:w="3124" w:type="dxa"/>
          </w:tcPr>
          <w:p w14:paraId="28442206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CHEM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CN</w:t>
            </w:r>
          </w:p>
          <w:p w14:paraId="380ECD36" w14:textId="691A127D" w:rsidR="007F055C" w:rsidRPr="005154D5" w:rsidRDefault="007F055C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E37399" w14:textId="7A7506CD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2022 04 12</w:t>
            </w:r>
          </w:p>
        </w:tc>
        <w:tc>
          <w:tcPr>
            <w:tcW w:w="3261" w:type="dxa"/>
          </w:tcPr>
          <w:p w14:paraId="72D68C65" w14:textId="11769AD7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11D1E6AF" w14:textId="77777777" w:rsidTr="00050B74">
        <w:trPr>
          <w:trHeight w:val="362"/>
        </w:trPr>
        <w:tc>
          <w:tcPr>
            <w:tcW w:w="3124" w:type="dxa"/>
          </w:tcPr>
          <w:p w14:paraId="0062C2F3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CMExC</w:t>
            </w:r>
            <w:proofErr w:type="spellEnd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0DD9077" w14:textId="38A31CE2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</w:t>
            </w:r>
          </w:p>
        </w:tc>
        <w:tc>
          <w:tcPr>
            <w:tcW w:w="3260" w:type="dxa"/>
          </w:tcPr>
          <w:p w14:paraId="1EFBEA8B" w14:textId="05AB1D7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2022 04 12</w:t>
            </w:r>
          </w:p>
        </w:tc>
        <w:tc>
          <w:tcPr>
            <w:tcW w:w="3261" w:type="dxa"/>
          </w:tcPr>
          <w:p w14:paraId="41618AA5" w14:textId="5D73328C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6A184864" w14:textId="77777777" w:rsidTr="00050B74">
        <w:trPr>
          <w:trHeight w:val="362"/>
        </w:trPr>
        <w:tc>
          <w:tcPr>
            <w:tcW w:w="3124" w:type="dxa"/>
          </w:tcPr>
          <w:p w14:paraId="3F50A414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CQM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CN</w:t>
            </w:r>
          </w:p>
          <w:p w14:paraId="06462FDC" w14:textId="58DA0723" w:rsidR="007F055C" w:rsidRPr="005154D5" w:rsidRDefault="007F055C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A6C25E" w14:textId="76AFFE88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2022 04 12</w:t>
            </w:r>
          </w:p>
        </w:tc>
        <w:tc>
          <w:tcPr>
            <w:tcW w:w="3261" w:type="dxa"/>
          </w:tcPr>
          <w:p w14:paraId="117B79E0" w14:textId="23530425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23C60891" w14:textId="77777777" w:rsidTr="00050B74">
        <w:trPr>
          <w:trHeight w:val="362"/>
        </w:trPr>
        <w:tc>
          <w:tcPr>
            <w:tcW w:w="3124" w:type="dxa"/>
          </w:tcPr>
          <w:p w14:paraId="1CB98A48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CSA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US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NL</w:t>
            </w:r>
          </w:p>
          <w:p w14:paraId="7D7BA06A" w14:textId="1BC62D03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C60F27" w14:textId="325A08A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2202 01 25</w:t>
            </w:r>
          </w:p>
        </w:tc>
        <w:tc>
          <w:tcPr>
            <w:tcW w:w="3261" w:type="dxa"/>
          </w:tcPr>
          <w:p w14:paraId="5AC3C28C" w14:textId="77777777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230B4CAD" w14:textId="47EF535E" w:rsidR="006E65F9" w:rsidRPr="005154D5" w:rsidRDefault="006E65F9" w:rsidP="00CA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435E279F" w14:textId="0E22DCE0" w:rsidR="006E65F9" w:rsidRPr="005154D5" w:rsidRDefault="006E65F9" w:rsidP="00CA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  <w:p w14:paraId="6B3FFC65" w14:textId="5A7522C5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45137120" w14:textId="77777777" w:rsidTr="00050B74">
        <w:trPr>
          <w:trHeight w:val="362"/>
        </w:trPr>
        <w:tc>
          <w:tcPr>
            <w:tcW w:w="3124" w:type="dxa"/>
          </w:tcPr>
          <w:p w14:paraId="47076D12" w14:textId="401F6903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CSAE</w:t>
            </w:r>
          </w:p>
          <w:p w14:paraId="100C7A53" w14:textId="0B5599C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(SIRA)</w:t>
            </w:r>
          </w:p>
          <w:p w14:paraId="3D4A745D" w14:textId="4783688B" w:rsidR="006E65F9" w:rsidRPr="005154D5" w:rsidRDefault="006E65F9" w:rsidP="007F05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3260" w:type="dxa"/>
          </w:tcPr>
          <w:p w14:paraId="6C5EFBA2" w14:textId="7389995E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2022 02 11</w:t>
            </w:r>
          </w:p>
        </w:tc>
        <w:tc>
          <w:tcPr>
            <w:tcW w:w="3261" w:type="dxa"/>
          </w:tcPr>
          <w:p w14:paraId="22519607" w14:textId="4B44FDA6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60079-0:2017 Cor 1:2020 Ed.7</w:t>
            </w:r>
          </w:p>
          <w:p w14:paraId="06F99362" w14:textId="6C7568AF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60079-1:2014/ Cor 1:2018 Ed.7</w:t>
            </w:r>
          </w:p>
          <w:p w14:paraId="35112C7F" w14:textId="77777777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12E86C9E" w14:textId="6F3DE899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39A44E0E" w14:textId="77777777" w:rsidTr="00050B74">
        <w:trPr>
          <w:trHeight w:val="362"/>
        </w:trPr>
        <w:tc>
          <w:tcPr>
            <w:tcW w:w="3124" w:type="dxa"/>
          </w:tcPr>
          <w:p w14:paraId="03D41EFD" w14:textId="77777777" w:rsidR="006E65F9" w:rsidRPr="005154D5" w:rsidRDefault="006E65F9" w:rsidP="00ED368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CSAE</w:t>
            </w:r>
          </w:p>
          <w:p w14:paraId="7BB592F8" w14:textId="77777777" w:rsidR="006E65F9" w:rsidRPr="005154D5" w:rsidRDefault="006E65F9" w:rsidP="00ED368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(SIRA)</w:t>
            </w:r>
          </w:p>
          <w:p w14:paraId="65C3B299" w14:textId="77777777" w:rsidR="006E65F9" w:rsidRPr="005154D5" w:rsidRDefault="006E65F9" w:rsidP="00050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  <w:p w14:paraId="249F37E7" w14:textId="13B36F5B" w:rsidR="007F055C" w:rsidRPr="005154D5" w:rsidRDefault="007F055C" w:rsidP="00050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306B6B" w14:textId="276F3122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2022 03 09 </w:t>
            </w:r>
          </w:p>
        </w:tc>
        <w:tc>
          <w:tcPr>
            <w:tcW w:w="3261" w:type="dxa"/>
          </w:tcPr>
          <w:p w14:paraId="5D24E285" w14:textId="77777777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5B959AD2" w14:textId="6B12F902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071E08D7" w14:textId="77777777" w:rsidTr="00050B74">
        <w:trPr>
          <w:trHeight w:val="362"/>
        </w:trPr>
        <w:tc>
          <w:tcPr>
            <w:tcW w:w="3124" w:type="dxa"/>
          </w:tcPr>
          <w:p w14:paraId="12AE3D72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DEKRA </w:t>
            </w:r>
          </w:p>
          <w:p w14:paraId="4177FA48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KEMA</w:t>
            </w:r>
          </w:p>
          <w:p w14:paraId="7A1DDB35" w14:textId="77777777" w:rsidR="006E65F9" w:rsidRPr="005154D5" w:rsidRDefault="006E65F9" w:rsidP="00A520B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NL</w:t>
            </w:r>
          </w:p>
          <w:p w14:paraId="32C97B04" w14:textId="1FA78ECC" w:rsidR="007F055C" w:rsidRPr="005154D5" w:rsidRDefault="007F055C" w:rsidP="00A520B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8120A4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2021 09 10</w:t>
            </w:r>
          </w:p>
        </w:tc>
        <w:tc>
          <w:tcPr>
            <w:tcW w:w="3261" w:type="dxa"/>
          </w:tcPr>
          <w:p w14:paraId="52CE2BC3" w14:textId="77777777" w:rsidR="006E65F9" w:rsidRPr="005154D5" w:rsidRDefault="006E65F9" w:rsidP="00A5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2015+AMD1:2020 Ed.4.1</w:t>
            </w:r>
          </w:p>
          <w:p w14:paraId="4A71BF2A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4EBFB2E9" w14:textId="77777777" w:rsidTr="00050B74">
        <w:trPr>
          <w:trHeight w:val="362"/>
        </w:trPr>
        <w:tc>
          <w:tcPr>
            <w:tcW w:w="3124" w:type="dxa"/>
          </w:tcPr>
          <w:p w14:paraId="2645E677" w14:textId="77777777" w:rsidR="006E65F9" w:rsidRPr="005154D5" w:rsidRDefault="006E65F9" w:rsidP="00A612F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DEKRA </w:t>
            </w:r>
          </w:p>
          <w:p w14:paraId="62A72C35" w14:textId="77777777" w:rsidR="006E65F9" w:rsidRPr="005154D5" w:rsidRDefault="006E65F9" w:rsidP="00A612F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KEMA</w:t>
            </w:r>
          </w:p>
          <w:p w14:paraId="5DEDA244" w14:textId="77777777" w:rsidR="006E65F9" w:rsidRPr="005154D5" w:rsidRDefault="006E65F9" w:rsidP="00A612F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NL</w:t>
            </w:r>
          </w:p>
          <w:p w14:paraId="4257EA4F" w14:textId="666F7BCF" w:rsidR="007F055C" w:rsidRPr="005154D5" w:rsidRDefault="007F055C" w:rsidP="00A612F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C4B89C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2021 09 10</w:t>
            </w:r>
          </w:p>
        </w:tc>
        <w:tc>
          <w:tcPr>
            <w:tcW w:w="3261" w:type="dxa"/>
          </w:tcPr>
          <w:p w14:paraId="32EAFF55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60079-13: 2017 Ed. 2</w:t>
            </w:r>
          </w:p>
          <w:p w14:paraId="7C521E5E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</w:tc>
      </w:tr>
      <w:tr w:rsidR="006E65F9" w:rsidRPr="005154D5" w14:paraId="1DF56ADC" w14:textId="77777777" w:rsidTr="00050B74">
        <w:trPr>
          <w:trHeight w:val="362"/>
        </w:trPr>
        <w:tc>
          <w:tcPr>
            <w:tcW w:w="3124" w:type="dxa"/>
          </w:tcPr>
          <w:p w14:paraId="18AB69F2" w14:textId="77777777" w:rsidR="006E65F9" w:rsidRPr="005154D5" w:rsidRDefault="006E65F9" w:rsidP="00314D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DEKRA </w:t>
            </w:r>
          </w:p>
          <w:p w14:paraId="030C1F64" w14:textId="77777777" w:rsidR="006E65F9" w:rsidRPr="005154D5" w:rsidRDefault="006E65F9" w:rsidP="00314D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KEMA</w:t>
            </w:r>
          </w:p>
          <w:p w14:paraId="70F02334" w14:textId="77777777" w:rsidR="006E65F9" w:rsidRPr="005154D5" w:rsidRDefault="006E65F9" w:rsidP="00314D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NL</w:t>
            </w:r>
          </w:p>
          <w:p w14:paraId="38F90916" w14:textId="77777777" w:rsidR="007F055C" w:rsidRPr="005154D5" w:rsidRDefault="007F055C" w:rsidP="00314D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CBF2BA7" w14:textId="174E7C08" w:rsidR="007F055C" w:rsidRPr="005154D5" w:rsidRDefault="007F055C" w:rsidP="00314D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FA5360" w14:textId="07E995C4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2022 02 01</w:t>
            </w:r>
          </w:p>
        </w:tc>
        <w:tc>
          <w:tcPr>
            <w:tcW w:w="3261" w:type="dxa"/>
          </w:tcPr>
          <w:p w14:paraId="4A5D5C12" w14:textId="4249F83B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5C109507" w14:textId="77777777" w:rsidTr="00050B74">
        <w:trPr>
          <w:trHeight w:val="362"/>
        </w:trPr>
        <w:tc>
          <w:tcPr>
            <w:tcW w:w="3124" w:type="dxa"/>
          </w:tcPr>
          <w:p w14:paraId="15216E25" w14:textId="77777777" w:rsidR="006E65F9" w:rsidRPr="005154D5" w:rsidRDefault="006E65F9" w:rsidP="003223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DEKRA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EXAM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</w:t>
            </w:r>
          </w:p>
          <w:p w14:paraId="5F8CA292" w14:textId="77C329A4" w:rsidR="005D0305" w:rsidRPr="005154D5" w:rsidRDefault="005D0305" w:rsidP="003223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45AD75" w14:textId="44DE6416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2021 12 07 </w:t>
            </w:r>
          </w:p>
        </w:tc>
        <w:tc>
          <w:tcPr>
            <w:tcW w:w="3261" w:type="dxa"/>
          </w:tcPr>
          <w:p w14:paraId="591C22FD" w14:textId="47B14506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</w:tc>
      </w:tr>
      <w:tr w:rsidR="006E65F9" w:rsidRPr="005154D5" w14:paraId="0123A8E4" w14:textId="77777777" w:rsidTr="00050B74">
        <w:trPr>
          <w:trHeight w:val="362"/>
        </w:trPr>
        <w:tc>
          <w:tcPr>
            <w:tcW w:w="3124" w:type="dxa"/>
          </w:tcPr>
          <w:p w14:paraId="553C2864" w14:textId="77777777" w:rsidR="006E65F9" w:rsidRPr="005154D5" w:rsidRDefault="006E65F9" w:rsidP="003223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DEKRA</w:t>
            </w:r>
          </w:p>
          <w:p w14:paraId="7FE65493" w14:textId="77777777" w:rsidR="006E65F9" w:rsidRPr="005154D5" w:rsidRDefault="006E65F9" w:rsidP="003223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EXAM</w:t>
            </w:r>
          </w:p>
          <w:p w14:paraId="00E3C5BB" w14:textId="77777777" w:rsidR="006E65F9" w:rsidRPr="005154D5" w:rsidRDefault="006E65F9" w:rsidP="003223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DE</w:t>
            </w:r>
          </w:p>
          <w:p w14:paraId="48945396" w14:textId="3E8B4BB2" w:rsidR="005D0305" w:rsidRPr="005154D5" w:rsidRDefault="005D0305" w:rsidP="003223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5776D5" w14:textId="6C3A7120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2022 02 07</w:t>
            </w:r>
          </w:p>
        </w:tc>
        <w:tc>
          <w:tcPr>
            <w:tcW w:w="3261" w:type="dxa"/>
          </w:tcPr>
          <w:p w14:paraId="1F76C550" w14:textId="321F73B6" w:rsidR="006E65F9" w:rsidRPr="005154D5" w:rsidRDefault="006E65F9" w:rsidP="00FE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10C44C57" w14:textId="77777777" w:rsidTr="00050B74">
        <w:trPr>
          <w:trHeight w:val="362"/>
        </w:trPr>
        <w:tc>
          <w:tcPr>
            <w:tcW w:w="3124" w:type="dxa"/>
          </w:tcPr>
          <w:p w14:paraId="15DB1760" w14:textId="1F00824C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DNV Product</w:t>
            </w:r>
          </w:p>
          <w:p w14:paraId="4081889A" w14:textId="0CAB0A8F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60" w:type="dxa"/>
          </w:tcPr>
          <w:p w14:paraId="44625F3A" w14:textId="4B72D05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2022 03 31</w:t>
            </w:r>
          </w:p>
        </w:tc>
        <w:tc>
          <w:tcPr>
            <w:tcW w:w="3261" w:type="dxa"/>
          </w:tcPr>
          <w:p w14:paraId="325EE450" w14:textId="77777777" w:rsidR="006E65F9" w:rsidRPr="005154D5" w:rsidRDefault="006E65F9" w:rsidP="00FB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7D69AA9A" w14:textId="77777777" w:rsidR="006E65F9" w:rsidRPr="005154D5" w:rsidRDefault="006E65F9" w:rsidP="00FB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3A346CE1" w14:textId="77777777" w:rsidR="006E65F9" w:rsidRPr="005154D5" w:rsidRDefault="006E65F9" w:rsidP="0005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0CEC0166" w14:textId="2B496856" w:rsidR="00050B74" w:rsidRPr="005154D5" w:rsidRDefault="00050B74" w:rsidP="0005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4EDE98D7" w14:textId="77777777" w:rsidTr="00050B74">
        <w:trPr>
          <w:trHeight w:val="362"/>
        </w:trPr>
        <w:tc>
          <w:tcPr>
            <w:tcW w:w="3124" w:type="dxa"/>
          </w:tcPr>
          <w:p w14:paraId="5C8D19D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EETI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CN</w:t>
            </w:r>
          </w:p>
          <w:p w14:paraId="2F6F49F4" w14:textId="3D255726" w:rsidR="005D0305" w:rsidRPr="005154D5" w:rsidRDefault="005D0305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74CF42" w14:textId="5E441703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2022 05 09</w:t>
            </w:r>
          </w:p>
        </w:tc>
        <w:tc>
          <w:tcPr>
            <w:tcW w:w="3261" w:type="dxa"/>
          </w:tcPr>
          <w:p w14:paraId="2B400AF8" w14:textId="27FD7990" w:rsidR="006E65F9" w:rsidRPr="005154D5" w:rsidRDefault="006E65F9" w:rsidP="00FE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546B3626" w14:textId="77777777" w:rsidTr="00050B74">
        <w:trPr>
          <w:trHeight w:val="362"/>
        </w:trPr>
        <w:tc>
          <w:tcPr>
            <w:tcW w:w="3124" w:type="dxa"/>
          </w:tcPr>
          <w:p w14:paraId="2B3F802B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Electric &amp; Electronic Product Testing AG</w:t>
            </w:r>
          </w:p>
          <w:p w14:paraId="1CF9C656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3E24BE33" w14:textId="2C24DB32" w:rsidR="005D0305" w:rsidRPr="005154D5" w:rsidRDefault="005D0305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A1766F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2021 09 24 </w:t>
            </w:r>
          </w:p>
        </w:tc>
        <w:tc>
          <w:tcPr>
            <w:tcW w:w="3261" w:type="dxa"/>
          </w:tcPr>
          <w:p w14:paraId="274933E0" w14:textId="77777777" w:rsidR="006E65F9" w:rsidRPr="005154D5" w:rsidRDefault="006E65F9" w:rsidP="00FE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3E57F104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60B568B0" w14:textId="77777777" w:rsidTr="00050B74">
        <w:trPr>
          <w:trHeight w:val="362"/>
        </w:trPr>
        <w:tc>
          <w:tcPr>
            <w:tcW w:w="3124" w:type="dxa"/>
          </w:tcPr>
          <w:p w14:paraId="1BB2B78F" w14:textId="77777777" w:rsidR="006E65F9" w:rsidRPr="005154D5" w:rsidRDefault="006E65F9" w:rsidP="002A36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Electric &amp; Electronic Product Testing AG</w:t>
            </w:r>
          </w:p>
          <w:p w14:paraId="24695155" w14:textId="77777777" w:rsidR="006E65F9" w:rsidRPr="005154D5" w:rsidRDefault="006E65F9" w:rsidP="002A36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51994992" w14:textId="353A9B6C" w:rsidR="005D0305" w:rsidRPr="005154D5" w:rsidRDefault="005D0305" w:rsidP="002A36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A8517E" w14:textId="5CC27B7E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2022 05 12</w:t>
            </w:r>
          </w:p>
        </w:tc>
        <w:tc>
          <w:tcPr>
            <w:tcW w:w="3261" w:type="dxa"/>
          </w:tcPr>
          <w:p w14:paraId="544AEE05" w14:textId="7E313739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</w:tc>
      </w:tr>
      <w:tr w:rsidR="006E65F9" w:rsidRPr="005154D5" w14:paraId="7A8BD325" w14:textId="77777777" w:rsidTr="00050B74">
        <w:trPr>
          <w:trHeight w:val="362"/>
        </w:trPr>
        <w:tc>
          <w:tcPr>
            <w:tcW w:w="3124" w:type="dxa"/>
          </w:tcPr>
          <w:p w14:paraId="741DD244" w14:textId="77777777" w:rsidR="006E65F9" w:rsidRPr="005154D5" w:rsidRDefault="006E65F9" w:rsidP="00E500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Electric &amp; Electronic Product Testing AG</w:t>
            </w:r>
          </w:p>
          <w:p w14:paraId="02FC80A3" w14:textId="77777777" w:rsidR="006E65F9" w:rsidRPr="005154D5" w:rsidRDefault="006E65F9" w:rsidP="00E500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</w:t>
            </w:r>
          </w:p>
          <w:p w14:paraId="32835EFC" w14:textId="7761EE36" w:rsidR="005D0305" w:rsidRPr="005154D5" w:rsidRDefault="005D0305" w:rsidP="00E500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DFA75C" w14:textId="526E98F0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2022 05 19 </w:t>
            </w:r>
          </w:p>
        </w:tc>
        <w:tc>
          <w:tcPr>
            <w:tcW w:w="3261" w:type="dxa"/>
          </w:tcPr>
          <w:p w14:paraId="43246F01" w14:textId="0D2F4032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6A8C4169" w14:textId="77777777" w:rsidTr="00050B74">
        <w:trPr>
          <w:trHeight w:val="362"/>
        </w:trPr>
        <w:tc>
          <w:tcPr>
            <w:tcW w:w="3124" w:type="dxa"/>
          </w:tcPr>
          <w:p w14:paraId="5FC1F854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EE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CML</w:t>
            </w:r>
          </w:p>
          <w:p w14:paraId="6B04146D" w14:textId="32C58D14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90959B" w14:textId="633996F3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2022 02 04</w:t>
            </w:r>
          </w:p>
        </w:tc>
        <w:tc>
          <w:tcPr>
            <w:tcW w:w="3261" w:type="dxa"/>
          </w:tcPr>
          <w:p w14:paraId="43C82676" w14:textId="6845432A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6973F638" w14:textId="77777777" w:rsidTr="00050B74">
        <w:trPr>
          <w:trHeight w:val="362"/>
        </w:trPr>
        <w:tc>
          <w:tcPr>
            <w:tcW w:w="3124" w:type="dxa"/>
          </w:tcPr>
          <w:p w14:paraId="30092440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OY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VTT</w:t>
            </w:r>
          </w:p>
          <w:p w14:paraId="69C079EC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</w:t>
            </w:r>
          </w:p>
        </w:tc>
        <w:tc>
          <w:tcPr>
            <w:tcW w:w="3260" w:type="dxa"/>
          </w:tcPr>
          <w:p w14:paraId="1812484D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2021 10 11</w:t>
            </w:r>
          </w:p>
        </w:tc>
        <w:tc>
          <w:tcPr>
            <w:tcW w:w="3261" w:type="dxa"/>
          </w:tcPr>
          <w:p w14:paraId="106C653A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</w:tc>
      </w:tr>
      <w:tr w:rsidR="006E65F9" w:rsidRPr="005154D5" w14:paraId="6F75AEC2" w14:textId="77777777" w:rsidTr="00050B74">
        <w:trPr>
          <w:trHeight w:val="362"/>
        </w:trPr>
        <w:tc>
          <w:tcPr>
            <w:tcW w:w="3124" w:type="dxa"/>
          </w:tcPr>
          <w:p w14:paraId="76FD0B28" w14:textId="77777777" w:rsidR="006E65F9" w:rsidRPr="005154D5" w:rsidRDefault="006E65F9" w:rsidP="00D12F1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OY</w:t>
            </w:r>
          </w:p>
          <w:p w14:paraId="64A201DA" w14:textId="77777777" w:rsidR="006E65F9" w:rsidRPr="005154D5" w:rsidRDefault="006E65F9" w:rsidP="00D12F1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VTT</w:t>
            </w:r>
          </w:p>
          <w:p w14:paraId="511618CE" w14:textId="362E0002" w:rsidR="006E65F9" w:rsidRPr="005154D5" w:rsidRDefault="006E65F9" w:rsidP="00D12F1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</w:t>
            </w:r>
          </w:p>
        </w:tc>
        <w:tc>
          <w:tcPr>
            <w:tcW w:w="3260" w:type="dxa"/>
          </w:tcPr>
          <w:p w14:paraId="57C28AC0" w14:textId="42BB5DE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3261" w:type="dxa"/>
          </w:tcPr>
          <w:p w14:paraId="5D51C183" w14:textId="626FCB9E" w:rsidR="006E65F9" w:rsidRPr="005154D5" w:rsidRDefault="006E65F9" w:rsidP="0090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5483FF88" w14:textId="77777777" w:rsidTr="00050B74">
        <w:trPr>
          <w:trHeight w:val="362"/>
        </w:trPr>
        <w:tc>
          <w:tcPr>
            <w:tcW w:w="3124" w:type="dxa"/>
          </w:tcPr>
          <w:p w14:paraId="20B9A819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 Product Testing</w:t>
            </w:r>
          </w:p>
          <w:p w14:paraId="0EF0ABA9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IT</w:t>
            </w:r>
          </w:p>
          <w:p w14:paraId="0D729430" w14:textId="04320B85" w:rsidR="00050B74" w:rsidRPr="005154D5" w:rsidRDefault="00050B74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ABA563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2021 11 05</w:t>
            </w:r>
          </w:p>
        </w:tc>
        <w:tc>
          <w:tcPr>
            <w:tcW w:w="3261" w:type="dxa"/>
          </w:tcPr>
          <w:p w14:paraId="76F4D0C1" w14:textId="77777777" w:rsidR="006E65F9" w:rsidRPr="005154D5" w:rsidRDefault="006E65F9" w:rsidP="0090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60079-7: 2017 Ed.5.1</w:t>
            </w:r>
          </w:p>
          <w:p w14:paraId="28F97DD1" w14:textId="77777777" w:rsidR="006E65F9" w:rsidRPr="005154D5" w:rsidRDefault="006E65F9" w:rsidP="0090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60079-18: 2017 Ed. 4.1</w:t>
            </w:r>
          </w:p>
        </w:tc>
      </w:tr>
      <w:tr w:rsidR="006E65F9" w:rsidRPr="005154D5" w14:paraId="09810275" w14:textId="77777777" w:rsidTr="00050B74">
        <w:trPr>
          <w:trHeight w:val="362"/>
        </w:trPr>
        <w:tc>
          <w:tcPr>
            <w:tcW w:w="3124" w:type="dxa"/>
          </w:tcPr>
          <w:p w14:paraId="1472084F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ExTC</w:t>
            </w:r>
            <w:proofErr w:type="spellEnd"/>
          </w:p>
          <w:p w14:paraId="3C1C03E0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</w:t>
            </w:r>
          </w:p>
          <w:p w14:paraId="0B4FF596" w14:textId="2BDF99CC" w:rsidR="005D0305" w:rsidRPr="005154D5" w:rsidRDefault="005D0305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8D406E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ED73A1" w14:textId="3E8C6095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3A96E7CD" w14:textId="77777777" w:rsidTr="00050B74">
        <w:trPr>
          <w:trHeight w:val="362"/>
        </w:trPr>
        <w:tc>
          <w:tcPr>
            <w:tcW w:w="3124" w:type="dxa"/>
          </w:tcPr>
          <w:p w14:paraId="36ECEAE3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ExVA</w:t>
            </w:r>
            <w:proofErr w:type="spellEnd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Ltd</w:t>
            </w:r>
          </w:p>
          <w:p w14:paraId="5AC7BF98" w14:textId="77777777" w:rsidR="006E65F9" w:rsidRPr="005154D5" w:rsidRDefault="006E65F9" w:rsidP="005D03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HU </w:t>
            </w:r>
          </w:p>
          <w:p w14:paraId="30FF0F17" w14:textId="657BD5D8" w:rsidR="005154D5" w:rsidRPr="005154D5" w:rsidRDefault="005154D5" w:rsidP="005D03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F2A9B1" w14:textId="4947CC91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2022 03 25</w:t>
            </w:r>
          </w:p>
        </w:tc>
        <w:tc>
          <w:tcPr>
            <w:tcW w:w="3261" w:type="dxa"/>
          </w:tcPr>
          <w:p w14:paraId="4F64B7F4" w14:textId="12EF7554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</w:tc>
      </w:tr>
      <w:tr w:rsidR="006E65F9" w:rsidRPr="005154D5" w14:paraId="41014EC2" w14:textId="77777777" w:rsidTr="00050B74">
        <w:trPr>
          <w:trHeight w:val="362"/>
        </w:trPr>
        <w:tc>
          <w:tcPr>
            <w:tcW w:w="3124" w:type="dxa"/>
          </w:tcPr>
          <w:p w14:paraId="66EEEBBB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ExVeritas</w:t>
            </w:r>
            <w:proofErr w:type="spellEnd"/>
          </w:p>
          <w:p w14:paraId="76D65147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3260" w:type="dxa"/>
          </w:tcPr>
          <w:p w14:paraId="16F903A9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2021 08 09 </w:t>
            </w:r>
          </w:p>
        </w:tc>
        <w:tc>
          <w:tcPr>
            <w:tcW w:w="3261" w:type="dxa"/>
          </w:tcPr>
          <w:p w14:paraId="6A0E2F67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60079-7: 2017 Ed.5.1</w:t>
            </w:r>
          </w:p>
          <w:p w14:paraId="3D3D676C" w14:textId="77777777" w:rsidR="006E65F9" w:rsidRPr="005154D5" w:rsidRDefault="006E65F9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60079-18: 2017 Ed. 4.1</w:t>
            </w:r>
          </w:p>
          <w:p w14:paraId="77B56E60" w14:textId="77777777" w:rsidR="006E65F9" w:rsidRPr="005154D5" w:rsidRDefault="006E65F9" w:rsidP="00A6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  <w:p w14:paraId="06585868" w14:textId="77777777" w:rsidR="006E65F9" w:rsidRPr="005154D5" w:rsidRDefault="006E65F9" w:rsidP="00A6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55D3246C" w14:textId="77777777" w:rsidTr="00050B74">
        <w:trPr>
          <w:trHeight w:val="362"/>
        </w:trPr>
        <w:tc>
          <w:tcPr>
            <w:tcW w:w="3124" w:type="dxa"/>
          </w:tcPr>
          <w:p w14:paraId="35EA9C9F" w14:textId="2C3330B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FIDITAS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HR</w:t>
            </w:r>
          </w:p>
        </w:tc>
        <w:tc>
          <w:tcPr>
            <w:tcW w:w="3260" w:type="dxa"/>
          </w:tcPr>
          <w:p w14:paraId="048757BB" w14:textId="4ED14CB0" w:rsidR="006E65F9" w:rsidRPr="005154D5" w:rsidRDefault="007F055C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</w:t>
            </w:r>
            <w:r w:rsidR="005D0305"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3261" w:type="dxa"/>
          </w:tcPr>
          <w:p w14:paraId="72987552" w14:textId="77777777" w:rsidR="006E65F9" w:rsidRPr="005154D5" w:rsidRDefault="006E65F9" w:rsidP="0081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4A675D8A" w14:textId="10185CAA" w:rsidR="006E65F9" w:rsidRPr="005154D5" w:rsidRDefault="006E65F9" w:rsidP="0081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11A79F3B" w14:textId="66945A1F" w:rsidR="006E65F9" w:rsidRPr="005154D5" w:rsidRDefault="006E65F9" w:rsidP="0081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573D5DD9" w14:textId="04B26207" w:rsidR="006E65F9" w:rsidRPr="005154D5" w:rsidRDefault="006E65F9" w:rsidP="0081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31DEAF47" w14:textId="77777777" w:rsidTr="00050B74">
        <w:trPr>
          <w:trHeight w:val="362"/>
        </w:trPr>
        <w:tc>
          <w:tcPr>
            <w:tcW w:w="3124" w:type="dxa"/>
          </w:tcPr>
          <w:p w14:paraId="6A3747EF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FM</w:t>
            </w:r>
          </w:p>
          <w:p w14:paraId="65CF856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3260" w:type="dxa"/>
          </w:tcPr>
          <w:p w14:paraId="653D714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2021 07 14</w:t>
            </w:r>
          </w:p>
        </w:tc>
        <w:tc>
          <w:tcPr>
            <w:tcW w:w="3261" w:type="dxa"/>
          </w:tcPr>
          <w:p w14:paraId="012F4E65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0EDF2281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213B6FFB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  <w:p w14:paraId="0043A93F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28825C20" w14:textId="77777777" w:rsidTr="00050B74">
        <w:trPr>
          <w:trHeight w:val="362"/>
        </w:trPr>
        <w:tc>
          <w:tcPr>
            <w:tcW w:w="3124" w:type="dxa"/>
          </w:tcPr>
          <w:p w14:paraId="46F7161A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FM</w:t>
            </w:r>
          </w:p>
          <w:p w14:paraId="1017BF16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US </w:t>
            </w:r>
          </w:p>
        </w:tc>
        <w:tc>
          <w:tcPr>
            <w:tcW w:w="3260" w:type="dxa"/>
          </w:tcPr>
          <w:p w14:paraId="7A0A6816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2021 07 14</w:t>
            </w:r>
          </w:p>
        </w:tc>
        <w:tc>
          <w:tcPr>
            <w:tcW w:w="3261" w:type="dxa"/>
          </w:tcPr>
          <w:p w14:paraId="7C47FD90" w14:textId="77777777" w:rsidR="006E65F9" w:rsidRPr="005154D5" w:rsidRDefault="006E65F9" w:rsidP="009D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70D77AF7" w14:textId="77777777" w:rsidR="006E65F9" w:rsidRPr="005154D5" w:rsidRDefault="006E65F9" w:rsidP="009D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1595471A" w14:textId="77777777" w:rsidR="006E65F9" w:rsidRPr="005154D5" w:rsidRDefault="006E65F9" w:rsidP="009D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  <w:p w14:paraId="1AD55D2E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2D8F3C5A" w14:textId="77777777" w:rsidTr="00050B74">
        <w:trPr>
          <w:trHeight w:val="362"/>
        </w:trPr>
        <w:tc>
          <w:tcPr>
            <w:tcW w:w="3124" w:type="dxa"/>
          </w:tcPr>
          <w:p w14:paraId="06F99EC5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FTZU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CZ</w:t>
            </w:r>
          </w:p>
          <w:p w14:paraId="08123551" w14:textId="6C9E10DB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940F6F" w14:textId="3B19285A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2022 02 25</w:t>
            </w:r>
          </w:p>
        </w:tc>
        <w:tc>
          <w:tcPr>
            <w:tcW w:w="3261" w:type="dxa"/>
          </w:tcPr>
          <w:p w14:paraId="083487D5" w14:textId="2807E88B" w:rsidR="006E65F9" w:rsidRPr="005154D5" w:rsidRDefault="006E65F9" w:rsidP="000A7A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015+AMD1:2020 Ed.4.1</w:t>
            </w: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</w:p>
          <w:p w14:paraId="4F45D9D7" w14:textId="77777777" w:rsidR="006E65F9" w:rsidRPr="005154D5" w:rsidRDefault="006E65F9" w:rsidP="000A7A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60079-18: 2017 Ed.4.1</w:t>
            </w:r>
          </w:p>
          <w:p w14:paraId="1C4CCAD8" w14:textId="4CBB25F9" w:rsidR="006E65F9" w:rsidRPr="005154D5" w:rsidRDefault="006E65F9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745E124D" w14:textId="56F33045" w:rsidR="006E65F9" w:rsidRPr="005154D5" w:rsidRDefault="006E65F9" w:rsidP="00FF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60079-29-1:2016 +AMD1:2020 Ed.2.1</w:t>
            </w:r>
          </w:p>
          <w:p w14:paraId="7420F933" w14:textId="3B9DEE98" w:rsidR="006E65F9" w:rsidRPr="005154D5" w:rsidRDefault="006E65F9" w:rsidP="00FF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3DBC9C08" w14:textId="77777777" w:rsidTr="00050B74">
        <w:trPr>
          <w:trHeight w:val="362"/>
        </w:trPr>
        <w:tc>
          <w:tcPr>
            <w:tcW w:w="3124" w:type="dxa"/>
          </w:tcPr>
          <w:p w14:paraId="70A95E3B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IBExU</w:t>
            </w:r>
          </w:p>
          <w:p w14:paraId="16D5F6CC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  <w:p w14:paraId="77CFF1A4" w14:textId="4F7D5941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761A68" w14:textId="648468B5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2021 12 22</w:t>
            </w:r>
          </w:p>
        </w:tc>
        <w:tc>
          <w:tcPr>
            <w:tcW w:w="3261" w:type="dxa"/>
          </w:tcPr>
          <w:p w14:paraId="70E01578" w14:textId="15463217" w:rsidR="006E65F9" w:rsidRPr="005154D5" w:rsidRDefault="006E65F9" w:rsidP="0071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</w:tc>
      </w:tr>
      <w:tr w:rsidR="006E65F9" w:rsidRPr="005154D5" w14:paraId="3A4A9DF3" w14:textId="77777777" w:rsidTr="00050B74">
        <w:trPr>
          <w:trHeight w:val="362"/>
        </w:trPr>
        <w:tc>
          <w:tcPr>
            <w:tcW w:w="3124" w:type="dxa"/>
          </w:tcPr>
          <w:p w14:paraId="24D5FFA7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IBExU</w:t>
            </w:r>
          </w:p>
          <w:p w14:paraId="57430A02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 </w:t>
            </w:r>
          </w:p>
          <w:p w14:paraId="4AD3ACA7" w14:textId="6A584459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936A72" w14:textId="64CB0330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2022 02 04 </w:t>
            </w:r>
          </w:p>
        </w:tc>
        <w:tc>
          <w:tcPr>
            <w:tcW w:w="3261" w:type="dxa"/>
          </w:tcPr>
          <w:p w14:paraId="736760D7" w14:textId="3FF49EDC" w:rsidR="006E65F9" w:rsidRPr="005154D5" w:rsidRDefault="006E65F9" w:rsidP="0071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665FE17F" w14:textId="77777777" w:rsidTr="00050B74">
        <w:trPr>
          <w:trHeight w:val="362"/>
        </w:trPr>
        <w:tc>
          <w:tcPr>
            <w:tcW w:w="3124" w:type="dxa"/>
          </w:tcPr>
          <w:p w14:paraId="268387C4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IMQ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IT</w:t>
            </w:r>
          </w:p>
          <w:p w14:paraId="3609039F" w14:textId="4B6CC30C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DCC20E" w14:textId="0542371F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2022 02 22</w:t>
            </w:r>
          </w:p>
        </w:tc>
        <w:tc>
          <w:tcPr>
            <w:tcW w:w="3261" w:type="dxa"/>
          </w:tcPr>
          <w:p w14:paraId="43157FBC" w14:textId="77777777" w:rsidR="006E65F9" w:rsidRPr="005154D5" w:rsidRDefault="006E65F9" w:rsidP="0071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3A0D5E04" w14:textId="2AD2283D" w:rsidR="006E65F9" w:rsidRPr="005154D5" w:rsidRDefault="006E65F9" w:rsidP="0071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0FF2357D" w14:textId="77777777" w:rsidTr="00050B74">
        <w:trPr>
          <w:trHeight w:val="362"/>
        </w:trPr>
        <w:tc>
          <w:tcPr>
            <w:tcW w:w="3124" w:type="dxa"/>
          </w:tcPr>
          <w:p w14:paraId="2C150015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INTERTEK</w:t>
            </w:r>
          </w:p>
          <w:p w14:paraId="3CB0F1E8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and</w:t>
            </w:r>
          </w:p>
          <w:p w14:paraId="2F6ED605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Plano Tx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US </w:t>
            </w:r>
          </w:p>
          <w:p w14:paraId="6B3D27AC" w14:textId="475BFFBD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27DBE2" w14:textId="77777777" w:rsidR="006E65F9" w:rsidRPr="005154D5" w:rsidRDefault="006E65F9" w:rsidP="007161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2021 07 17</w:t>
            </w:r>
          </w:p>
        </w:tc>
        <w:tc>
          <w:tcPr>
            <w:tcW w:w="3261" w:type="dxa"/>
          </w:tcPr>
          <w:p w14:paraId="282B443F" w14:textId="77777777" w:rsidR="006E65F9" w:rsidRPr="005154D5" w:rsidRDefault="006E65F9" w:rsidP="0071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</w:tc>
      </w:tr>
      <w:tr w:rsidR="006E65F9" w:rsidRPr="005154D5" w14:paraId="33D69BAC" w14:textId="77777777" w:rsidTr="00050B74">
        <w:trPr>
          <w:trHeight w:val="362"/>
        </w:trPr>
        <w:tc>
          <w:tcPr>
            <w:tcW w:w="3124" w:type="dxa"/>
          </w:tcPr>
          <w:p w14:paraId="2E55923C" w14:textId="680F839F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INTERTEK</w:t>
            </w:r>
          </w:p>
          <w:p w14:paraId="74A0F4E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US</w:t>
            </w:r>
          </w:p>
          <w:p w14:paraId="343BB0E8" w14:textId="7D45AA3E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FE7C36" w14:textId="5E8C4E34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2022 05 16</w:t>
            </w:r>
          </w:p>
        </w:tc>
        <w:tc>
          <w:tcPr>
            <w:tcW w:w="3261" w:type="dxa"/>
          </w:tcPr>
          <w:p w14:paraId="6DF00BD7" w14:textId="1D4B62EC" w:rsidR="006E65F9" w:rsidRPr="005154D5" w:rsidRDefault="006E65F9" w:rsidP="00692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015+AMD1:2020 Ed.4.1</w:t>
            </w: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</w:p>
        </w:tc>
      </w:tr>
      <w:tr w:rsidR="006E65F9" w:rsidRPr="005154D5" w14:paraId="3A9A7025" w14:textId="77777777" w:rsidTr="00050B74">
        <w:trPr>
          <w:trHeight w:val="362"/>
        </w:trPr>
        <w:tc>
          <w:tcPr>
            <w:tcW w:w="3124" w:type="dxa"/>
          </w:tcPr>
          <w:p w14:paraId="6938B81B" w14:textId="77777777" w:rsidR="006E65F9" w:rsidRPr="005154D5" w:rsidRDefault="006E65F9" w:rsidP="007A4B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INTERTEK</w:t>
            </w:r>
          </w:p>
          <w:p w14:paraId="43AF2893" w14:textId="77777777" w:rsidR="006E65F9" w:rsidRPr="005154D5" w:rsidRDefault="006E65F9" w:rsidP="007A4B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US</w:t>
            </w:r>
          </w:p>
          <w:p w14:paraId="33FA5CFB" w14:textId="3942687C" w:rsidR="006E65F9" w:rsidRPr="005154D5" w:rsidRDefault="006E65F9" w:rsidP="007A4B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CDE9D8" w14:textId="52F5F969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2022 05 13</w:t>
            </w:r>
          </w:p>
        </w:tc>
        <w:tc>
          <w:tcPr>
            <w:tcW w:w="3261" w:type="dxa"/>
          </w:tcPr>
          <w:p w14:paraId="4490C315" w14:textId="0D824B9F" w:rsidR="006E65F9" w:rsidRPr="005154D5" w:rsidRDefault="006E65F9" w:rsidP="00692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6E65F9" w:rsidRPr="005154D5" w14:paraId="2E1ADD6C" w14:textId="77777777" w:rsidTr="00050B74">
        <w:trPr>
          <w:trHeight w:val="362"/>
        </w:trPr>
        <w:tc>
          <w:tcPr>
            <w:tcW w:w="3124" w:type="dxa"/>
          </w:tcPr>
          <w:p w14:paraId="66A18157" w14:textId="77777777" w:rsidR="00050B74" w:rsidRPr="005154D5" w:rsidRDefault="006E65F9" w:rsidP="00050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KTL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KR</w:t>
            </w:r>
          </w:p>
          <w:p w14:paraId="5196B0C3" w14:textId="4E77D7E0" w:rsidR="005D0305" w:rsidRPr="005154D5" w:rsidRDefault="005D0305" w:rsidP="00050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081CD5" w14:textId="246D9BBF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2022 03 24</w:t>
            </w:r>
          </w:p>
        </w:tc>
        <w:tc>
          <w:tcPr>
            <w:tcW w:w="3261" w:type="dxa"/>
          </w:tcPr>
          <w:p w14:paraId="5B46E8C0" w14:textId="5E0AF12A" w:rsidR="006E65F9" w:rsidRPr="005154D5" w:rsidRDefault="006E65F9" w:rsidP="00692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</w:tc>
      </w:tr>
      <w:tr w:rsidR="006E65F9" w:rsidRPr="005154D5" w14:paraId="400A68D6" w14:textId="77777777" w:rsidTr="00050B74">
        <w:trPr>
          <w:trHeight w:val="362"/>
        </w:trPr>
        <w:tc>
          <w:tcPr>
            <w:tcW w:w="3124" w:type="dxa"/>
          </w:tcPr>
          <w:p w14:paraId="59FAC038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Labtest</w:t>
            </w:r>
            <w:proofErr w:type="spellEnd"/>
          </w:p>
          <w:p w14:paraId="03AD0CF3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CA </w:t>
            </w:r>
          </w:p>
        </w:tc>
        <w:tc>
          <w:tcPr>
            <w:tcW w:w="3260" w:type="dxa"/>
          </w:tcPr>
          <w:p w14:paraId="20D6694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2021 10 13</w:t>
            </w:r>
          </w:p>
        </w:tc>
        <w:tc>
          <w:tcPr>
            <w:tcW w:w="3261" w:type="dxa"/>
          </w:tcPr>
          <w:p w14:paraId="5C914F3C" w14:textId="77777777" w:rsidR="006E65F9" w:rsidRPr="005154D5" w:rsidRDefault="006E65F9" w:rsidP="00692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2015+AMD1:2020 Ed.4.1</w:t>
            </w:r>
          </w:p>
          <w:p w14:paraId="4D99A276" w14:textId="77777777" w:rsidR="006E65F9" w:rsidRPr="005154D5" w:rsidRDefault="006E65F9" w:rsidP="00692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60079-7: 2017Ed.5.1</w:t>
            </w:r>
          </w:p>
          <w:p w14:paraId="19FA77C4" w14:textId="77777777" w:rsidR="006E65F9" w:rsidRPr="005154D5" w:rsidRDefault="006E65F9" w:rsidP="006924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E65F9" w:rsidRPr="005154D5" w14:paraId="0E12E209" w14:textId="77777777" w:rsidTr="00050B74">
        <w:trPr>
          <w:trHeight w:val="362"/>
        </w:trPr>
        <w:tc>
          <w:tcPr>
            <w:tcW w:w="3124" w:type="dxa"/>
          </w:tcPr>
          <w:p w14:paraId="6A64B00F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MASC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ZA</w:t>
            </w:r>
          </w:p>
          <w:p w14:paraId="33C312E1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B81D00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2021 11 23</w:t>
            </w:r>
          </w:p>
        </w:tc>
        <w:tc>
          <w:tcPr>
            <w:tcW w:w="3261" w:type="dxa"/>
          </w:tcPr>
          <w:p w14:paraId="7B3D6BFA" w14:textId="77777777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</w:tc>
      </w:tr>
      <w:tr w:rsidR="006E65F9" w:rsidRPr="005154D5" w14:paraId="4DFDE562" w14:textId="77777777" w:rsidTr="00050B74">
        <w:trPr>
          <w:trHeight w:val="362"/>
        </w:trPr>
        <w:tc>
          <w:tcPr>
            <w:tcW w:w="3124" w:type="dxa"/>
          </w:tcPr>
          <w:p w14:paraId="14FDB9E4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MASC</w:t>
            </w:r>
          </w:p>
          <w:p w14:paraId="3844A662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</w:t>
            </w:r>
          </w:p>
          <w:p w14:paraId="26179D07" w14:textId="3176DE8D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EFDF0C" w14:textId="2CE991A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2021 12 10</w:t>
            </w:r>
          </w:p>
        </w:tc>
        <w:tc>
          <w:tcPr>
            <w:tcW w:w="3261" w:type="dxa"/>
          </w:tcPr>
          <w:p w14:paraId="774CBEDA" w14:textId="42FCD669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</w:tc>
      </w:tr>
      <w:tr w:rsidR="006E65F9" w:rsidRPr="005154D5" w14:paraId="44B4A5EF" w14:textId="77777777" w:rsidTr="00050B74">
        <w:trPr>
          <w:trHeight w:val="362"/>
        </w:trPr>
        <w:tc>
          <w:tcPr>
            <w:tcW w:w="3124" w:type="dxa"/>
          </w:tcPr>
          <w:p w14:paraId="35CB6F47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MASC</w:t>
            </w:r>
          </w:p>
          <w:p w14:paraId="79600734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ZA</w:t>
            </w:r>
          </w:p>
          <w:p w14:paraId="3AC0A499" w14:textId="4A38A00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B7753DB" w14:textId="03ABA151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2022 06 98</w:t>
            </w:r>
          </w:p>
        </w:tc>
        <w:tc>
          <w:tcPr>
            <w:tcW w:w="3261" w:type="dxa"/>
          </w:tcPr>
          <w:p w14:paraId="2045B301" w14:textId="3691756C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60079-5: 2022 Ed.4.1</w:t>
            </w:r>
          </w:p>
          <w:p w14:paraId="0CD4F658" w14:textId="210D8F78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60079-18: 2017 Ed.4.1</w:t>
            </w:r>
          </w:p>
          <w:p w14:paraId="7BD8BCF7" w14:textId="60FB3AD9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60079-31: 2022 Ed.3</w:t>
            </w:r>
          </w:p>
        </w:tc>
      </w:tr>
      <w:tr w:rsidR="006E65F9" w:rsidRPr="005154D5" w14:paraId="31EB2048" w14:textId="77777777" w:rsidTr="00050B74">
        <w:trPr>
          <w:trHeight w:val="362"/>
        </w:trPr>
        <w:tc>
          <w:tcPr>
            <w:tcW w:w="3124" w:type="dxa"/>
          </w:tcPr>
          <w:p w14:paraId="182331EB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MSTC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 xml:space="preserve">AU </w:t>
            </w:r>
          </w:p>
          <w:p w14:paraId="20ED67B1" w14:textId="6D6A0A8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EAFACCB" w14:textId="452BB66C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2022 01 27 </w:t>
            </w:r>
          </w:p>
        </w:tc>
        <w:tc>
          <w:tcPr>
            <w:tcW w:w="3261" w:type="dxa"/>
          </w:tcPr>
          <w:p w14:paraId="4484CA21" w14:textId="097D1EBD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60079-31: 2022 Ed.3</w:t>
            </w:r>
          </w:p>
        </w:tc>
      </w:tr>
      <w:tr w:rsidR="006E65F9" w:rsidRPr="005154D5" w14:paraId="0E655098" w14:textId="77777777" w:rsidTr="00050B74">
        <w:trPr>
          <w:trHeight w:val="362"/>
        </w:trPr>
        <w:tc>
          <w:tcPr>
            <w:tcW w:w="3124" w:type="dxa"/>
          </w:tcPr>
          <w:p w14:paraId="7EE091EA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NANIO CCVE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RU</w:t>
            </w:r>
          </w:p>
          <w:p w14:paraId="62D60663" w14:textId="6024CD30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7BFDD6E" w14:textId="46765108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2022 02 01</w:t>
            </w:r>
          </w:p>
        </w:tc>
        <w:tc>
          <w:tcPr>
            <w:tcW w:w="3261" w:type="dxa"/>
          </w:tcPr>
          <w:p w14:paraId="269E9A28" w14:textId="69B84A7E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60079-6: 2015+AMD1:2020 Ed.4.1</w:t>
            </w:r>
          </w:p>
        </w:tc>
      </w:tr>
      <w:tr w:rsidR="006E65F9" w:rsidRPr="005154D5" w14:paraId="612F0AF0" w14:textId="77777777" w:rsidTr="00050B74">
        <w:trPr>
          <w:trHeight w:val="362"/>
        </w:trPr>
        <w:tc>
          <w:tcPr>
            <w:tcW w:w="3124" w:type="dxa"/>
          </w:tcPr>
          <w:p w14:paraId="50C4189C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NCC</w:t>
            </w:r>
          </w:p>
          <w:p w14:paraId="70459F1F" w14:textId="4196465A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BR </w:t>
            </w:r>
          </w:p>
        </w:tc>
        <w:tc>
          <w:tcPr>
            <w:tcW w:w="3260" w:type="dxa"/>
          </w:tcPr>
          <w:p w14:paraId="39F65715" w14:textId="26046F8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2022 02 11 </w:t>
            </w:r>
          </w:p>
        </w:tc>
        <w:tc>
          <w:tcPr>
            <w:tcW w:w="3261" w:type="dxa"/>
          </w:tcPr>
          <w:p w14:paraId="515AC51E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IEC 60079-1: 2014 Ed.7 </w:t>
            </w:r>
          </w:p>
          <w:p w14:paraId="2249011E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60079-2: 2014 Ed. 6</w:t>
            </w:r>
          </w:p>
          <w:p w14:paraId="65BCA0FB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60079-5: 2015 Ed. 4</w:t>
            </w:r>
          </w:p>
          <w:p w14:paraId="1078A929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60079-6: 2020 Ed. 4.1</w:t>
            </w:r>
          </w:p>
          <w:p w14:paraId="7FFE338D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60079-11: 2011 Ed. 6</w:t>
            </w:r>
          </w:p>
          <w:p w14:paraId="560CA820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60079-15: 2017 Ed.5</w:t>
            </w:r>
          </w:p>
          <w:p w14:paraId="3E9AAFDD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60079-18: 2017 Ed.4.1</w:t>
            </w:r>
          </w:p>
          <w:p w14:paraId="4F597BC3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60079-25: 2020 Ed. 3.0</w:t>
            </w:r>
          </w:p>
          <w:p w14:paraId="36EDD6CF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60079-26: 2014 Ed.3.0</w:t>
            </w:r>
          </w:p>
          <w:p w14:paraId="5D569D69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IEC 60079-26: 2021 Ed.4 </w:t>
            </w:r>
          </w:p>
          <w:p w14:paraId="5EE1B9A8" w14:textId="77777777" w:rsidR="006E65F9" w:rsidRPr="005154D5" w:rsidRDefault="006E65F9" w:rsidP="00707DEE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60079-31: 2013 Ed.2</w:t>
            </w:r>
          </w:p>
          <w:p w14:paraId="3A778CFB" w14:textId="12A9FDCC" w:rsidR="006E65F9" w:rsidRPr="005154D5" w:rsidRDefault="006E65F9" w:rsidP="00707DEE">
            <w:pPr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60079-31: 2022 Ed.3</w:t>
            </w:r>
          </w:p>
        </w:tc>
      </w:tr>
      <w:tr w:rsidR="006E65F9" w:rsidRPr="005154D5" w14:paraId="1ABA18FC" w14:textId="77777777" w:rsidTr="00050B74">
        <w:trPr>
          <w:trHeight w:val="362"/>
        </w:trPr>
        <w:tc>
          <w:tcPr>
            <w:tcW w:w="3124" w:type="dxa"/>
          </w:tcPr>
          <w:p w14:paraId="05761BF6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NEPSI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CN</w:t>
            </w:r>
          </w:p>
          <w:p w14:paraId="1F1B51AF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6196B95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8411822" w14:textId="77777777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60079-6: 2015+AMD1:2020 Ed.4.1</w:t>
            </w:r>
          </w:p>
          <w:p w14:paraId="0447A480" w14:textId="77777777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60079-18: 2017 4.1</w:t>
            </w:r>
          </w:p>
          <w:p w14:paraId="4B7E754D" w14:textId="77777777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60079-25: 2020 Ed.3</w:t>
            </w:r>
          </w:p>
          <w:p w14:paraId="4D66EAA8" w14:textId="77777777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60079-29-1:2016 +AMD1:2020 Ed.2.1</w:t>
            </w:r>
          </w:p>
          <w:p w14:paraId="00450727" w14:textId="77777777" w:rsidR="006E65F9" w:rsidRPr="005154D5" w:rsidRDefault="006E65F9" w:rsidP="001C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6E65F9" w:rsidRPr="005154D5" w14:paraId="0FC28CBB" w14:textId="77777777" w:rsidTr="00050B74">
        <w:trPr>
          <w:trHeight w:val="362"/>
        </w:trPr>
        <w:tc>
          <w:tcPr>
            <w:tcW w:w="3124" w:type="dxa"/>
          </w:tcPr>
          <w:p w14:paraId="1FEF7667" w14:textId="43580AEB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NEPSI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CN</w:t>
            </w:r>
          </w:p>
        </w:tc>
        <w:tc>
          <w:tcPr>
            <w:tcW w:w="3260" w:type="dxa"/>
          </w:tcPr>
          <w:p w14:paraId="409E0F81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C61CD32" w14:textId="7A06BB97" w:rsidR="006E65F9" w:rsidRPr="005154D5" w:rsidRDefault="006E65F9" w:rsidP="0096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60079-26: 2021 Ed.4 </w:t>
            </w:r>
          </w:p>
          <w:p w14:paraId="6F5796B9" w14:textId="0E3E359D" w:rsidR="006E65F9" w:rsidRPr="005154D5" w:rsidRDefault="006E65F9" w:rsidP="0096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hAnsi="Arial" w:cs="Arial"/>
                <w:b/>
                <w:bCs/>
                <w:sz w:val="21"/>
                <w:szCs w:val="21"/>
              </w:rPr>
              <w:t>IEC 60079-31: 2022 Ed.3</w:t>
            </w:r>
          </w:p>
          <w:p w14:paraId="645C89A9" w14:textId="60E5A62A" w:rsidR="006E65F9" w:rsidRPr="005154D5" w:rsidRDefault="006E65F9" w:rsidP="0096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IEC/TS 60079-47: 2021 Ed.1</w:t>
            </w:r>
          </w:p>
          <w:p w14:paraId="6524757E" w14:textId="77777777" w:rsidR="005D0305" w:rsidRPr="005154D5" w:rsidRDefault="005D0305" w:rsidP="0096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  <w:p w14:paraId="0AC5A9A6" w14:textId="6CD51347" w:rsidR="006E65F9" w:rsidRPr="005154D5" w:rsidRDefault="006E65F9" w:rsidP="0096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6E65F9" w:rsidRPr="005154D5" w14:paraId="26252E15" w14:textId="77777777" w:rsidTr="00050B74">
        <w:trPr>
          <w:trHeight w:val="362"/>
        </w:trPr>
        <w:tc>
          <w:tcPr>
            <w:tcW w:w="3124" w:type="dxa"/>
          </w:tcPr>
          <w:p w14:paraId="0E941D07" w14:textId="008AC790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PTB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DE</w:t>
            </w:r>
          </w:p>
        </w:tc>
        <w:tc>
          <w:tcPr>
            <w:tcW w:w="3260" w:type="dxa"/>
          </w:tcPr>
          <w:p w14:paraId="632A5A8D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14:paraId="64091E15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bookmarkStart w:id="1" w:name="_Hlk94775145"/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60079-6: 2015+AMD1:2020 Ed.4.1</w:t>
            </w:r>
          </w:p>
          <w:bookmarkEnd w:id="1"/>
          <w:p w14:paraId="4CD3FD4B" w14:textId="209CD953" w:rsidR="006E65F9" w:rsidRPr="005154D5" w:rsidRDefault="006E65F9" w:rsidP="0044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60079-25: 2020 Ed.3</w:t>
            </w:r>
          </w:p>
          <w:p w14:paraId="3C4A1780" w14:textId="017454E2" w:rsidR="006E65F9" w:rsidRPr="005154D5" w:rsidRDefault="006E65F9" w:rsidP="0044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60079-31: 2022 Ed.3</w:t>
            </w:r>
          </w:p>
          <w:p w14:paraId="6AE0B839" w14:textId="5BC9B3F1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6E65F9" w:rsidRPr="005154D5" w14:paraId="2D5A43B8" w14:textId="77777777" w:rsidTr="00050B74">
        <w:trPr>
          <w:trHeight w:val="362"/>
        </w:trPr>
        <w:tc>
          <w:tcPr>
            <w:tcW w:w="3124" w:type="dxa"/>
          </w:tcPr>
          <w:p w14:paraId="705D468C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QPS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CA</w:t>
            </w:r>
          </w:p>
          <w:p w14:paraId="4568623E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08DC841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2021 11 09</w:t>
            </w:r>
          </w:p>
        </w:tc>
        <w:tc>
          <w:tcPr>
            <w:tcW w:w="3261" w:type="dxa"/>
          </w:tcPr>
          <w:p w14:paraId="6A483662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60079-18: 2017 Ed. 4.1</w:t>
            </w:r>
          </w:p>
        </w:tc>
      </w:tr>
      <w:tr w:rsidR="006E65F9" w:rsidRPr="005154D5" w14:paraId="6FD3909D" w14:textId="77777777" w:rsidTr="00050B74">
        <w:trPr>
          <w:trHeight w:val="362"/>
        </w:trPr>
        <w:tc>
          <w:tcPr>
            <w:tcW w:w="3124" w:type="dxa"/>
          </w:tcPr>
          <w:p w14:paraId="4DE09D01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QPS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 xml:space="preserve">CA </w:t>
            </w:r>
          </w:p>
          <w:p w14:paraId="75A1B398" w14:textId="42BC539E" w:rsidR="005D0305" w:rsidRPr="005154D5" w:rsidRDefault="005D0305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773C820" w14:textId="742C11A3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2022 02 01</w:t>
            </w:r>
          </w:p>
        </w:tc>
        <w:tc>
          <w:tcPr>
            <w:tcW w:w="3261" w:type="dxa"/>
          </w:tcPr>
          <w:p w14:paraId="0FD161D9" w14:textId="55A6D32F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60079-31: 2022 Ed.3</w:t>
            </w:r>
          </w:p>
        </w:tc>
      </w:tr>
      <w:tr w:rsidR="006E65F9" w:rsidRPr="005154D5" w14:paraId="4A9A6045" w14:textId="77777777" w:rsidTr="00050B74">
        <w:trPr>
          <w:trHeight w:val="362"/>
        </w:trPr>
        <w:tc>
          <w:tcPr>
            <w:tcW w:w="3124" w:type="dxa"/>
          </w:tcPr>
          <w:p w14:paraId="7AE4A7E2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Simtars</w:t>
            </w:r>
            <w:proofErr w:type="spellEnd"/>
          </w:p>
          <w:p w14:paraId="3109723A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AU</w:t>
            </w:r>
          </w:p>
        </w:tc>
        <w:tc>
          <w:tcPr>
            <w:tcW w:w="3260" w:type="dxa"/>
          </w:tcPr>
          <w:p w14:paraId="526FEEEA" w14:textId="77777777" w:rsidR="006E65F9" w:rsidRPr="005154D5" w:rsidRDefault="006E65F9" w:rsidP="00AC278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2021 08 13 </w:t>
            </w:r>
          </w:p>
        </w:tc>
        <w:tc>
          <w:tcPr>
            <w:tcW w:w="3261" w:type="dxa"/>
          </w:tcPr>
          <w:p w14:paraId="2B2D6AAA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60079-6: 2015+AMD1:2020 Ed.4.1</w:t>
            </w:r>
          </w:p>
          <w:p w14:paraId="0861C591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60079-26: 2021 Ed.4</w:t>
            </w:r>
          </w:p>
          <w:p w14:paraId="29E4FBEE" w14:textId="77777777" w:rsidR="006E65F9" w:rsidRPr="005154D5" w:rsidRDefault="006E65F9" w:rsidP="00C8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IEC/IEEE 60079-30-1; 2015 Ed 1.0</w:t>
            </w:r>
          </w:p>
          <w:p w14:paraId="50A1B266" w14:textId="77777777" w:rsidR="006E65F9" w:rsidRPr="005154D5" w:rsidRDefault="006E65F9" w:rsidP="00AC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6E65F9" w:rsidRPr="005154D5" w14:paraId="2F207B0F" w14:textId="77777777" w:rsidTr="00050B74">
        <w:trPr>
          <w:trHeight w:val="362"/>
        </w:trPr>
        <w:tc>
          <w:tcPr>
            <w:tcW w:w="3124" w:type="dxa"/>
          </w:tcPr>
          <w:p w14:paraId="5590FBE6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SQI_ZM</w:t>
            </w:r>
          </w:p>
          <w:p w14:paraId="3F1BCA5F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CN</w:t>
            </w:r>
          </w:p>
          <w:p w14:paraId="244768B8" w14:textId="6B733DEE" w:rsidR="00050B74" w:rsidRPr="005154D5" w:rsidRDefault="00050B74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2891A75" w14:textId="49BE8088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2022 05 09</w:t>
            </w:r>
          </w:p>
        </w:tc>
        <w:tc>
          <w:tcPr>
            <w:tcW w:w="3261" w:type="dxa"/>
          </w:tcPr>
          <w:p w14:paraId="40C8DC83" w14:textId="678CECFD" w:rsidR="006E65F9" w:rsidRPr="005154D5" w:rsidRDefault="006E65F9" w:rsidP="0019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60079-31: 2022 Ed.3</w:t>
            </w:r>
          </w:p>
        </w:tc>
      </w:tr>
      <w:tr w:rsidR="006E65F9" w:rsidRPr="005154D5" w14:paraId="5B5FA818" w14:textId="77777777" w:rsidTr="00050B74">
        <w:trPr>
          <w:trHeight w:val="362"/>
        </w:trPr>
        <w:tc>
          <w:tcPr>
            <w:tcW w:w="3124" w:type="dxa"/>
          </w:tcPr>
          <w:p w14:paraId="50FD983A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TIIS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JP</w:t>
            </w:r>
          </w:p>
          <w:p w14:paraId="1D290197" w14:textId="075E8AC0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92ECF9A" w14:textId="377F64A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2022 02 04</w:t>
            </w:r>
          </w:p>
        </w:tc>
        <w:tc>
          <w:tcPr>
            <w:tcW w:w="3261" w:type="dxa"/>
          </w:tcPr>
          <w:p w14:paraId="23DF274E" w14:textId="4C575FA8" w:rsidR="006E65F9" w:rsidRPr="005154D5" w:rsidRDefault="006E65F9" w:rsidP="0019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60079-26: 2021 Ed.4</w:t>
            </w:r>
          </w:p>
        </w:tc>
      </w:tr>
      <w:tr w:rsidR="006E65F9" w:rsidRPr="005154D5" w14:paraId="7C1008F5" w14:textId="77777777" w:rsidTr="00050B74">
        <w:trPr>
          <w:trHeight w:val="362"/>
        </w:trPr>
        <w:tc>
          <w:tcPr>
            <w:tcW w:w="3124" w:type="dxa"/>
          </w:tcPr>
          <w:p w14:paraId="1F6C0452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TUV Nord</w:t>
            </w:r>
          </w:p>
          <w:p w14:paraId="41AFD4C7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</w:t>
            </w:r>
          </w:p>
          <w:p w14:paraId="0DEE7BAF" w14:textId="282F828B" w:rsidR="00050B74" w:rsidRPr="005154D5" w:rsidRDefault="00050B74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10B9D67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2021 11 29</w:t>
            </w:r>
          </w:p>
        </w:tc>
        <w:tc>
          <w:tcPr>
            <w:tcW w:w="3261" w:type="dxa"/>
          </w:tcPr>
          <w:p w14:paraId="05A22E12" w14:textId="77777777" w:rsidR="006E65F9" w:rsidRPr="005154D5" w:rsidRDefault="006E65F9" w:rsidP="0019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60079-26: 2021 Ed.4</w:t>
            </w:r>
          </w:p>
        </w:tc>
      </w:tr>
      <w:tr w:rsidR="006E65F9" w:rsidRPr="005154D5" w14:paraId="5033D83D" w14:textId="77777777" w:rsidTr="00050B74">
        <w:trPr>
          <w:trHeight w:val="362"/>
        </w:trPr>
        <w:tc>
          <w:tcPr>
            <w:tcW w:w="3124" w:type="dxa"/>
          </w:tcPr>
          <w:p w14:paraId="792040EA" w14:textId="77777777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TUV </w:t>
            </w: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SuD</w:t>
            </w:r>
            <w:proofErr w:type="spellEnd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DE</w:t>
            </w:r>
          </w:p>
          <w:p w14:paraId="0E349F96" w14:textId="3CF40994" w:rsidR="005D0305" w:rsidRPr="005154D5" w:rsidRDefault="005D0305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3DAE548" w14:textId="570854C9" w:rsidR="006E65F9" w:rsidRPr="005154D5" w:rsidRDefault="006E65F9" w:rsidP="00196FE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2022 03 31</w:t>
            </w:r>
          </w:p>
        </w:tc>
        <w:tc>
          <w:tcPr>
            <w:tcW w:w="3261" w:type="dxa"/>
          </w:tcPr>
          <w:p w14:paraId="4F9ABFF1" w14:textId="34D8591D" w:rsidR="006E65F9" w:rsidRPr="005154D5" w:rsidRDefault="006E65F9" w:rsidP="0019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60079-26: 2021 Ed.4</w:t>
            </w:r>
          </w:p>
        </w:tc>
      </w:tr>
    </w:tbl>
    <w:p w14:paraId="5ECB59A1" w14:textId="1F1AF9E9" w:rsidR="005D0305" w:rsidRPr="005154D5" w:rsidRDefault="005D0305">
      <w:pPr>
        <w:rPr>
          <w:rFonts w:ascii="Arial" w:hAnsi="Arial" w:cs="Arial"/>
          <w:sz w:val="21"/>
          <w:szCs w:val="21"/>
        </w:rPr>
      </w:pPr>
    </w:p>
    <w:p w14:paraId="68F22F5E" w14:textId="77777777" w:rsidR="005D0305" w:rsidRPr="005154D5" w:rsidRDefault="005D0305">
      <w:pPr>
        <w:rPr>
          <w:rFonts w:ascii="Arial" w:hAnsi="Arial" w:cs="Arial"/>
          <w:sz w:val="21"/>
          <w:szCs w:val="21"/>
        </w:rPr>
      </w:pPr>
      <w:r w:rsidRPr="005154D5">
        <w:rPr>
          <w:rFonts w:ascii="Arial" w:hAnsi="Arial" w:cs="Arial"/>
          <w:sz w:val="21"/>
          <w:szCs w:val="21"/>
        </w:rPr>
        <w:br w:type="page"/>
      </w:r>
    </w:p>
    <w:tbl>
      <w:tblPr>
        <w:tblW w:w="102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5"/>
        <w:gridCol w:w="2930"/>
        <w:gridCol w:w="3173"/>
      </w:tblGrid>
      <w:tr w:rsidR="005154D5" w:rsidRPr="005154D5" w14:paraId="0B2DA512" w14:textId="77777777" w:rsidTr="00FB1751">
        <w:trPr>
          <w:trHeight w:val="305"/>
          <w:tblHeader/>
        </w:trPr>
        <w:tc>
          <w:tcPr>
            <w:tcW w:w="10248" w:type="dxa"/>
            <w:gridSpan w:val="4"/>
            <w:tcBorders>
              <w:top w:val="single" w:sz="4" w:space="0" w:color="auto"/>
            </w:tcBorders>
          </w:tcPr>
          <w:p w14:paraId="1E8D6890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lastRenderedPageBreak/>
              <w:br w:type="page"/>
            </w: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 xml:space="preserve">Table 2- </w:t>
            </w:r>
            <w:r w:rsidRPr="005154D5">
              <w:rPr>
                <w:rFonts w:ascii="Arial" w:hAnsi="Arial" w:cs="Arial"/>
                <w:b/>
                <w:i/>
              </w:rPr>
              <w:t>Scope Extensions requiring assessment and voting</w:t>
            </w:r>
          </w:p>
          <w:p w14:paraId="31F12538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72DF32ED" w14:textId="77777777" w:rsidTr="00FB175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226134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Organisation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4EF7F489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Closing date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D144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Scope Extension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8B06A00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 xml:space="preserve"> Document Numbers</w:t>
            </w:r>
          </w:p>
        </w:tc>
      </w:tr>
      <w:tr w:rsidR="005154D5" w:rsidRPr="005154D5" w14:paraId="23165AC8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F63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Karandikar</w:t>
            </w:r>
            <w:proofErr w:type="spellEnd"/>
          </w:p>
          <w:p w14:paraId="743C8B61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IN</w:t>
            </w:r>
          </w:p>
          <w:p w14:paraId="51BBF02A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2B3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210719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5E4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60079-33 </w:t>
            </w:r>
          </w:p>
          <w:p w14:paraId="58459600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16852 </w:t>
            </w:r>
          </w:p>
          <w:p w14:paraId="0098669B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B4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/1724/DV</w:t>
            </w:r>
          </w:p>
          <w:p w14:paraId="5EE3BC2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61B5AE48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 xml:space="preserve">Result of Voting </w:t>
            </w: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/1749/RV</w:t>
            </w:r>
          </w:p>
          <w:p w14:paraId="11EBEE01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6283E1EB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9E6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CESI</w:t>
            </w:r>
          </w:p>
          <w:p w14:paraId="03DC5BB9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IT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067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210723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D21A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60079-29-1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B6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/1726/DV</w:t>
            </w:r>
          </w:p>
          <w:p w14:paraId="3A681ACB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46D8B1D1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Reuslt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 xml:space="preserve"> of Voting</w:t>
            </w:r>
          </w:p>
          <w:p w14:paraId="022A7120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/1750/RV</w:t>
            </w:r>
          </w:p>
          <w:p w14:paraId="31429611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7B9CE30E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9BF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Bureau Veritas</w:t>
            </w:r>
          </w:p>
          <w:p w14:paraId="35746B6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</w:t>
            </w:r>
          </w:p>
          <w:p w14:paraId="4E48066F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C2BB1E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19B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210730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C496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IEC/TS 60079-40</w:t>
            </w:r>
          </w:p>
          <w:p w14:paraId="2C4AA34F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IEC/TS 60079-42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811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/1730/DV</w:t>
            </w:r>
          </w:p>
          <w:p w14:paraId="16732120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59CA802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48A2FC2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/1752/RV</w:t>
            </w:r>
          </w:p>
          <w:p w14:paraId="2FAF856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7899D087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3DA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QPS Evaluation Services Inc</w:t>
            </w:r>
          </w:p>
          <w:p w14:paraId="6A320E18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F0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210903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4547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TS 60079-46, </w:t>
            </w:r>
          </w:p>
          <w:p w14:paraId="31078A10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  </w:t>
            </w:r>
          </w:p>
          <w:p w14:paraId="0948566A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  <w:p w14:paraId="3727E8BD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866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/1747/DV</w:t>
            </w:r>
          </w:p>
          <w:p w14:paraId="72CF9D7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21D807B1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77ABCCB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/1768/RV</w:t>
            </w:r>
          </w:p>
          <w:p w14:paraId="14D98A4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21A78A29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0FB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I.T.L (Product Testing) Ltd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36D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210906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B910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IEC 60079-1  </w:t>
            </w:r>
          </w:p>
          <w:p w14:paraId="0E0253D6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IEC 60079-2 </w:t>
            </w:r>
          </w:p>
          <w:p w14:paraId="0A56F4FD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IEC 60079-5 </w:t>
            </w:r>
          </w:p>
          <w:p w14:paraId="450142E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IEC 60079-7 </w:t>
            </w:r>
          </w:p>
          <w:p w14:paraId="5C6FC20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IS0 80079-36  </w:t>
            </w:r>
          </w:p>
          <w:p w14:paraId="4674406B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</w:rPr>
              <w:t>ISO 80079-37</w:t>
            </w:r>
          </w:p>
          <w:p w14:paraId="74D81E96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8E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/1748/DV</w:t>
            </w:r>
          </w:p>
          <w:p w14:paraId="67D16BD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6823BDD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3E3803E1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/1767/RV</w:t>
            </w:r>
          </w:p>
          <w:p w14:paraId="05F9AFD9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56DBDAE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4B694C79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21CDD82B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65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QPS Evaluation Services Inc (QPS)</w:t>
            </w:r>
          </w:p>
          <w:p w14:paraId="54A10FF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CA</w:t>
            </w:r>
          </w:p>
          <w:p w14:paraId="41ED8DAE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316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210908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BBE5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Unit Ex 008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F0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/1751/DV</w:t>
            </w:r>
          </w:p>
          <w:p w14:paraId="0962A52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2865FC8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6B9534C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/1769/RV</w:t>
            </w:r>
          </w:p>
          <w:p w14:paraId="5615EA6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71B499E7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B4A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LOM</w:t>
            </w:r>
          </w:p>
          <w:p w14:paraId="782005A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C83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211206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F6C0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TS 60079-46, </w:t>
            </w:r>
          </w:p>
          <w:p w14:paraId="1A2FF2A7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  </w:t>
            </w:r>
          </w:p>
          <w:p w14:paraId="3C7CAE69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  <w:p w14:paraId="163BBF66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9F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/1777/DV</w:t>
            </w:r>
          </w:p>
          <w:p w14:paraId="2F2F441A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4354757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1A2AE57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/1785/RV</w:t>
            </w:r>
          </w:p>
          <w:p w14:paraId="7AB0F50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663C7B72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21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MASC</w:t>
            </w:r>
          </w:p>
          <w:p w14:paraId="4F6ABFD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ZA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89D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220303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7A4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60079-28, </w:t>
            </w:r>
          </w:p>
          <w:p w14:paraId="3F410D0B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60079-33, </w:t>
            </w:r>
          </w:p>
          <w:p w14:paraId="3D9E3B6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TS 60079-46, </w:t>
            </w:r>
          </w:p>
          <w:p w14:paraId="7A58F704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80079-36, </w:t>
            </w:r>
          </w:p>
          <w:p w14:paraId="42093B2E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  <w:p w14:paraId="77302EBF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9D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/1800/DV</w:t>
            </w:r>
          </w:p>
          <w:p w14:paraId="1DE307F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29B60A5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47B7837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/1815/RV</w:t>
            </w:r>
          </w:p>
        </w:tc>
      </w:tr>
      <w:tr w:rsidR="005154D5" w:rsidRPr="005154D5" w14:paraId="3B48A7B1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C3A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TIIS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JP</w:t>
            </w:r>
          </w:p>
          <w:p w14:paraId="1C39C18F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F2C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220317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6BFA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80079-36, </w:t>
            </w:r>
          </w:p>
          <w:p w14:paraId="754A2C5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DC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/1801/DV</w:t>
            </w:r>
          </w:p>
          <w:p w14:paraId="1A408A8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390F28B9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159A0638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/1819/RV</w:t>
            </w:r>
          </w:p>
          <w:p w14:paraId="50ED50F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51C84B58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A77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KTL</w:t>
            </w: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  <w:t>KR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6EB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2200318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2733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60079-13</w:t>
            </w:r>
          </w:p>
          <w:p w14:paraId="728FA159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TS 60079-46, </w:t>
            </w:r>
          </w:p>
          <w:p w14:paraId="0B2DBAA9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lastRenderedPageBreak/>
              <w:t xml:space="preserve">ISO 80079-36  </w:t>
            </w:r>
          </w:p>
          <w:p w14:paraId="745EAB73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  <w:p w14:paraId="6EE4549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BF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lastRenderedPageBreak/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/1803/DV</w:t>
            </w:r>
          </w:p>
          <w:p w14:paraId="2934E20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6CD12CEB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lastRenderedPageBreak/>
              <w:t>Result of Voting</w:t>
            </w:r>
          </w:p>
          <w:p w14:paraId="2FB51A8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/1822/RV</w:t>
            </w:r>
          </w:p>
        </w:tc>
      </w:tr>
      <w:tr w:rsidR="005154D5" w:rsidRPr="005154D5" w14:paraId="22606448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AAF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FM Approvals LLC US</w:t>
            </w:r>
          </w:p>
          <w:p w14:paraId="5BE0DBA3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1AB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220331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34B7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80079-36, </w:t>
            </w:r>
          </w:p>
          <w:p w14:paraId="311F10E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94E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/1807/DV</w:t>
            </w:r>
          </w:p>
          <w:p w14:paraId="0F7B185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0060EA78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210FA78E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/1831/RV</w:t>
            </w:r>
          </w:p>
          <w:p w14:paraId="709BC1A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14FAD403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E85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FM Approvals FME GB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F48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220331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E443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80079-36, </w:t>
            </w:r>
          </w:p>
          <w:p w14:paraId="6C82C6A3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56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/1808/DV</w:t>
            </w:r>
          </w:p>
          <w:p w14:paraId="7DD8F3F6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07141B9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2972D64E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EXMC/1832/RV</w:t>
            </w:r>
          </w:p>
          <w:p w14:paraId="35944A80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21F00E9D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3D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DEKRA Certification B.V.</w:t>
            </w:r>
          </w:p>
          <w:p w14:paraId="39CA82C4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AF4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220422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CCA3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35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/1816/DV</w:t>
            </w:r>
          </w:p>
          <w:p w14:paraId="67123CEA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41B7CBD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4313504B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/1838/RV</w:t>
            </w:r>
          </w:p>
          <w:p w14:paraId="56FC23A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47DD9EF0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42E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CMExC</w:t>
            </w:r>
            <w:proofErr w:type="spellEnd"/>
          </w:p>
          <w:p w14:paraId="2F0EC5B4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EAF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220428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46AD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24A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/1817/DV</w:t>
            </w:r>
          </w:p>
          <w:p w14:paraId="60DE19B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438E9E8F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5165BC8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EXMC/1837/RV</w:t>
            </w:r>
          </w:p>
          <w:p w14:paraId="46FF369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33C0BCD0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87E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UL LLC</w:t>
            </w:r>
          </w:p>
          <w:p w14:paraId="2549324E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US</w:t>
            </w:r>
          </w:p>
          <w:p w14:paraId="041BAD96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F67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220506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D6D3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Unit Ex 009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6A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/1823/DV</w:t>
            </w:r>
          </w:p>
          <w:p w14:paraId="2D4679F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03C1CEE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3D2B230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/1836/RV</w:t>
            </w:r>
          </w:p>
          <w:p w14:paraId="3AEC66DD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1A330E8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0BC7125A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FC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FTZU</w:t>
            </w:r>
          </w:p>
          <w:p w14:paraId="33B870F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CZ</w:t>
            </w:r>
          </w:p>
          <w:p w14:paraId="45D16826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628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220429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B2A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60079-29-4, </w:t>
            </w:r>
          </w:p>
          <w:p w14:paraId="45DF356B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60079-33, </w:t>
            </w:r>
          </w:p>
          <w:p w14:paraId="1F1127E9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IEC/TS 60079-42, </w:t>
            </w:r>
          </w:p>
          <w:p w14:paraId="7034C78B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TS 60079-47, </w:t>
            </w:r>
          </w:p>
          <w:p w14:paraId="33D81EA7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62784 </w:t>
            </w:r>
          </w:p>
          <w:p w14:paraId="051CA997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62990-1</w:t>
            </w:r>
          </w:p>
          <w:p w14:paraId="37A2ACD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92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/1818/DV</w:t>
            </w:r>
          </w:p>
          <w:p w14:paraId="26E7BDE0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236BF08D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7EF8113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/1835/RV</w:t>
            </w:r>
          </w:p>
          <w:p w14:paraId="0DB9231B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1284783C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7F055CD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4A8E3C80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85F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UL do </w:t>
            </w: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Brasil</w:t>
            </w:r>
            <w:proofErr w:type="spellEnd"/>
          </w:p>
          <w:p w14:paraId="7C08FEC2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BR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833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220513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7969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Unit Ex 009</w:t>
            </w:r>
          </w:p>
          <w:p w14:paraId="1796836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  <w:p w14:paraId="043C72AC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8F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/1829/DV</w:t>
            </w:r>
          </w:p>
          <w:p w14:paraId="2E1A990D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4D6E5918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1D5CD19A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/1843/RV</w:t>
            </w:r>
          </w:p>
          <w:p w14:paraId="0CE1B94B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2E3E83D4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49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SQI_ZM</w:t>
            </w:r>
          </w:p>
          <w:p w14:paraId="06EE7EE5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DDC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220516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49E8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60079-2, </w:t>
            </w:r>
          </w:p>
          <w:p w14:paraId="5CD630D5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60079-5, </w:t>
            </w:r>
          </w:p>
          <w:p w14:paraId="201C366B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60079-13, </w:t>
            </w:r>
          </w:p>
          <w:p w14:paraId="756074F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IEC 60079-25 </w:t>
            </w:r>
          </w:p>
          <w:p w14:paraId="10734C19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ISO 80079-36 </w:t>
            </w:r>
          </w:p>
          <w:p w14:paraId="323B0904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ISO 80079-37</w:t>
            </w:r>
          </w:p>
          <w:p w14:paraId="1DD59F3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23E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/1828/DV</w:t>
            </w:r>
          </w:p>
          <w:p w14:paraId="34820D6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7C487923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Result of Voting</w:t>
            </w:r>
          </w:p>
          <w:p w14:paraId="035C1C52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/1844/RV</w:t>
            </w:r>
          </w:p>
          <w:p w14:paraId="7FB718C7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154D5" w:rsidRPr="005154D5" w14:paraId="4B4CB739" w14:textId="77777777" w:rsidTr="00FB175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778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Simtars</w:t>
            </w:r>
            <w:proofErr w:type="spellEnd"/>
          </w:p>
          <w:p w14:paraId="4A7AFD1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AU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9D0" w14:textId="77777777" w:rsidR="005154D5" w:rsidRPr="005154D5" w:rsidRDefault="005154D5" w:rsidP="005154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220623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39F2" w14:textId="77777777" w:rsidR="005154D5" w:rsidRPr="005154D5" w:rsidRDefault="005154D5" w:rsidP="0051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5154D5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IEC 60079-32-2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CA4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/1841/DV</w:t>
            </w:r>
          </w:p>
          <w:p w14:paraId="6F0676B6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  <w:p w14:paraId="66051CF9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lastRenderedPageBreak/>
              <w:t>Result of Voting</w:t>
            </w:r>
          </w:p>
          <w:p w14:paraId="6D357C35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proofErr w:type="spellStart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</w:t>
            </w:r>
            <w:proofErr w:type="spellEnd"/>
            <w:r w:rsidRPr="005154D5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/1850/RV</w:t>
            </w:r>
          </w:p>
          <w:p w14:paraId="37EAF1D8" w14:textId="77777777" w:rsidR="005154D5" w:rsidRPr="005154D5" w:rsidRDefault="005154D5" w:rsidP="0051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</w:tbl>
    <w:p w14:paraId="591DD1AF" w14:textId="77777777" w:rsidR="005154D5" w:rsidRPr="005154D5" w:rsidRDefault="005154D5" w:rsidP="005154D5">
      <w:pPr>
        <w:rPr>
          <w:rFonts w:ascii="Arial" w:eastAsiaTheme="minorHAnsi" w:hAnsi="Arial" w:cs="Arial"/>
          <w:b/>
          <w:bCs/>
        </w:rPr>
      </w:pPr>
    </w:p>
    <w:p w14:paraId="3A1747B1" w14:textId="77777777" w:rsidR="005154D5" w:rsidRDefault="005154D5" w:rsidP="005154D5">
      <w:pPr>
        <w:rPr>
          <w:rFonts w:ascii="Arial" w:eastAsiaTheme="minorHAnsi" w:hAnsi="Arial" w:cs="Arial"/>
          <w:b/>
          <w:bCs/>
        </w:rPr>
        <w:sectPr w:rsidR="005154D5" w:rsidSect="006E65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379"/>
        <w:gridCol w:w="1843"/>
      </w:tblGrid>
      <w:tr w:rsidR="007E64DB" w:rsidRPr="005E02D9" w14:paraId="430CA9E6" w14:textId="77777777" w:rsidTr="00FB1751">
        <w:trPr>
          <w:trHeight w:val="462"/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8C1D" w14:textId="77777777" w:rsidR="007E64DB" w:rsidRDefault="007E64DB" w:rsidP="00FB17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lastRenderedPageBreak/>
              <w:t xml:space="preserve">Table 3 – Re-assessment reports issued not containing scope extensions requiring </w:t>
            </w:r>
            <w:proofErr w:type="spellStart"/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ExMC</w:t>
            </w:r>
            <w:proofErr w:type="spellEnd"/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 Voting</w:t>
            </w:r>
          </w:p>
          <w:p w14:paraId="0C520EC1" w14:textId="77777777" w:rsidR="007E64DB" w:rsidRPr="005E02D9" w:rsidRDefault="007E64DB" w:rsidP="00FB175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7E64DB" w:rsidRPr="00434FCB" w14:paraId="1721126A" w14:textId="77777777" w:rsidTr="00FB175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C7B3" w14:textId="77777777" w:rsidR="007E64DB" w:rsidRPr="005E02D9" w:rsidRDefault="007E64DB" w:rsidP="00FB1751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E02D9">
              <w:rPr>
                <w:rFonts w:ascii="Arial" w:hAnsi="Arial" w:cs="Arial"/>
                <w:b/>
                <w:sz w:val="21"/>
                <w:szCs w:val="21"/>
              </w:rPr>
              <w:t>Document No.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147E" w14:textId="77777777" w:rsidR="007E64DB" w:rsidRPr="005E02D9" w:rsidRDefault="007E64DB" w:rsidP="00FB17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5E02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AU"/>
              </w:rPr>
              <w:t>IECEx Re-Assessment Reports Issued - 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DFEB" w14:textId="77777777" w:rsidR="007E64DB" w:rsidRPr="00434FCB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Date issued </w:t>
            </w:r>
          </w:p>
        </w:tc>
      </w:tr>
      <w:tr w:rsidR="007E64DB" w:rsidRPr="00434FCB" w14:paraId="642637CC" w14:textId="77777777" w:rsidTr="00FB1751">
        <w:trPr>
          <w:trHeight w:val="462"/>
        </w:trPr>
        <w:tc>
          <w:tcPr>
            <w:tcW w:w="1843" w:type="dxa"/>
          </w:tcPr>
          <w:p w14:paraId="6ACC3064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ExMC</w:t>
            </w:r>
            <w:proofErr w:type="spellEnd"/>
            <w:r>
              <w:rPr>
                <w:rFonts w:ascii="Arial" w:hAnsi="Arial" w:cs="Arial"/>
                <w:b/>
              </w:rPr>
              <w:t>/1745/R</w:t>
            </w:r>
          </w:p>
        </w:tc>
        <w:tc>
          <w:tcPr>
            <w:tcW w:w="6379" w:type="dxa"/>
          </w:tcPr>
          <w:p w14:paraId="36695BE6" w14:textId="77777777" w:rsidR="007E64DB" w:rsidRPr="00B00581" w:rsidRDefault="007E64DB" w:rsidP="00FB1751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070CA8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Shanghai Inspection and Testing Institute of Instruments and Automatic Systems Co., Ltd.  (SITIIAS) / National Supervision and Inspection Centre for Explosion Protection and Safety of Instrumentation (NEPSI) an Accepted </w:t>
            </w:r>
            <w:proofErr w:type="spellStart"/>
            <w:r w:rsidRPr="00070CA8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070CA8">
              <w:rPr>
                <w:rFonts w:ascii="Arial" w:hAnsi="Arial" w:cs="Arial"/>
                <w:b/>
                <w:spacing w:val="-3"/>
                <w:lang w:val="en-GB"/>
              </w:rPr>
              <w:t xml:space="preserve"> and </w:t>
            </w:r>
            <w:proofErr w:type="spellStart"/>
            <w:r w:rsidRPr="00070CA8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070CA8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4BDE" w14:textId="77777777" w:rsidR="007E64DB" w:rsidRPr="00593FD5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070CA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2021 07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0CA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16</w:t>
            </w:r>
          </w:p>
        </w:tc>
      </w:tr>
      <w:tr w:rsidR="007E64DB" w:rsidRPr="00434FCB" w14:paraId="31CDBE94" w14:textId="77777777" w:rsidTr="00FB1751">
        <w:trPr>
          <w:trHeight w:val="462"/>
        </w:trPr>
        <w:tc>
          <w:tcPr>
            <w:tcW w:w="1843" w:type="dxa"/>
          </w:tcPr>
          <w:p w14:paraId="29377723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 xml:space="preserve">/1746/R </w:t>
            </w:r>
          </w:p>
        </w:tc>
        <w:tc>
          <w:tcPr>
            <w:tcW w:w="6379" w:type="dxa"/>
          </w:tcPr>
          <w:p w14:paraId="4FE24504" w14:textId="77777777" w:rsidR="007E64DB" w:rsidRPr="005E02D9" w:rsidRDefault="007E64DB" w:rsidP="00FB17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B00581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China Quality Mark Certification Group Co., Ltd. (CQM) an Accepted </w:t>
            </w:r>
            <w:proofErr w:type="spellStart"/>
            <w:r w:rsidRPr="00B00581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B00581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9959" w14:textId="77777777" w:rsidR="007E64DB" w:rsidRPr="005E02D9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593FD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2021-07-16</w:t>
            </w:r>
          </w:p>
        </w:tc>
      </w:tr>
      <w:tr w:rsidR="007E64DB" w:rsidRPr="00434FCB" w14:paraId="27DCF326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060A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>/1766/R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720A" w14:textId="77777777" w:rsidR="007E64DB" w:rsidRPr="005E02D9" w:rsidRDefault="007E64DB" w:rsidP="00FB17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D45EFB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China National Quality Supervision and Test Centre for Explosion Protected Electrical Products (CQST), CN, an Accepted </w:t>
            </w:r>
            <w:proofErr w:type="spellStart"/>
            <w:r w:rsidRPr="00D45EFB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D45EFB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E39F" w14:textId="77777777" w:rsidR="007E64DB" w:rsidRPr="005E02D9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2021-09-07</w:t>
            </w:r>
          </w:p>
        </w:tc>
      </w:tr>
      <w:tr w:rsidR="007E64DB" w:rsidRPr="00434FCB" w14:paraId="1D9EE353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CEF9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>/1772/R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12F3" w14:textId="77777777" w:rsidR="007E64DB" w:rsidRPr="005E02D9" w:rsidRDefault="007E64DB" w:rsidP="00FB17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72E8C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Element Materials Technology Warwick Ltd., an Accepted </w:t>
            </w:r>
            <w:proofErr w:type="spellStart"/>
            <w:r w:rsidRPr="00072E8C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072E8C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072E8C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072E8C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(EMT)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F514" w14:textId="77777777" w:rsidR="007E64DB" w:rsidRPr="005E02D9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593FD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2021-09-22</w:t>
            </w:r>
          </w:p>
        </w:tc>
      </w:tr>
      <w:tr w:rsidR="007E64DB" w:rsidRPr="00434FCB" w14:paraId="40ECB621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9F92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>/1773/R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9BA1" w14:textId="77777777" w:rsidR="007E64DB" w:rsidRPr="00072E8C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INERIS - </w:t>
            </w:r>
            <w:proofErr w:type="spellStart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>Institut</w:t>
            </w:r>
            <w:proofErr w:type="spellEnd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 xml:space="preserve"> National de </w:t>
            </w:r>
            <w:proofErr w:type="spellStart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>l'Environnement</w:t>
            </w:r>
            <w:proofErr w:type="spellEnd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proofErr w:type="spellStart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>Industriel</w:t>
            </w:r>
            <w:proofErr w:type="spellEnd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 xml:space="preserve"> et des </w:t>
            </w:r>
            <w:proofErr w:type="spellStart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>Risques</w:t>
            </w:r>
            <w:proofErr w:type="spellEnd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 xml:space="preserve"> (INE)., an Accepted </w:t>
            </w:r>
            <w:proofErr w:type="spellStart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DC59B9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F12" w14:textId="77777777" w:rsidR="007E64DB" w:rsidRPr="005E02D9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593FD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2021-10-01</w:t>
            </w:r>
          </w:p>
        </w:tc>
      </w:tr>
      <w:tr w:rsidR="007E64DB" w:rsidRPr="00434FCB" w14:paraId="63FE2089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97E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>/1788/R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97E2" w14:textId="77777777" w:rsidR="007E64DB" w:rsidRPr="00DC59B9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760762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TÜV NORD CERT GmbH an Accepted </w:t>
            </w:r>
            <w:proofErr w:type="spellStart"/>
            <w:r w:rsidRPr="00760762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760762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760762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760762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7C2A" w14:textId="77777777" w:rsidR="007E64DB" w:rsidRPr="005E02D9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593FD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2021-12-20</w:t>
            </w:r>
          </w:p>
        </w:tc>
      </w:tr>
      <w:tr w:rsidR="007E64DB" w:rsidRPr="00434FCB" w14:paraId="576186A2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1A56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 xml:space="preserve">/1789/R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4AA" w14:textId="77777777" w:rsidR="007E64DB" w:rsidRPr="00DC59B9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2C0E9B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Test Laboratory for Explosion-proof Electric Products of CNOOC Tianjin Chemical Research and Design Institute of Industry Co., Ltd./Supervision &amp; Test Centre of Ex-products of China Petroleum &amp; Chemical Industry (PCEC) an Accepted </w:t>
            </w:r>
            <w:proofErr w:type="spellStart"/>
            <w:r w:rsidRPr="002C0E9B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2C0E9B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C47" w14:textId="77777777" w:rsidR="007E64DB" w:rsidRPr="005E02D9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316CF4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2021-12-20</w:t>
            </w:r>
          </w:p>
        </w:tc>
      </w:tr>
      <w:tr w:rsidR="007E64DB" w:rsidRPr="00434FCB" w14:paraId="61743332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E2B2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>/1797/R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AB72" w14:textId="77777777" w:rsidR="007E64DB" w:rsidRPr="002C0E9B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</w:t>
            </w:r>
            <w:proofErr w:type="spellStart"/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>TestSafe</w:t>
            </w:r>
            <w:proofErr w:type="spellEnd"/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 xml:space="preserve"> Australia an Accepted </w:t>
            </w:r>
            <w:proofErr w:type="spellStart"/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873787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 and the IECEx Certified Service Facility Scheme, 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F3A7" w14:textId="77777777" w:rsidR="007E64DB" w:rsidRPr="00316CF4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316CF4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2022-01-12</w:t>
            </w:r>
          </w:p>
        </w:tc>
      </w:tr>
      <w:tr w:rsidR="007E64DB" w:rsidRPr="00434FCB" w14:paraId="57511B65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E3B9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 xml:space="preserve">/1802/R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12E3" w14:textId="77777777" w:rsidR="007E64DB" w:rsidRPr="002C0E9B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Ex Testing and Certification Pty Ltd, </w:t>
            </w:r>
            <w:proofErr w:type="spellStart"/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>ExTC</w:t>
            </w:r>
            <w:proofErr w:type="spellEnd"/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 xml:space="preserve">, an Accepted </w:t>
            </w:r>
            <w:proofErr w:type="spellStart"/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C10398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 and the IECEx Certified Service Facility Scheme, 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70C6" w14:textId="77777777" w:rsidR="007E64DB" w:rsidRPr="00316CF4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C1039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2022-02-01</w:t>
            </w:r>
          </w:p>
        </w:tc>
      </w:tr>
      <w:tr w:rsidR="007E64DB" w:rsidRPr="00434FCB" w14:paraId="0C3B55A6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C5C2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824DB">
              <w:rPr>
                <w:rFonts w:ascii="Arial" w:hAnsi="Arial" w:cs="Arial"/>
                <w:b/>
              </w:rPr>
              <w:t>ExMC</w:t>
            </w:r>
            <w:proofErr w:type="spellEnd"/>
            <w:r w:rsidRPr="00E824DB">
              <w:rPr>
                <w:rFonts w:ascii="Arial" w:hAnsi="Arial" w:cs="Arial"/>
                <w:b/>
              </w:rPr>
              <w:t xml:space="preserve">/1804/R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9C0A" w14:textId="77777777" w:rsidR="007E64DB" w:rsidRPr="00C10398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E824DB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CESI S.p.A, an Accepted </w:t>
            </w:r>
            <w:proofErr w:type="spellStart"/>
            <w:r w:rsidRPr="00E824DB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E824DB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E824DB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E824DB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E914" w14:textId="77777777" w:rsidR="007E64DB" w:rsidRPr="00C10398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2022-02-02</w:t>
            </w:r>
          </w:p>
        </w:tc>
      </w:tr>
      <w:tr w:rsidR="007E64DB" w:rsidRPr="00434FCB" w14:paraId="0976C2A4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6951" w14:textId="77777777" w:rsidR="007E64DB" w:rsidRPr="00E82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ExMC</w:t>
            </w:r>
            <w:proofErr w:type="spellEnd"/>
            <w:r>
              <w:rPr>
                <w:rFonts w:ascii="Arial" w:hAnsi="Arial" w:cs="Arial"/>
                <w:b/>
              </w:rPr>
              <w:t xml:space="preserve">/1805/R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2D9D" w14:textId="77777777" w:rsidR="007E64DB" w:rsidRPr="00E824DB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592DAE">
              <w:rPr>
                <w:rFonts w:ascii="Arial" w:hAnsi="Arial" w:cs="Arial"/>
                <w:b/>
                <w:spacing w:val="-3"/>
                <w:lang w:val="en-GB"/>
              </w:rPr>
              <w:t>Re-assessment Report for the continued acceptance of Suzhou Electrical Apparatus Science Research Institute Co., Ltd. (EETI),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592DAE">
              <w:rPr>
                <w:rFonts w:ascii="Arial" w:hAnsi="Arial" w:cs="Arial"/>
                <w:b/>
                <w:spacing w:val="-3"/>
                <w:lang w:val="en-GB"/>
              </w:rPr>
              <w:t xml:space="preserve">CN, an Accepted </w:t>
            </w:r>
            <w:proofErr w:type="spellStart"/>
            <w:r w:rsidRPr="00592DAE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592DAE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D8D2" w14:textId="77777777" w:rsidR="007E64DB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2022 02 07</w:t>
            </w:r>
          </w:p>
        </w:tc>
      </w:tr>
      <w:tr w:rsidR="007E64DB" w:rsidRPr="00434FCB" w14:paraId="7B6E79BD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B298" w14:textId="77777777" w:rsidR="007E6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ExMC</w:t>
            </w:r>
            <w:proofErr w:type="spellEnd"/>
            <w:r>
              <w:rPr>
                <w:rFonts w:ascii="Arial" w:hAnsi="Arial" w:cs="Arial"/>
                <w:b/>
              </w:rPr>
              <w:t xml:space="preserve">/1820/R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40B7" w14:textId="77777777" w:rsidR="007E64DB" w:rsidRPr="00592DAE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4F680F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Eurofins Expert Services Oy, FI, an Accepted </w:t>
            </w:r>
            <w:proofErr w:type="spellStart"/>
            <w:r w:rsidRPr="004F680F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4F680F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4F680F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4F680F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1F8" w14:textId="77777777" w:rsidR="007E64DB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2022 03 16</w:t>
            </w:r>
          </w:p>
        </w:tc>
      </w:tr>
      <w:tr w:rsidR="007E64DB" w:rsidRPr="00434FCB" w14:paraId="3907CB2D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2EE9" w14:textId="77777777" w:rsidR="007E6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ExMC</w:t>
            </w:r>
            <w:proofErr w:type="spellEnd"/>
            <w:r>
              <w:rPr>
                <w:rFonts w:ascii="Arial" w:hAnsi="Arial" w:cs="Arial"/>
                <w:b/>
              </w:rPr>
              <w:t>/1824/R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862C" w14:textId="77777777" w:rsidR="007E64DB" w:rsidRPr="004F680F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INERIS France an Accepted </w:t>
            </w:r>
            <w:proofErr w:type="spellStart"/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 xml:space="preserve"> and an Accepted </w:t>
            </w:r>
            <w:proofErr w:type="spellStart"/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>ExTL</w:t>
            </w:r>
            <w:proofErr w:type="spellEnd"/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 and an Accepted </w:t>
            </w:r>
            <w:proofErr w:type="spellStart"/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354D25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Conformity Mark License Scheme, 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248B" w14:textId="77777777" w:rsidR="007E64DB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8B15CC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2022 03 23</w:t>
            </w:r>
          </w:p>
        </w:tc>
      </w:tr>
      <w:tr w:rsidR="007E64DB" w:rsidRPr="00434FCB" w14:paraId="62C0B652" w14:textId="77777777" w:rsidTr="00FB1751">
        <w:trPr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5FA6" w14:textId="77777777" w:rsidR="007E64DB" w:rsidRDefault="007E64DB" w:rsidP="00FB175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ExMC</w:t>
            </w:r>
            <w:proofErr w:type="spellEnd"/>
            <w:r>
              <w:rPr>
                <w:rFonts w:ascii="Arial" w:hAnsi="Arial" w:cs="Arial"/>
                <w:b/>
              </w:rPr>
              <w:t>/1846/R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6F7F" w14:textId="77777777" w:rsidR="007E64DB" w:rsidRPr="00354D25" w:rsidRDefault="007E64DB" w:rsidP="00FB1751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NCC </w:t>
            </w:r>
            <w:proofErr w:type="spellStart"/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>Certificações</w:t>
            </w:r>
            <w:proofErr w:type="spellEnd"/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 xml:space="preserve"> do </w:t>
            </w:r>
            <w:proofErr w:type="spellStart"/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>Brasil</w:t>
            </w:r>
            <w:proofErr w:type="spellEnd"/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 xml:space="preserve"> Ltda. (NCC) an Accepted </w:t>
            </w:r>
            <w:proofErr w:type="spellStart"/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667B6C">
              <w:rPr>
                <w:rFonts w:ascii="Arial" w:hAnsi="Arial" w:cs="Arial"/>
                <w:b/>
                <w:spacing w:val="-3"/>
                <w:lang w:val="en-GB"/>
              </w:rPr>
              <w:t xml:space="preserve"> within the IECEx Equipment Scheme 02 and the IECEx Certified Service Facility Scheme, 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2F48" w14:textId="77777777" w:rsidR="007E64DB" w:rsidRPr="008B15CC" w:rsidRDefault="007E64DB" w:rsidP="00FB175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2022 03 31</w:t>
            </w:r>
          </w:p>
        </w:tc>
      </w:tr>
    </w:tbl>
    <w:p w14:paraId="161F477A" w14:textId="77777777" w:rsidR="007E64DB" w:rsidRDefault="007E64DB" w:rsidP="007E64DB">
      <w:r>
        <w:t xml:space="preserve"> </w:t>
      </w:r>
    </w:p>
    <w:p w14:paraId="5A9E74B1" w14:textId="77777777" w:rsidR="007E64DB" w:rsidRPr="005154D5" w:rsidRDefault="007E64DB" w:rsidP="005154D5">
      <w:pPr>
        <w:rPr>
          <w:rFonts w:ascii="Arial" w:eastAsiaTheme="minorHAnsi" w:hAnsi="Arial" w:cs="Arial"/>
          <w:b/>
          <w:bCs/>
        </w:rPr>
      </w:pPr>
    </w:p>
    <w:p w14:paraId="079B1BFB" w14:textId="77777777" w:rsidR="005154D5" w:rsidRPr="005154D5" w:rsidRDefault="005154D5" w:rsidP="005154D5">
      <w:pPr>
        <w:rPr>
          <w:rFonts w:ascii="Arial" w:eastAsiaTheme="minorHAnsi" w:hAnsi="Arial" w:cs="Arial"/>
          <w:b/>
          <w:bCs/>
        </w:rPr>
      </w:pPr>
    </w:p>
    <w:p w14:paraId="06C3C2F6" w14:textId="3C7FB3B2" w:rsidR="00753F15" w:rsidRDefault="00753F15"/>
    <w:sectPr w:rsidR="00753F15" w:rsidSect="006E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C8A7" w14:textId="77777777" w:rsidR="004A5FF4" w:rsidRDefault="004A5FF4" w:rsidP="00753F15">
      <w:pPr>
        <w:spacing w:after="0" w:line="240" w:lineRule="auto"/>
      </w:pPr>
      <w:r>
        <w:separator/>
      </w:r>
    </w:p>
  </w:endnote>
  <w:endnote w:type="continuationSeparator" w:id="0">
    <w:p w14:paraId="5DF0471E" w14:textId="77777777" w:rsidR="004A5FF4" w:rsidRDefault="004A5FF4" w:rsidP="0075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758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28E264" w14:textId="3F2F7B92" w:rsidR="007E64DB" w:rsidRDefault="007E64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1C62A" w14:textId="77777777" w:rsidR="007E64DB" w:rsidRDefault="007E6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89AC" w14:textId="77777777" w:rsidR="004A5FF4" w:rsidRDefault="004A5FF4" w:rsidP="00753F15">
      <w:pPr>
        <w:spacing w:after="0" w:line="240" w:lineRule="auto"/>
      </w:pPr>
      <w:r>
        <w:separator/>
      </w:r>
    </w:p>
  </w:footnote>
  <w:footnote w:type="continuationSeparator" w:id="0">
    <w:p w14:paraId="6788F925" w14:textId="77777777" w:rsidR="004A5FF4" w:rsidRDefault="004A5FF4" w:rsidP="0075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AA6F" w14:textId="19DD6674" w:rsidR="00753F15" w:rsidRDefault="00753F15" w:rsidP="00753F15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CDC4C3A" wp14:editId="5A653691">
          <wp:extent cx="762000" cy="658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07556" w14:textId="229D2759" w:rsidR="006E65F9" w:rsidRDefault="006E65F9" w:rsidP="006E65F9">
    <w:pPr>
      <w:pStyle w:val="Header"/>
      <w:jc w:val="right"/>
      <w:rPr>
        <w:rFonts w:ascii="Arial" w:hAnsi="Arial" w:cs="Arial"/>
        <w:b/>
      </w:rPr>
    </w:pPr>
    <w:proofErr w:type="spellStart"/>
    <w:r w:rsidRPr="009247C0">
      <w:rPr>
        <w:rFonts w:ascii="Arial" w:hAnsi="Arial" w:cs="Arial"/>
        <w:b/>
      </w:rPr>
      <w:t>ExMC</w:t>
    </w:r>
    <w:proofErr w:type="spellEnd"/>
    <w:r w:rsidRPr="009247C0">
      <w:rPr>
        <w:rFonts w:ascii="Arial" w:hAnsi="Arial" w:cs="Arial"/>
        <w:b/>
      </w:rPr>
      <w:t>/</w:t>
    </w:r>
    <w:r w:rsidR="009247C0" w:rsidRPr="009247C0">
      <w:rPr>
        <w:rFonts w:ascii="Arial" w:hAnsi="Arial" w:cs="Arial"/>
        <w:b/>
      </w:rPr>
      <w:t>1878</w:t>
    </w:r>
    <w:r w:rsidRPr="009247C0">
      <w:rPr>
        <w:rFonts w:ascii="Arial" w:hAnsi="Arial" w:cs="Arial"/>
        <w:b/>
      </w:rPr>
      <w:t>/R</w:t>
    </w:r>
  </w:p>
  <w:p w14:paraId="44872174" w14:textId="11CE4D0C" w:rsidR="006E65F9" w:rsidRDefault="006E65F9" w:rsidP="006E65F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</w:t>
    </w:r>
    <w:r w:rsidR="009247C0">
      <w:rPr>
        <w:rFonts w:ascii="Arial" w:hAnsi="Arial" w:cs="Arial"/>
        <w:b/>
      </w:rPr>
      <w:t>ly</w:t>
    </w:r>
    <w:r w:rsidR="007E64DB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15"/>
    <w:rsid w:val="00005A1A"/>
    <w:rsid w:val="00011E2A"/>
    <w:rsid w:val="000246C4"/>
    <w:rsid w:val="00050B74"/>
    <w:rsid w:val="0009113F"/>
    <w:rsid w:val="000A7A07"/>
    <w:rsid w:val="000B572B"/>
    <w:rsid w:val="000D01C0"/>
    <w:rsid w:val="00101072"/>
    <w:rsid w:val="00195F3A"/>
    <w:rsid w:val="00196FE1"/>
    <w:rsid w:val="001A1114"/>
    <w:rsid w:val="001B6310"/>
    <w:rsid w:val="001C1FF3"/>
    <w:rsid w:val="001E1FAF"/>
    <w:rsid w:val="001E4093"/>
    <w:rsid w:val="002A362D"/>
    <w:rsid w:val="002C5352"/>
    <w:rsid w:val="002D0702"/>
    <w:rsid w:val="002E311C"/>
    <w:rsid w:val="002E65C2"/>
    <w:rsid w:val="00314D2D"/>
    <w:rsid w:val="00322396"/>
    <w:rsid w:val="00364377"/>
    <w:rsid w:val="003C2454"/>
    <w:rsid w:val="00417A21"/>
    <w:rsid w:val="00445CAA"/>
    <w:rsid w:val="004A5FF4"/>
    <w:rsid w:val="005154D5"/>
    <w:rsid w:val="005D0305"/>
    <w:rsid w:val="00667428"/>
    <w:rsid w:val="00692420"/>
    <w:rsid w:val="006E65F9"/>
    <w:rsid w:val="0070753E"/>
    <w:rsid w:val="00707DEE"/>
    <w:rsid w:val="007231AD"/>
    <w:rsid w:val="00753F15"/>
    <w:rsid w:val="007618AE"/>
    <w:rsid w:val="00762E2E"/>
    <w:rsid w:val="00767FC3"/>
    <w:rsid w:val="007A4B2E"/>
    <w:rsid w:val="007E64DB"/>
    <w:rsid w:val="007F055C"/>
    <w:rsid w:val="0081482B"/>
    <w:rsid w:val="00815468"/>
    <w:rsid w:val="00851E30"/>
    <w:rsid w:val="008B4C75"/>
    <w:rsid w:val="008C0424"/>
    <w:rsid w:val="008C1FE9"/>
    <w:rsid w:val="008E0477"/>
    <w:rsid w:val="008F2841"/>
    <w:rsid w:val="00907452"/>
    <w:rsid w:val="009247C0"/>
    <w:rsid w:val="0094125F"/>
    <w:rsid w:val="00962316"/>
    <w:rsid w:val="009D52B5"/>
    <w:rsid w:val="00A520B0"/>
    <w:rsid w:val="00A612F5"/>
    <w:rsid w:val="00A74BE9"/>
    <w:rsid w:val="00A8367E"/>
    <w:rsid w:val="00AD3961"/>
    <w:rsid w:val="00B15814"/>
    <w:rsid w:val="00BB7BB7"/>
    <w:rsid w:val="00C34D74"/>
    <w:rsid w:val="00C44B4C"/>
    <w:rsid w:val="00C643AE"/>
    <w:rsid w:val="00C76E26"/>
    <w:rsid w:val="00C82C42"/>
    <w:rsid w:val="00CA1569"/>
    <w:rsid w:val="00D12F1E"/>
    <w:rsid w:val="00D810EB"/>
    <w:rsid w:val="00DA662E"/>
    <w:rsid w:val="00E500DA"/>
    <w:rsid w:val="00ED368B"/>
    <w:rsid w:val="00FB15DD"/>
    <w:rsid w:val="00FB47FF"/>
    <w:rsid w:val="00FE03FB"/>
    <w:rsid w:val="00FE315A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91F7"/>
  <w15:chartTrackingRefBased/>
  <w15:docId w15:val="{254E7030-9C7C-4D92-B2C5-B8ECF32A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1641</Words>
  <Characters>9355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2022-08-01T04:12:00Z</dcterms:created>
  <dcterms:modified xsi:type="dcterms:W3CDTF">2022-08-01T04:12:00Z</dcterms:modified>
</cp:coreProperties>
</file>