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1D77F" w14:textId="77777777" w:rsidR="00DC6BE1" w:rsidRPr="002940DA" w:rsidRDefault="00DC6BE1" w:rsidP="00DC6BE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0000"/>
          <w:kern w:val="4"/>
          <w:szCs w:val="20"/>
        </w:rPr>
      </w:pPr>
      <w:r w:rsidRPr="002940DA">
        <w:rPr>
          <w:rFonts w:ascii="Arial" w:hAnsi="Arial"/>
          <w:b/>
          <w:color w:val="000000"/>
          <w:kern w:val="4"/>
          <w:szCs w:val="20"/>
        </w:rPr>
        <w:t>INTERNATIONAL ELECTROTECHNICAL COMMISSION SYSTEM FOR CERTIFICATION TO STANDARDS RELATING TO EQUIPMENT FOR USE IN EXPLOSIVE ATMOSPHERES (IECEx SYSTEM)</w:t>
      </w:r>
    </w:p>
    <w:p w14:paraId="5E74E4EC" w14:textId="77777777" w:rsidR="00DC6BE1" w:rsidRPr="002940DA" w:rsidRDefault="00DC6BE1" w:rsidP="00DC6BE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rFonts w:ascii="Arial" w:hAnsi="Arial"/>
          <w:b/>
          <w:color w:val="000000"/>
          <w:kern w:val="4"/>
          <w:szCs w:val="20"/>
        </w:rPr>
      </w:pPr>
      <w:r w:rsidRPr="002940DA">
        <w:rPr>
          <w:rFonts w:ascii="Arial" w:hAnsi="Arial"/>
          <w:b/>
          <w:color w:val="000000"/>
          <w:kern w:val="4"/>
          <w:szCs w:val="20"/>
        </w:rPr>
        <w:t xml:space="preserve">Circulation to: Members of the IECEx Management Committee, </w:t>
      </w:r>
      <w:proofErr w:type="spellStart"/>
      <w:r w:rsidRPr="002940DA">
        <w:rPr>
          <w:rFonts w:ascii="Arial" w:hAnsi="Arial"/>
          <w:b/>
          <w:color w:val="000000"/>
          <w:kern w:val="4"/>
          <w:szCs w:val="20"/>
        </w:rPr>
        <w:t>ExMC</w:t>
      </w:r>
      <w:proofErr w:type="spellEnd"/>
    </w:p>
    <w:p w14:paraId="457F1E01" w14:textId="77777777" w:rsidR="00DC6BE1" w:rsidRPr="006264EC" w:rsidRDefault="00DC6BE1" w:rsidP="00DC6BE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rPr>
          <w:b/>
          <w:color w:val="000000"/>
          <w:kern w:val="4"/>
          <w:szCs w:val="20"/>
        </w:rPr>
      </w:pPr>
      <w:r w:rsidRPr="006264EC">
        <w:rPr>
          <w:b/>
          <w:noProof/>
          <w:color w:val="000000"/>
          <w:kern w:val="4"/>
          <w:sz w:val="20"/>
          <w:szCs w:val="20"/>
          <w:lang w:eastAsia="en-AU"/>
        </w:rPr>
        <mc:AlternateContent>
          <mc:Choice Requires="wps">
            <w:drawing>
              <wp:anchor distT="0" distB="0" distL="114300" distR="114300" simplePos="0" relativeHeight="251659264" behindDoc="0" locked="0" layoutInCell="1" allowOverlap="1" wp14:anchorId="6D819FC8" wp14:editId="20DBB617">
                <wp:simplePos x="0" y="0"/>
                <wp:positionH relativeFrom="column">
                  <wp:posOffset>0</wp:posOffset>
                </wp:positionH>
                <wp:positionV relativeFrom="paragraph">
                  <wp:posOffset>192405</wp:posOffset>
                </wp:positionV>
                <wp:extent cx="5829300" cy="0"/>
                <wp:effectExtent l="28575" t="33655" r="28575" b="3302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ACF6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5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" strokecolor="blue" strokeweight="4.5pt">
                <v:stroke linestyle="thickThin"/>
              </v:line>
            </w:pict>
          </mc:Fallback>
        </mc:AlternateContent>
      </w:r>
    </w:p>
    <w:p w14:paraId="38AEF843" w14:textId="77777777" w:rsidR="00DC6BE1" w:rsidRDefault="00DC6BE1" w:rsidP="00DC6BE1">
      <w:pPr>
        <w:pStyle w:val="Title"/>
      </w:pPr>
    </w:p>
    <w:p w14:paraId="0C315F5B" w14:textId="400CEE27" w:rsidR="00DC6BE1" w:rsidRPr="00E46C42" w:rsidRDefault="00DC6BE1" w:rsidP="00DC6BE1">
      <w:pPr>
        <w:pStyle w:val="Title"/>
      </w:pPr>
      <w:r>
        <w:t xml:space="preserve">The Twenty Second Meeting of the </w:t>
      </w:r>
      <w:proofErr w:type="spellStart"/>
      <w:r>
        <w:t>ExMC</w:t>
      </w:r>
      <w:proofErr w:type="spellEnd"/>
      <w:r>
        <w:t xml:space="preserve"> held Remotely on</w:t>
      </w:r>
    </w:p>
    <w:p w14:paraId="5D23DB7B" w14:textId="715D8F49" w:rsidR="00DC6BE1" w:rsidRPr="00561D1D" w:rsidRDefault="00DC6BE1" w:rsidP="00DC6BE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b/>
          <w:color w:val="C00000"/>
          <w:kern w:val="4"/>
        </w:rPr>
      </w:pPr>
      <w:r>
        <w:rPr>
          <w:rFonts w:ascii="Arial" w:hAnsi="Arial"/>
          <w:b/>
          <w:color w:val="C00000"/>
        </w:rPr>
        <w:t>1</w:t>
      </w:r>
      <w:r w:rsidRPr="00DC6BE1">
        <w:rPr>
          <w:rFonts w:ascii="Arial" w:hAnsi="Arial"/>
          <w:b/>
          <w:color w:val="C00000"/>
          <w:vertAlign w:val="superscript"/>
        </w:rPr>
        <w:t>st</w:t>
      </w:r>
      <w:r>
        <w:rPr>
          <w:rFonts w:ascii="Arial" w:hAnsi="Arial"/>
          <w:b/>
          <w:color w:val="C00000"/>
        </w:rPr>
        <w:t xml:space="preserve"> and 2</w:t>
      </w:r>
      <w:r w:rsidRPr="00DC6BE1">
        <w:rPr>
          <w:rFonts w:ascii="Arial" w:hAnsi="Arial"/>
          <w:b/>
          <w:color w:val="C00000"/>
          <w:vertAlign w:val="superscript"/>
        </w:rPr>
        <w:t>nd</w:t>
      </w:r>
      <w:r>
        <w:rPr>
          <w:rFonts w:ascii="Arial" w:hAnsi="Arial"/>
          <w:b/>
          <w:color w:val="C00000"/>
        </w:rPr>
        <w:t xml:space="preserve"> October 2020</w:t>
      </w:r>
    </w:p>
    <w:p w14:paraId="43A7EB14" w14:textId="77777777" w:rsidR="00DC6BE1" w:rsidRPr="00561D1D" w:rsidRDefault="00DC6BE1" w:rsidP="00DC6BE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rPr>
          <w:rFonts w:ascii="Arial" w:hAnsi="Arial"/>
          <w:color w:val="C00000"/>
          <w:kern w:val="4"/>
          <w:sz w:val="32"/>
        </w:rPr>
      </w:pPr>
      <w:r>
        <w:rPr>
          <w:rFonts w:ascii="Arial" w:hAnsi="Arial"/>
          <w:color w:val="C00000"/>
          <w:kern w:val="4"/>
          <w:sz w:val="32"/>
        </w:rPr>
        <w:t>Draft Formal Minutes</w:t>
      </w:r>
    </w:p>
    <w:p w14:paraId="1BF23F9A" w14:textId="144FBBA7" w:rsidR="00DC6BE1" w:rsidRDefault="00DC6BE1" w:rsidP="00DC6BE1">
      <w:pPr>
        <w:rPr>
          <w:rFonts w:ascii="Arial" w:hAnsi="Arial" w:cs="Arial"/>
        </w:rPr>
      </w:pPr>
      <w:r>
        <w:rPr>
          <w:rFonts w:ascii="Arial" w:hAnsi="Arial" w:cs="Arial"/>
        </w:rPr>
        <w:t xml:space="preserve">Following on from the issuing of the Meeting Report of Confirmed Decisions from the 2020 meeting, document </w:t>
      </w:r>
      <w:proofErr w:type="spellStart"/>
      <w:r>
        <w:rPr>
          <w:rFonts w:ascii="Arial" w:hAnsi="Arial" w:cs="Arial"/>
        </w:rPr>
        <w:t>ExMC</w:t>
      </w:r>
      <w:proofErr w:type="spellEnd"/>
      <w:r>
        <w:rPr>
          <w:rFonts w:ascii="Arial" w:hAnsi="Arial" w:cs="Arial"/>
        </w:rPr>
        <w:t>/1657/DL, issued October 2020, this document serves as the Draft Formal Minutes of the 20</w:t>
      </w:r>
      <w:r w:rsidR="00FA2405">
        <w:rPr>
          <w:rFonts w:ascii="Arial" w:hAnsi="Arial" w:cs="Arial"/>
        </w:rPr>
        <w:t>20</w:t>
      </w:r>
      <w:r>
        <w:rPr>
          <w:rFonts w:ascii="Arial" w:hAnsi="Arial" w:cs="Arial"/>
        </w:rPr>
        <w:t xml:space="preserve"> Meeting of the IECEx Management Committee</w:t>
      </w:r>
      <w:r w:rsidR="00FA2405">
        <w:rPr>
          <w:rFonts w:ascii="Arial" w:hAnsi="Arial" w:cs="Arial"/>
        </w:rPr>
        <w:t>.</w:t>
      </w:r>
      <w:r>
        <w:rPr>
          <w:rFonts w:ascii="Arial" w:hAnsi="Arial" w:cs="Arial"/>
          <w:color w:val="000000"/>
        </w:rPr>
        <w:t xml:space="preserve"> </w:t>
      </w:r>
    </w:p>
    <w:p w14:paraId="377EA88C" w14:textId="77777777" w:rsidR="00DC6BE1" w:rsidRDefault="00DC6BE1" w:rsidP="00DC6BE1">
      <w:pPr>
        <w:rPr>
          <w:rFonts w:ascii="Arial" w:hAnsi="Arial" w:cs="Arial"/>
        </w:rPr>
      </w:pPr>
    </w:p>
    <w:p w14:paraId="1114E624" w14:textId="7FF321D4" w:rsidR="00DC6BE1" w:rsidRPr="003E43DC" w:rsidRDefault="00DC6BE1" w:rsidP="00DC6BE1">
      <w:pPr>
        <w:rPr>
          <w:rFonts w:ascii="Arial" w:hAnsi="Arial"/>
          <w:iCs/>
          <w:sz w:val="22"/>
          <w:szCs w:val="22"/>
        </w:rPr>
      </w:pPr>
      <w:r>
        <w:rPr>
          <w:rFonts w:ascii="Arial" w:hAnsi="Arial" w:cs="Arial"/>
        </w:rPr>
        <w:t xml:space="preserve">These draft formal minutes include the respective agenda items from Agenda </w:t>
      </w:r>
      <w:proofErr w:type="spellStart"/>
      <w:r>
        <w:rPr>
          <w:rFonts w:ascii="Arial" w:hAnsi="Arial" w:cs="Arial"/>
        </w:rPr>
        <w:t>ExMC</w:t>
      </w:r>
      <w:proofErr w:type="spellEnd"/>
      <w:r>
        <w:rPr>
          <w:rFonts w:ascii="Arial" w:hAnsi="Arial" w:cs="Arial"/>
        </w:rPr>
        <w:t>/1</w:t>
      </w:r>
      <w:r w:rsidR="00FA2405">
        <w:rPr>
          <w:rFonts w:ascii="Arial" w:hAnsi="Arial" w:cs="Arial"/>
        </w:rPr>
        <w:t>614A</w:t>
      </w:r>
      <w:r>
        <w:rPr>
          <w:rFonts w:ascii="Arial" w:hAnsi="Arial" w:cs="Arial"/>
        </w:rPr>
        <w:t>/DA along with the 20</w:t>
      </w:r>
      <w:r w:rsidR="00FA2405">
        <w:rPr>
          <w:rFonts w:ascii="Arial" w:hAnsi="Arial" w:cs="Arial"/>
        </w:rPr>
        <w:t>20</w:t>
      </w:r>
      <w:r>
        <w:rPr>
          <w:rFonts w:ascii="Arial" w:hAnsi="Arial" w:cs="Arial"/>
        </w:rPr>
        <w:t xml:space="preserve"> </w:t>
      </w:r>
      <w:proofErr w:type="spellStart"/>
      <w:r>
        <w:rPr>
          <w:rFonts w:ascii="Arial" w:hAnsi="Arial" w:cs="Arial"/>
        </w:rPr>
        <w:t>ExMC</w:t>
      </w:r>
      <w:proofErr w:type="spellEnd"/>
      <w:r>
        <w:rPr>
          <w:rFonts w:ascii="Arial" w:hAnsi="Arial" w:cs="Arial"/>
        </w:rPr>
        <w:t xml:space="preserve"> Report of Confirmed Decisions</w:t>
      </w:r>
      <w:r w:rsidR="003E43DC">
        <w:rPr>
          <w:rFonts w:ascii="Arial" w:hAnsi="Arial" w:cs="Arial"/>
        </w:rPr>
        <w:t xml:space="preserve">, shown as </w:t>
      </w:r>
      <w:r w:rsidR="003E43DC" w:rsidRPr="000813B0">
        <w:rPr>
          <w:rFonts w:ascii="Arial" w:hAnsi="Arial" w:cs="Arial"/>
          <w:color w:val="0000FF"/>
          <w:sz w:val="22"/>
          <w:szCs w:val="22"/>
          <w:u w:val="single"/>
        </w:rPr>
        <w:t>Decision 20</w:t>
      </w:r>
      <w:r w:rsidR="003E43DC">
        <w:rPr>
          <w:rFonts w:ascii="Arial" w:hAnsi="Arial" w:cs="Arial"/>
          <w:color w:val="0000FF"/>
          <w:sz w:val="22"/>
          <w:szCs w:val="22"/>
          <w:u w:val="single"/>
        </w:rPr>
        <w:t>20</w:t>
      </w:r>
      <w:r w:rsidR="003E43DC" w:rsidRPr="000813B0">
        <w:rPr>
          <w:rFonts w:ascii="Arial" w:hAnsi="Arial" w:cs="Arial"/>
          <w:color w:val="0000FF"/>
          <w:sz w:val="22"/>
          <w:szCs w:val="22"/>
          <w:u w:val="single"/>
        </w:rPr>
        <w:t>/</w:t>
      </w:r>
      <w:r w:rsidR="003E43DC">
        <w:rPr>
          <w:rFonts w:ascii="Arial" w:hAnsi="Arial" w:cs="Arial"/>
          <w:color w:val="0000FF"/>
          <w:sz w:val="22"/>
          <w:szCs w:val="22"/>
          <w:u w:val="single"/>
        </w:rPr>
        <w:t>XX</w:t>
      </w:r>
      <w:r w:rsidR="003E43DC">
        <w:rPr>
          <w:rFonts w:ascii="Arial" w:hAnsi="Arial"/>
          <w:iCs/>
          <w:sz w:val="22"/>
          <w:szCs w:val="22"/>
        </w:rPr>
        <w:t xml:space="preserve"> as </w:t>
      </w:r>
      <w:r>
        <w:rPr>
          <w:rFonts w:ascii="Arial" w:hAnsi="Arial" w:cs="Arial"/>
        </w:rPr>
        <w:t xml:space="preserve">contained in document </w:t>
      </w:r>
      <w:proofErr w:type="spellStart"/>
      <w:r>
        <w:rPr>
          <w:rFonts w:ascii="Arial" w:hAnsi="Arial" w:cs="Arial"/>
        </w:rPr>
        <w:t>ExMC</w:t>
      </w:r>
      <w:proofErr w:type="spellEnd"/>
      <w:r>
        <w:rPr>
          <w:rFonts w:ascii="Arial" w:hAnsi="Arial" w:cs="Arial"/>
        </w:rPr>
        <w:t>/1</w:t>
      </w:r>
      <w:r w:rsidR="00FA2405">
        <w:rPr>
          <w:rFonts w:ascii="Arial" w:hAnsi="Arial" w:cs="Arial"/>
        </w:rPr>
        <w:t>657</w:t>
      </w:r>
      <w:r>
        <w:rPr>
          <w:rFonts w:ascii="Arial" w:hAnsi="Arial" w:cs="Arial"/>
        </w:rPr>
        <w:t>/DL, with these draft formal minutes being issued for confirmation via correspondence.</w:t>
      </w:r>
    </w:p>
    <w:p w14:paraId="69CDC067" w14:textId="77777777" w:rsidR="00DC6BE1" w:rsidRDefault="00DC6BE1" w:rsidP="00DC6BE1">
      <w:pPr>
        <w:rPr>
          <w:rFonts w:ascii="Arial" w:hAnsi="Arial" w:cs="Arial"/>
        </w:rPr>
      </w:pPr>
    </w:p>
    <w:p w14:paraId="155B1AA5" w14:textId="49ADF00B" w:rsidR="00DC6BE1" w:rsidRDefault="00DC6BE1" w:rsidP="00DC6BE1">
      <w:pPr>
        <w:rPr>
          <w:rFonts w:ascii="Arial" w:hAnsi="Arial" w:cs="Arial"/>
        </w:rPr>
      </w:pPr>
      <w:r>
        <w:rPr>
          <w:rFonts w:ascii="Arial" w:hAnsi="Arial" w:cs="Arial"/>
        </w:rPr>
        <w:t xml:space="preserve">Please advise the Secretariat via </w:t>
      </w:r>
      <w:hyperlink r:id="rId8" w:history="1">
        <w:r>
          <w:rPr>
            <w:rStyle w:val="Hyperlink"/>
            <w:rFonts w:ascii="Arial" w:hAnsi="Arial" w:cs="Arial"/>
          </w:rPr>
          <w:t>info@iecex.com</w:t>
        </w:r>
      </w:hyperlink>
      <w:r>
        <w:rPr>
          <w:rFonts w:ascii="Arial" w:hAnsi="Arial" w:cs="Arial"/>
        </w:rPr>
        <w:t xml:space="preserve"> by </w:t>
      </w:r>
      <w:r w:rsidR="00A25882">
        <w:rPr>
          <w:rFonts w:ascii="Arial" w:hAnsi="Arial" w:cs="Arial"/>
          <w:color w:val="FF0000"/>
        </w:rPr>
        <w:t>31</w:t>
      </w:r>
      <w:r w:rsidR="00FA2405">
        <w:rPr>
          <w:rFonts w:ascii="Arial" w:hAnsi="Arial" w:cs="Arial"/>
          <w:color w:val="FF0000"/>
        </w:rPr>
        <w:t xml:space="preserve"> May </w:t>
      </w:r>
      <w:r>
        <w:rPr>
          <w:rFonts w:ascii="Arial" w:hAnsi="Arial" w:cs="Arial"/>
          <w:color w:val="FF0000"/>
        </w:rPr>
        <w:t>202</w:t>
      </w:r>
      <w:r w:rsidR="00FA2405">
        <w:rPr>
          <w:rFonts w:ascii="Arial" w:hAnsi="Arial" w:cs="Arial"/>
          <w:color w:val="FF0000"/>
        </w:rPr>
        <w:t>1</w:t>
      </w:r>
      <w:r>
        <w:rPr>
          <w:rFonts w:ascii="Arial" w:hAnsi="Arial" w:cs="Arial"/>
        </w:rPr>
        <w:t xml:space="preserve"> of any errors or omissions following which the minutes will be considered confirmed.</w:t>
      </w:r>
    </w:p>
    <w:p w14:paraId="6319DCA5" w14:textId="77777777" w:rsidR="00DC6BE1" w:rsidRDefault="00DC6BE1" w:rsidP="00DC6BE1">
      <w:pPr>
        <w:rPr>
          <w:rFonts w:ascii="Arial" w:hAnsi="Arial" w:cs="Arial"/>
        </w:rPr>
      </w:pPr>
    </w:p>
    <w:p w14:paraId="72328253" w14:textId="2A33FCFA" w:rsidR="00DC6BE1" w:rsidRDefault="00DC6BE1" w:rsidP="00DC6BE1">
      <w:r>
        <w:rPr>
          <w:rFonts w:ascii="Arial" w:hAnsi="Arial" w:cs="Arial"/>
        </w:rPr>
        <w:t xml:space="preserve">Please note that the Decisions </w:t>
      </w:r>
      <w:r w:rsidR="00FA2405">
        <w:rPr>
          <w:rFonts w:ascii="Arial" w:hAnsi="Arial" w:cs="Arial"/>
        </w:rPr>
        <w:t xml:space="preserve">shown in these minutes </w:t>
      </w:r>
      <w:r>
        <w:rPr>
          <w:rFonts w:ascii="Arial" w:hAnsi="Arial" w:cs="Arial"/>
        </w:rPr>
        <w:t>were confirmed during the meeting and hence they are not subjected to any changes.</w:t>
      </w:r>
      <w:r>
        <w:t xml:space="preserve"> </w:t>
      </w:r>
    </w:p>
    <w:p w14:paraId="16BEA8EF" w14:textId="77777777" w:rsidR="00DC6BE1" w:rsidRDefault="00DC6BE1" w:rsidP="00DC6BE1"/>
    <w:p w14:paraId="57EAEFB3" w14:textId="77777777" w:rsidR="00FA2405" w:rsidRDefault="00FA2405" w:rsidP="00DC6BE1">
      <w:pPr>
        <w:rPr>
          <w:rFonts w:ascii="Arial" w:hAnsi="Arial" w:cs="Arial"/>
        </w:rPr>
      </w:pPr>
      <w:r>
        <w:rPr>
          <w:rFonts w:ascii="Arial" w:hAnsi="Arial" w:cs="Arial"/>
        </w:rPr>
        <w:t>These formal minutes contain the following Annex:</w:t>
      </w:r>
    </w:p>
    <w:p w14:paraId="0845E8DE" w14:textId="77777777" w:rsidR="00FA2405" w:rsidRDefault="00FA2405" w:rsidP="00DC6BE1">
      <w:pPr>
        <w:rPr>
          <w:rFonts w:ascii="Arial" w:hAnsi="Arial" w:cs="Arial"/>
        </w:rPr>
      </w:pPr>
      <w:r>
        <w:rPr>
          <w:rFonts w:ascii="Arial" w:hAnsi="Arial" w:cs="Arial"/>
        </w:rPr>
        <w:t>Annex A – Consent Agenda Items</w:t>
      </w:r>
    </w:p>
    <w:p w14:paraId="3A8ED152" w14:textId="77777777" w:rsidR="00FA2405" w:rsidRDefault="00FA2405" w:rsidP="00DC6BE1">
      <w:pPr>
        <w:rPr>
          <w:rFonts w:ascii="Arial" w:hAnsi="Arial" w:cs="Arial"/>
        </w:rPr>
      </w:pPr>
      <w:r>
        <w:rPr>
          <w:rFonts w:ascii="Arial" w:hAnsi="Arial" w:cs="Arial"/>
        </w:rPr>
        <w:t>Annex B – List of Actions arising from the meeting</w:t>
      </w:r>
    </w:p>
    <w:p w14:paraId="2B639930" w14:textId="0777CD00" w:rsidR="00DC6BE1" w:rsidRDefault="00FA2405" w:rsidP="00DC6BE1">
      <w:pPr>
        <w:rPr>
          <w:rFonts w:ascii="Arial" w:hAnsi="Arial" w:cs="Arial"/>
        </w:rPr>
      </w:pPr>
      <w:r>
        <w:rPr>
          <w:rFonts w:ascii="Arial" w:hAnsi="Arial" w:cs="Arial"/>
        </w:rPr>
        <w:t>Annex C – Recorded Attendance Days 1 + 2</w:t>
      </w:r>
      <w:r w:rsidR="00DC6BE1" w:rsidRPr="004B2E80">
        <w:rPr>
          <w:rFonts w:ascii="Arial" w:hAnsi="Arial" w:cs="Arial"/>
        </w:rPr>
        <w:t xml:space="preserve"> </w:t>
      </w:r>
    </w:p>
    <w:p w14:paraId="1A0027D5" w14:textId="174884C3" w:rsidR="00036AF6" w:rsidRDefault="00036AF6" w:rsidP="00DC6BE1">
      <w:pPr>
        <w:rPr>
          <w:rFonts w:ascii="Arial" w:hAnsi="Arial" w:cs="Arial"/>
        </w:rPr>
      </w:pPr>
    </w:p>
    <w:p w14:paraId="5419FB4A" w14:textId="44A32D6A" w:rsidR="00E60063" w:rsidRDefault="00E60063" w:rsidP="00DC6BE1">
      <w:pPr>
        <w:rPr>
          <w:rFonts w:ascii="Arial" w:hAnsi="Arial" w:cs="Arial"/>
        </w:rPr>
      </w:pPr>
      <w:r>
        <w:rPr>
          <w:rFonts w:ascii="Arial" w:hAnsi="Arial" w:cs="Arial"/>
        </w:rPr>
        <w:t xml:space="preserve">Presentations and tabled documents, referenced in these minutes are available from the 2020 IECEx Meeting webpage </w:t>
      </w:r>
      <w:hyperlink r:id="rId9" w:history="1">
        <w:r w:rsidRPr="00E00FE0">
          <w:rPr>
            <w:rStyle w:val="Hyperlink"/>
            <w:rFonts w:ascii="Arial" w:hAnsi="Arial" w:cs="Arial"/>
          </w:rPr>
          <w:t>https://www.iecex.com/meeting-and-events/2020-remote-annual-meeting-of-the-iecex-system/</w:t>
        </w:r>
      </w:hyperlink>
      <w:r>
        <w:rPr>
          <w:rFonts w:ascii="Arial" w:hAnsi="Arial" w:cs="Arial"/>
        </w:rPr>
        <w:t xml:space="preserve"> </w:t>
      </w:r>
    </w:p>
    <w:p w14:paraId="43121845" w14:textId="77777777" w:rsidR="00E60063" w:rsidRDefault="00E60063" w:rsidP="00DC6BE1">
      <w:pPr>
        <w:rPr>
          <w:rFonts w:ascii="Arial" w:hAnsi="Arial" w:cs="Arial"/>
        </w:rPr>
      </w:pPr>
    </w:p>
    <w:p w14:paraId="3CC5E571" w14:textId="4B192AEE" w:rsidR="00036AF6" w:rsidRDefault="00036AF6" w:rsidP="00DC6BE1">
      <w:pPr>
        <w:rPr>
          <w:rFonts w:ascii="Arial" w:hAnsi="Arial" w:cs="Arial"/>
        </w:rPr>
      </w:pPr>
      <w:r>
        <w:rPr>
          <w:rFonts w:ascii="Arial" w:hAnsi="Arial" w:cs="Arial"/>
        </w:rPr>
        <w:t xml:space="preserve">In line with the confirmed Decisions detailed in </w:t>
      </w:r>
      <w:proofErr w:type="spellStart"/>
      <w:r>
        <w:rPr>
          <w:rFonts w:ascii="Arial" w:hAnsi="Arial" w:cs="Arial"/>
        </w:rPr>
        <w:t>ExMC</w:t>
      </w:r>
      <w:proofErr w:type="spellEnd"/>
      <w:r>
        <w:rPr>
          <w:rFonts w:ascii="Arial" w:hAnsi="Arial" w:cs="Arial"/>
        </w:rPr>
        <w:t xml:space="preserve">/1657/DL, </w:t>
      </w:r>
      <w:r w:rsidR="0042398D">
        <w:rPr>
          <w:rFonts w:ascii="Arial" w:hAnsi="Arial" w:cs="Arial"/>
        </w:rPr>
        <w:t>significant</w:t>
      </w:r>
      <w:r>
        <w:rPr>
          <w:rFonts w:ascii="Arial" w:hAnsi="Arial" w:cs="Arial"/>
        </w:rPr>
        <w:t xml:space="preserve"> progress has been made regarding actions as listed in Annex B</w:t>
      </w:r>
      <w:r w:rsidR="00E60063">
        <w:rPr>
          <w:rFonts w:ascii="Arial" w:hAnsi="Arial" w:cs="Arial"/>
        </w:rPr>
        <w:t>. A report of actions will be issued in due course.</w:t>
      </w:r>
    </w:p>
    <w:p w14:paraId="1F90C15B" w14:textId="0F56922F" w:rsidR="00E60063" w:rsidRDefault="00E60063" w:rsidP="00DC6BE1">
      <w:pPr>
        <w:rPr>
          <w:rFonts w:ascii="Arial" w:hAnsi="Arial" w:cs="Arial"/>
        </w:rPr>
      </w:pPr>
    </w:p>
    <w:p w14:paraId="0732CB8D" w14:textId="08FC31AF" w:rsidR="00E60063" w:rsidRPr="00E60063" w:rsidRDefault="00E60063" w:rsidP="00DC6BE1">
      <w:pPr>
        <w:rPr>
          <w:rFonts w:ascii="Arial" w:hAnsi="Arial" w:cs="Arial"/>
          <w:b/>
          <w:bCs/>
        </w:rPr>
      </w:pPr>
      <w:r w:rsidRPr="00E60063">
        <w:rPr>
          <w:rFonts w:ascii="Arial" w:hAnsi="Arial" w:cs="Arial"/>
          <w:b/>
          <w:bCs/>
        </w:rPr>
        <w:t>IECEx Secretariat</w:t>
      </w:r>
    </w:p>
    <w:p w14:paraId="31985846" w14:textId="77777777" w:rsidR="00DC6BE1" w:rsidRPr="002940DA" w:rsidRDefault="00DC6BE1" w:rsidP="00DC6BE1">
      <w:pPr>
        <w:rPr>
          <w:rFonts w:ascii="Arial" w:hAnsi="Arial" w:cs="Arial"/>
        </w:rPr>
      </w:pPr>
    </w:p>
    <w:tbl>
      <w:tblPr>
        <w:tblW w:w="8924" w:type="dxa"/>
        <w:tblInd w:w="-176"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000" w:firstRow="0" w:lastRow="0" w:firstColumn="0" w:lastColumn="0" w:noHBand="0" w:noVBand="0"/>
      </w:tblPr>
      <w:tblGrid>
        <w:gridCol w:w="4604"/>
        <w:gridCol w:w="4320"/>
      </w:tblGrid>
      <w:tr w:rsidR="00DC6BE1" w14:paraId="373BD627" w14:textId="77777777" w:rsidTr="00E60063">
        <w:tc>
          <w:tcPr>
            <w:tcW w:w="4604" w:type="dxa"/>
          </w:tcPr>
          <w:p w14:paraId="3C7F4647" w14:textId="77777777" w:rsidR="00DC6BE1" w:rsidRPr="00AE7B27" w:rsidRDefault="00DC6BE1" w:rsidP="00E60063">
            <w:pPr>
              <w:pStyle w:val="Footer"/>
              <w:rPr>
                <w:rFonts w:ascii="Arial" w:hAnsi="Arial"/>
                <w:b/>
                <w:color w:val="0000FF"/>
                <w:sz w:val="22"/>
                <w:szCs w:val="22"/>
              </w:rPr>
            </w:pPr>
            <w:r w:rsidRPr="00AE7B27">
              <w:rPr>
                <w:rFonts w:ascii="Arial" w:hAnsi="Arial"/>
                <w:b/>
                <w:color w:val="0000FF"/>
                <w:sz w:val="22"/>
                <w:szCs w:val="22"/>
                <w:u w:val="single"/>
              </w:rPr>
              <w:t>Visiting address</w:t>
            </w:r>
            <w:r w:rsidRPr="00AE7B27">
              <w:rPr>
                <w:rFonts w:ascii="Arial" w:hAnsi="Arial"/>
                <w:b/>
                <w:color w:val="0000FF"/>
                <w:sz w:val="22"/>
                <w:szCs w:val="22"/>
              </w:rPr>
              <w:t>:</w:t>
            </w:r>
          </w:p>
          <w:p w14:paraId="79B7EB41" w14:textId="77777777" w:rsidR="00DC6BE1" w:rsidRPr="00FF7503" w:rsidRDefault="00DC6BE1" w:rsidP="00E60063">
            <w:pPr>
              <w:pStyle w:val="Footer"/>
              <w:rPr>
                <w:rFonts w:ascii="Arial" w:hAnsi="Arial"/>
                <w:color w:val="0000FF"/>
                <w:sz w:val="22"/>
                <w:szCs w:val="22"/>
              </w:rPr>
            </w:pPr>
            <w:r w:rsidRPr="00FF7503">
              <w:rPr>
                <w:rFonts w:ascii="Arial" w:hAnsi="Arial"/>
                <w:color w:val="0000FF"/>
                <w:sz w:val="22"/>
                <w:szCs w:val="22"/>
              </w:rPr>
              <w:t xml:space="preserve">IECEx Secretariat </w:t>
            </w:r>
          </w:p>
          <w:p w14:paraId="1FC9182C" w14:textId="77777777" w:rsidR="00DC6BE1" w:rsidRPr="00AE7B27" w:rsidRDefault="00DC6BE1" w:rsidP="00E60063">
            <w:pPr>
              <w:pStyle w:val="Footer"/>
              <w:rPr>
                <w:rFonts w:ascii="Arial" w:hAnsi="Arial"/>
                <w:b/>
                <w:color w:val="0000FF"/>
                <w:sz w:val="22"/>
                <w:szCs w:val="22"/>
              </w:rPr>
            </w:pPr>
            <w:r w:rsidRPr="00FF7503">
              <w:rPr>
                <w:rFonts w:ascii="Arial" w:hAnsi="Arial"/>
                <w:color w:val="0000FF"/>
                <w:sz w:val="22"/>
                <w:szCs w:val="22"/>
              </w:rPr>
              <w:t>Level 33</w:t>
            </w:r>
            <w:r>
              <w:rPr>
                <w:rFonts w:ascii="Arial" w:hAnsi="Arial"/>
                <w:color w:val="0000FF"/>
                <w:sz w:val="22"/>
                <w:szCs w:val="22"/>
              </w:rPr>
              <w:t>,</w:t>
            </w:r>
            <w:r w:rsidRPr="00FF7503">
              <w:rPr>
                <w:rFonts w:ascii="Arial" w:hAnsi="Arial"/>
                <w:color w:val="0000FF"/>
                <w:sz w:val="22"/>
                <w:szCs w:val="22"/>
              </w:rPr>
              <w:t xml:space="preserve"> Australia Square</w:t>
            </w:r>
            <w:r w:rsidRPr="00FF7503">
              <w:rPr>
                <w:rFonts w:ascii="Arial" w:hAnsi="Arial"/>
                <w:color w:val="0000FF"/>
                <w:sz w:val="22"/>
                <w:szCs w:val="22"/>
              </w:rPr>
              <w:br/>
              <w:t>264 George Street</w:t>
            </w:r>
            <w:r w:rsidRPr="00FF7503">
              <w:rPr>
                <w:rFonts w:ascii="Arial" w:hAnsi="Arial"/>
                <w:color w:val="0000FF"/>
                <w:sz w:val="22"/>
                <w:szCs w:val="22"/>
              </w:rPr>
              <w:br/>
              <w:t>Sydney NSW 2000</w:t>
            </w:r>
            <w:r w:rsidRPr="00FF7503">
              <w:rPr>
                <w:rFonts w:ascii="Arial" w:hAnsi="Arial"/>
                <w:color w:val="0000FF"/>
                <w:sz w:val="22"/>
                <w:szCs w:val="22"/>
              </w:rPr>
              <w:br/>
              <w:t>Australia</w:t>
            </w:r>
          </w:p>
        </w:tc>
        <w:tc>
          <w:tcPr>
            <w:tcW w:w="4320" w:type="dxa"/>
          </w:tcPr>
          <w:p w14:paraId="00B117B2" w14:textId="77777777" w:rsidR="00DC6BE1" w:rsidRPr="00AE7B27" w:rsidRDefault="00DC6BE1" w:rsidP="00E60063">
            <w:pPr>
              <w:pStyle w:val="Footer"/>
              <w:rPr>
                <w:rFonts w:ascii="Arial" w:hAnsi="Arial"/>
                <w:b/>
                <w:color w:val="0000FF"/>
                <w:sz w:val="22"/>
                <w:szCs w:val="22"/>
                <w:u w:val="single"/>
              </w:rPr>
            </w:pPr>
            <w:r w:rsidRPr="00AE7B27">
              <w:rPr>
                <w:rFonts w:ascii="Arial" w:hAnsi="Arial"/>
                <w:b/>
                <w:color w:val="0000FF"/>
                <w:sz w:val="22"/>
                <w:szCs w:val="22"/>
                <w:u w:val="single"/>
              </w:rPr>
              <w:t>Contact Details:</w:t>
            </w:r>
          </w:p>
          <w:p w14:paraId="24E6B49F" w14:textId="77777777" w:rsidR="00DC6BE1" w:rsidRPr="00FF7503" w:rsidRDefault="00DC6BE1" w:rsidP="00E60063">
            <w:pPr>
              <w:pStyle w:val="Footer"/>
              <w:rPr>
                <w:rFonts w:ascii="Arial" w:hAnsi="Arial"/>
                <w:color w:val="0000FF"/>
                <w:sz w:val="22"/>
                <w:szCs w:val="22"/>
              </w:rPr>
            </w:pPr>
            <w:r w:rsidRPr="00FF7503">
              <w:rPr>
                <w:rFonts w:ascii="Arial" w:hAnsi="Arial"/>
                <w:color w:val="0000FF"/>
                <w:sz w:val="22"/>
                <w:szCs w:val="22"/>
              </w:rPr>
              <w:t>Tel:  +61 2 4628 4690</w:t>
            </w:r>
          </w:p>
          <w:p w14:paraId="41AC1101" w14:textId="77777777" w:rsidR="00DC6BE1" w:rsidRPr="00FF7503" w:rsidRDefault="00DC6BE1" w:rsidP="00E60063">
            <w:pPr>
              <w:pStyle w:val="Footer"/>
              <w:rPr>
                <w:rFonts w:ascii="Arial" w:hAnsi="Arial"/>
                <w:color w:val="0000FF"/>
                <w:sz w:val="22"/>
                <w:szCs w:val="22"/>
              </w:rPr>
            </w:pPr>
            <w:r w:rsidRPr="00FF7503">
              <w:rPr>
                <w:rFonts w:ascii="Arial" w:hAnsi="Arial"/>
                <w:color w:val="0000FF"/>
                <w:sz w:val="22"/>
                <w:szCs w:val="22"/>
              </w:rPr>
              <w:t>Fax: +61 2 4627 5285</w:t>
            </w:r>
          </w:p>
          <w:p w14:paraId="01151F28" w14:textId="77777777" w:rsidR="00DC6BE1" w:rsidRPr="00FF7503" w:rsidRDefault="00DC6BE1" w:rsidP="00E60063">
            <w:pPr>
              <w:pStyle w:val="Footer"/>
              <w:rPr>
                <w:rFonts w:ascii="Arial" w:hAnsi="Arial"/>
                <w:color w:val="0000FF"/>
                <w:sz w:val="22"/>
                <w:szCs w:val="22"/>
              </w:rPr>
            </w:pPr>
            <w:r w:rsidRPr="00FF7503">
              <w:rPr>
                <w:rFonts w:ascii="Arial" w:hAnsi="Arial"/>
                <w:color w:val="0000FF"/>
                <w:sz w:val="22"/>
                <w:szCs w:val="22"/>
              </w:rPr>
              <w:t>E-mail: info@iecex.com</w:t>
            </w:r>
          </w:p>
          <w:p w14:paraId="2258FDC7" w14:textId="77777777" w:rsidR="00DC6BE1" w:rsidRPr="00FF7503" w:rsidRDefault="00E60063" w:rsidP="00E60063">
            <w:pPr>
              <w:pStyle w:val="Footer"/>
              <w:rPr>
                <w:rFonts w:ascii="Arial" w:hAnsi="Arial"/>
                <w:color w:val="0000FF"/>
                <w:sz w:val="22"/>
                <w:szCs w:val="22"/>
              </w:rPr>
            </w:pPr>
            <w:hyperlink r:id="rId10" w:history="1">
              <w:r w:rsidR="00DC6BE1" w:rsidRPr="00FF7503">
                <w:rPr>
                  <w:rStyle w:val="Hyperlink"/>
                  <w:rFonts w:ascii="Arial" w:hAnsi="Arial"/>
                  <w:sz w:val="22"/>
                  <w:szCs w:val="22"/>
                </w:rPr>
                <w:t>http://www.iecex.com</w:t>
              </w:r>
            </w:hyperlink>
          </w:p>
          <w:p w14:paraId="4B0C7045" w14:textId="77777777" w:rsidR="00DC6BE1" w:rsidRPr="00AE7B27" w:rsidRDefault="00DC6BE1" w:rsidP="00E60063">
            <w:pPr>
              <w:pStyle w:val="Footer"/>
              <w:rPr>
                <w:rFonts w:ascii="Arial" w:hAnsi="Arial"/>
                <w:b/>
                <w:color w:val="0000FF"/>
                <w:sz w:val="22"/>
                <w:szCs w:val="22"/>
              </w:rPr>
            </w:pPr>
          </w:p>
        </w:tc>
      </w:tr>
    </w:tbl>
    <w:p w14:paraId="10DEC0B1" w14:textId="77777777" w:rsidR="00DB2CB3" w:rsidRPr="001B4878" w:rsidRDefault="00DB2CB3" w:rsidP="001B487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hanging="708"/>
        <w:rPr>
          <w:rFonts w:ascii="Helvetica" w:hAnsi="Helvetica"/>
          <w:b/>
          <w:bCs/>
          <w:i/>
          <w:sz w:val="32"/>
          <w:szCs w:val="32"/>
        </w:rPr>
      </w:pPr>
      <w:r>
        <w:rPr>
          <w:rFonts w:ascii="Arial" w:hAnsi="Arial"/>
          <w:color w:val="0000FF"/>
        </w:rPr>
        <w:br w:type="page"/>
      </w:r>
      <w:r w:rsidR="001B4878" w:rsidRPr="001B4878">
        <w:rPr>
          <w:rFonts w:ascii="Arial" w:hAnsi="Arial"/>
          <w:b/>
          <w:bCs/>
          <w:sz w:val="32"/>
          <w:szCs w:val="32"/>
        </w:rPr>
        <w:lastRenderedPageBreak/>
        <w:t>Minutes of Meeting</w:t>
      </w:r>
    </w:p>
    <w:p w14:paraId="4C931127" w14:textId="77777777" w:rsidR="00DB2CB3" w:rsidRDefault="00DB2CB3"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4105F09E" w14:textId="77777777" w:rsidR="007E45FC" w:rsidRDefault="007E45FC"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417"/>
        <w:rPr>
          <w:rFonts w:ascii="Helvetica" w:hAnsi="Helvetica"/>
          <w:sz w:val="20"/>
          <w:szCs w:val="20"/>
        </w:rPr>
      </w:pPr>
    </w:p>
    <w:p w14:paraId="1BECA302"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603653C0" w14:textId="77777777" w:rsidR="0016139C" w:rsidRPr="00F631F4" w:rsidRDefault="0016139C" w:rsidP="00BF04F8">
      <w:pPr>
        <w:numPr>
          <w:ilvl w:val="0"/>
          <w:numId w:val="35"/>
        </w:numPr>
        <w:tabs>
          <w:tab w:val="left" w:pos="-1415"/>
          <w:tab w:val="left" w:pos="-708"/>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Cs/>
        </w:rPr>
      </w:pPr>
      <w:r w:rsidRPr="005244B8">
        <w:rPr>
          <w:rFonts w:ascii="Arial" w:hAnsi="Arial"/>
          <w:b/>
        </w:rPr>
        <w:t xml:space="preserve">OPENING AND WELCOME – Meeting to Commence </w:t>
      </w:r>
      <w:r w:rsidR="00F631F4" w:rsidRPr="005244B8">
        <w:rPr>
          <w:rFonts w:ascii="Arial" w:hAnsi="Arial"/>
          <w:b/>
        </w:rPr>
        <w:t>12 Noon UTC Time</w:t>
      </w:r>
      <w:r w:rsidR="00F631F4" w:rsidRPr="00F631F4">
        <w:rPr>
          <w:rFonts w:ascii="Arial" w:hAnsi="Arial"/>
          <w:b/>
        </w:rPr>
        <w:t xml:space="preserve"> zone on </w:t>
      </w:r>
      <w:r w:rsidRPr="00F631F4">
        <w:rPr>
          <w:rFonts w:ascii="Arial" w:hAnsi="Arial"/>
          <w:b/>
        </w:rPr>
        <w:t xml:space="preserve">Thursday </w:t>
      </w:r>
      <w:r w:rsidR="00F631F4">
        <w:rPr>
          <w:rFonts w:ascii="Arial" w:hAnsi="Arial"/>
          <w:b/>
        </w:rPr>
        <w:t>1</w:t>
      </w:r>
      <w:r w:rsidR="00F631F4" w:rsidRPr="00F631F4">
        <w:rPr>
          <w:rFonts w:ascii="Arial" w:hAnsi="Arial"/>
          <w:b/>
          <w:vertAlign w:val="superscript"/>
        </w:rPr>
        <w:t>st</w:t>
      </w:r>
      <w:r w:rsidR="00F631F4">
        <w:rPr>
          <w:rFonts w:ascii="Arial" w:hAnsi="Arial"/>
          <w:b/>
        </w:rPr>
        <w:t xml:space="preserve"> October 2020</w:t>
      </w:r>
      <w:r w:rsidR="00B5440D">
        <w:rPr>
          <w:rFonts w:ascii="Arial" w:hAnsi="Arial"/>
          <w:b/>
        </w:rPr>
        <w:t xml:space="preserve"> and continue from 12 Noon UTC Time Zone on Friday 2</w:t>
      </w:r>
      <w:r w:rsidR="00B5440D" w:rsidRPr="00B5440D">
        <w:rPr>
          <w:rFonts w:ascii="Arial" w:hAnsi="Arial"/>
          <w:b/>
          <w:vertAlign w:val="superscript"/>
        </w:rPr>
        <w:t>nd</w:t>
      </w:r>
      <w:r w:rsidR="00B5440D">
        <w:rPr>
          <w:rFonts w:ascii="Arial" w:hAnsi="Arial"/>
          <w:b/>
        </w:rPr>
        <w:t xml:space="preserve"> October 2020</w:t>
      </w:r>
      <w:r w:rsidRPr="00F631F4">
        <w:rPr>
          <w:rFonts w:ascii="Arial" w:hAnsi="Arial"/>
          <w:b/>
        </w:rPr>
        <w:t xml:space="preserve">.  </w:t>
      </w:r>
    </w:p>
    <w:p w14:paraId="1F37C64B" w14:textId="77777777" w:rsidR="0016139C" w:rsidRDefault="0016139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sz w:val="20"/>
          <w:szCs w:val="20"/>
        </w:rPr>
      </w:pPr>
    </w:p>
    <w:p w14:paraId="39BEE10C" w14:textId="77777777" w:rsidR="0016139C" w:rsidRPr="00F53E13" w:rsidRDefault="0016139C" w:rsidP="00E9598E">
      <w:pPr>
        <w:numPr>
          <w:ilvl w:val="1"/>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sidRPr="00F53E13">
        <w:rPr>
          <w:rFonts w:ascii="Arial" w:hAnsi="Arial"/>
          <w:b/>
        </w:rPr>
        <w:t xml:space="preserve">Introduction </w:t>
      </w:r>
      <w:r>
        <w:rPr>
          <w:rFonts w:ascii="Arial" w:hAnsi="Arial"/>
          <w:b/>
        </w:rPr>
        <w:t xml:space="preserve">and Address </w:t>
      </w:r>
      <w:r w:rsidRPr="00F53E13">
        <w:rPr>
          <w:rFonts w:ascii="Arial" w:hAnsi="Arial"/>
          <w:b/>
        </w:rPr>
        <w:t>by IECEx Chai</w:t>
      </w:r>
      <w:r>
        <w:rPr>
          <w:rFonts w:ascii="Arial" w:hAnsi="Arial"/>
          <w:b/>
        </w:rPr>
        <w:t xml:space="preserve">r – </w:t>
      </w:r>
      <w:r w:rsidR="00F631F4">
        <w:rPr>
          <w:rFonts w:ascii="Arial" w:hAnsi="Arial"/>
          <w:b/>
        </w:rPr>
        <w:t>Mr Paul Meanwell</w:t>
      </w:r>
    </w:p>
    <w:p w14:paraId="6ACC4CDE" w14:textId="77777777" w:rsidR="0016139C" w:rsidRDefault="0016139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14:paraId="3AADD3BD" w14:textId="77777777" w:rsidR="00F77EAC" w:rsidRDefault="00F77EA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r>
        <w:rPr>
          <w:rFonts w:ascii="Arial" w:hAnsi="Arial"/>
          <w:b/>
          <w:color w:val="0070C0"/>
        </w:rPr>
        <w:t xml:space="preserve">Mr Paul Meanwell as </w:t>
      </w:r>
      <w:r w:rsidRPr="00F77EAC">
        <w:rPr>
          <w:rFonts w:ascii="Arial" w:hAnsi="Arial"/>
          <w:b/>
          <w:color w:val="0070C0"/>
        </w:rPr>
        <w:t>IECEx Chair opened the meeting at 1200 on 1 October 2020</w:t>
      </w:r>
      <w:r>
        <w:rPr>
          <w:rFonts w:ascii="Arial" w:hAnsi="Arial"/>
          <w:b/>
          <w:color w:val="0070C0"/>
        </w:rPr>
        <w:t xml:space="preserve"> welcoming delegates to this first remote meeting of the </w:t>
      </w:r>
      <w:proofErr w:type="spellStart"/>
      <w:r>
        <w:rPr>
          <w:rFonts w:ascii="Arial" w:hAnsi="Arial"/>
          <w:b/>
          <w:color w:val="0070C0"/>
        </w:rPr>
        <w:t>ExMC</w:t>
      </w:r>
      <w:proofErr w:type="spellEnd"/>
      <w:r>
        <w:rPr>
          <w:rFonts w:ascii="Arial" w:hAnsi="Arial"/>
          <w:b/>
          <w:color w:val="0070C0"/>
        </w:rPr>
        <w:t xml:space="preserve"> noting the issues surrounding the COVID-19 pandemic and travel restrictions.  He made special mention of the CAB Chair Mr Shawn Paulsen and other CAB Members thanking them for their time to join this meeting.</w:t>
      </w:r>
    </w:p>
    <w:p w14:paraId="39A0D380" w14:textId="77777777" w:rsidR="00F77EAC" w:rsidRDefault="00F77EA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69DEA72B" w14:textId="77777777" w:rsidR="00F77EAC" w:rsidRDefault="00F77EA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r>
        <w:rPr>
          <w:rFonts w:ascii="Arial" w:hAnsi="Arial"/>
          <w:b/>
          <w:color w:val="0070C0"/>
        </w:rPr>
        <w:t>The Chair then noted members of the IECEx Executive, along with TC 31 Chair Mr Thedens and the TC 31 /IECEx Liaison Mr Coppler.</w:t>
      </w:r>
    </w:p>
    <w:p w14:paraId="1DC01C60" w14:textId="77777777" w:rsidR="00F77EAC" w:rsidRDefault="00F77EA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6E0D5D19" w14:textId="77777777" w:rsidR="0025139F" w:rsidRDefault="00F77EA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r>
        <w:rPr>
          <w:rFonts w:ascii="Arial" w:hAnsi="Arial"/>
          <w:b/>
          <w:color w:val="0070C0"/>
        </w:rPr>
        <w:t xml:space="preserve">The Chair also noted the special working </w:t>
      </w:r>
      <w:r w:rsidR="0025139F">
        <w:rPr>
          <w:rFonts w:ascii="Arial" w:hAnsi="Arial"/>
          <w:b/>
          <w:color w:val="0070C0"/>
        </w:rPr>
        <w:t xml:space="preserve">relationship with United Nations UNECE and acknowledged Dr Frank </w:t>
      </w:r>
      <w:proofErr w:type="spellStart"/>
      <w:r w:rsidR="0025139F">
        <w:rPr>
          <w:rFonts w:ascii="Arial" w:hAnsi="Arial"/>
          <w:b/>
          <w:color w:val="0070C0"/>
        </w:rPr>
        <w:t>Lienesch</w:t>
      </w:r>
      <w:proofErr w:type="spellEnd"/>
      <w:r w:rsidR="0025139F">
        <w:rPr>
          <w:rFonts w:ascii="Arial" w:hAnsi="Arial"/>
          <w:b/>
          <w:color w:val="0070C0"/>
        </w:rPr>
        <w:t xml:space="preserve"> and his role in the UNECE WP6 on Ex.</w:t>
      </w:r>
    </w:p>
    <w:p w14:paraId="11B97A33" w14:textId="77777777" w:rsidR="0025139F" w:rsidRDefault="0025139F"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1391C295" w14:textId="77777777" w:rsidR="00F77EAC" w:rsidRDefault="0025139F"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r>
        <w:rPr>
          <w:rFonts w:ascii="Arial" w:hAnsi="Arial"/>
          <w:b/>
          <w:color w:val="0070C0"/>
        </w:rPr>
        <w:t>The Chair also thanked the IECEx Secretariat for their preparation and tutorial sessions in preparation for this meeting.</w:t>
      </w:r>
      <w:r w:rsidR="00F77EAC">
        <w:rPr>
          <w:rFonts w:ascii="Arial" w:hAnsi="Arial"/>
          <w:b/>
          <w:color w:val="0070C0"/>
        </w:rPr>
        <w:t xml:space="preserve">      </w:t>
      </w:r>
    </w:p>
    <w:p w14:paraId="59E28F9D" w14:textId="77777777" w:rsidR="00F77EAC" w:rsidRPr="00F77EAC" w:rsidRDefault="00F77EA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63AC70CB" w14:textId="77777777" w:rsidR="00F77EAC" w:rsidRPr="00F53E13" w:rsidRDefault="00F77EAC"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14:paraId="69701820" w14:textId="77777777" w:rsidR="00CB45B0" w:rsidRPr="00375820" w:rsidRDefault="0016139C" w:rsidP="00E9598E">
      <w:pPr>
        <w:numPr>
          <w:ilvl w:val="1"/>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sidRPr="00375820">
        <w:rPr>
          <w:rFonts w:ascii="Arial" w:hAnsi="Arial"/>
          <w:b/>
        </w:rPr>
        <w:t>Address by the IEC Vice President - Mr Shawn Paulsen</w:t>
      </w:r>
    </w:p>
    <w:p w14:paraId="0C5A718C" w14:textId="77777777" w:rsidR="0016139C" w:rsidRDefault="0016139C" w:rsidP="00CB45B0">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r w:rsidRPr="00416B2A">
        <w:rPr>
          <w:rFonts w:ascii="Arial" w:hAnsi="Arial"/>
          <w:b/>
        </w:rPr>
        <w:t xml:space="preserve"> </w:t>
      </w:r>
    </w:p>
    <w:p w14:paraId="04C2CD3F" w14:textId="70E6AB04" w:rsidR="0025139F" w:rsidRDefault="0025139F" w:rsidP="0025139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r w:rsidRPr="0025139F">
        <w:rPr>
          <w:rFonts w:ascii="Arial" w:hAnsi="Arial"/>
          <w:b/>
          <w:color w:val="0070C0"/>
        </w:rPr>
        <w:t xml:space="preserve">Mr Shawn Paulsen as IEC Vice Presentient and CAB Chair gave an address </w:t>
      </w:r>
      <w:r w:rsidR="001931D3">
        <w:rPr>
          <w:rFonts w:ascii="Arial" w:hAnsi="Arial"/>
          <w:b/>
          <w:color w:val="0070C0"/>
        </w:rPr>
        <w:t>(</w:t>
      </w:r>
      <w:r w:rsidR="001931D3" w:rsidRPr="001931D3">
        <w:rPr>
          <w:rFonts w:ascii="Arial" w:hAnsi="Arial"/>
          <w:b/>
          <w:i/>
          <w:iCs/>
          <w:color w:val="0070C0"/>
        </w:rPr>
        <w:t>Presentation available from the IECEx 2020 meeting website</w:t>
      </w:r>
      <w:r w:rsidR="001931D3">
        <w:rPr>
          <w:rFonts w:ascii="Arial" w:hAnsi="Arial"/>
          <w:b/>
          <w:color w:val="0070C0"/>
        </w:rPr>
        <w:t xml:space="preserve">) </w:t>
      </w:r>
      <w:r w:rsidRPr="0025139F">
        <w:rPr>
          <w:rFonts w:ascii="Arial" w:hAnsi="Arial"/>
          <w:b/>
          <w:color w:val="0070C0"/>
        </w:rPr>
        <w:t xml:space="preserve">to the </w:t>
      </w:r>
      <w:proofErr w:type="spellStart"/>
      <w:r w:rsidRPr="0025139F">
        <w:rPr>
          <w:rFonts w:ascii="Arial" w:hAnsi="Arial"/>
          <w:b/>
          <w:color w:val="0070C0"/>
        </w:rPr>
        <w:t>ExMC</w:t>
      </w:r>
      <w:proofErr w:type="spellEnd"/>
      <w:r>
        <w:rPr>
          <w:rFonts w:ascii="Arial" w:hAnsi="Arial"/>
          <w:b/>
          <w:color w:val="0070C0"/>
        </w:rPr>
        <w:t xml:space="preserve"> informing the meeting of the importance of IEC Conformity Assessment is to the IEC.</w:t>
      </w:r>
    </w:p>
    <w:p w14:paraId="4048A501" w14:textId="77777777" w:rsidR="0025139F" w:rsidRDefault="0025139F" w:rsidP="0025139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3DEEFD44" w14:textId="77777777" w:rsidR="0025139F" w:rsidRDefault="0025139F" w:rsidP="0025139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r>
        <w:rPr>
          <w:rFonts w:ascii="Arial" w:hAnsi="Arial"/>
          <w:b/>
          <w:color w:val="0070C0"/>
        </w:rPr>
        <w:t xml:space="preserve">Mr Paulsen </w:t>
      </w:r>
      <w:r w:rsidR="00B53858">
        <w:rPr>
          <w:rFonts w:ascii="Arial" w:hAnsi="Arial"/>
          <w:b/>
          <w:color w:val="0070C0"/>
        </w:rPr>
        <w:t xml:space="preserve">gave a ppt presentation highlighting the sustainable development goals and also </w:t>
      </w:r>
      <w:r>
        <w:rPr>
          <w:rFonts w:ascii="Arial" w:hAnsi="Arial"/>
          <w:b/>
          <w:color w:val="0070C0"/>
        </w:rPr>
        <w:t xml:space="preserve">outlined the current activities surrounding the review of the IEC Corporate Governance and other areas of IEC consideration such as issues around risk management with a clear message of support by IEC </w:t>
      </w:r>
      <w:r w:rsidR="00DF692A">
        <w:rPr>
          <w:rFonts w:ascii="Arial" w:hAnsi="Arial"/>
          <w:b/>
          <w:color w:val="0070C0"/>
        </w:rPr>
        <w:t>of</w:t>
      </w:r>
      <w:r>
        <w:rPr>
          <w:rFonts w:ascii="Arial" w:hAnsi="Arial"/>
          <w:b/>
          <w:color w:val="0070C0"/>
        </w:rPr>
        <w:t xml:space="preserve"> the activities of IEC Conformity Assessment activities including that I </w:t>
      </w:r>
      <w:r w:rsidR="00DF692A">
        <w:rPr>
          <w:rFonts w:ascii="Arial" w:hAnsi="Arial"/>
          <w:b/>
          <w:color w:val="0070C0"/>
        </w:rPr>
        <w:t>o</w:t>
      </w:r>
      <w:r>
        <w:rPr>
          <w:rFonts w:ascii="Arial" w:hAnsi="Arial"/>
          <w:b/>
          <w:color w:val="0070C0"/>
        </w:rPr>
        <w:t>f</w:t>
      </w:r>
      <w:r w:rsidR="00DF692A">
        <w:rPr>
          <w:rFonts w:ascii="Arial" w:hAnsi="Arial"/>
          <w:b/>
          <w:color w:val="0070C0"/>
        </w:rPr>
        <w:t xml:space="preserve"> </w:t>
      </w:r>
      <w:r>
        <w:rPr>
          <w:rFonts w:ascii="Arial" w:hAnsi="Arial"/>
          <w:b/>
          <w:color w:val="0070C0"/>
        </w:rPr>
        <w:t>the IECEx.</w:t>
      </w:r>
    </w:p>
    <w:p w14:paraId="1476F4BE" w14:textId="77777777" w:rsidR="00DF692A" w:rsidRDefault="00DF692A" w:rsidP="0025139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3297EB1A" w14:textId="77777777" w:rsidR="00DF692A" w:rsidRDefault="00DF692A" w:rsidP="00DF6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r>
        <w:rPr>
          <w:rFonts w:ascii="Arial" w:hAnsi="Arial"/>
          <w:b/>
          <w:color w:val="0070C0"/>
        </w:rPr>
        <w:t>Mr Paulsen thanked the IECEx Leadership and membership for its work and urged their continued efforts to support the global Ex community.  The IECEx Chair thanked Mr Paulsen and following a brief round of questions and discussion the meeting recorded the following decision</w:t>
      </w:r>
    </w:p>
    <w:p w14:paraId="09230244" w14:textId="77777777" w:rsidR="00DF692A" w:rsidRDefault="00DF692A" w:rsidP="00DF6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33DE6FD5" w14:textId="77777777" w:rsidR="003E43DC" w:rsidRDefault="003E43DC" w:rsidP="00DF692A">
      <w:pPr>
        <w:rPr>
          <w:rFonts w:ascii="Arial" w:hAnsi="Arial" w:cs="Arial"/>
          <w:color w:val="0000FF"/>
          <w:sz w:val="22"/>
          <w:szCs w:val="22"/>
          <w:u w:val="single"/>
        </w:rPr>
      </w:pPr>
    </w:p>
    <w:p w14:paraId="61ECD0FD" w14:textId="77777777" w:rsidR="003E43DC" w:rsidRDefault="003E43DC" w:rsidP="00DF692A">
      <w:pPr>
        <w:rPr>
          <w:rFonts w:ascii="Arial" w:hAnsi="Arial" w:cs="Arial"/>
          <w:color w:val="0000FF"/>
          <w:sz w:val="22"/>
          <w:szCs w:val="22"/>
          <w:u w:val="single"/>
        </w:rPr>
      </w:pPr>
    </w:p>
    <w:p w14:paraId="70B21FE6" w14:textId="77777777" w:rsidR="003E43DC" w:rsidRDefault="003E43DC" w:rsidP="00DF692A">
      <w:pPr>
        <w:rPr>
          <w:rFonts w:ascii="Arial" w:hAnsi="Arial" w:cs="Arial"/>
          <w:color w:val="0000FF"/>
          <w:sz w:val="22"/>
          <w:szCs w:val="22"/>
          <w:u w:val="single"/>
        </w:rPr>
      </w:pPr>
    </w:p>
    <w:p w14:paraId="1F1A9890" w14:textId="551A656E" w:rsidR="00DF692A" w:rsidRPr="00992FCF" w:rsidRDefault="00DF692A" w:rsidP="00DF692A">
      <w:pPr>
        <w:rPr>
          <w:rFonts w:ascii="Arial" w:hAnsi="Arial" w:cs="Arial"/>
          <w:color w:val="0000FF"/>
          <w:sz w:val="22"/>
          <w:szCs w:val="22"/>
          <w:u w:val="single"/>
        </w:rPr>
      </w:pPr>
      <w:r w:rsidRPr="00992FCF">
        <w:rPr>
          <w:rFonts w:ascii="Arial" w:hAnsi="Arial" w:cs="Arial"/>
          <w:color w:val="0000FF"/>
          <w:sz w:val="22"/>
          <w:szCs w:val="22"/>
          <w:u w:val="single"/>
        </w:rPr>
        <w:t>Decision 20</w:t>
      </w:r>
      <w:r>
        <w:rPr>
          <w:rFonts w:ascii="Arial" w:hAnsi="Arial" w:cs="Arial"/>
          <w:color w:val="0000FF"/>
          <w:sz w:val="22"/>
          <w:szCs w:val="22"/>
          <w:u w:val="single"/>
        </w:rPr>
        <w:t>20</w:t>
      </w:r>
      <w:r w:rsidRPr="00992FCF">
        <w:rPr>
          <w:rFonts w:ascii="Arial" w:hAnsi="Arial" w:cs="Arial"/>
          <w:color w:val="0000FF"/>
          <w:sz w:val="22"/>
          <w:szCs w:val="22"/>
          <w:u w:val="single"/>
        </w:rPr>
        <w:t>/01</w:t>
      </w:r>
    </w:p>
    <w:p w14:paraId="5A5B8615" w14:textId="77777777" w:rsidR="00DF692A" w:rsidRPr="00992FCF" w:rsidRDefault="00DF692A" w:rsidP="00DF692A">
      <w:pPr>
        <w:pStyle w:val="Title"/>
        <w:jc w:val="left"/>
        <w:rPr>
          <w:rFonts w:cs="Arial"/>
          <w:b w:val="0"/>
          <w:color w:val="3333FF"/>
          <w:sz w:val="22"/>
          <w:szCs w:val="22"/>
        </w:rPr>
      </w:pPr>
      <w:r w:rsidRPr="00992FCF">
        <w:rPr>
          <w:rFonts w:cs="Arial"/>
          <w:b w:val="0"/>
          <w:color w:val="3333FF"/>
          <w:sz w:val="22"/>
          <w:szCs w:val="22"/>
        </w:rPr>
        <w:t>The meeting appreciated an address from the IEC Vice President</w:t>
      </w:r>
      <w:r>
        <w:rPr>
          <w:rFonts w:cs="Arial"/>
          <w:b w:val="0"/>
          <w:color w:val="3333FF"/>
          <w:sz w:val="22"/>
          <w:szCs w:val="22"/>
        </w:rPr>
        <w:t xml:space="preserve"> and IEC CAB Chair</w:t>
      </w:r>
      <w:r w:rsidRPr="00992FCF">
        <w:rPr>
          <w:rFonts w:cs="Arial"/>
          <w:b w:val="0"/>
          <w:color w:val="3333FF"/>
          <w:sz w:val="22"/>
          <w:szCs w:val="22"/>
        </w:rPr>
        <w:t xml:space="preserve">, Mr Shawn Paulsen and recorded our thanks for his </w:t>
      </w:r>
      <w:r>
        <w:rPr>
          <w:rFonts w:cs="Arial"/>
          <w:b w:val="0"/>
          <w:color w:val="3333FF"/>
          <w:sz w:val="22"/>
          <w:szCs w:val="22"/>
        </w:rPr>
        <w:t>participation</w:t>
      </w:r>
      <w:r w:rsidRPr="00992FCF">
        <w:rPr>
          <w:rFonts w:cs="Arial"/>
          <w:b w:val="0"/>
          <w:color w:val="3333FF"/>
          <w:sz w:val="22"/>
          <w:szCs w:val="22"/>
        </w:rPr>
        <w:t xml:space="preserve"> today and for his ongoing support of the IECEx System.</w:t>
      </w:r>
    </w:p>
    <w:p w14:paraId="0433AF32" w14:textId="77777777" w:rsidR="00DF692A" w:rsidRDefault="00DF692A" w:rsidP="00DF692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color w:val="0070C0"/>
        </w:rPr>
      </w:pPr>
    </w:p>
    <w:p w14:paraId="7654DB93" w14:textId="7C7EACD1" w:rsidR="0016139C" w:rsidRPr="00CC2E53" w:rsidRDefault="00DF692A" w:rsidP="003E43D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r>
        <w:rPr>
          <w:rFonts w:ascii="Arial" w:hAnsi="Arial"/>
          <w:b/>
          <w:color w:val="0070C0"/>
        </w:rPr>
        <w:t xml:space="preserve"> </w:t>
      </w:r>
      <w:r w:rsidR="0025139F" w:rsidRPr="0025139F">
        <w:rPr>
          <w:rFonts w:ascii="Arial" w:hAnsi="Arial"/>
          <w:b/>
          <w:color w:val="0070C0"/>
        </w:rPr>
        <w:t xml:space="preserve"> </w:t>
      </w:r>
    </w:p>
    <w:p w14:paraId="3078939C" w14:textId="77777777" w:rsidR="0016139C" w:rsidRDefault="0016139C" w:rsidP="00E9598E">
      <w:pPr>
        <w:numPr>
          <w:ilvl w:val="0"/>
          <w:numId w:val="12"/>
        </w:num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r>
        <w:rPr>
          <w:rFonts w:ascii="Arial" w:hAnsi="Arial"/>
          <w:b/>
        </w:rPr>
        <w:t>APPROVAL OF THE AGENDA</w:t>
      </w:r>
    </w:p>
    <w:p w14:paraId="1CC38F3B" w14:textId="77777777" w:rsidR="000C1BEB" w:rsidRDefault="000C1BEB" w:rsidP="00E9598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1272"/>
        <w:rPr>
          <w:rFonts w:ascii="Arial" w:hAnsi="Arial"/>
          <w:b/>
        </w:rPr>
      </w:pPr>
    </w:p>
    <w:p w14:paraId="155A8FD2" w14:textId="77777777" w:rsidR="000C1BEB"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rPr>
      </w:pPr>
      <w:r>
        <w:rPr>
          <w:rFonts w:ascii="Arial" w:hAnsi="Arial"/>
          <w:b/>
        </w:rPr>
        <w:t>2.1</w:t>
      </w:r>
      <w:r>
        <w:rPr>
          <w:rFonts w:ascii="Arial" w:hAnsi="Arial"/>
          <w:b/>
        </w:rPr>
        <w:tab/>
        <w:t xml:space="preserve">Approval of Draft Agenda </w:t>
      </w:r>
    </w:p>
    <w:p w14:paraId="4E4C2668" w14:textId="77777777" w:rsidR="000C1BEB" w:rsidRDefault="000C1BEB" w:rsidP="0016139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sz w:val="22"/>
          <w:szCs w:val="22"/>
        </w:rPr>
      </w:pPr>
    </w:p>
    <w:p w14:paraId="5A6A49AF" w14:textId="6E2A5CC2" w:rsidR="000C1BEB" w:rsidRDefault="000C1BEB" w:rsidP="000C1BE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u w:val="single"/>
        </w:rPr>
      </w:pPr>
      <w:r w:rsidRPr="000C1BEB">
        <w:rPr>
          <w:rFonts w:ascii="Arial" w:hAnsi="Arial"/>
          <w:b/>
        </w:rPr>
        <w:tab/>
      </w:r>
      <w:r w:rsidRPr="000C1BEB">
        <w:rPr>
          <w:rFonts w:ascii="Arial" w:hAnsi="Arial"/>
          <w:b/>
        </w:rPr>
        <w:tab/>
      </w:r>
      <w:r>
        <w:rPr>
          <w:rFonts w:ascii="Arial" w:hAnsi="Arial"/>
          <w:b/>
          <w:u w:val="single"/>
        </w:rPr>
        <w:t xml:space="preserve">Document </w:t>
      </w:r>
      <w:r w:rsidR="00FC1D65">
        <w:rPr>
          <w:rFonts w:ascii="Arial" w:hAnsi="Arial"/>
          <w:b/>
          <w:u w:val="single"/>
        </w:rPr>
        <w:t>consider</w:t>
      </w:r>
      <w:r w:rsidR="003E43DC">
        <w:rPr>
          <w:rFonts w:ascii="Arial" w:hAnsi="Arial"/>
          <w:b/>
          <w:u w:val="single"/>
        </w:rPr>
        <w:t>ed</w:t>
      </w:r>
      <w:r>
        <w:rPr>
          <w:rFonts w:ascii="Arial" w:hAnsi="Arial"/>
          <w:b/>
          <w:u w:val="single"/>
        </w:rPr>
        <w:t>:</w:t>
      </w:r>
      <w:r w:rsidRPr="00F369E8">
        <w:rPr>
          <w:rFonts w:ascii="Arial" w:hAnsi="Arial"/>
          <w:b/>
          <w:u w:val="single"/>
        </w:rPr>
        <w:t xml:space="preserve"> </w:t>
      </w:r>
    </w:p>
    <w:p w14:paraId="3A99999D" w14:textId="77777777" w:rsidR="0016139C" w:rsidRDefault="000C1BEB" w:rsidP="00C1423A">
      <w:pPr>
        <w:numPr>
          <w:ilvl w:val="0"/>
          <w:numId w:val="3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Cs/>
        </w:rPr>
      </w:pPr>
      <w:proofErr w:type="spellStart"/>
      <w:r w:rsidRPr="00242213">
        <w:rPr>
          <w:rFonts w:ascii="Arial" w:hAnsi="Arial" w:cs="Arial"/>
          <w:b/>
        </w:rPr>
        <w:t>ExMC</w:t>
      </w:r>
      <w:proofErr w:type="spellEnd"/>
      <w:r w:rsidRPr="00242213">
        <w:rPr>
          <w:rFonts w:ascii="Arial" w:hAnsi="Arial" w:cs="Arial"/>
          <w:b/>
        </w:rPr>
        <w:t>/</w:t>
      </w:r>
      <w:r w:rsidR="00240DBE" w:rsidRPr="00242213">
        <w:rPr>
          <w:rFonts w:ascii="Arial" w:hAnsi="Arial" w:cs="Arial"/>
          <w:b/>
        </w:rPr>
        <w:t>1</w:t>
      </w:r>
      <w:r w:rsidR="00F631F4" w:rsidRPr="00242213">
        <w:rPr>
          <w:rFonts w:ascii="Arial" w:hAnsi="Arial" w:cs="Arial"/>
          <w:b/>
        </w:rPr>
        <w:t>614</w:t>
      </w:r>
      <w:r w:rsidR="009971C2" w:rsidRPr="00242213">
        <w:rPr>
          <w:rFonts w:ascii="Arial" w:hAnsi="Arial" w:cs="Arial"/>
          <w:b/>
        </w:rPr>
        <w:t>A</w:t>
      </w:r>
      <w:r w:rsidRPr="00242213">
        <w:rPr>
          <w:rFonts w:ascii="Arial" w:hAnsi="Arial" w:cs="Arial"/>
          <w:b/>
        </w:rPr>
        <w:t>/DA</w:t>
      </w:r>
      <w:r w:rsidRPr="000C1BEB">
        <w:rPr>
          <w:rFonts w:ascii="Arial" w:hAnsi="Arial"/>
          <w:b/>
        </w:rPr>
        <w:t xml:space="preserve"> </w:t>
      </w:r>
      <w:r w:rsidRPr="000C1BEB">
        <w:rPr>
          <w:rFonts w:ascii="Arial" w:hAnsi="Arial"/>
        </w:rPr>
        <w:t xml:space="preserve">– </w:t>
      </w:r>
      <w:r w:rsidR="0016139C" w:rsidRPr="000C1BEB">
        <w:rPr>
          <w:rFonts w:ascii="Arial" w:hAnsi="Arial"/>
          <w:b/>
        </w:rPr>
        <w:tab/>
      </w:r>
      <w:r w:rsidR="0016139C" w:rsidRPr="000C1BEB">
        <w:rPr>
          <w:rFonts w:ascii="Arial" w:hAnsi="Arial"/>
          <w:bCs/>
        </w:rPr>
        <w:t>Draft Agenda</w:t>
      </w:r>
      <w:r w:rsidR="00F631F4">
        <w:rPr>
          <w:rFonts w:ascii="Arial" w:hAnsi="Arial"/>
          <w:bCs/>
        </w:rPr>
        <w:t xml:space="preserve">, </w:t>
      </w:r>
      <w:r w:rsidR="0016139C" w:rsidRPr="000C1BEB">
        <w:rPr>
          <w:rFonts w:ascii="Arial" w:hAnsi="Arial"/>
          <w:bCs/>
        </w:rPr>
        <w:t>20</w:t>
      </w:r>
      <w:r w:rsidR="00F631F4">
        <w:rPr>
          <w:rFonts w:ascii="Arial" w:hAnsi="Arial"/>
          <w:bCs/>
        </w:rPr>
        <w:t>20</w:t>
      </w:r>
      <w:r w:rsidR="0016139C" w:rsidRPr="000C1BEB">
        <w:rPr>
          <w:rFonts w:ascii="Arial" w:hAnsi="Arial"/>
          <w:bCs/>
        </w:rPr>
        <w:t xml:space="preserve"> </w:t>
      </w:r>
      <w:proofErr w:type="spellStart"/>
      <w:r w:rsidR="0016139C" w:rsidRPr="000C1BEB">
        <w:rPr>
          <w:rFonts w:ascii="Arial" w:hAnsi="Arial"/>
          <w:bCs/>
        </w:rPr>
        <w:t>ExMC</w:t>
      </w:r>
      <w:proofErr w:type="spellEnd"/>
      <w:r w:rsidR="005B7920">
        <w:rPr>
          <w:rFonts w:ascii="Arial" w:hAnsi="Arial"/>
          <w:bCs/>
        </w:rPr>
        <w:t xml:space="preserve"> </w:t>
      </w:r>
      <w:r w:rsidR="0016139C" w:rsidRPr="000C1BEB">
        <w:rPr>
          <w:rFonts w:ascii="Arial" w:hAnsi="Arial"/>
          <w:bCs/>
        </w:rPr>
        <w:t>Meeting</w:t>
      </w:r>
    </w:p>
    <w:p w14:paraId="31A6EA1D" w14:textId="77777777" w:rsidR="00C1423A" w:rsidRPr="00B51336" w:rsidRDefault="00C1423A" w:rsidP="00C1423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B701859" w14:textId="77777777" w:rsidR="00C1423A" w:rsidRDefault="00C1423A" w:rsidP="00C1423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b/>
          <w:color w:val="0070C0"/>
        </w:rPr>
      </w:pPr>
      <w:r w:rsidRPr="00B51336">
        <w:rPr>
          <w:rFonts w:ascii="Arial" w:hAnsi="Arial"/>
          <w:b/>
          <w:color w:val="0070C0"/>
        </w:rPr>
        <w:t xml:space="preserve">The </w:t>
      </w:r>
      <w:r w:rsidR="00B51336" w:rsidRPr="00B51336">
        <w:rPr>
          <w:rFonts w:ascii="Arial" w:hAnsi="Arial"/>
          <w:b/>
          <w:color w:val="0070C0"/>
        </w:rPr>
        <w:t>Chair</w:t>
      </w:r>
      <w:r w:rsidRPr="00B51336">
        <w:rPr>
          <w:rFonts w:ascii="Arial" w:hAnsi="Arial"/>
          <w:b/>
          <w:color w:val="0070C0"/>
        </w:rPr>
        <w:t xml:space="preserve"> called on the meeting to accept the draft agenda and following a brief discussion the </w:t>
      </w:r>
      <w:r w:rsidR="00B51336" w:rsidRPr="00B51336">
        <w:rPr>
          <w:rFonts w:ascii="Arial" w:hAnsi="Arial"/>
          <w:b/>
          <w:color w:val="0070C0"/>
        </w:rPr>
        <w:t>agenda</w:t>
      </w:r>
      <w:r w:rsidRPr="00B51336">
        <w:rPr>
          <w:rFonts w:ascii="Arial" w:hAnsi="Arial"/>
          <w:b/>
          <w:color w:val="0070C0"/>
        </w:rPr>
        <w:t xml:space="preserve"> </w:t>
      </w:r>
      <w:r w:rsidR="00B51336" w:rsidRPr="00B51336">
        <w:rPr>
          <w:rFonts w:ascii="Arial" w:hAnsi="Arial"/>
          <w:b/>
          <w:color w:val="0070C0"/>
        </w:rPr>
        <w:t>was</w:t>
      </w:r>
      <w:r w:rsidRPr="00B51336">
        <w:rPr>
          <w:rFonts w:ascii="Arial" w:hAnsi="Arial"/>
          <w:b/>
          <w:color w:val="0070C0"/>
        </w:rPr>
        <w:t xml:space="preserve"> approved </w:t>
      </w:r>
      <w:r w:rsidR="00B51336" w:rsidRPr="00B51336">
        <w:rPr>
          <w:rFonts w:ascii="Arial" w:hAnsi="Arial"/>
          <w:b/>
          <w:color w:val="0070C0"/>
        </w:rPr>
        <w:t>with the meeting recording the following decision</w:t>
      </w:r>
      <w:r w:rsidR="00B51336">
        <w:rPr>
          <w:rFonts w:ascii="Arial" w:hAnsi="Arial"/>
          <w:b/>
          <w:color w:val="0070C0"/>
        </w:rPr>
        <w:t>.</w:t>
      </w:r>
    </w:p>
    <w:p w14:paraId="466308EA" w14:textId="77777777" w:rsidR="00B51336" w:rsidRDefault="00B51336" w:rsidP="00C1423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b/>
          <w:color w:val="0070C0"/>
        </w:rPr>
      </w:pPr>
    </w:p>
    <w:p w14:paraId="71EC15A3" w14:textId="77777777" w:rsidR="00B51336" w:rsidRPr="009B59B0" w:rsidRDefault="00B51336" w:rsidP="00B5133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9B59B0">
        <w:rPr>
          <w:rFonts w:ascii="Arial" w:hAnsi="Arial" w:cs="Arial"/>
          <w:color w:val="0000FF"/>
          <w:sz w:val="22"/>
          <w:szCs w:val="22"/>
          <w:u w:val="single"/>
        </w:rPr>
        <w:t>Decision 2020/02</w:t>
      </w:r>
    </w:p>
    <w:p w14:paraId="09070D12" w14:textId="77777777" w:rsidR="00B51336" w:rsidRPr="00966919" w:rsidRDefault="00B51336" w:rsidP="00B5133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r w:rsidRPr="004C1A11">
        <w:rPr>
          <w:rFonts w:ascii="Arial" w:eastAsia="Calibri" w:hAnsi="Arial"/>
          <w:color w:val="3333FF"/>
          <w:sz w:val="22"/>
          <w:szCs w:val="20"/>
        </w:rPr>
        <w:t xml:space="preserve">The meeting </w:t>
      </w:r>
      <w:r w:rsidRPr="0018521E">
        <w:rPr>
          <w:rFonts w:ascii="Arial" w:eastAsia="Calibri" w:hAnsi="Arial"/>
          <w:color w:val="3333FF"/>
          <w:sz w:val="22"/>
          <w:szCs w:val="20"/>
          <w:u w:val="single"/>
        </w:rPr>
        <w:t>approved</w:t>
      </w:r>
      <w:r w:rsidRPr="004C1A11">
        <w:rPr>
          <w:rFonts w:ascii="Arial" w:eastAsia="Calibri" w:hAnsi="Arial"/>
          <w:color w:val="3333FF"/>
          <w:sz w:val="22"/>
          <w:szCs w:val="20"/>
        </w:rPr>
        <w:t xml:space="preserve"> the draft agenda circulated as </w:t>
      </w:r>
      <w:proofErr w:type="spellStart"/>
      <w:r w:rsidRPr="004C1A11">
        <w:rPr>
          <w:rFonts w:ascii="Arial" w:eastAsia="Calibri" w:hAnsi="Arial"/>
          <w:color w:val="3333FF"/>
          <w:sz w:val="22"/>
          <w:szCs w:val="20"/>
        </w:rPr>
        <w:t>ExMC</w:t>
      </w:r>
      <w:proofErr w:type="spellEnd"/>
      <w:r w:rsidRPr="004C1A11">
        <w:rPr>
          <w:rFonts w:ascii="Arial" w:eastAsia="Calibri" w:hAnsi="Arial"/>
          <w:color w:val="3333FF"/>
          <w:sz w:val="22"/>
          <w:szCs w:val="20"/>
        </w:rPr>
        <w:t>/1</w:t>
      </w:r>
      <w:r>
        <w:rPr>
          <w:rFonts w:ascii="Arial" w:eastAsia="Calibri" w:hAnsi="Arial"/>
          <w:color w:val="3333FF"/>
          <w:sz w:val="22"/>
          <w:szCs w:val="20"/>
        </w:rPr>
        <w:t>614A</w:t>
      </w:r>
      <w:r w:rsidRPr="00AE67A9">
        <w:rPr>
          <w:rFonts w:ascii="Arial" w:eastAsia="Calibri" w:hAnsi="Arial"/>
          <w:color w:val="3333FF"/>
          <w:sz w:val="22"/>
          <w:szCs w:val="20"/>
        </w:rPr>
        <w:t>/</w:t>
      </w:r>
      <w:r w:rsidRPr="004C1A11">
        <w:rPr>
          <w:rFonts w:ascii="Arial" w:eastAsia="Calibri" w:hAnsi="Arial"/>
          <w:color w:val="3333FF"/>
          <w:sz w:val="22"/>
          <w:szCs w:val="20"/>
        </w:rPr>
        <w:t xml:space="preserve">DA </w:t>
      </w:r>
      <w:r w:rsidRPr="00966919">
        <w:rPr>
          <w:rFonts w:ascii="Arial" w:eastAsia="Calibri" w:hAnsi="Arial"/>
          <w:color w:val="3333FF"/>
          <w:sz w:val="22"/>
          <w:szCs w:val="20"/>
        </w:rPr>
        <w:t>with the following additions as Green Papers:</w:t>
      </w:r>
    </w:p>
    <w:p w14:paraId="6E8D32F1" w14:textId="77777777" w:rsidR="00B51336" w:rsidRPr="00966919" w:rsidRDefault="00B51336" w:rsidP="00B51336">
      <w:pPr>
        <w:numPr>
          <w:ilvl w:val="0"/>
          <w:numId w:val="4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966919">
        <w:rPr>
          <w:rFonts w:ascii="Arial" w:eastAsia="Calibri" w:hAnsi="Arial"/>
          <w:color w:val="3333FF"/>
          <w:sz w:val="22"/>
          <w:szCs w:val="20"/>
        </w:rPr>
        <w:t>Agenda Item 6.6</w:t>
      </w:r>
    </w:p>
    <w:p w14:paraId="39E84BBA" w14:textId="77777777" w:rsidR="00B51336" w:rsidRDefault="00B51336" w:rsidP="00B51336">
      <w:pPr>
        <w:numPr>
          <w:ilvl w:val="0"/>
          <w:numId w:val="4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966919">
        <w:rPr>
          <w:rFonts w:ascii="Arial" w:eastAsia="Calibri" w:hAnsi="Arial"/>
          <w:color w:val="3333FF"/>
          <w:sz w:val="22"/>
          <w:szCs w:val="20"/>
        </w:rPr>
        <w:t>Agenda Item 8.4</w:t>
      </w:r>
    </w:p>
    <w:p w14:paraId="1FADE1EF" w14:textId="77777777" w:rsidR="00B51336" w:rsidRPr="00966919" w:rsidRDefault="00B51336" w:rsidP="00B51336">
      <w:pPr>
        <w:numPr>
          <w:ilvl w:val="0"/>
          <w:numId w:val="4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Agenda Item 8.5</w:t>
      </w:r>
    </w:p>
    <w:p w14:paraId="6CC14C9D" w14:textId="77777777" w:rsidR="00B51336" w:rsidRPr="00966919" w:rsidRDefault="00B51336" w:rsidP="00B51336">
      <w:pPr>
        <w:numPr>
          <w:ilvl w:val="0"/>
          <w:numId w:val="4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966919">
        <w:rPr>
          <w:rFonts w:ascii="Arial" w:eastAsia="Calibri" w:hAnsi="Arial"/>
          <w:color w:val="3333FF"/>
          <w:sz w:val="22"/>
          <w:szCs w:val="20"/>
        </w:rPr>
        <w:t>Agenda Item 14.1</w:t>
      </w:r>
    </w:p>
    <w:p w14:paraId="4EA5051E" w14:textId="77777777" w:rsidR="00B51336" w:rsidRDefault="00B51336" w:rsidP="00B51336">
      <w:pPr>
        <w:numPr>
          <w:ilvl w:val="0"/>
          <w:numId w:val="41"/>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966919">
        <w:rPr>
          <w:rFonts w:ascii="Arial" w:eastAsia="Calibri" w:hAnsi="Arial"/>
          <w:color w:val="3333FF"/>
          <w:sz w:val="22"/>
          <w:szCs w:val="20"/>
        </w:rPr>
        <w:t>Agenda Item 14.2</w:t>
      </w:r>
    </w:p>
    <w:p w14:paraId="2BC220E6" w14:textId="77777777" w:rsidR="00B51336" w:rsidRDefault="00B51336" w:rsidP="00B5133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and noted the USNC objection to approving (at this meeting) documents that have not met the document distribution timelines of IEC CA 01.</w:t>
      </w:r>
    </w:p>
    <w:p w14:paraId="5174D897" w14:textId="77777777" w:rsidR="00C1423A" w:rsidRPr="000C1BEB" w:rsidRDefault="00C1423A" w:rsidP="00C1423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rPr>
      </w:pPr>
    </w:p>
    <w:p w14:paraId="0AA60C2C" w14:textId="77777777" w:rsidR="007E45FC" w:rsidRDefault="007E45FC" w:rsidP="004721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Helvetica" w:hAnsi="Helvetica"/>
          <w:sz w:val="20"/>
          <w:szCs w:val="20"/>
        </w:rPr>
      </w:pPr>
    </w:p>
    <w:p w14:paraId="1F2DBC5E" w14:textId="77777777" w:rsidR="000C1BEB" w:rsidRDefault="000C1BEB"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rPr>
      </w:pPr>
      <w:r w:rsidRPr="000C1BEB">
        <w:rPr>
          <w:rFonts w:ascii="Arial" w:hAnsi="Arial"/>
          <w:b/>
        </w:rPr>
        <w:t>2.2</w:t>
      </w:r>
      <w:r>
        <w:rPr>
          <w:rFonts w:ascii="Arial" w:hAnsi="Arial"/>
          <w:b/>
        </w:rPr>
        <w:tab/>
        <w:t>Approval of the Consent Agenda - Annex A</w:t>
      </w:r>
    </w:p>
    <w:p w14:paraId="38A02775" w14:textId="77777777" w:rsidR="00545FB9" w:rsidRDefault="00545FB9" w:rsidP="00545FB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Helvetica" w:hAnsi="Helvetica"/>
          <w:sz w:val="20"/>
          <w:szCs w:val="20"/>
        </w:rPr>
      </w:pPr>
    </w:p>
    <w:p w14:paraId="73168E04" w14:textId="77777777" w:rsidR="00B51336" w:rsidRDefault="00B51336" w:rsidP="00545FB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B51336">
        <w:rPr>
          <w:rFonts w:ascii="Arial" w:hAnsi="Arial"/>
          <w:b/>
          <w:color w:val="0070C0"/>
        </w:rPr>
        <w:t>The Chair</w:t>
      </w:r>
      <w:r>
        <w:rPr>
          <w:rFonts w:ascii="Arial" w:hAnsi="Arial"/>
          <w:b/>
          <w:color w:val="0070C0"/>
        </w:rPr>
        <w:t xml:space="preserve"> reminded the meeting of the value in using a consent agenda during the last </w:t>
      </w:r>
      <w:proofErr w:type="spellStart"/>
      <w:r>
        <w:rPr>
          <w:rFonts w:ascii="Arial" w:hAnsi="Arial"/>
          <w:b/>
          <w:color w:val="0070C0"/>
        </w:rPr>
        <w:t>ExMC</w:t>
      </w:r>
      <w:proofErr w:type="spellEnd"/>
      <w:r>
        <w:rPr>
          <w:rFonts w:ascii="Arial" w:hAnsi="Arial"/>
          <w:b/>
          <w:color w:val="0070C0"/>
        </w:rPr>
        <w:t xml:space="preserve"> meeting and called on members to consider the consent agenda as presented in Annex A of the agenda and if they agreed with the items as listed.  The meeting indicated support for the consent agenda as presented and recorded the following decisions</w:t>
      </w:r>
    </w:p>
    <w:p w14:paraId="4353197A" w14:textId="77777777" w:rsidR="00B51336" w:rsidRDefault="00B51336" w:rsidP="00545FB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605380E" w14:textId="77777777" w:rsidR="00B51336" w:rsidRPr="009B59B0" w:rsidRDefault="00B51336" w:rsidP="00B5133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9B59B0">
        <w:rPr>
          <w:rFonts w:ascii="Arial" w:hAnsi="Arial" w:cs="Arial"/>
          <w:color w:val="0000FF"/>
          <w:sz w:val="22"/>
          <w:szCs w:val="22"/>
          <w:u w:val="single"/>
        </w:rPr>
        <w:t>Decision 2020/03</w:t>
      </w:r>
    </w:p>
    <w:p w14:paraId="71447003" w14:textId="77777777" w:rsidR="00B51336" w:rsidRDefault="00B51336" w:rsidP="00B5133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meeting </w:t>
      </w:r>
      <w:r w:rsidRPr="0018521E">
        <w:rPr>
          <w:rFonts w:ascii="Arial" w:eastAsia="Calibri" w:hAnsi="Arial"/>
          <w:color w:val="3333FF"/>
          <w:sz w:val="22"/>
          <w:szCs w:val="20"/>
          <w:u w:val="single"/>
        </w:rPr>
        <w:t>approved</w:t>
      </w:r>
      <w:r w:rsidRPr="004C1A11">
        <w:rPr>
          <w:rFonts w:ascii="Arial" w:eastAsia="Calibri" w:hAnsi="Arial"/>
          <w:color w:val="3333FF"/>
          <w:sz w:val="22"/>
          <w:szCs w:val="20"/>
        </w:rPr>
        <w:t xml:space="preserve"> </w:t>
      </w:r>
      <w:r>
        <w:rPr>
          <w:rFonts w:ascii="Arial" w:eastAsia="Calibri" w:hAnsi="Arial"/>
          <w:color w:val="3333FF"/>
          <w:sz w:val="22"/>
          <w:szCs w:val="20"/>
        </w:rPr>
        <w:t xml:space="preserve">all items listed in the Consent Agenda circulated as Annex A to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/1614A/DA. </w:t>
      </w:r>
    </w:p>
    <w:p w14:paraId="698A17C0" w14:textId="77777777" w:rsidR="00B51336" w:rsidRDefault="00B51336" w:rsidP="00545FB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Helvetica" w:hAnsi="Helvetica"/>
          <w:sz w:val="20"/>
          <w:szCs w:val="20"/>
        </w:rPr>
      </w:pPr>
    </w:p>
    <w:p w14:paraId="24F4CE79" w14:textId="77777777" w:rsidR="00B51336" w:rsidRDefault="00B51336" w:rsidP="00545FB9">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Helvetica" w:hAnsi="Helvetica"/>
          <w:sz w:val="20"/>
          <w:szCs w:val="20"/>
        </w:rPr>
      </w:pPr>
    </w:p>
    <w:p w14:paraId="5EA1AEBA" w14:textId="77777777" w:rsidR="000E3A79" w:rsidRPr="00416B2A" w:rsidRDefault="000E3A79" w:rsidP="007E45F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b/>
        </w:rPr>
      </w:pPr>
    </w:p>
    <w:p w14:paraId="7BB90D4D" w14:textId="77777777" w:rsidR="00DB2CB3" w:rsidRPr="00F369E8"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Pr>
          <w:rFonts w:ascii="Arial" w:hAnsi="Arial"/>
          <w:b/>
        </w:rPr>
        <w:t>3</w:t>
      </w:r>
      <w:r w:rsidR="00DB2CB3" w:rsidRPr="00F369E8">
        <w:rPr>
          <w:rFonts w:ascii="Arial" w:hAnsi="Arial"/>
          <w:b/>
        </w:rPr>
        <w:tab/>
        <w:t>MINUTES OF THE LAST ExMC MEETING</w:t>
      </w:r>
    </w:p>
    <w:p w14:paraId="05404D38" w14:textId="77777777" w:rsidR="00DB2CB3" w:rsidRPr="00F369E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0EDF15C5" w14:textId="77777777" w:rsidR="00DB2CB3" w:rsidRPr="00F369E8" w:rsidRDefault="00C41D98" w:rsidP="00E9598E">
      <w:pPr>
        <w:tabs>
          <w:tab w:val="left" w:pos="-1415"/>
          <w:tab w:val="left" w:pos="-708"/>
          <w:tab w:val="left"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1272"/>
        <w:rPr>
          <w:rFonts w:ascii="Arial" w:hAnsi="Arial"/>
        </w:rPr>
      </w:pPr>
      <w:r w:rsidRPr="0016139C">
        <w:rPr>
          <w:rFonts w:ascii="Arial" w:hAnsi="Arial"/>
          <w:b/>
        </w:rPr>
        <w:t>3</w:t>
      </w:r>
      <w:r w:rsidR="00DB2CB3" w:rsidRPr="0016139C">
        <w:rPr>
          <w:rFonts w:ascii="Arial" w:hAnsi="Arial"/>
          <w:b/>
        </w:rPr>
        <w:t>.1</w:t>
      </w:r>
      <w:r w:rsidR="00B07987" w:rsidRPr="00B07987">
        <w:rPr>
          <w:rFonts w:ascii="Arial" w:hAnsi="Arial"/>
          <w:b/>
          <w:sz w:val="32"/>
          <w:szCs w:val="32"/>
        </w:rPr>
        <w:t>*</w:t>
      </w:r>
      <w:r w:rsidR="00DB2CB3" w:rsidRPr="0016139C">
        <w:rPr>
          <w:rFonts w:ascii="Arial" w:hAnsi="Arial"/>
        </w:rPr>
        <w:t xml:space="preserve"> </w:t>
      </w:r>
      <w:r w:rsidR="00DB2CB3" w:rsidRPr="00F369E8">
        <w:rPr>
          <w:rFonts w:ascii="Arial" w:hAnsi="Arial"/>
        </w:rPr>
        <w:tab/>
      </w:r>
      <w:r w:rsidR="00AB2329">
        <w:rPr>
          <w:rFonts w:ascii="Arial" w:hAnsi="Arial"/>
        </w:rPr>
        <w:t xml:space="preserve">Confirmed </w:t>
      </w:r>
      <w:r w:rsidR="008754AF">
        <w:rPr>
          <w:rFonts w:ascii="Arial" w:hAnsi="Arial"/>
        </w:rPr>
        <w:t>minutes</w:t>
      </w:r>
      <w:r w:rsidR="00AB2329">
        <w:rPr>
          <w:rFonts w:ascii="Arial" w:hAnsi="Arial"/>
        </w:rPr>
        <w:t xml:space="preserve"> of the last meeting, held in </w:t>
      </w:r>
      <w:proofErr w:type="gramStart"/>
      <w:r w:rsidR="00AB2329">
        <w:rPr>
          <w:rFonts w:ascii="Arial" w:hAnsi="Arial"/>
        </w:rPr>
        <w:t>Dubai ,</w:t>
      </w:r>
      <w:proofErr w:type="gramEnd"/>
      <w:r w:rsidR="00AB2329">
        <w:rPr>
          <w:rFonts w:ascii="Arial" w:hAnsi="Arial"/>
        </w:rPr>
        <w:t xml:space="preserve"> September 2019</w:t>
      </w:r>
      <w:r w:rsidR="00DB2CB3" w:rsidRPr="006D7D0A">
        <w:rPr>
          <w:rFonts w:ascii="Arial" w:hAnsi="Arial"/>
        </w:rPr>
        <w:t>.</w:t>
      </w:r>
    </w:p>
    <w:p w14:paraId="1F52D16D" w14:textId="77777777" w:rsidR="00DB2CB3" w:rsidRPr="008216B5"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sz w:val="20"/>
          <w:szCs w:val="20"/>
        </w:rPr>
      </w:pPr>
      <w:r w:rsidRPr="00F369E8">
        <w:rPr>
          <w:rFonts w:ascii="Arial" w:hAnsi="Arial"/>
        </w:rPr>
        <w:tab/>
      </w:r>
    </w:p>
    <w:p w14:paraId="766128D5" w14:textId="4C748451" w:rsidR="003E43DC" w:rsidRDefault="00DB2CB3" w:rsidP="00E32ED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rPr>
      </w:pPr>
      <w:r w:rsidRPr="00F369E8">
        <w:rPr>
          <w:rFonts w:ascii="Arial" w:hAnsi="Arial"/>
        </w:rPr>
        <w:lastRenderedPageBreak/>
        <w:tab/>
      </w:r>
      <w:r w:rsidR="00B946B8" w:rsidRPr="00B946B8">
        <w:rPr>
          <w:rFonts w:ascii="Arial" w:hAnsi="Arial"/>
          <w:b/>
        </w:rPr>
        <w:tab/>
      </w:r>
      <w:r w:rsidR="00320168">
        <w:rPr>
          <w:rFonts w:ascii="Arial" w:hAnsi="Arial"/>
          <w:b/>
        </w:rPr>
        <w:tab/>
      </w:r>
    </w:p>
    <w:p w14:paraId="4739188A" w14:textId="14FBE4E6" w:rsidR="00494628" w:rsidRDefault="003E43DC" w:rsidP="00E32ED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Pr>
          <w:rFonts w:ascii="Arial" w:hAnsi="Arial"/>
          <w:b/>
        </w:rPr>
        <w:tab/>
      </w:r>
      <w:r>
        <w:rPr>
          <w:rFonts w:ascii="Arial" w:hAnsi="Arial"/>
          <w:b/>
        </w:rPr>
        <w:tab/>
      </w:r>
      <w:r>
        <w:rPr>
          <w:rFonts w:ascii="Arial" w:hAnsi="Arial"/>
          <w:b/>
        </w:rPr>
        <w:tab/>
      </w:r>
      <w:r w:rsidR="00320168">
        <w:rPr>
          <w:rFonts w:ascii="Arial" w:hAnsi="Arial"/>
          <w:b/>
          <w:u w:val="single"/>
        </w:rPr>
        <w:t>Document n</w:t>
      </w:r>
      <w:r w:rsidR="00DB2CB3" w:rsidRPr="00F369E8">
        <w:rPr>
          <w:rFonts w:ascii="Arial" w:hAnsi="Arial"/>
          <w:b/>
          <w:u w:val="single"/>
        </w:rPr>
        <w:t>ot</w:t>
      </w:r>
      <w:r>
        <w:rPr>
          <w:rFonts w:ascii="Arial" w:hAnsi="Arial"/>
          <w:b/>
          <w:u w:val="single"/>
        </w:rPr>
        <w:t>ed:</w:t>
      </w:r>
      <w:r w:rsidR="00DB2CB3" w:rsidRPr="00F369E8">
        <w:rPr>
          <w:rFonts w:ascii="Arial" w:hAnsi="Arial"/>
          <w:b/>
          <w:u w:val="single"/>
        </w:rPr>
        <w:t xml:space="preserve"> </w:t>
      </w:r>
    </w:p>
    <w:p w14:paraId="746F4D15" w14:textId="77777777" w:rsidR="00DB2CB3" w:rsidRPr="00494628" w:rsidRDefault="00E60063" w:rsidP="00D5774C">
      <w:pPr>
        <w:numPr>
          <w:ilvl w:val="0"/>
          <w:numId w:val="7"/>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hyperlink r:id="rId11" w:history="1">
        <w:proofErr w:type="spellStart"/>
        <w:r w:rsidR="0063324D" w:rsidRPr="00242213">
          <w:rPr>
            <w:rStyle w:val="Hyperlink"/>
            <w:rFonts w:ascii="Arial" w:hAnsi="Arial" w:cs="Arial"/>
            <w:b/>
          </w:rPr>
          <w:t>ExMC</w:t>
        </w:r>
        <w:proofErr w:type="spellEnd"/>
        <w:r w:rsidR="0063324D" w:rsidRPr="00242213">
          <w:rPr>
            <w:rStyle w:val="Hyperlink"/>
            <w:rFonts w:ascii="Arial" w:hAnsi="Arial" w:cs="Arial"/>
            <w:b/>
          </w:rPr>
          <w:t>/</w:t>
        </w:r>
        <w:r w:rsidR="00FE7C3C" w:rsidRPr="00242213">
          <w:rPr>
            <w:rStyle w:val="Hyperlink"/>
            <w:rFonts w:ascii="Arial" w:hAnsi="Arial" w:cs="Arial"/>
            <w:b/>
          </w:rPr>
          <w:t>1</w:t>
        </w:r>
        <w:r w:rsidR="00F631F4" w:rsidRPr="00242213">
          <w:rPr>
            <w:rStyle w:val="Hyperlink"/>
            <w:rFonts w:ascii="Arial" w:hAnsi="Arial" w:cs="Arial"/>
            <w:b/>
          </w:rPr>
          <w:t>567A</w:t>
        </w:r>
        <w:r w:rsidR="0063324D" w:rsidRPr="00242213">
          <w:rPr>
            <w:rStyle w:val="Hyperlink"/>
            <w:rFonts w:ascii="Arial" w:hAnsi="Arial" w:cs="Arial"/>
            <w:b/>
          </w:rPr>
          <w:t>/RM</w:t>
        </w:r>
      </w:hyperlink>
      <w:r w:rsidR="0063324D" w:rsidRPr="006D7D0A">
        <w:rPr>
          <w:rFonts w:ascii="Arial" w:hAnsi="Arial"/>
          <w:b/>
        </w:rPr>
        <w:t xml:space="preserve"> </w:t>
      </w:r>
      <w:r w:rsidR="00DB2CB3" w:rsidRPr="006D7D0A">
        <w:rPr>
          <w:rFonts w:ascii="Arial" w:hAnsi="Arial"/>
        </w:rPr>
        <w:t xml:space="preserve">– </w:t>
      </w:r>
      <w:r w:rsidR="00DB2CB3" w:rsidRPr="0045013F">
        <w:rPr>
          <w:rFonts w:ascii="Arial" w:hAnsi="Arial"/>
          <w:i/>
        </w:rPr>
        <w:t xml:space="preserve">Confirmed Minutes </w:t>
      </w:r>
      <w:r w:rsidR="00FF7503" w:rsidRPr="0045013F">
        <w:rPr>
          <w:rFonts w:ascii="Arial" w:hAnsi="Arial"/>
          <w:i/>
        </w:rPr>
        <w:t xml:space="preserve">of </w:t>
      </w:r>
      <w:r w:rsidR="00931FC9">
        <w:rPr>
          <w:rFonts w:ascii="Arial" w:hAnsi="Arial"/>
          <w:i/>
        </w:rPr>
        <w:t>the 201</w:t>
      </w:r>
      <w:r w:rsidR="00F631F4">
        <w:rPr>
          <w:rFonts w:ascii="Arial" w:hAnsi="Arial"/>
          <w:i/>
        </w:rPr>
        <w:t>9</w:t>
      </w:r>
      <w:r w:rsidR="00931FC9">
        <w:rPr>
          <w:rFonts w:ascii="Arial" w:hAnsi="Arial"/>
          <w:i/>
        </w:rPr>
        <w:t xml:space="preserve"> ExMC Meeting</w:t>
      </w:r>
      <w:r w:rsidR="00DB2CB3" w:rsidRPr="00494628">
        <w:rPr>
          <w:rFonts w:ascii="Arial" w:hAnsi="Arial"/>
          <w:color w:val="000000"/>
        </w:rPr>
        <w:t xml:space="preserve"> </w:t>
      </w:r>
    </w:p>
    <w:p w14:paraId="6CED0E7F" w14:textId="77777777" w:rsidR="006A146F" w:rsidRDefault="006A146F"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rPr>
      </w:pPr>
    </w:p>
    <w:p w14:paraId="5D51FF51" w14:textId="77777777" w:rsidR="008754AF" w:rsidRPr="008754AF"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2020/03</w:t>
      </w:r>
      <w:r>
        <w:rPr>
          <w:rFonts w:ascii="Arial" w:hAnsi="Arial"/>
          <w:b/>
          <w:color w:val="0070C0"/>
        </w:rPr>
        <w:t>.</w:t>
      </w:r>
    </w:p>
    <w:p w14:paraId="2DBCB6E5" w14:textId="77777777" w:rsidR="008754AF" w:rsidRPr="008754AF"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BC13B52" w14:textId="77777777" w:rsidR="008754AF" w:rsidRPr="008754AF"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Helvetica" w:hAnsi="Helvetica"/>
          <w:sz w:val="20"/>
          <w:szCs w:val="20"/>
        </w:rPr>
      </w:pPr>
    </w:p>
    <w:p w14:paraId="7F0D813E" w14:textId="77777777" w:rsidR="00DB2CB3" w:rsidRPr="00F369E8" w:rsidRDefault="00C41D98" w:rsidP="00E9598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851" w:hanging="1418"/>
        <w:rPr>
          <w:rFonts w:ascii="Arial" w:hAnsi="Arial"/>
          <w:b/>
        </w:rPr>
      </w:pPr>
      <w:r>
        <w:rPr>
          <w:rFonts w:ascii="Arial" w:hAnsi="Arial"/>
          <w:b/>
        </w:rPr>
        <w:t>3</w:t>
      </w:r>
      <w:r w:rsidR="00DB2CB3" w:rsidRPr="00F369E8">
        <w:rPr>
          <w:rFonts w:ascii="Arial" w:hAnsi="Arial"/>
          <w:b/>
        </w:rPr>
        <w:t>.2</w:t>
      </w:r>
      <w:r>
        <w:rPr>
          <w:rFonts w:ascii="Arial" w:hAnsi="Arial"/>
          <w:b/>
        </w:rPr>
        <w:tab/>
      </w:r>
      <w:r w:rsidR="00DB2CB3" w:rsidRPr="00F369E8">
        <w:rPr>
          <w:rFonts w:ascii="Arial" w:hAnsi="Arial"/>
          <w:b/>
        </w:rPr>
        <w:t>Matters arising from these minutes</w:t>
      </w:r>
    </w:p>
    <w:p w14:paraId="44241A2A" w14:textId="77777777" w:rsidR="00DB2CB3" w:rsidRPr="00F369E8" w:rsidRDefault="00DB2CB3" w:rsidP="00BA270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16"/>
        </w:rPr>
      </w:pPr>
    </w:p>
    <w:p w14:paraId="380C93CD" w14:textId="77777777" w:rsidR="00DB2CB3" w:rsidRPr="00F369E8"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sidRPr="00DE0AE2">
        <w:rPr>
          <w:rFonts w:ascii="Arial" w:hAnsi="Arial"/>
          <w:b/>
        </w:rPr>
        <w:t>3</w:t>
      </w:r>
      <w:r w:rsidR="00DB2CB3" w:rsidRPr="00DE0AE2">
        <w:rPr>
          <w:rFonts w:ascii="Arial" w:hAnsi="Arial"/>
          <w:b/>
        </w:rPr>
        <w:t>.2.1</w:t>
      </w:r>
      <w:r w:rsidR="00DB2CB3" w:rsidRPr="00F369E8">
        <w:rPr>
          <w:rFonts w:ascii="Arial" w:hAnsi="Arial"/>
        </w:rPr>
        <w:tab/>
      </w:r>
      <w:r w:rsidR="00DB2CB3" w:rsidRPr="00DE0AE2">
        <w:rPr>
          <w:rFonts w:ascii="Arial" w:hAnsi="Arial"/>
          <w:b/>
        </w:rPr>
        <w:t xml:space="preserve">Report on Actions arising from the </w:t>
      </w:r>
      <w:r w:rsidR="00931FC9">
        <w:rPr>
          <w:rFonts w:ascii="Arial" w:hAnsi="Arial"/>
          <w:b/>
        </w:rPr>
        <w:t>201</w:t>
      </w:r>
      <w:r w:rsidR="00F631F4">
        <w:rPr>
          <w:rFonts w:ascii="Arial" w:hAnsi="Arial"/>
          <w:b/>
        </w:rPr>
        <w:t>9</w:t>
      </w:r>
      <w:r w:rsidR="00931FC9">
        <w:rPr>
          <w:rFonts w:ascii="Arial" w:hAnsi="Arial"/>
          <w:b/>
        </w:rPr>
        <w:t xml:space="preserve"> ExMC Meeting</w:t>
      </w:r>
    </w:p>
    <w:p w14:paraId="558EF171" w14:textId="77777777" w:rsidR="00DB2CB3" w:rsidRPr="00F369E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sz w:val="16"/>
        </w:rPr>
      </w:pPr>
    </w:p>
    <w:p w14:paraId="67D17150" w14:textId="245DB8EF" w:rsidR="0045013F" w:rsidRDefault="0045013F" w:rsidP="0045013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u w:val="single"/>
        </w:rPr>
      </w:pPr>
      <w:r w:rsidRPr="0045013F">
        <w:rPr>
          <w:rFonts w:ascii="Arial" w:hAnsi="Arial"/>
          <w:b/>
        </w:rPr>
        <w:tab/>
      </w:r>
      <w:r w:rsidRPr="0045013F">
        <w:rPr>
          <w:rFonts w:ascii="Arial" w:hAnsi="Arial"/>
          <w:b/>
        </w:rPr>
        <w:tab/>
      </w:r>
      <w:r w:rsidRPr="0045013F">
        <w:rPr>
          <w:rFonts w:ascii="Arial" w:hAnsi="Arial"/>
          <w:b/>
        </w:rPr>
        <w:tab/>
      </w:r>
      <w:r>
        <w:rPr>
          <w:rFonts w:ascii="Arial" w:hAnsi="Arial"/>
          <w:b/>
          <w:u w:val="single"/>
        </w:rPr>
        <w:t>Document n</w:t>
      </w:r>
      <w:r w:rsidRPr="00F369E8">
        <w:rPr>
          <w:rFonts w:ascii="Arial" w:hAnsi="Arial"/>
          <w:b/>
          <w:u w:val="single"/>
        </w:rPr>
        <w:t>ot</w:t>
      </w:r>
      <w:r w:rsidR="003E43DC">
        <w:rPr>
          <w:rFonts w:ascii="Arial" w:hAnsi="Arial"/>
          <w:b/>
          <w:u w:val="single"/>
        </w:rPr>
        <w:t>ed</w:t>
      </w:r>
      <w:r>
        <w:rPr>
          <w:rFonts w:ascii="Arial" w:hAnsi="Arial"/>
          <w:b/>
          <w:u w:val="single"/>
        </w:rPr>
        <w:t>:</w:t>
      </w:r>
      <w:r w:rsidRPr="00F369E8">
        <w:rPr>
          <w:rFonts w:ascii="Arial" w:hAnsi="Arial"/>
          <w:b/>
          <w:u w:val="single"/>
        </w:rPr>
        <w:t xml:space="preserve"> </w:t>
      </w:r>
    </w:p>
    <w:p w14:paraId="68F4EE2A" w14:textId="77777777" w:rsidR="0045013F" w:rsidRPr="00A32F44" w:rsidRDefault="00E60063" w:rsidP="00D5774C">
      <w:pPr>
        <w:numPr>
          <w:ilvl w:val="0"/>
          <w:numId w:val="7"/>
        </w:numPr>
        <w:tabs>
          <w:tab w:val="clear" w:pos="1425"/>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olor w:val="000000"/>
        </w:rPr>
      </w:pPr>
      <w:hyperlink r:id="rId12" w:history="1">
        <w:proofErr w:type="spellStart"/>
        <w:r w:rsidR="0045013F" w:rsidRPr="00242213">
          <w:rPr>
            <w:rStyle w:val="Hyperlink"/>
            <w:rFonts w:ascii="Arial" w:hAnsi="Arial" w:cs="Arial"/>
            <w:b/>
          </w:rPr>
          <w:t>ExMC</w:t>
        </w:r>
        <w:proofErr w:type="spellEnd"/>
        <w:r w:rsidR="0045013F" w:rsidRPr="00242213">
          <w:rPr>
            <w:rStyle w:val="Hyperlink"/>
            <w:rFonts w:ascii="Arial" w:hAnsi="Arial" w:cs="Arial"/>
            <w:b/>
          </w:rPr>
          <w:t>/</w:t>
        </w:r>
        <w:r w:rsidR="001A7ECD" w:rsidRPr="00242213">
          <w:rPr>
            <w:rStyle w:val="Hyperlink"/>
            <w:rFonts w:ascii="Arial" w:hAnsi="Arial" w:cs="Arial"/>
            <w:b/>
          </w:rPr>
          <w:t>1632</w:t>
        </w:r>
        <w:r w:rsidR="0045013F" w:rsidRPr="00242213">
          <w:rPr>
            <w:rStyle w:val="Hyperlink"/>
            <w:rFonts w:ascii="Arial" w:hAnsi="Arial" w:cs="Arial"/>
            <w:b/>
          </w:rPr>
          <w:t>/R</w:t>
        </w:r>
      </w:hyperlink>
      <w:r w:rsidR="0045013F" w:rsidRPr="0054174C">
        <w:rPr>
          <w:rFonts w:ascii="Arial" w:hAnsi="Arial"/>
          <w:b/>
        </w:rPr>
        <w:t xml:space="preserve"> </w:t>
      </w:r>
      <w:r w:rsidR="0045013F" w:rsidRPr="0054174C">
        <w:rPr>
          <w:rFonts w:ascii="Arial" w:hAnsi="Arial"/>
        </w:rPr>
        <w:t>–</w:t>
      </w:r>
      <w:r w:rsidR="0045013F" w:rsidRPr="00A32F44">
        <w:rPr>
          <w:rFonts w:ascii="Arial" w:hAnsi="Arial"/>
        </w:rPr>
        <w:t xml:space="preserve"> Status of Action Items from </w:t>
      </w:r>
      <w:r w:rsidR="00931FC9" w:rsidRPr="00A32F44">
        <w:rPr>
          <w:rFonts w:ascii="Arial" w:hAnsi="Arial"/>
        </w:rPr>
        <w:t>the 201</w:t>
      </w:r>
      <w:r w:rsidR="00F631F4">
        <w:rPr>
          <w:rFonts w:ascii="Arial" w:hAnsi="Arial"/>
        </w:rPr>
        <w:t>9</w:t>
      </w:r>
      <w:r w:rsidR="00931FC9" w:rsidRPr="00A32F44">
        <w:rPr>
          <w:rFonts w:ascii="Arial" w:hAnsi="Arial"/>
        </w:rPr>
        <w:t xml:space="preserve"> ExMC Meeting</w:t>
      </w:r>
    </w:p>
    <w:p w14:paraId="1761B4E0" w14:textId="77777777" w:rsidR="00E845BB" w:rsidRPr="008754AF"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 xml:space="preserve">The meeting received a report from the IECEx Secretariat on action items from the last meeting and </w:t>
      </w:r>
      <w:r w:rsidR="00401BD3">
        <w:rPr>
          <w:rFonts w:ascii="Arial" w:hAnsi="Arial"/>
          <w:b/>
          <w:color w:val="0070C0"/>
        </w:rPr>
        <w:t xml:space="preserve">following a brief discussion </w:t>
      </w:r>
      <w:r w:rsidRPr="008754AF">
        <w:rPr>
          <w:rFonts w:ascii="Arial" w:hAnsi="Arial"/>
          <w:b/>
          <w:color w:val="0070C0"/>
        </w:rPr>
        <w:t>agreed to record the following decision</w:t>
      </w:r>
    </w:p>
    <w:p w14:paraId="1A64B345" w14:textId="77777777" w:rsidR="008754AF" w:rsidRPr="008754AF"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43E12E5" w14:textId="77777777" w:rsidR="008754AF" w:rsidRPr="009B59B0" w:rsidRDefault="008754AF" w:rsidP="008754AF">
      <w:pPr>
        <w:rPr>
          <w:rFonts w:ascii="Arial" w:hAnsi="Arial" w:cs="Arial"/>
          <w:color w:val="0000FF"/>
          <w:sz w:val="22"/>
          <w:szCs w:val="22"/>
          <w:u w:val="single"/>
        </w:rPr>
      </w:pPr>
      <w:r w:rsidRPr="009B59B0">
        <w:rPr>
          <w:rFonts w:ascii="Arial" w:hAnsi="Arial" w:cs="Arial"/>
          <w:color w:val="0000FF"/>
          <w:sz w:val="22"/>
          <w:szCs w:val="22"/>
          <w:u w:val="single"/>
        </w:rPr>
        <w:t>Decision 2020/04</w:t>
      </w:r>
    </w:p>
    <w:p w14:paraId="7C6790D6" w14:textId="77777777" w:rsidR="008754AF"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4C1A11">
        <w:rPr>
          <w:rFonts w:ascii="Arial" w:eastAsia="Calibri" w:hAnsi="Arial"/>
          <w:color w:val="3333FF"/>
          <w:sz w:val="22"/>
          <w:szCs w:val="20"/>
        </w:rPr>
        <w:t xml:space="preserve">The </w:t>
      </w:r>
      <w:r>
        <w:rPr>
          <w:rFonts w:ascii="Arial" w:eastAsia="Calibri" w:hAnsi="Arial"/>
          <w:color w:val="3333FF"/>
          <w:sz w:val="22"/>
          <w:szCs w:val="20"/>
        </w:rPr>
        <w:t>m</w:t>
      </w:r>
      <w:r w:rsidRPr="004C1A11">
        <w:rPr>
          <w:rFonts w:ascii="Arial" w:eastAsia="Calibri" w:hAnsi="Arial"/>
          <w:color w:val="3333FF"/>
          <w:sz w:val="22"/>
          <w:szCs w:val="20"/>
        </w:rPr>
        <w:t xml:space="preserve">eeting </w:t>
      </w:r>
      <w:r w:rsidRPr="0018521E">
        <w:rPr>
          <w:rFonts w:ascii="Arial" w:eastAsia="Calibri" w:hAnsi="Arial"/>
          <w:color w:val="3333FF"/>
          <w:sz w:val="22"/>
          <w:szCs w:val="20"/>
          <w:u w:val="single"/>
        </w:rPr>
        <w:t>noted</w:t>
      </w:r>
      <w:r w:rsidRPr="004C1A11">
        <w:rPr>
          <w:rFonts w:ascii="Arial" w:eastAsia="Calibri" w:hAnsi="Arial"/>
          <w:color w:val="3333FF"/>
          <w:sz w:val="22"/>
          <w:szCs w:val="20"/>
        </w:rPr>
        <w:t xml:space="preserve"> a report from the Secretariat on the actions arising from the 201</w:t>
      </w:r>
      <w:r>
        <w:rPr>
          <w:rFonts w:ascii="Arial" w:eastAsia="Calibri" w:hAnsi="Arial"/>
          <w:color w:val="3333FF"/>
          <w:sz w:val="22"/>
          <w:szCs w:val="20"/>
        </w:rPr>
        <w:t>9</w:t>
      </w:r>
      <w:r w:rsidRPr="004C1A11">
        <w:rPr>
          <w:rFonts w:ascii="Arial" w:eastAsia="Calibri" w:hAnsi="Arial"/>
          <w:color w:val="3333FF"/>
          <w:sz w:val="22"/>
          <w:szCs w:val="20"/>
        </w:rPr>
        <w:t xml:space="preserve"> Meeting in </w:t>
      </w:r>
      <w:r>
        <w:rPr>
          <w:rFonts w:ascii="Arial" w:eastAsia="Calibri" w:hAnsi="Arial"/>
          <w:color w:val="3333FF"/>
          <w:sz w:val="22"/>
          <w:szCs w:val="20"/>
        </w:rPr>
        <w:t xml:space="preserve">Dubai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/1567A</w:t>
      </w:r>
      <w:r w:rsidRPr="004C1A11">
        <w:rPr>
          <w:rFonts w:ascii="Arial" w:eastAsia="Calibri" w:hAnsi="Arial"/>
          <w:color w:val="3333FF"/>
          <w:sz w:val="22"/>
          <w:szCs w:val="20"/>
        </w:rPr>
        <w:t>/R</w:t>
      </w:r>
      <w:r>
        <w:rPr>
          <w:rFonts w:ascii="Arial" w:eastAsia="Calibri" w:hAnsi="Arial"/>
          <w:color w:val="3333FF"/>
          <w:sz w:val="22"/>
          <w:szCs w:val="20"/>
        </w:rPr>
        <w:t xml:space="preserve">M and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/1632</w:t>
      </w:r>
      <w:r w:rsidRPr="004C1A11">
        <w:rPr>
          <w:rFonts w:ascii="Arial" w:eastAsia="Calibri" w:hAnsi="Arial"/>
          <w:color w:val="3333FF"/>
          <w:sz w:val="22"/>
          <w:szCs w:val="20"/>
        </w:rPr>
        <w:t>/R</w:t>
      </w:r>
      <w:r>
        <w:rPr>
          <w:rFonts w:ascii="Arial" w:eastAsia="Calibri" w:hAnsi="Arial"/>
          <w:color w:val="3333FF"/>
          <w:sz w:val="22"/>
          <w:szCs w:val="20"/>
        </w:rPr>
        <w:t xml:space="preserve">, </w:t>
      </w:r>
      <w:r w:rsidRPr="00612FB3">
        <w:rPr>
          <w:rFonts w:ascii="Arial" w:eastAsia="Calibri" w:hAnsi="Arial"/>
          <w:i/>
          <w:iCs/>
          <w:color w:val="3333FF"/>
          <w:sz w:val="22"/>
          <w:szCs w:val="20"/>
        </w:rPr>
        <w:t xml:space="preserve">Status of Action Items from the 2019 </w:t>
      </w:r>
      <w:proofErr w:type="spellStart"/>
      <w:r w:rsidRPr="00612FB3">
        <w:rPr>
          <w:rFonts w:ascii="Arial" w:eastAsia="Calibri" w:hAnsi="Arial"/>
          <w:i/>
          <w:iCs/>
          <w:color w:val="3333FF"/>
          <w:sz w:val="22"/>
          <w:szCs w:val="20"/>
        </w:rPr>
        <w:t>ExMC</w:t>
      </w:r>
      <w:proofErr w:type="spellEnd"/>
      <w:r w:rsidRPr="00612FB3">
        <w:rPr>
          <w:rFonts w:ascii="Arial" w:eastAsia="Calibri" w:hAnsi="Arial"/>
          <w:i/>
          <w:iCs/>
          <w:color w:val="3333FF"/>
          <w:sz w:val="22"/>
          <w:szCs w:val="20"/>
        </w:rPr>
        <w:t xml:space="preserve"> Meeting.</w:t>
      </w:r>
      <w:r>
        <w:rPr>
          <w:rFonts w:ascii="Arial" w:eastAsia="Calibri" w:hAnsi="Arial"/>
          <w:color w:val="3333FF"/>
          <w:sz w:val="22"/>
          <w:szCs w:val="20"/>
        </w:rPr>
        <w:t xml:space="preserve">    The Secretariat to follow-up on Action Item #42 with AU.</w:t>
      </w:r>
    </w:p>
    <w:p w14:paraId="2C2C640B" w14:textId="77777777" w:rsidR="008754AF" w:rsidRPr="008754AF"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E06CF0A" w14:textId="77777777" w:rsidR="008754AF" w:rsidRPr="008754AF" w:rsidRDefault="008754AF" w:rsidP="008754A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64192B1" w14:textId="77777777" w:rsidR="00DB2CB3" w:rsidRPr="00F369E8" w:rsidRDefault="00C41D98" w:rsidP="00E9598E">
      <w:pPr>
        <w:tabs>
          <w:tab w:val="left" w:pos="-1415"/>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hanging="1276"/>
        <w:rPr>
          <w:rFonts w:ascii="Arial" w:hAnsi="Arial"/>
        </w:rPr>
      </w:pPr>
      <w:r w:rsidRPr="00DE0AE2">
        <w:rPr>
          <w:rFonts w:ascii="Arial" w:hAnsi="Arial"/>
          <w:b/>
        </w:rPr>
        <w:t>3</w:t>
      </w:r>
      <w:r w:rsidR="00DB2CB3" w:rsidRPr="00DE0AE2">
        <w:rPr>
          <w:rFonts w:ascii="Arial" w:hAnsi="Arial"/>
          <w:b/>
        </w:rPr>
        <w:t>.2.2</w:t>
      </w:r>
      <w:r w:rsidR="00DB2CB3" w:rsidRPr="00F369E8">
        <w:rPr>
          <w:rFonts w:ascii="Arial" w:hAnsi="Arial"/>
        </w:rPr>
        <w:t xml:space="preserve"> </w:t>
      </w:r>
      <w:r>
        <w:rPr>
          <w:rFonts w:ascii="Arial" w:hAnsi="Arial"/>
        </w:rPr>
        <w:t xml:space="preserve">  </w:t>
      </w:r>
      <w:r w:rsidR="00E9598E">
        <w:rPr>
          <w:rFonts w:ascii="Arial" w:hAnsi="Arial"/>
        </w:rPr>
        <w:tab/>
      </w:r>
      <w:r w:rsidR="00DB2CB3" w:rsidRPr="00DE0AE2">
        <w:rPr>
          <w:rFonts w:ascii="Arial" w:hAnsi="Arial"/>
          <w:b/>
        </w:rPr>
        <w:t>Other items</w:t>
      </w:r>
    </w:p>
    <w:p w14:paraId="3CA564E5" w14:textId="77777777" w:rsidR="00DB2CB3" w:rsidRDefault="00DB2CB3" w:rsidP="006B5101">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ight="-199"/>
        <w:rPr>
          <w:rFonts w:ascii="Arial" w:hAnsi="Arial"/>
        </w:rPr>
      </w:pPr>
    </w:p>
    <w:p w14:paraId="301C81CE" w14:textId="77777777" w:rsidR="00DB2CB3" w:rsidRPr="00831F57" w:rsidRDefault="00831F57"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called on the meeting to raise any other items relating to the minutes. </w:t>
      </w:r>
      <w:r w:rsidRPr="00831F57">
        <w:rPr>
          <w:rFonts w:ascii="Arial" w:hAnsi="Arial"/>
          <w:b/>
          <w:color w:val="0070C0"/>
        </w:rPr>
        <w:t xml:space="preserve">No other items were raised </w:t>
      </w:r>
    </w:p>
    <w:p w14:paraId="50AC82CB" w14:textId="77777777" w:rsidR="00BA5A9B" w:rsidRDefault="00BA5A9B"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360"/>
        <w:rPr>
          <w:rFonts w:ascii="Arial" w:hAnsi="Arial"/>
          <w:b/>
        </w:rPr>
      </w:pPr>
    </w:p>
    <w:p w14:paraId="0522801D" w14:textId="77777777" w:rsidR="00831F57" w:rsidRDefault="00831F57"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360"/>
        <w:rPr>
          <w:rFonts w:ascii="Arial" w:hAnsi="Arial"/>
          <w:b/>
        </w:rPr>
      </w:pPr>
    </w:p>
    <w:p w14:paraId="17998E43" w14:textId="77777777" w:rsidR="00DB2CB3" w:rsidRDefault="00C41D98" w:rsidP="00E9598E">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rPr>
      </w:pPr>
      <w:r>
        <w:rPr>
          <w:rFonts w:ascii="Arial" w:hAnsi="Arial"/>
          <w:b/>
        </w:rPr>
        <w:t xml:space="preserve">4 </w:t>
      </w:r>
      <w:r>
        <w:rPr>
          <w:rFonts w:ascii="Arial" w:hAnsi="Arial"/>
          <w:b/>
        </w:rPr>
        <w:tab/>
      </w:r>
      <w:r>
        <w:rPr>
          <w:rFonts w:ascii="Arial" w:hAnsi="Arial"/>
          <w:b/>
        </w:rPr>
        <w:tab/>
      </w:r>
      <w:proofErr w:type="gramStart"/>
      <w:r w:rsidR="00DB2CB3" w:rsidRPr="00AD6924">
        <w:rPr>
          <w:rFonts w:ascii="Arial" w:hAnsi="Arial"/>
          <w:b/>
        </w:rPr>
        <w:t>OVERVIEW</w:t>
      </w:r>
      <w:proofErr w:type="gramEnd"/>
      <w:r w:rsidR="00DB2CB3" w:rsidRPr="00AD6924">
        <w:rPr>
          <w:rFonts w:ascii="Arial" w:hAnsi="Arial"/>
          <w:b/>
        </w:rPr>
        <w:t xml:space="preserve"> OF IECE</w:t>
      </w:r>
      <w:r w:rsidR="00DB2CB3">
        <w:rPr>
          <w:rFonts w:ascii="Arial" w:hAnsi="Arial"/>
          <w:b/>
        </w:rPr>
        <w:t>x</w:t>
      </w:r>
      <w:r w:rsidR="00DB2CB3" w:rsidRPr="00AD6924">
        <w:rPr>
          <w:rFonts w:ascii="Arial" w:hAnsi="Arial"/>
          <w:b/>
        </w:rPr>
        <w:t xml:space="preserve"> S</w:t>
      </w:r>
      <w:r w:rsidR="00871D4C">
        <w:rPr>
          <w:rFonts w:ascii="Arial" w:hAnsi="Arial"/>
          <w:b/>
        </w:rPr>
        <w:t>YSTEM</w:t>
      </w:r>
      <w:r w:rsidR="00E972CF">
        <w:rPr>
          <w:rFonts w:ascii="Arial" w:hAnsi="Arial"/>
          <w:b/>
        </w:rPr>
        <w:t xml:space="preserve"> ACTIVITIES </w:t>
      </w:r>
      <w:r w:rsidR="00E972CF" w:rsidRPr="00AD6924">
        <w:rPr>
          <w:rFonts w:ascii="Arial" w:hAnsi="Arial"/>
          <w:b/>
        </w:rPr>
        <w:t xml:space="preserve">AND </w:t>
      </w:r>
      <w:r w:rsidR="00E972CF">
        <w:rPr>
          <w:rFonts w:ascii="Arial" w:hAnsi="Arial"/>
          <w:b/>
        </w:rPr>
        <w:t xml:space="preserve">OFFICER </w:t>
      </w:r>
      <w:r w:rsidR="00E972CF" w:rsidRPr="00AD6924">
        <w:rPr>
          <w:rFonts w:ascii="Arial" w:hAnsi="Arial"/>
          <w:b/>
        </w:rPr>
        <w:t>POSITION</w:t>
      </w:r>
      <w:r w:rsidR="00E972CF">
        <w:rPr>
          <w:rFonts w:ascii="Arial" w:hAnsi="Arial"/>
          <w:b/>
        </w:rPr>
        <w:t>S</w:t>
      </w:r>
    </w:p>
    <w:p w14:paraId="78F35CE1" w14:textId="77777777" w:rsidR="00DB2CB3" w:rsidRDefault="00DB2CB3" w:rsidP="005B6CD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0"/>
          <w:szCs w:val="20"/>
        </w:rPr>
      </w:pPr>
    </w:p>
    <w:p w14:paraId="2B3F1AF3" w14:textId="77777777" w:rsidR="005B6CD0" w:rsidRPr="0002050E" w:rsidRDefault="005B6CD0" w:rsidP="00F96B15">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hanging="927"/>
        <w:rPr>
          <w:rFonts w:ascii="Arial" w:hAnsi="Arial"/>
          <w:b/>
        </w:rPr>
      </w:pPr>
      <w:r w:rsidRPr="0002050E">
        <w:rPr>
          <w:rFonts w:ascii="Arial" w:hAnsi="Arial"/>
          <w:b/>
        </w:rPr>
        <w:t>4.1</w:t>
      </w:r>
      <w:r w:rsidRPr="0002050E">
        <w:rPr>
          <w:rFonts w:ascii="Arial" w:hAnsi="Arial"/>
          <w:b/>
        </w:rPr>
        <w:tab/>
      </w:r>
      <w:r w:rsidRPr="0002050E">
        <w:rPr>
          <w:rFonts w:ascii="Arial" w:hAnsi="Arial"/>
          <w:b/>
        </w:rPr>
        <w:tab/>
        <w:t>Annual Report Card</w:t>
      </w:r>
    </w:p>
    <w:p w14:paraId="2EF9B5D1" w14:textId="77777777" w:rsidR="009D05D6" w:rsidRDefault="009D05D6" w:rsidP="00A226B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rPr>
      </w:pPr>
    </w:p>
    <w:p w14:paraId="3CC0EF17" w14:textId="5B52DC0B" w:rsidR="00DB2CB3"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Pr>
          <w:rFonts w:ascii="Arial" w:hAnsi="Arial"/>
        </w:rPr>
        <w:tab/>
      </w:r>
      <w:r w:rsidR="00B946B8">
        <w:rPr>
          <w:rFonts w:ascii="Arial" w:hAnsi="Arial"/>
        </w:rPr>
        <w:tab/>
      </w:r>
      <w:r>
        <w:rPr>
          <w:rFonts w:ascii="Arial" w:hAnsi="Arial"/>
          <w:b/>
          <w:bCs/>
          <w:u w:val="single"/>
        </w:rPr>
        <w:t>Doc</w:t>
      </w:r>
      <w:r w:rsidRPr="00F369E8">
        <w:rPr>
          <w:rFonts w:ascii="Arial" w:hAnsi="Arial"/>
          <w:b/>
          <w:bCs/>
          <w:u w:val="single"/>
        </w:rPr>
        <w:t xml:space="preserve">uments </w:t>
      </w:r>
      <w:r w:rsidR="00491755">
        <w:rPr>
          <w:rFonts w:ascii="Arial" w:hAnsi="Arial"/>
          <w:b/>
          <w:bCs/>
          <w:u w:val="single"/>
        </w:rPr>
        <w:t>N</w:t>
      </w:r>
      <w:r w:rsidRPr="00F369E8">
        <w:rPr>
          <w:rFonts w:ascii="Arial" w:hAnsi="Arial"/>
          <w:b/>
          <w:bCs/>
          <w:u w:val="single"/>
        </w:rPr>
        <w:t>ot</w:t>
      </w:r>
      <w:r w:rsidR="003E43DC">
        <w:rPr>
          <w:rFonts w:ascii="Arial" w:hAnsi="Arial"/>
          <w:b/>
          <w:bCs/>
          <w:u w:val="single"/>
        </w:rPr>
        <w:t>ed</w:t>
      </w:r>
      <w:r w:rsidR="00491755">
        <w:rPr>
          <w:rFonts w:ascii="Arial" w:hAnsi="Arial"/>
          <w:b/>
          <w:bCs/>
          <w:u w:val="single"/>
        </w:rPr>
        <w:t>/Discuss</w:t>
      </w:r>
      <w:r w:rsidR="003E43DC">
        <w:rPr>
          <w:rFonts w:ascii="Arial" w:hAnsi="Arial"/>
          <w:b/>
          <w:bCs/>
          <w:u w:val="single"/>
        </w:rPr>
        <w:t>ed</w:t>
      </w:r>
      <w:r w:rsidRPr="00F369E8">
        <w:rPr>
          <w:rFonts w:ascii="Arial" w:hAnsi="Arial"/>
          <w:b/>
          <w:bCs/>
          <w:u w:val="single"/>
        </w:rPr>
        <w:t>:</w:t>
      </w:r>
    </w:p>
    <w:p w14:paraId="50A108DD" w14:textId="77777777" w:rsidR="00DB2CB3" w:rsidRDefault="00E60063" w:rsidP="00D5774C">
      <w:pPr>
        <w:numPr>
          <w:ilvl w:val="0"/>
          <w:numId w:val="7"/>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hyperlink r:id="rId13" w:history="1">
        <w:proofErr w:type="spellStart"/>
        <w:r w:rsidR="00DB2CB3" w:rsidRPr="00242213">
          <w:rPr>
            <w:rStyle w:val="Hyperlink"/>
            <w:rFonts w:ascii="Arial" w:hAnsi="Arial"/>
            <w:b/>
          </w:rPr>
          <w:t>ExMC</w:t>
        </w:r>
        <w:proofErr w:type="spellEnd"/>
        <w:r w:rsidR="00DB2CB3" w:rsidRPr="00242213">
          <w:rPr>
            <w:rStyle w:val="Hyperlink"/>
            <w:rFonts w:ascii="Arial" w:hAnsi="Arial"/>
            <w:b/>
          </w:rPr>
          <w:t>/</w:t>
        </w:r>
        <w:r w:rsidR="000108E2" w:rsidRPr="00242213">
          <w:rPr>
            <w:rStyle w:val="Hyperlink"/>
            <w:rFonts w:ascii="Arial" w:hAnsi="Arial"/>
            <w:b/>
          </w:rPr>
          <w:t>1</w:t>
        </w:r>
        <w:r w:rsidR="00FE4149" w:rsidRPr="00242213">
          <w:rPr>
            <w:rStyle w:val="Hyperlink"/>
            <w:rFonts w:ascii="Arial" w:hAnsi="Arial"/>
            <w:b/>
          </w:rPr>
          <w:t>607</w:t>
        </w:r>
        <w:r w:rsidR="00564AAB" w:rsidRPr="00242213">
          <w:rPr>
            <w:rStyle w:val="Hyperlink"/>
            <w:rFonts w:ascii="Arial" w:hAnsi="Arial"/>
            <w:b/>
          </w:rPr>
          <w:t>/</w:t>
        </w:r>
        <w:r w:rsidR="00DB2CB3" w:rsidRPr="00242213">
          <w:rPr>
            <w:rStyle w:val="Hyperlink"/>
            <w:rFonts w:ascii="Arial" w:hAnsi="Arial"/>
            <w:b/>
          </w:rPr>
          <w:t>R</w:t>
        </w:r>
      </w:hyperlink>
      <w:r w:rsidR="00DB2CB3" w:rsidRPr="00240DBE">
        <w:rPr>
          <w:rFonts w:ascii="Arial" w:hAnsi="Arial"/>
          <w:b/>
        </w:rPr>
        <w:t xml:space="preserve"> </w:t>
      </w:r>
      <w:r w:rsidR="00DB2CB3" w:rsidRPr="00240DBE">
        <w:rPr>
          <w:rFonts w:ascii="Arial" w:hAnsi="Arial"/>
        </w:rPr>
        <w:t xml:space="preserve">– </w:t>
      </w:r>
      <w:r w:rsidR="00D04A57" w:rsidRPr="00240DBE">
        <w:rPr>
          <w:rFonts w:ascii="Arial" w:hAnsi="Arial"/>
        </w:rPr>
        <w:t>2</w:t>
      </w:r>
      <w:r w:rsidR="00D04A57" w:rsidRPr="00420FA1">
        <w:rPr>
          <w:rFonts w:ascii="Arial" w:hAnsi="Arial"/>
        </w:rPr>
        <w:t>0</w:t>
      </w:r>
      <w:r w:rsidR="00FE4149">
        <w:rPr>
          <w:rFonts w:ascii="Arial" w:hAnsi="Arial"/>
        </w:rPr>
        <w:t>20</w:t>
      </w:r>
      <w:r w:rsidR="0026595D" w:rsidRPr="00420FA1">
        <w:rPr>
          <w:rFonts w:ascii="Arial" w:hAnsi="Arial"/>
        </w:rPr>
        <w:t xml:space="preserve"> IECEx</w:t>
      </w:r>
      <w:r w:rsidR="0026595D" w:rsidRPr="0097018C">
        <w:rPr>
          <w:rFonts w:ascii="Arial" w:hAnsi="Arial"/>
        </w:rPr>
        <w:t xml:space="preserve"> Annual Report Card</w:t>
      </w:r>
    </w:p>
    <w:p w14:paraId="4CDDF960" w14:textId="77777777" w:rsidR="00D9484A" w:rsidRDefault="00E60063" w:rsidP="00F96B15">
      <w:pPr>
        <w:numPr>
          <w:ilvl w:val="0"/>
          <w:numId w:val="7"/>
        </w:numPr>
        <w:tabs>
          <w:tab w:val="clear" w:pos="1425"/>
          <w:tab w:val="left" w:pos="-1415"/>
          <w:tab w:val="left" w:pos="-708"/>
          <w:tab w:val="left" w:pos="0"/>
          <w:tab w:val="left" w:pos="708"/>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
        <w:rPr>
          <w:rFonts w:ascii="Arial" w:hAnsi="Arial"/>
        </w:rPr>
      </w:pPr>
      <w:hyperlink r:id="rId14" w:history="1">
        <w:proofErr w:type="spellStart"/>
        <w:r w:rsidR="00D9484A" w:rsidRPr="00242213">
          <w:rPr>
            <w:rStyle w:val="Hyperlink"/>
            <w:rFonts w:ascii="Arial" w:hAnsi="Arial"/>
            <w:b/>
          </w:rPr>
          <w:t>ExMC</w:t>
        </w:r>
        <w:proofErr w:type="spellEnd"/>
        <w:r w:rsidR="00D9484A" w:rsidRPr="00242213">
          <w:rPr>
            <w:rStyle w:val="Hyperlink"/>
            <w:rFonts w:ascii="Arial" w:hAnsi="Arial"/>
            <w:b/>
          </w:rPr>
          <w:t>/1636/Inf</w:t>
        </w:r>
      </w:hyperlink>
      <w:r w:rsidR="00D9484A">
        <w:rPr>
          <w:rFonts w:ascii="Arial" w:hAnsi="Arial"/>
          <w:b/>
        </w:rPr>
        <w:t xml:space="preserve"> </w:t>
      </w:r>
      <w:r w:rsidR="00D9484A">
        <w:rPr>
          <w:rFonts w:ascii="Arial" w:hAnsi="Arial"/>
        </w:rPr>
        <w:t xml:space="preserve">– US Request </w:t>
      </w:r>
    </w:p>
    <w:p w14:paraId="7AB4B1B6" w14:textId="77777777" w:rsidR="005C1DE5" w:rsidRDefault="005C1DE5" w:rsidP="005C1DE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01128B28" w14:textId="77777777" w:rsidR="00F96B15" w:rsidRPr="00401BD3" w:rsidRDefault="00401BD3"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01BD3">
        <w:rPr>
          <w:rFonts w:ascii="Arial" w:hAnsi="Arial"/>
          <w:b/>
          <w:color w:val="0070C0"/>
        </w:rPr>
        <w:t xml:space="preserve">The Secretary presented the annual report card as </w:t>
      </w:r>
      <w:proofErr w:type="spellStart"/>
      <w:r w:rsidRPr="00401BD3">
        <w:rPr>
          <w:rFonts w:ascii="Arial" w:hAnsi="Arial"/>
          <w:b/>
          <w:color w:val="0070C0"/>
        </w:rPr>
        <w:t>ExMC</w:t>
      </w:r>
      <w:proofErr w:type="spellEnd"/>
      <w:r w:rsidRPr="00401BD3">
        <w:rPr>
          <w:rFonts w:ascii="Arial" w:hAnsi="Arial"/>
          <w:b/>
          <w:color w:val="0070C0"/>
        </w:rPr>
        <w:t xml:space="preserve">/1607/R with the meeting taking a brief discussion </w:t>
      </w:r>
      <w:r w:rsidR="002C0E2E">
        <w:rPr>
          <w:rFonts w:ascii="Arial" w:hAnsi="Arial"/>
          <w:b/>
          <w:color w:val="0070C0"/>
        </w:rPr>
        <w:t xml:space="preserve">and comments including remarks from CN regarding progress on the new OD 024 register being developed </w:t>
      </w:r>
      <w:r w:rsidRPr="00401BD3">
        <w:rPr>
          <w:rFonts w:ascii="Arial" w:hAnsi="Arial"/>
          <w:b/>
          <w:color w:val="0070C0"/>
        </w:rPr>
        <w:t>and agreeing to record the following decision.</w:t>
      </w:r>
    </w:p>
    <w:p w14:paraId="3F7130B5" w14:textId="77777777" w:rsidR="00401BD3" w:rsidRDefault="00401BD3" w:rsidP="005C1DE5">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1846E559" w14:textId="77777777" w:rsidR="00401BD3" w:rsidRPr="009B59B0" w:rsidRDefault="00401BD3" w:rsidP="00401BD3">
      <w:pPr>
        <w:rPr>
          <w:rFonts w:ascii="Arial" w:hAnsi="Arial"/>
          <w:b/>
          <w:sz w:val="20"/>
          <w:szCs w:val="20"/>
        </w:rPr>
      </w:pPr>
      <w:r w:rsidRPr="009B59B0">
        <w:rPr>
          <w:rFonts w:ascii="Arial" w:hAnsi="Arial" w:cs="Arial"/>
          <w:color w:val="0000FF"/>
          <w:sz w:val="22"/>
          <w:szCs w:val="22"/>
          <w:u w:val="single"/>
        </w:rPr>
        <w:t>Decision 2020/05</w:t>
      </w:r>
    </w:p>
    <w:p w14:paraId="72D94C30" w14:textId="77777777" w:rsidR="00401BD3" w:rsidRDefault="00401BD3"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BD6ADF">
        <w:rPr>
          <w:rFonts w:ascii="Arial" w:eastAsia="Calibri" w:hAnsi="Arial"/>
          <w:color w:val="3333FF"/>
          <w:sz w:val="22"/>
          <w:szCs w:val="20"/>
        </w:rPr>
        <w:t xml:space="preserve">The </w:t>
      </w:r>
      <w:r>
        <w:rPr>
          <w:rFonts w:ascii="Arial" w:eastAsia="Calibri" w:hAnsi="Arial"/>
          <w:color w:val="3333FF"/>
          <w:sz w:val="22"/>
          <w:szCs w:val="20"/>
        </w:rPr>
        <w:t>m</w:t>
      </w:r>
      <w:r w:rsidRPr="00BD6ADF">
        <w:rPr>
          <w:rFonts w:ascii="Arial" w:eastAsia="Calibri" w:hAnsi="Arial"/>
          <w:color w:val="3333FF"/>
          <w:sz w:val="22"/>
          <w:szCs w:val="20"/>
        </w:rPr>
        <w:t>eeting accepted the Secretariat’s report</w:t>
      </w:r>
      <w:r>
        <w:rPr>
          <w:rFonts w:ascii="Arial" w:eastAsia="Calibri" w:hAnsi="Arial"/>
          <w:color w:val="3333FF"/>
          <w:sz w:val="22"/>
          <w:szCs w:val="20"/>
        </w:rPr>
        <w:t xml:space="preserve"> emphasising a number of the aspects detailed in </w:t>
      </w:r>
      <w:proofErr w:type="spellStart"/>
      <w:r w:rsidRPr="00BD6ADF">
        <w:rPr>
          <w:rFonts w:ascii="Arial" w:eastAsia="Calibri" w:hAnsi="Arial"/>
          <w:color w:val="3333FF"/>
          <w:sz w:val="22"/>
          <w:szCs w:val="20"/>
        </w:rPr>
        <w:t>ExMC</w:t>
      </w:r>
      <w:proofErr w:type="spellEnd"/>
      <w:r w:rsidRPr="00BD6ADF">
        <w:rPr>
          <w:rFonts w:ascii="Arial" w:eastAsia="Calibri" w:hAnsi="Arial"/>
          <w:color w:val="3333FF"/>
          <w:sz w:val="22"/>
          <w:szCs w:val="20"/>
        </w:rPr>
        <w:t>/1</w:t>
      </w:r>
      <w:r>
        <w:rPr>
          <w:rFonts w:ascii="Arial" w:eastAsia="Calibri" w:hAnsi="Arial"/>
          <w:color w:val="3333FF"/>
          <w:sz w:val="22"/>
          <w:szCs w:val="20"/>
        </w:rPr>
        <w:t>607</w:t>
      </w:r>
      <w:r w:rsidRPr="00BD6ADF">
        <w:rPr>
          <w:rFonts w:ascii="Arial" w:eastAsia="Calibri" w:hAnsi="Arial"/>
          <w:color w:val="3333FF"/>
          <w:sz w:val="22"/>
          <w:szCs w:val="20"/>
        </w:rPr>
        <w:t>/R</w:t>
      </w:r>
      <w:r>
        <w:rPr>
          <w:rFonts w:ascii="Arial" w:eastAsia="Calibri" w:hAnsi="Arial"/>
          <w:color w:val="3333FF"/>
          <w:sz w:val="22"/>
          <w:szCs w:val="20"/>
        </w:rPr>
        <w:t xml:space="preserve"> that c</w:t>
      </w:r>
      <w:r w:rsidRPr="00BD6ADF">
        <w:rPr>
          <w:rFonts w:ascii="Arial" w:eastAsia="Calibri" w:hAnsi="Arial"/>
          <w:color w:val="3333FF"/>
          <w:sz w:val="22"/>
          <w:szCs w:val="20"/>
        </w:rPr>
        <w:t>ontain</w:t>
      </w:r>
      <w:r>
        <w:rPr>
          <w:rFonts w:ascii="Arial" w:eastAsia="Calibri" w:hAnsi="Arial"/>
          <w:color w:val="3333FF"/>
          <w:sz w:val="22"/>
          <w:szCs w:val="20"/>
        </w:rPr>
        <w:t>s</w:t>
      </w:r>
      <w:r w:rsidRPr="00BD6ADF">
        <w:rPr>
          <w:rFonts w:ascii="Arial" w:eastAsia="Calibri" w:hAnsi="Arial"/>
          <w:color w:val="3333FF"/>
          <w:sz w:val="22"/>
          <w:szCs w:val="20"/>
        </w:rPr>
        <w:t xml:space="preserve"> an overview of the IECEx System activities</w:t>
      </w:r>
      <w:r>
        <w:rPr>
          <w:rFonts w:ascii="Arial" w:eastAsia="Calibri" w:hAnsi="Arial"/>
          <w:color w:val="3333FF"/>
          <w:sz w:val="22"/>
          <w:szCs w:val="20"/>
        </w:rPr>
        <w:t>.</w:t>
      </w:r>
    </w:p>
    <w:p w14:paraId="154CCADF" w14:textId="77777777" w:rsidR="00401BD3" w:rsidRDefault="00401BD3" w:rsidP="00401B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lastRenderedPageBreak/>
        <w:t xml:space="preserve">The meeting also supported the USNC proposal 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/1636/Inf for dealing under agenda item 6.6.</w:t>
      </w:r>
    </w:p>
    <w:p w14:paraId="3E0F832F" w14:textId="77777777" w:rsidR="00DB2CB3" w:rsidRPr="008216B5" w:rsidRDefault="00DB2CB3" w:rsidP="00BA2700">
      <w:pPr>
        <w:tabs>
          <w:tab w:val="left" w:pos="-1415"/>
          <w:tab w:val="left" w:pos="-708"/>
          <w:tab w:val="left" w:pos="0"/>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rPr>
          <w:rFonts w:ascii="Arial" w:hAnsi="Arial"/>
          <w:sz w:val="20"/>
          <w:szCs w:val="20"/>
        </w:rPr>
      </w:pPr>
    </w:p>
    <w:p w14:paraId="7428886C" w14:textId="77777777" w:rsidR="00375820" w:rsidRPr="00E972CF" w:rsidRDefault="00E972CF" w:rsidP="00375820">
      <w:pPr>
        <w:ind w:left="-567"/>
        <w:rPr>
          <w:rFonts w:ascii="Arial" w:hAnsi="Arial" w:cs="Arial"/>
          <w:b/>
          <w:bCs/>
        </w:rPr>
      </w:pPr>
      <w:r w:rsidRPr="00E972CF">
        <w:rPr>
          <w:rFonts w:ascii="Arial" w:hAnsi="Arial" w:cs="Arial"/>
          <w:b/>
          <w:bCs/>
        </w:rPr>
        <w:t>4.2</w:t>
      </w:r>
      <w:r w:rsidRPr="00E972CF">
        <w:rPr>
          <w:rFonts w:ascii="Arial" w:hAnsi="Arial" w:cs="Arial"/>
          <w:b/>
          <w:bCs/>
        </w:rPr>
        <w:tab/>
      </w:r>
      <w:r w:rsidRPr="00E972CF">
        <w:rPr>
          <w:rFonts w:ascii="Arial" w:hAnsi="Arial" w:cs="Arial"/>
          <w:b/>
          <w:bCs/>
        </w:rPr>
        <w:tab/>
      </w:r>
      <w:r w:rsidR="00375820" w:rsidRPr="00E972CF">
        <w:rPr>
          <w:rFonts w:ascii="Arial" w:hAnsi="Arial" w:cs="Arial"/>
          <w:b/>
          <w:bCs/>
        </w:rPr>
        <w:t xml:space="preserve">Nomination of IECEx </w:t>
      </w:r>
      <w:r w:rsidR="00375820">
        <w:rPr>
          <w:rFonts w:ascii="Arial" w:hAnsi="Arial" w:cs="Arial"/>
          <w:b/>
          <w:bCs/>
        </w:rPr>
        <w:t>Vice Chair</w:t>
      </w:r>
    </w:p>
    <w:p w14:paraId="52069C15" w14:textId="77777777" w:rsidR="002C0E2E" w:rsidRDefault="00375820" w:rsidP="002C0E2E">
      <w:pPr>
        <w:tabs>
          <w:tab w:val="left" w:pos="-1415"/>
          <w:tab w:val="left" w:pos="-708"/>
          <w:tab w:val="left" w:pos="0"/>
          <w:tab w:val="left" w:pos="72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cs="Arial"/>
          <w:bCs/>
        </w:rPr>
      </w:pPr>
      <w:r>
        <w:rPr>
          <w:rFonts w:ascii="Arial" w:hAnsi="Arial" w:cs="Arial"/>
          <w:bCs/>
        </w:rPr>
        <w:tab/>
      </w:r>
    </w:p>
    <w:p w14:paraId="629EAD6A" w14:textId="77777777" w:rsidR="00375820" w:rsidRDefault="002C0E2E" w:rsidP="002C0E2E">
      <w:pPr>
        <w:tabs>
          <w:tab w:val="left" w:pos="-1415"/>
          <w:tab w:val="left" w:pos="-708"/>
          <w:tab w:val="left" w:pos="0"/>
          <w:tab w:val="left" w:pos="72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b/>
          <w:bCs/>
          <w:u w:val="single"/>
        </w:rPr>
      </w:pPr>
      <w:r>
        <w:rPr>
          <w:rFonts w:ascii="Arial" w:hAnsi="Arial" w:cs="Arial"/>
          <w:bCs/>
        </w:rPr>
        <w:tab/>
      </w:r>
      <w:r w:rsidR="00375820" w:rsidRPr="0002050E">
        <w:rPr>
          <w:rFonts w:ascii="Arial" w:hAnsi="Arial"/>
          <w:b/>
          <w:bCs/>
        </w:rPr>
        <w:tab/>
      </w:r>
      <w:r w:rsidR="00375820" w:rsidRPr="0002050E">
        <w:rPr>
          <w:rFonts w:ascii="Arial" w:hAnsi="Arial"/>
          <w:b/>
          <w:bCs/>
        </w:rPr>
        <w:tab/>
      </w:r>
      <w:r w:rsidR="00375820" w:rsidRPr="00F369E8">
        <w:rPr>
          <w:rFonts w:ascii="Arial" w:hAnsi="Arial"/>
          <w:b/>
          <w:bCs/>
          <w:u w:val="single"/>
        </w:rPr>
        <w:t>Documents not</w:t>
      </w:r>
      <w:r>
        <w:rPr>
          <w:rFonts w:ascii="Arial" w:hAnsi="Arial"/>
          <w:b/>
          <w:bCs/>
          <w:u w:val="single"/>
        </w:rPr>
        <w:t>ed</w:t>
      </w:r>
    </w:p>
    <w:p w14:paraId="7C6FA8E6" w14:textId="77777777" w:rsidR="00375820" w:rsidRPr="00F84BA5" w:rsidRDefault="00E60063" w:rsidP="00375820">
      <w:pPr>
        <w:numPr>
          <w:ilvl w:val="0"/>
          <w:numId w:val="17"/>
        </w:numPr>
        <w:ind w:left="2127" w:right="170" w:hanging="709"/>
        <w:jc w:val="both"/>
      </w:pPr>
      <w:hyperlink r:id="rId15" w:history="1">
        <w:proofErr w:type="spellStart"/>
        <w:r w:rsidR="00375820" w:rsidRPr="00242213">
          <w:rPr>
            <w:rStyle w:val="Hyperlink"/>
            <w:rFonts w:ascii="Arial" w:hAnsi="Arial" w:cs="Arial"/>
            <w:b/>
          </w:rPr>
          <w:t>ExMC</w:t>
        </w:r>
        <w:proofErr w:type="spellEnd"/>
        <w:r w:rsidR="00375820" w:rsidRPr="00242213">
          <w:rPr>
            <w:rStyle w:val="Hyperlink"/>
            <w:rFonts w:ascii="Arial" w:hAnsi="Arial" w:cs="Arial"/>
            <w:b/>
          </w:rPr>
          <w:t>/159</w:t>
        </w:r>
        <w:r w:rsidR="00D33ACD" w:rsidRPr="00242213">
          <w:rPr>
            <w:rStyle w:val="Hyperlink"/>
            <w:rFonts w:ascii="Arial" w:hAnsi="Arial" w:cs="Arial"/>
            <w:b/>
          </w:rPr>
          <w:t>0</w:t>
        </w:r>
        <w:r w:rsidR="00375820" w:rsidRPr="00242213">
          <w:rPr>
            <w:rStyle w:val="Hyperlink"/>
            <w:rFonts w:ascii="Arial" w:hAnsi="Arial" w:cs="Arial"/>
            <w:b/>
          </w:rPr>
          <w:t>/Inf</w:t>
        </w:r>
      </w:hyperlink>
      <w:r w:rsidR="00375820" w:rsidRPr="00552557">
        <w:rPr>
          <w:rFonts w:ascii="Arial" w:hAnsi="Arial" w:cs="Arial"/>
          <w:b/>
          <w:bCs/>
        </w:rPr>
        <w:t xml:space="preserve"> </w:t>
      </w:r>
      <w:r w:rsidR="00375820" w:rsidRPr="00552557">
        <w:rPr>
          <w:rFonts w:ascii="Arial" w:hAnsi="Arial" w:cs="Arial"/>
          <w:bCs/>
        </w:rPr>
        <w:t xml:space="preserve">– IECEx </w:t>
      </w:r>
      <w:r w:rsidR="004E777D">
        <w:rPr>
          <w:rFonts w:ascii="Arial" w:hAnsi="Arial" w:cs="Arial"/>
          <w:bCs/>
        </w:rPr>
        <w:t>Vice Chair</w:t>
      </w:r>
      <w:r w:rsidR="00375820" w:rsidRPr="00552557">
        <w:rPr>
          <w:rFonts w:ascii="Arial" w:hAnsi="Arial" w:cs="Arial"/>
          <w:bCs/>
        </w:rPr>
        <w:t xml:space="preserve"> – call for nominations</w:t>
      </w:r>
    </w:p>
    <w:p w14:paraId="62AF873F" w14:textId="77777777" w:rsidR="00375820" w:rsidRDefault="00375820" w:rsidP="00E972CF">
      <w:pPr>
        <w:ind w:left="-567"/>
        <w:rPr>
          <w:rFonts w:ascii="Arial" w:hAnsi="Arial" w:cs="Arial"/>
          <w:b/>
          <w:bCs/>
        </w:rPr>
      </w:pPr>
    </w:p>
    <w:p w14:paraId="02E47A4B" w14:textId="77777777" w:rsidR="00913919" w:rsidRPr="002C0E2E" w:rsidRDefault="002C0E2E" w:rsidP="002C0E2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2C0E2E">
        <w:rPr>
          <w:rFonts w:ascii="Arial" w:hAnsi="Arial"/>
          <w:b/>
          <w:color w:val="0070C0"/>
        </w:rPr>
        <w:t>The Chair noted the call for nominations and that Mr Cole is willing to serve an additional term with support from the membership agreed to record the following decision.</w:t>
      </w:r>
    </w:p>
    <w:p w14:paraId="12345322" w14:textId="77777777" w:rsidR="002C0E2E" w:rsidRPr="002C0E2E" w:rsidRDefault="002C0E2E" w:rsidP="002C0E2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163322F" w14:textId="77777777" w:rsidR="002C0E2E" w:rsidRPr="009B59B0" w:rsidRDefault="002C0E2E" w:rsidP="002C0E2E">
      <w:pPr>
        <w:rPr>
          <w:rFonts w:ascii="Arial" w:hAnsi="Arial"/>
          <w:b/>
          <w:sz w:val="20"/>
          <w:szCs w:val="20"/>
        </w:rPr>
      </w:pPr>
      <w:r w:rsidRPr="009B59B0">
        <w:rPr>
          <w:rFonts w:ascii="Arial" w:hAnsi="Arial" w:cs="Arial"/>
          <w:color w:val="0000FF"/>
          <w:sz w:val="22"/>
          <w:szCs w:val="22"/>
          <w:u w:val="single"/>
        </w:rPr>
        <w:t>Decision 2020/06</w:t>
      </w:r>
    </w:p>
    <w:p w14:paraId="058925FF" w14:textId="77777777" w:rsidR="002C0E2E" w:rsidRDefault="002C0E2E" w:rsidP="002C0E2E">
      <w:pPr>
        <w:rPr>
          <w:rFonts w:ascii="Arial" w:eastAsia="Calibri" w:hAnsi="Arial"/>
          <w:color w:val="3333FF"/>
          <w:sz w:val="22"/>
          <w:szCs w:val="20"/>
        </w:rPr>
      </w:pPr>
      <w:r w:rsidRPr="0071688C">
        <w:rPr>
          <w:rFonts w:ascii="Arial" w:eastAsia="Calibri" w:hAnsi="Arial"/>
          <w:color w:val="3333FF"/>
          <w:sz w:val="22"/>
          <w:szCs w:val="20"/>
        </w:rPr>
        <w:t xml:space="preserve">The </w:t>
      </w:r>
      <w:r>
        <w:rPr>
          <w:rFonts w:ascii="Arial" w:eastAsia="Calibri" w:hAnsi="Arial"/>
          <w:color w:val="3333FF"/>
          <w:sz w:val="22"/>
          <w:szCs w:val="20"/>
        </w:rPr>
        <w:t>m</w:t>
      </w:r>
      <w:r w:rsidRPr="0071688C">
        <w:rPr>
          <w:rFonts w:ascii="Arial" w:eastAsia="Calibri" w:hAnsi="Arial"/>
          <w:color w:val="3333FF"/>
          <w:sz w:val="22"/>
          <w:szCs w:val="20"/>
        </w:rPr>
        <w:t xml:space="preserve">eeting </w:t>
      </w:r>
      <w:r w:rsidRPr="00CE4AB8">
        <w:rPr>
          <w:rFonts w:ascii="Arial" w:eastAsia="Calibri" w:hAnsi="Arial"/>
          <w:color w:val="3333FF"/>
          <w:sz w:val="22"/>
          <w:szCs w:val="20"/>
          <w:u w:val="single"/>
        </w:rPr>
        <w:t>noted</w:t>
      </w:r>
      <w:r w:rsidRPr="0071688C">
        <w:rPr>
          <w:rFonts w:ascii="Arial" w:eastAsia="Calibri" w:hAnsi="Arial"/>
          <w:color w:val="3333FF"/>
          <w:sz w:val="22"/>
          <w:szCs w:val="20"/>
        </w:rPr>
        <w:t xml:space="preserve"> at time of closing </w:t>
      </w:r>
      <w:r>
        <w:rPr>
          <w:rFonts w:ascii="Arial" w:eastAsia="Calibri" w:hAnsi="Arial"/>
          <w:color w:val="3333FF"/>
          <w:sz w:val="22"/>
          <w:szCs w:val="20"/>
        </w:rPr>
        <w:t xml:space="preserve">of call for nominations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/1590/Inf, </w:t>
      </w:r>
      <w:r w:rsidRPr="0071688C">
        <w:rPr>
          <w:rFonts w:ascii="Arial" w:eastAsia="Calibri" w:hAnsi="Arial"/>
          <w:color w:val="3333FF"/>
          <w:sz w:val="22"/>
          <w:szCs w:val="20"/>
        </w:rPr>
        <w:t xml:space="preserve">one nomination was received, this being for </w:t>
      </w:r>
      <w:r>
        <w:rPr>
          <w:rFonts w:ascii="Arial" w:eastAsia="Calibri" w:hAnsi="Arial"/>
          <w:color w:val="3333FF"/>
          <w:sz w:val="22"/>
          <w:szCs w:val="20"/>
        </w:rPr>
        <w:t xml:space="preserve">Mr Cole from Canada. The meeting then unanimously </w:t>
      </w:r>
      <w:r w:rsidRPr="00CE4AB8">
        <w:rPr>
          <w:rFonts w:ascii="Arial" w:eastAsia="Calibri" w:hAnsi="Arial"/>
          <w:color w:val="3333FF"/>
          <w:sz w:val="22"/>
          <w:szCs w:val="20"/>
          <w:u w:val="single"/>
        </w:rPr>
        <w:t>agreed</w:t>
      </w:r>
      <w:r>
        <w:rPr>
          <w:rFonts w:ascii="Arial" w:eastAsia="Calibri" w:hAnsi="Arial"/>
          <w:color w:val="3333FF"/>
          <w:sz w:val="22"/>
          <w:szCs w:val="20"/>
        </w:rPr>
        <w:t xml:space="preserve"> on su</w:t>
      </w:r>
      <w:r w:rsidRPr="0071688C">
        <w:rPr>
          <w:rFonts w:ascii="Arial" w:eastAsia="Calibri" w:hAnsi="Arial"/>
          <w:color w:val="3333FF"/>
          <w:sz w:val="22"/>
          <w:szCs w:val="20"/>
        </w:rPr>
        <w:t>b</w:t>
      </w:r>
      <w:r>
        <w:rPr>
          <w:rFonts w:ascii="Arial" w:eastAsia="Calibri" w:hAnsi="Arial"/>
          <w:color w:val="3333FF"/>
          <w:sz w:val="22"/>
          <w:szCs w:val="20"/>
        </w:rPr>
        <w:t xml:space="preserve">mitting Mr Cole for IEC </w:t>
      </w:r>
      <w:r w:rsidRPr="0071688C">
        <w:rPr>
          <w:rFonts w:ascii="Arial" w:eastAsia="Calibri" w:hAnsi="Arial"/>
          <w:color w:val="3333FF"/>
          <w:sz w:val="22"/>
          <w:szCs w:val="20"/>
        </w:rPr>
        <w:t>CAB approval</w:t>
      </w:r>
      <w:r>
        <w:rPr>
          <w:rFonts w:ascii="Arial" w:eastAsia="Calibri" w:hAnsi="Arial"/>
          <w:color w:val="3333FF"/>
          <w:sz w:val="22"/>
          <w:szCs w:val="20"/>
        </w:rPr>
        <w:t xml:space="preserve"> as IECEx Deputy Chair to commence a second term of three years on 1</w:t>
      </w:r>
      <w:r w:rsidRPr="00111F48">
        <w:rPr>
          <w:rFonts w:ascii="Arial" w:eastAsia="Calibri" w:hAnsi="Arial"/>
          <w:color w:val="3333FF"/>
          <w:sz w:val="22"/>
          <w:szCs w:val="20"/>
          <w:vertAlign w:val="superscript"/>
        </w:rPr>
        <w:t>st</w:t>
      </w:r>
      <w:r>
        <w:rPr>
          <w:rFonts w:ascii="Arial" w:eastAsia="Calibri" w:hAnsi="Arial"/>
          <w:color w:val="3333FF"/>
          <w:sz w:val="22"/>
          <w:szCs w:val="20"/>
        </w:rPr>
        <w:t xml:space="preserve"> January 2021. The meeting also </w:t>
      </w:r>
      <w:r w:rsidRPr="00803024">
        <w:rPr>
          <w:rFonts w:ascii="Arial" w:eastAsia="Calibri" w:hAnsi="Arial"/>
          <w:color w:val="3333FF"/>
          <w:sz w:val="22"/>
          <w:szCs w:val="20"/>
        </w:rPr>
        <w:t>recorded a note of thanks to M</w:t>
      </w:r>
      <w:r>
        <w:rPr>
          <w:rFonts w:ascii="Arial" w:eastAsia="Calibri" w:hAnsi="Arial"/>
          <w:color w:val="3333FF"/>
          <w:sz w:val="22"/>
          <w:szCs w:val="20"/>
        </w:rPr>
        <w:t>r Cole</w:t>
      </w:r>
      <w:r w:rsidRPr="00803024">
        <w:rPr>
          <w:rFonts w:ascii="Arial" w:eastAsia="Calibri" w:hAnsi="Arial"/>
          <w:color w:val="3333FF"/>
          <w:sz w:val="22"/>
          <w:szCs w:val="20"/>
        </w:rPr>
        <w:t xml:space="preserve"> and his employer Hubbell for the great service and support to IECEx during his first term.</w:t>
      </w:r>
    </w:p>
    <w:p w14:paraId="798350EB" w14:textId="77777777" w:rsidR="00913919" w:rsidRDefault="00913919" w:rsidP="00E972CF">
      <w:pPr>
        <w:ind w:left="-567"/>
        <w:rPr>
          <w:rFonts w:ascii="Arial" w:hAnsi="Arial" w:cs="Arial"/>
          <w:b/>
          <w:bCs/>
        </w:rPr>
      </w:pPr>
    </w:p>
    <w:p w14:paraId="3DC44ACC" w14:textId="77777777" w:rsidR="00913919" w:rsidRDefault="00913919" w:rsidP="00E972CF">
      <w:pPr>
        <w:ind w:left="-567"/>
        <w:rPr>
          <w:rFonts w:ascii="Arial" w:hAnsi="Arial" w:cs="Arial"/>
          <w:b/>
          <w:bCs/>
        </w:rPr>
      </w:pPr>
    </w:p>
    <w:p w14:paraId="2E763EAA" w14:textId="77777777" w:rsidR="00C749D3" w:rsidRPr="00E972CF" w:rsidRDefault="00375820" w:rsidP="00E972CF">
      <w:pPr>
        <w:ind w:left="-567"/>
        <w:rPr>
          <w:rFonts w:ascii="Arial" w:hAnsi="Arial" w:cs="Arial"/>
          <w:b/>
          <w:bCs/>
        </w:rPr>
      </w:pPr>
      <w:r>
        <w:rPr>
          <w:rFonts w:ascii="Arial" w:hAnsi="Arial" w:cs="Arial"/>
          <w:b/>
          <w:bCs/>
        </w:rPr>
        <w:t>4.3</w:t>
      </w:r>
      <w:r>
        <w:rPr>
          <w:rFonts w:ascii="Arial" w:hAnsi="Arial" w:cs="Arial"/>
          <w:b/>
          <w:bCs/>
        </w:rPr>
        <w:tab/>
      </w:r>
      <w:r>
        <w:rPr>
          <w:rFonts w:ascii="Arial" w:hAnsi="Arial" w:cs="Arial"/>
          <w:b/>
          <w:bCs/>
        </w:rPr>
        <w:tab/>
      </w:r>
      <w:r w:rsidR="00E972CF" w:rsidRPr="00E972CF">
        <w:rPr>
          <w:rFonts w:ascii="Arial" w:hAnsi="Arial" w:cs="Arial"/>
          <w:b/>
          <w:bCs/>
        </w:rPr>
        <w:t xml:space="preserve">Nomination of IECEx </w:t>
      </w:r>
      <w:r w:rsidR="00FE4149">
        <w:rPr>
          <w:rFonts w:ascii="Arial" w:hAnsi="Arial" w:cs="Arial"/>
          <w:b/>
          <w:bCs/>
        </w:rPr>
        <w:t>Treasurer</w:t>
      </w:r>
    </w:p>
    <w:p w14:paraId="2F74C5F9" w14:textId="77777777" w:rsidR="00E972CF" w:rsidRDefault="00E972CF" w:rsidP="00E972CF">
      <w:pPr>
        <w:tabs>
          <w:tab w:val="left" w:pos="-1415"/>
          <w:tab w:val="left" w:pos="-708"/>
          <w:tab w:val="left" w:pos="0"/>
          <w:tab w:val="left" w:pos="720"/>
          <w:tab w:val="left" w:pos="1418"/>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b/>
          <w:bCs/>
          <w:u w:val="single"/>
        </w:rPr>
      </w:pPr>
      <w:r w:rsidRPr="0002050E">
        <w:rPr>
          <w:rFonts w:ascii="Arial" w:hAnsi="Arial"/>
          <w:b/>
          <w:bCs/>
        </w:rPr>
        <w:tab/>
      </w:r>
      <w:r w:rsidRPr="0002050E">
        <w:rPr>
          <w:rFonts w:ascii="Arial" w:hAnsi="Arial"/>
          <w:b/>
          <w:bCs/>
        </w:rPr>
        <w:tab/>
      </w:r>
      <w:r w:rsidRPr="00F369E8">
        <w:rPr>
          <w:rFonts w:ascii="Arial" w:hAnsi="Arial"/>
          <w:b/>
          <w:bCs/>
          <w:u w:val="single"/>
        </w:rPr>
        <w:t xml:space="preserve">Documents </w:t>
      </w:r>
      <w:r>
        <w:rPr>
          <w:rFonts w:ascii="Arial" w:hAnsi="Arial"/>
          <w:b/>
          <w:bCs/>
          <w:u w:val="single"/>
        </w:rPr>
        <w:t>consider</w:t>
      </w:r>
      <w:r w:rsidR="002C0E2E">
        <w:rPr>
          <w:rFonts w:ascii="Arial" w:hAnsi="Arial"/>
          <w:b/>
          <w:bCs/>
          <w:u w:val="single"/>
        </w:rPr>
        <w:t>ed</w:t>
      </w:r>
      <w:r w:rsidRPr="00F369E8">
        <w:rPr>
          <w:rFonts w:ascii="Arial" w:hAnsi="Arial"/>
          <w:b/>
          <w:bCs/>
          <w:u w:val="single"/>
        </w:rPr>
        <w:t>:</w:t>
      </w:r>
    </w:p>
    <w:p w14:paraId="2DDBAFFC" w14:textId="77777777" w:rsidR="00E972CF" w:rsidRPr="00F84BA5" w:rsidRDefault="00E60063" w:rsidP="00E972CF">
      <w:pPr>
        <w:numPr>
          <w:ilvl w:val="0"/>
          <w:numId w:val="17"/>
        </w:numPr>
        <w:ind w:left="2127" w:right="170" w:hanging="709"/>
        <w:jc w:val="both"/>
      </w:pPr>
      <w:hyperlink r:id="rId16" w:history="1">
        <w:proofErr w:type="spellStart"/>
        <w:r w:rsidR="00E972CF" w:rsidRPr="00242213">
          <w:rPr>
            <w:rStyle w:val="Hyperlink"/>
            <w:rFonts w:ascii="Arial" w:hAnsi="Arial" w:cs="Arial"/>
            <w:b/>
          </w:rPr>
          <w:t>ExMC</w:t>
        </w:r>
        <w:proofErr w:type="spellEnd"/>
        <w:r w:rsidR="00E972CF" w:rsidRPr="00242213">
          <w:rPr>
            <w:rStyle w:val="Hyperlink"/>
            <w:rFonts w:ascii="Arial" w:hAnsi="Arial" w:cs="Arial"/>
            <w:b/>
          </w:rPr>
          <w:t>/1</w:t>
        </w:r>
        <w:r w:rsidR="00FE4149" w:rsidRPr="00242213">
          <w:rPr>
            <w:rStyle w:val="Hyperlink"/>
            <w:rFonts w:ascii="Arial" w:hAnsi="Arial" w:cs="Arial"/>
            <w:b/>
          </w:rPr>
          <w:t>591</w:t>
        </w:r>
        <w:r w:rsidR="00E972CF" w:rsidRPr="00242213">
          <w:rPr>
            <w:rStyle w:val="Hyperlink"/>
            <w:rFonts w:ascii="Arial" w:hAnsi="Arial" w:cs="Arial"/>
            <w:b/>
          </w:rPr>
          <w:t>/Inf</w:t>
        </w:r>
      </w:hyperlink>
      <w:r w:rsidR="00E972CF" w:rsidRPr="00552557">
        <w:rPr>
          <w:rFonts w:ascii="Arial" w:hAnsi="Arial" w:cs="Arial"/>
          <w:b/>
          <w:bCs/>
        </w:rPr>
        <w:t xml:space="preserve"> </w:t>
      </w:r>
      <w:r w:rsidR="00E972CF" w:rsidRPr="00552557">
        <w:rPr>
          <w:rFonts w:ascii="Arial" w:hAnsi="Arial" w:cs="Arial"/>
          <w:bCs/>
        </w:rPr>
        <w:t xml:space="preserve">– IECEx </w:t>
      </w:r>
      <w:r w:rsidR="00FE4149">
        <w:rPr>
          <w:rFonts w:ascii="Arial" w:hAnsi="Arial" w:cs="Arial"/>
          <w:bCs/>
        </w:rPr>
        <w:t>Treasurer</w:t>
      </w:r>
      <w:r w:rsidR="00E972CF" w:rsidRPr="00552557">
        <w:rPr>
          <w:rFonts w:ascii="Arial" w:hAnsi="Arial" w:cs="Arial"/>
          <w:bCs/>
        </w:rPr>
        <w:t xml:space="preserve"> – call for nominations</w:t>
      </w:r>
    </w:p>
    <w:p w14:paraId="5FFB17CF" w14:textId="77777777" w:rsidR="00A65A11" w:rsidRPr="00A65A11" w:rsidRDefault="00E60063" w:rsidP="00A65A11">
      <w:pPr>
        <w:numPr>
          <w:ilvl w:val="0"/>
          <w:numId w:val="17"/>
        </w:numPr>
        <w:ind w:left="2127" w:hanging="709"/>
        <w:rPr>
          <w:rFonts w:ascii="Arial" w:hAnsi="Arial" w:cs="Arial"/>
          <w:bCs/>
        </w:rPr>
      </w:pPr>
      <w:hyperlink r:id="rId17" w:history="1">
        <w:proofErr w:type="spellStart"/>
        <w:r w:rsidR="00E972CF" w:rsidRPr="00242213">
          <w:rPr>
            <w:rStyle w:val="Hyperlink"/>
            <w:rFonts w:ascii="Arial" w:hAnsi="Arial" w:cs="Arial"/>
            <w:b/>
          </w:rPr>
          <w:t>ExMC</w:t>
        </w:r>
        <w:proofErr w:type="spellEnd"/>
        <w:r w:rsidR="00E972CF" w:rsidRPr="00242213">
          <w:rPr>
            <w:rStyle w:val="Hyperlink"/>
            <w:rFonts w:ascii="Arial" w:hAnsi="Arial" w:cs="Arial"/>
            <w:b/>
          </w:rPr>
          <w:t>/1</w:t>
        </w:r>
        <w:r w:rsidR="00FE4149" w:rsidRPr="00242213">
          <w:rPr>
            <w:rStyle w:val="Hyperlink"/>
            <w:rFonts w:ascii="Arial" w:hAnsi="Arial" w:cs="Arial"/>
            <w:b/>
          </w:rPr>
          <w:t>595</w:t>
        </w:r>
        <w:r w:rsidR="00E972CF" w:rsidRPr="00242213">
          <w:rPr>
            <w:rStyle w:val="Hyperlink"/>
            <w:rFonts w:ascii="Arial" w:hAnsi="Arial" w:cs="Arial"/>
            <w:b/>
          </w:rPr>
          <w:t>/Inf</w:t>
        </w:r>
      </w:hyperlink>
      <w:r w:rsidR="00E972CF">
        <w:rPr>
          <w:rFonts w:ascii="Arial" w:hAnsi="Arial" w:cs="Arial"/>
          <w:b/>
          <w:bCs/>
        </w:rPr>
        <w:t xml:space="preserve"> </w:t>
      </w:r>
      <w:r w:rsidR="00E972CF">
        <w:t xml:space="preserve">– </w:t>
      </w:r>
      <w:r w:rsidR="00E972CF" w:rsidRPr="00F84BA5">
        <w:rPr>
          <w:rFonts w:ascii="Arial" w:hAnsi="Arial" w:cs="Arial"/>
          <w:bCs/>
        </w:rPr>
        <w:t xml:space="preserve">Nomination from </w:t>
      </w:r>
      <w:r w:rsidR="00FE4149">
        <w:rPr>
          <w:rFonts w:ascii="Arial" w:hAnsi="Arial" w:cs="Arial"/>
          <w:bCs/>
        </w:rPr>
        <w:t>China</w:t>
      </w:r>
    </w:p>
    <w:p w14:paraId="3ECD420E" w14:textId="77777777" w:rsidR="00FE4149" w:rsidRDefault="00FE4149" w:rsidP="00FE4149">
      <w:pPr>
        <w:rPr>
          <w:rFonts w:ascii="Arial" w:hAnsi="Arial" w:cs="Arial"/>
          <w:bCs/>
        </w:rPr>
      </w:pPr>
    </w:p>
    <w:p w14:paraId="3FB4C307" w14:textId="77777777" w:rsidR="002C0E2E" w:rsidRDefault="002C0E2E" w:rsidP="00FE4149">
      <w:pPr>
        <w:rPr>
          <w:rFonts w:ascii="Arial" w:hAnsi="Arial"/>
          <w:b/>
          <w:color w:val="0070C0"/>
        </w:rPr>
      </w:pPr>
      <w:r w:rsidRPr="002C0E2E">
        <w:rPr>
          <w:rFonts w:ascii="Arial" w:hAnsi="Arial"/>
          <w:b/>
          <w:color w:val="0070C0"/>
        </w:rPr>
        <w:t xml:space="preserve">The Chair noted the call for nominations </w:t>
      </w:r>
      <w:r>
        <w:rPr>
          <w:rFonts w:ascii="Arial" w:hAnsi="Arial"/>
          <w:b/>
          <w:color w:val="0070C0"/>
        </w:rPr>
        <w:t xml:space="preserve">for IECEx Treasurer and the nomination from CN </w:t>
      </w:r>
      <w:r w:rsidRPr="002C0E2E">
        <w:rPr>
          <w:rFonts w:ascii="Arial" w:hAnsi="Arial"/>
          <w:b/>
          <w:color w:val="0070C0"/>
        </w:rPr>
        <w:t xml:space="preserve">and </w:t>
      </w:r>
      <w:r>
        <w:rPr>
          <w:rFonts w:ascii="Arial" w:hAnsi="Arial"/>
          <w:b/>
          <w:color w:val="0070C0"/>
        </w:rPr>
        <w:t>agreed to record the following nomination and also expressed its appreciation for the tremendous work by Mr Thierry Houeix, with the Chair noting the great financial position that IECEx finds itse</w:t>
      </w:r>
      <w:r w:rsidR="00151452">
        <w:rPr>
          <w:rFonts w:ascii="Arial" w:hAnsi="Arial"/>
          <w:b/>
          <w:color w:val="0070C0"/>
        </w:rPr>
        <w:t>lf.</w:t>
      </w:r>
      <w:r>
        <w:rPr>
          <w:rFonts w:ascii="Arial" w:hAnsi="Arial"/>
          <w:b/>
          <w:color w:val="0070C0"/>
        </w:rPr>
        <w:t xml:space="preserve"> </w:t>
      </w:r>
    </w:p>
    <w:p w14:paraId="14AAB37F" w14:textId="77777777" w:rsidR="002C0E2E" w:rsidRDefault="002C0E2E" w:rsidP="00FE4149">
      <w:pPr>
        <w:rPr>
          <w:rFonts w:ascii="Arial" w:hAnsi="Arial"/>
          <w:b/>
          <w:color w:val="0070C0"/>
        </w:rPr>
      </w:pPr>
    </w:p>
    <w:p w14:paraId="73B4BB57" w14:textId="77777777" w:rsidR="002C0E2E" w:rsidRPr="009B59B0" w:rsidRDefault="002C0E2E" w:rsidP="002C0E2E">
      <w:pPr>
        <w:rPr>
          <w:rFonts w:ascii="Arial" w:hAnsi="Arial"/>
          <w:b/>
          <w:sz w:val="20"/>
          <w:szCs w:val="20"/>
        </w:rPr>
      </w:pPr>
      <w:r w:rsidRPr="009B59B0">
        <w:rPr>
          <w:rFonts w:ascii="Arial" w:hAnsi="Arial" w:cs="Arial"/>
          <w:color w:val="0000FF"/>
          <w:sz w:val="22"/>
          <w:szCs w:val="22"/>
          <w:u w:val="single"/>
        </w:rPr>
        <w:t>Decision 2020/07</w:t>
      </w:r>
    </w:p>
    <w:p w14:paraId="7783FF40" w14:textId="77777777" w:rsidR="002C0E2E" w:rsidRDefault="002C0E2E" w:rsidP="002C0E2E">
      <w:pPr>
        <w:rPr>
          <w:rFonts w:ascii="Arial" w:hAnsi="Arial"/>
          <w:color w:val="FF0000"/>
        </w:rPr>
      </w:pPr>
      <w:r w:rsidRPr="0071688C">
        <w:rPr>
          <w:rFonts w:ascii="Arial" w:eastAsia="Calibri" w:hAnsi="Arial"/>
          <w:color w:val="3333FF"/>
          <w:sz w:val="22"/>
          <w:szCs w:val="20"/>
        </w:rPr>
        <w:t xml:space="preserve">The </w:t>
      </w:r>
      <w:r>
        <w:rPr>
          <w:rFonts w:ascii="Arial" w:eastAsia="Calibri" w:hAnsi="Arial"/>
          <w:color w:val="3333FF"/>
          <w:sz w:val="22"/>
          <w:szCs w:val="20"/>
        </w:rPr>
        <w:t>m</w:t>
      </w:r>
      <w:r w:rsidRPr="0071688C">
        <w:rPr>
          <w:rFonts w:ascii="Arial" w:eastAsia="Calibri" w:hAnsi="Arial"/>
          <w:color w:val="3333FF"/>
          <w:sz w:val="22"/>
          <w:szCs w:val="20"/>
        </w:rPr>
        <w:t xml:space="preserve">eeting </w:t>
      </w:r>
      <w:r w:rsidRPr="00CE4AB8">
        <w:rPr>
          <w:rFonts w:ascii="Arial" w:eastAsia="Calibri" w:hAnsi="Arial"/>
          <w:color w:val="3333FF"/>
          <w:sz w:val="22"/>
          <w:szCs w:val="20"/>
          <w:u w:val="single"/>
        </w:rPr>
        <w:t>noted</w:t>
      </w:r>
      <w:r w:rsidRPr="0071688C">
        <w:rPr>
          <w:rFonts w:ascii="Arial" w:eastAsia="Calibri" w:hAnsi="Arial"/>
          <w:color w:val="3333FF"/>
          <w:sz w:val="22"/>
          <w:szCs w:val="20"/>
        </w:rPr>
        <w:t xml:space="preserve"> at time of closing </w:t>
      </w:r>
      <w:r>
        <w:rPr>
          <w:rFonts w:ascii="Arial" w:eastAsia="Calibri" w:hAnsi="Arial"/>
          <w:color w:val="3333FF"/>
          <w:sz w:val="22"/>
          <w:szCs w:val="20"/>
        </w:rPr>
        <w:t xml:space="preserve">of call for nominations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/1591/Inf, </w:t>
      </w:r>
      <w:r w:rsidRPr="0071688C">
        <w:rPr>
          <w:rFonts w:ascii="Arial" w:eastAsia="Calibri" w:hAnsi="Arial"/>
          <w:color w:val="3333FF"/>
          <w:sz w:val="22"/>
          <w:szCs w:val="20"/>
        </w:rPr>
        <w:t xml:space="preserve">one nomination was received, this being </w:t>
      </w:r>
      <w:r w:rsidRPr="0018521E">
        <w:rPr>
          <w:rFonts w:ascii="Arial" w:eastAsia="Calibri" w:hAnsi="Arial"/>
          <w:color w:val="3333FF"/>
          <w:sz w:val="22"/>
          <w:szCs w:val="20"/>
        </w:rPr>
        <w:t>Professor Xu Jianping from China</w:t>
      </w:r>
      <w:r>
        <w:rPr>
          <w:rFonts w:ascii="Arial" w:eastAsia="Calibri" w:hAnsi="Arial"/>
          <w:color w:val="3333FF"/>
          <w:sz w:val="22"/>
          <w:szCs w:val="20"/>
        </w:rPr>
        <w:t xml:space="preserve">. The meeting then unanimously </w:t>
      </w:r>
      <w:r w:rsidRPr="00CE4AB8">
        <w:rPr>
          <w:rFonts w:ascii="Arial" w:eastAsia="Calibri" w:hAnsi="Arial"/>
          <w:color w:val="3333FF"/>
          <w:sz w:val="22"/>
          <w:szCs w:val="20"/>
          <w:u w:val="single"/>
        </w:rPr>
        <w:t>agreed</w:t>
      </w:r>
      <w:r>
        <w:rPr>
          <w:rFonts w:ascii="Arial" w:eastAsia="Calibri" w:hAnsi="Arial"/>
          <w:color w:val="3333FF"/>
          <w:sz w:val="22"/>
          <w:szCs w:val="20"/>
        </w:rPr>
        <w:t xml:space="preserve"> on su</w:t>
      </w:r>
      <w:r w:rsidRPr="0071688C">
        <w:rPr>
          <w:rFonts w:ascii="Arial" w:eastAsia="Calibri" w:hAnsi="Arial"/>
          <w:color w:val="3333FF"/>
          <w:sz w:val="22"/>
          <w:szCs w:val="20"/>
        </w:rPr>
        <w:t>b</w:t>
      </w:r>
      <w:r>
        <w:rPr>
          <w:rFonts w:ascii="Arial" w:eastAsia="Calibri" w:hAnsi="Arial"/>
          <w:color w:val="3333FF"/>
          <w:sz w:val="22"/>
          <w:szCs w:val="20"/>
        </w:rPr>
        <w:t xml:space="preserve">mitting </w:t>
      </w:r>
      <w:r w:rsidRPr="0018521E">
        <w:rPr>
          <w:rFonts w:ascii="Arial" w:eastAsia="Calibri" w:hAnsi="Arial"/>
          <w:color w:val="3333FF"/>
          <w:sz w:val="22"/>
          <w:szCs w:val="20"/>
        </w:rPr>
        <w:t>Professor Xu Jianping</w:t>
      </w:r>
      <w:r>
        <w:rPr>
          <w:rFonts w:ascii="Arial" w:eastAsia="Calibri" w:hAnsi="Arial"/>
          <w:color w:val="3333FF"/>
          <w:sz w:val="22"/>
          <w:szCs w:val="20"/>
        </w:rPr>
        <w:t xml:space="preserve"> for IEC </w:t>
      </w:r>
      <w:r w:rsidRPr="0071688C">
        <w:rPr>
          <w:rFonts w:ascii="Arial" w:eastAsia="Calibri" w:hAnsi="Arial"/>
          <w:color w:val="3333FF"/>
          <w:sz w:val="22"/>
          <w:szCs w:val="20"/>
        </w:rPr>
        <w:t>CAB approval</w:t>
      </w:r>
      <w:r>
        <w:rPr>
          <w:rFonts w:ascii="Arial" w:eastAsia="Calibri" w:hAnsi="Arial"/>
          <w:color w:val="3333FF"/>
          <w:sz w:val="22"/>
          <w:szCs w:val="20"/>
        </w:rPr>
        <w:t xml:space="preserve"> as IECEx Treasurer to commence a first term of three years on 1</w:t>
      </w:r>
      <w:r w:rsidRPr="0018521E">
        <w:rPr>
          <w:rFonts w:ascii="Arial" w:eastAsia="Calibri" w:hAnsi="Arial"/>
          <w:color w:val="3333FF"/>
          <w:sz w:val="22"/>
          <w:szCs w:val="20"/>
        </w:rPr>
        <w:t>st</w:t>
      </w:r>
      <w:r>
        <w:rPr>
          <w:rFonts w:ascii="Arial" w:eastAsia="Calibri" w:hAnsi="Arial"/>
          <w:color w:val="3333FF"/>
          <w:sz w:val="22"/>
          <w:szCs w:val="20"/>
        </w:rPr>
        <w:t xml:space="preserve"> January 2021</w:t>
      </w:r>
      <w:r w:rsidRPr="0071688C">
        <w:rPr>
          <w:rFonts w:ascii="Arial" w:eastAsia="Calibri" w:hAnsi="Arial"/>
          <w:color w:val="3333FF"/>
          <w:sz w:val="22"/>
          <w:szCs w:val="20"/>
        </w:rPr>
        <w:t xml:space="preserve">.  </w:t>
      </w:r>
      <w:r>
        <w:rPr>
          <w:rFonts w:ascii="Arial" w:eastAsia="Calibri" w:hAnsi="Arial"/>
          <w:color w:val="3333FF"/>
          <w:sz w:val="22"/>
          <w:szCs w:val="20"/>
        </w:rPr>
        <w:t>The meeting also recorded a note of thanks to Mr Thierry Houeix and his employer, INERIS for his t</w:t>
      </w:r>
      <w:r w:rsidRPr="00F92BCE">
        <w:rPr>
          <w:rFonts w:ascii="Arial" w:eastAsia="Calibri" w:hAnsi="Arial"/>
          <w:color w:val="3333FF"/>
          <w:sz w:val="22"/>
          <w:szCs w:val="20"/>
        </w:rPr>
        <w:t xml:space="preserve">remendous efforts for the past 6 years </w:t>
      </w:r>
      <w:r>
        <w:rPr>
          <w:rFonts w:ascii="Arial" w:eastAsia="Calibri" w:hAnsi="Arial"/>
          <w:color w:val="3333FF"/>
          <w:sz w:val="22"/>
          <w:szCs w:val="20"/>
        </w:rPr>
        <w:t>noting</w:t>
      </w:r>
      <w:r w:rsidRPr="00F92BCE">
        <w:rPr>
          <w:rFonts w:ascii="Arial" w:eastAsia="Calibri" w:hAnsi="Arial"/>
          <w:color w:val="3333FF"/>
          <w:sz w:val="22"/>
          <w:szCs w:val="20"/>
        </w:rPr>
        <w:t xml:space="preserve"> the very excellent financial position of the IECEx due in no small means to his efforts.</w:t>
      </w:r>
      <w:r>
        <w:rPr>
          <w:rFonts w:ascii="Arial" w:hAnsi="Arial"/>
          <w:color w:val="FF0000"/>
        </w:rPr>
        <w:t xml:space="preserve"> </w:t>
      </w:r>
    </w:p>
    <w:p w14:paraId="1DE423D4" w14:textId="77777777" w:rsidR="002C0E2E" w:rsidRDefault="002C0E2E" w:rsidP="00FE4149">
      <w:pPr>
        <w:rPr>
          <w:rFonts w:ascii="Arial" w:hAnsi="Arial" w:cs="Arial"/>
          <w:bCs/>
        </w:rPr>
      </w:pPr>
    </w:p>
    <w:p w14:paraId="543F2CF1" w14:textId="77777777" w:rsidR="002C0E2E" w:rsidRDefault="002C0E2E" w:rsidP="00FE4149">
      <w:pPr>
        <w:rPr>
          <w:rFonts w:ascii="Arial" w:hAnsi="Arial" w:cs="Arial"/>
          <w:bCs/>
        </w:rPr>
      </w:pPr>
    </w:p>
    <w:p w14:paraId="16AC0AD8" w14:textId="77777777" w:rsidR="00DB2CB3" w:rsidRDefault="00C41D98" w:rsidP="00E9598E">
      <w:pPr>
        <w:pStyle w:val="Heading3"/>
        <w:tabs>
          <w:tab w:val="clear" w:pos="0"/>
        </w:tabs>
        <w:spacing w:before="0" w:after="0"/>
        <w:ind w:left="851" w:hanging="1418"/>
      </w:pPr>
      <w:r>
        <w:t>5</w:t>
      </w:r>
      <w:r w:rsidR="00DB2CB3" w:rsidRPr="00F369E8">
        <w:tab/>
        <w:t>REPORT ON IEC CAB (Conformity Assessment Board) MATTERS</w:t>
      </w:r>
    </w:p>
    <w:p w14:paraId="6128CC85" w14:textId="77777777" w:rsidR="00DD4C2F" w:rsidRPr="008216B5" w:rsidRDefault="00BA4D65" w:rsidP="000E4236">
      <w:pPr>
        <w:rPr>
          <w:rFonts w:ascii="Arial" w:hAnsi="Arial"/>
          <w:b/>
          <w:sz w:val="22"/>
          <w:szCs w:val="22"/>
        </w:rPr>
      </w:pPr>
      <w:r>
        <w:rPr>
          <w:rFonts w:ascii="Arial" w:hAnsi="Arial" w:cs="Arial"/>
        </w:rPr>
        <w:tab/>
      </w:r>
    </w:p>
    <w:p w14:paraId="753AF22A" w14:textId="77777777" w:rsidR="00DB2CB3" w:rsidRPr="00CA529C" w:rsidRDefault="00C41D98" w:rsidP="00E9598E">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rPr>
      </w:pPr>
      <w:r w:rsidRPr="00CA529C">
        <w:rPr>
          <w:rFonts w:ascii="Arial" w:hAnsi="Arial"/>
          <w:b/>
        </w:rPr>
        <w:t>5</w:t>
      </w:r>
      <w:r w:rsidR="00DB2CB3" w:rsidRPr="00CA529C">
        <w:rPr>
          <w:rFonts w:ascii="Arial" w:hAnsi="Arial"/>
          <w:b/>
        </w:rPr>
        <w:t>.1</w:t>
      </w:r>
      <w:bookmarkStart w:id="0" w:name="_Hlk46262345"/>
      <w:r w:rsidR="00545FB9" w:rsidRPr="00CA529C">
        <w:rPr>
          <w:rFonts w:ascii="Arial" w:hAnsi="Arial"/>
          <w:b/>
          <w:sz w:val="32"/>
          <w:szCs w:val="32"/>
        </w:rPr>
        <w:t>*</w:t>
      </w:r>
      <w:bookmarkEnd w:id="0"/>
      <w:r w:rsidR="00DB2CB3" w:rsidRPr="00CA529C">
        <w:rPr>
          <w:rFonts w:ascii="Arial" w:hAnsi="Arial"/>
        </w:rPr>
        <w:tab/>
      </w:r>
      <w:r w:rsidR="00DB2CB3" w:rsidRPr="00CA529C">
        <w:rPr>
          <w:rFonts w:ascii="Arial" w:hAnsi="Arial"/>
          <w:b/>
        </w:rPr>
        <w:t>Review of Conformity Assessment Board (CAB) Decisions</w:t>
      </w:r>
      <w:r w:rsidR="00DB2CB3" w:rsidRPr="00CA529C">
        <w:rPr>
          <w:rFonts w:ascii="Arial" w:hAnsi="Arial"/>
        </w:rPr>
        <w:t xml:space="preserve"> </w:t>
      </w:r>
      <w:r w:rsidR="00DB2CB3" w:rsidRPr="00CA529C">
        <w:rPr>
          <w:rFonts w:ascii="Arial" w:hAnsi="Arial"/>
          <w:b/>
        </w:rPr>
        <w:t xml:space="preserve">from CAB </w:t>
      </w:r>
      <w:r w:rsidR="00A228DA" w:rsidRPr="00CA529C">
        <w:rPr>
          <w:rFonts w:ascii="Arial" w:hAnsi="Arial"/>
          <w:b/>
        </w:rPr>
        <w:t>M</w:t>
      </w:r>
      <w:r w:rsidR="00DB2CB3" w:rsidRPr="00CA529C">
        <w:rPr>
          <w:rFonts w:ascii="Arial" w:hAnsi="Arial"/>
          <w:b/>
        </w:rPr>
        <w:t xml:space="preserve">eetings since </w:t>
      </w:r>
      <w:r w:rsidR="00A228DA" w:rsidRPr="00CA529C">
        <w:rPr>
          <w:rFonts w:ascii="Arial" w:hAnsi="Arial"/>
          <w:b/>
        </w:rPr>
        <w:t xml:space="preserve">the </w:t>
      </w:r>
      <w:r w:rsidR="00931FC9" w:rsidRPr="00CA529C">
        <w:rPr>
          <w:rFonts w:ascii="Arial" w:hAnsi="Arial"/>
          <w:b/>
        </w:rPr>
        <w:t>201</w:t>
      </w:r>
      <w:r w:rsidR="00480DEA">
        <w:rPr>
          <w:rFonts w:ascii="Arial" w:hAnsi="Arial"/>
          <w:b/>
        </w:rPr>
        <w:t>9</w:t>
      </w:r>
      <w:r w:rsidR="00931FC9" w:rsidRPr="00CA529C">
        <w:rPr>
          <w:rFonts w:ascii="Arial" w:hAnsi="Arial"/>
          <w:b/>
        </w:rPr>
        <w:t xml:space="preserve"> ExMC Meeting</w:t>
      </w:r>
      <w:r w:rsidR="00DB2CB3" w:rsidRPr="00CA529C">
        <w:rPr>
          <w:rFonts w:ascii="Arial" w:hAnsi="Arial"/>
          <w:b/>
        </w:rPr>
        <w:tab/>
      </w:r>
    </w:p>
    <w:p w14:paraId="71692C04" w14:textId="7377BF62" w:rsidR="00494628" w:rsidRPr="00CA529C" w:rsidRDefault="00DB2CB3" w:rsidP="00BA2700">
      <w:pPr>
        <w:tabs>
          <w:tab w:val="left" w:pos="-1415"/>
          <w:tab w:val="left" w:pos="-708"/>
          <w:tab w:val="left" w:pos="0"/>
          <w:tab w:val="left" w:pos="720"/>
          <w:tab w:val="left" w:pos="1418"/>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b/>
          <w:bCs/>
          <w:u w:val="single"/>
        </w:rPr>
      </w:pPr>
      <w:r w:rsidRPr="00CA529C">
        <w:rPr>
          <w:rFonts w:ascii="Arial" w:hAnsi="Arial"/>
        </w:rPr>
        <w:tab/>
      </w:r>
      <w:r w:rsidR="00B946B8" w:rsidRPr="00CA529C">
        <w:rPr>
          <w:rFonts w:ascii="Arial" w:hAnsi="Arial"/>
        </w:rPr>
        <w:tab/>
      </w:r>
      <w:r w:rsidRPr="00CA529C">
        <w:rPr>
          <w:rFonts w:ascii="Arial" w:hAnsi="Arial"/>
          <w:b/>
          <w:bCs/>
          <w:u w:val="single"/>
        </w:rPr>
        <w:t>Documents not</w:t>
      </w:r>
      <w:r w:rsidR="003E43DC">
        <w:rPr>
          <w:rFonts w:ascii="Arial" w:hAnsi="Arial"/>
          <w:b/>
          <w:bCs/>
          <w:u w:val="single"/>
        </w:rPr>
        <w:t>ed</w:t>
      </w:r>
      <w:r w:rsidRPr="00CA529C">
        <w:rPr>
          <w:rFonts w:ascii="Arial" w:hAnsi="Arial"/>
          <w:b/>
          <w:bCs/>
          <w:u w:val="single"/>
        </w:rPr>
        <w:t>:</w:t>
      </w:r>
    </w:p>
    <w:p w14:paraId="6ACA91E8" w14:textId="77777777" w:rsidR="00C347B3" w:rsidRPr="00CA529C" w:rsidRDefault="00E60063" w:rsidP="00D5774C">
      <w:pPr>
        <w:numPr>
          <w:ilvl w:val="0"/>
          <w:numId w:val="7"/>
        </w:numPr>
        <w:ind w:left="1418" w:right="170" w:firstLine="15"/>
        <w:jc w:val="both"/>
        <w:rPr>
          <w:rFonts w:ascii="Arial" w:hAnsi="Arial" w:cs="Arial"/>
          <w:color w:val="000000"/>
          <w:sz w:val="22"/>
          <w:szCs w:val="22"/>
          <w:lang w:val="en-US"/>
        </w:rPr>
      </w:pPr>
      <w:hyperlink r:id="rId18" w:history="1">
        <w:r w:rsidR="00DB2CB3" w:rsidRPr="002C3F86">
          <w:rPr>
            <w:rStyle w:val="Hyperlink"/>
            <w:rFonts w:ascii="Arial" w:hAnsi="Arial" w:cs="Arial"/>
            <w:b/>
          </w:rPr>
          <w:t>CAB/</w:t>
        </w:r>
        <w:r w:rsidR="00616B88" w:rsidRPr="002C3F86">
          <w:rPr>
            <w:rStyle w:val="Hyperlink"/>
            <w:rFonts w:ascii="Arial" w:hAnsi="Arial" w:cs="Arial"/>
            <w:b/>
          </w:rPr>
          <w:t>1</w:t>
        </w:r>
        <w:r w:rsidR="00CC3AFC" w:rsidRPr="002C3F86">
          <w:rPr>
            <w:rStyle w:val="Hyperlink"/>
            <w:rFonts w:ascii="Arial" w:hAnsi="Arial" w:cs="Arial"/>
            <w:b/>
          </w:rPr>
          <w:t>925</w:t>
        </w:r>
        <w:r w:rsidR="00DB2CB3" w:rsidRPr="002C3F86">
          <w:rPr>
            <w:rStyle w:val="Hyperlink"/>
            <w:rFonts w:ascii="Arial" w:hAnsi="Arial" w:cs="Arial"/>
            <w:b/>
          </w:rPr>
          <w:t>/DL</w:t>
        </w:r>
      </w:hyperlink>
      <w:r w:rsidR="00DB2CB3" w:rsidRPr="00CA529C">
        <w:rPr>
          <w:rFonts w:ascii="Arial" w:hAnsi="Arial" w:cs="Arial"/>
          <w:b/>
          <w:bCs/>
        </w:rPr>
        <w:t xml:space="preserve"> </w:t>
      </w:r>
      <w:r w:rsidR="00320168" w:rsidRPr="00CA529C">
        <w:rPr>
          <w:rFonts w:ascii="Arial" w:hAnsi="Arial" w:cs="Arial"/>
          <w:bCs/>
        </w:rPr>
        <w:t>-</w:t>
      </w:r>
      <w:r w:rsidR="00320168" w:rsidRPr="00CA529C">
        <w:rPr>
          <w:rFonts w:ascii="Arial" w:hAnsi="Arial" w:cs="Arial"/>
          <w:b/>
          <w:bCs/>
        </w:rPr>
        <w:t xml:space="preserve"> </w:t>
      </w:r>
      <w:r w:rsidR="00AE7B27" w:rsidRPr="00CA529C">
        <w:rPr>
          <w:rFonts w:ascii="Arial" w:hAnsi="Arial" w:cs="Arial"/>
          <w:sz w:val="22"/>
          <w:szCs w:val="22"/>
          <w:lang w:val="en-US"/>
        </w:rPr>
        <w:t xml:space="preserve">Decision list of CAB meeting </w:t>
      </w:r>
      <w:r w:rsidR="0023082A" w:rsidRPr="00CA529C">
        <w:rPr>
          <w:rFonts w:ascii="Arial" w:hAnsi="Arial" w:cs="Arial"/>
          <w:sz w:val="22"/>
          <w:szCs w:val="22"/>
          <w:lang w:val="en-US"/>
        </w:rPr>
        <w:t>4</w:t>
      </w:r>
      <w:r w:rsidR="00CC3AFC">
        <w:rPr>
          <w:rFonts w:ascii="Arial" w:hAnsi="Arial" w:cs="Arial"/>
          <w:sz w:val="22"/>
          <w:szCs w:val="22"/>
          <w:lang w:val="en-US"/>
        </w:rPr>
        <w:t>6</w:t>
      </w:r>
      <w:r w:rsidR="00AE7B27" w:rsidRPr="00CA529C">
        <w:rPr>
          <w:rFonts w:ascii="Arial" w:hAnsi="Arial" w:cs="Arial"/>
          <w:sz w:val="22"/>
          <w:szCs w:val="22"/>
          <w:lang w:val="en-US"/>
        </w:rPr>
        <w:t xml:space="preserve"> held in </w:t>
      </w:r>
      <w:r w:rsidR="00CC3AFC">
        <w:rPr>
          <w:rFonts w:ascii="Arial" w:hAnsi="Arial" w:cs="Arial"/>
          <w:sz w:val="22"/>
          <w:szCs w:val="22"/>
          <w:lang w:val="en-US"/>
        </w:rPr>
        <w:t>Shanghai</w:t>
      </w:r>
    </w:p>
    <w:p w14:paraId="784C663E" w14:textId="77777777" w:rsidR="00DB2CB3" w:rsidRPr="00CA529C" w:rsidRDefault="00E60063" w:rsidP="00D5774C">
      <w:pPr>
        <w:numPr>
          <w:ilvl w:val="0"/>
          <w:numId w:val="7"/>
        </w:numPr>
        <w:ind w:left="1418" w:right="170" w:firstLine="15"/>
        <w:jc w:val="both"/>
        <w:rPr>
          <w:rFonts w:ascii="Arial" w:hAnsi="Arial" w:cs="Arial"/>
          <w:color w:val="000000"/>
          <w:sz w:val="22"/>
          <w:szCs w:val="22"/>
          <w:lang w:val="en-US"/>
        </w:rPr>
      </w:pPr>
      <w:hyperlink r:id="rId19" w:history="1">
        <w:r w:rsidR="00DB2CB3" w:rsidRPr="002C3F86">
          <w:rPr>
            <w:rStyle w:val="Hyperlink"/>
            <w:rFonts w:ascii="Arial" w:hAnsi="Arial" w:cs="Arial"/>
            <w:b/>
            <w:lang w:val="en-US"/>
          </w:rPr>
          <w:t>CAB/</w:t>
        </w:r>
        <w:r w:rsidR="00240DBE" w:rsidRPr="002C3F86">
          <w:rPr>
            <w:rStyle w:val="Hyperlink"/>
            <w:rFonts w:ascii="Arial" w:hAnsi="Arial" w:cs="Arial"/>
            <w:b/>
            <w:lang w:val="en-US"/>
          </w:rPr>
          <w:t>1</w:t>
        </w:r>
        <w:r w:rsidR="00480DEA" w:rsidRPr="002C3F86">
          <w:rPr>
            <w:rStyle w:val="Hyperlink"/>
            <w:rFonts w:ascii="Arial" w:hAnsi="Arial" w:cs="Arial"/>
            <w:b/>
            <w:lang w:val="en-US"/>
          </w:rPr>
          <w:t>991</w:t>
        </w:r>
        <w:r w:rsidR="00DB2CB3" w:rsidRPr="002C3F86">
          <w:rPr>
            <w:rStyle w:val="Hyperlink"/>
            <w:rFonts w:ascii="Arial" w:hAnsi="Arial" w:cs="Arial"/>
            <w:b/>
            <w:lang w:val="en-US"/>
          </w:rPr>
          <w:t>/DL</w:t>
        </w:r>
      </w:hyperlink>
      <w:r w:rsidR="00AE7B27" w:rsidRPr="00CA529C">
        <w:rPr>
          <w:rFonts w:ascii="Arial" w:hAnsi="Arial" w:cs="Arial"/>
          <w:color w:val="000000"/>
          <w:sz w:val="22"/>
          <w:szCs w:val="22"/>
          <w:lang w:val="en-US"/>
        </w:rPr>
        <w:t xml:space="preserve"> </w:t>
      </w:r>
      <w:r w:rsidR="00320168" w:rsidRPr="00CA529C">
        <w:rPr>
          <w:rFonts w:ascii="Arial" w:hAnsi="Arial" w:cs="Arial"/>
          <w:color w:val="000000"/>
          <w:sz w:val="22"/>
          <w:szCs w:val="22"/>
          <w:lang w:val="en-US"/>
        </w:rPr>
        <w:t xml:space="preserve">- </w:t>
      </w:r>
      <w:r w:rsidR="00AE7B27" w:rsidRPr="00CA529C">
        <w:rPr>
          <w:rFonts w:ascii="Arial" w:hAnsi="Arial" w:cs="Arial"/>
          <w:color w:val="000000"/>
          <w:sz w:val="22"/>
          <w:szCs w:val="22"/>
          <w:lang w:val="en-US"/>
        </w:rPr>
        <w:t xml:space="preserve">Decision List of CAB </w:t>
      </w:r>
      <w:r w:rsidR="00B1101F" w:rsidRPr="00CA529C">
        <w:rPr>
          <w:rFonts w:ascii="Arial" w:hAnsi="Arial" w:cs="Arial"/>
          <w:color w:val="000000"/>
          <w:sz w:val="22"/>
          <w:szCs w:val="22"/>
          <w:lang w:val="en-US"/>
        </w:rPr>
        <w:t>Meeting</w:t>
      </w:r>
      <w:r w:rsidR="00AE7B27" w:rsidRPr="00CA529C">
        <w:rPr>
          <w:rFonts w:ascii="Arial" w:hAnsi="Arial" w:cs="Arial"/>
          <w:color w:val="000000"/>
          <w:sz w:val="22"/>
          <w:szCs w:val="22"/>
          <w:lang w:val="en-US"/>
        </w:rPr>
        <w:t xml:space="preserve"> </w:t>
      </w:r>
      <w:r w:rsidR="0023082A" w:rsidRPr="00CA529C">
        <w:rPr>
          <w:rFonts w:ascii="Arial" w:hAnsi="Arial" w:cs="Arial"/>
          <w:color w:val="000000"/>
          <w:sz w:val="22"/>
          <w:szCs w:val="22"/>
          <w:lang w:val="en-US"/>
        </w:rPr>
        <w:t>4</w:t>
      </w:r>
      <w:r w:rsidR="00480DEA">
        <w:rPr>
          <w:rFonts w:ascii="Arial" w:hAnsi="Arial" w:cs="Arial"/>
          <w:color w:val="000000"/>
          <w:sz w:val="22"/>
          <w:szCs w:val="22"/>
          <w:lang w:val="en-US"/>
        </w:rPr>
        <w:t>7</w:t>
      </w:r>
      <w:r w:rsidR="000D11AF" w:rsidRPr="00CA529C">
        <w:rPr>
          <w:rFonts w:ascii="Arial" w:hAnsi="Arial" w:cs="Arial"/>
          <w:color w:val="000000"/>
          <w:sz w:val="22"/>
          <w:szCs w:val="22"/>
          <w:lang w:val="en-US"/>
        </w:rPr>
        <w:t xml:space="preserve"> h</w:t>
      </w:r>
      <w:r w:rsidR="00AE7B27" w:rsidRPr="00CA529C">
        <w:rPr>
          <w:rFonts w:ascii="Arial" w:hAnsi="Arial" w:cs="Arial"/>
          <w:color w:val="000000"/>
          <w:sz w:val="22"/>
          <w:szCs w:val="22"/>
          <w:lang w:val="en-US"/>
        </w:rPr>
        <w:t xml:space="preserve">eld </w:t>
      </w:r>
      <w:r w:rsidR="00480DEA">
        <w:rPr>
          <w:rFonts w:ascii="Arial" w:hAnsi="Arial" w:cs="Arial"/>
          <w:color w:val="000000"/>
          <w:sz w:val="22"/>
          <w:szCs w:val="22"/>
          <w:lang w:val="en-US"/>
        </w:rPr>
        <w:t>Remotely</w:t>
      </w:r>
    </w:p>
    <w:p w14:paraId="25FB4732" w14:textId="77777777" w:rsidR="00324305" w:rsidRPr="008754AF" w:rsidRDefault="00324305" w:rsidP="0032430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lastRenderedPageBreak/>
        <w:t>The Chair noted the meeting’s agreement to the consent agenda and referred to Decision 2020/03</w:t>
      </w:r>
      <w:r>
        <w:rPr>
          <w:rFonts w:ascii="Arial" w:hAnsi="Arial"/>
          <w:b/>
          <w:color w:val="0070C0"/>
        </w:rPr>
        <w:t>.</w:t>
      </w:r>
    </w:p>
    <w:p w14:paraId="33E70795" w14:textId="77777777" w:rsidR="00BA4D65" w:rsidRDefault="00BA4D65" w:rsidP="00DD4C2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bCs/>
          <w:sz w:val="16"/>
          <w:highlight w:val="yellow"/>
        </w:rPr>
      </w:pPr>
    </w:p>
    <w:p w14:paraId="353A61AD" w14:textId="77777777" w:rsidR="00324305" w:rsidRPr="00955D8B" w:rsidRDefault="00324305" w:rsidP="00DD4C2F">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rPr>
          <w:rFonts w:ascii="Arial" w:hAnsi="Arial" w:cs="Arial"/>
          <w:b/>
          <w:bCs/>
          <w:sz w:val="16"/>
          <w:highlight w:val="yellow"/>
        </w:rPr>
      </w:pPr>
    </w:p>
    <w:p w14:paraId="1BC20869" w14:textId="77777777" w:rsidR="00DB2CB3" w:rsidRPr="0092339A" w:rsidRDefault="00DB2CB3" w:rsidP="00E9598E">
      <w:pPr>
        <w:numPr>
          <w:ilvl w:val="1"/>
          <w:numId w:val="15"/>
        </w:num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927"/>
        <w:rPr>
          <w:rFonts w:ascii="Arial" w:hAnsi="Arial"/>
          <w:b/>
        </w:rPr>
      </w:pPr>
      <w:r w:rsidRPr="0092339A">
        <w:rPr>
          <w:rFonts w:ascii="Arial" w:hAnsi="Arial"/>
          <w:b/>
          <w:iCs/>
        </w:rPr>
        <w:t>Specific CAB Matters for noting by ExMC</w:t>
      </w:r>
    </w:p>
    <w:p w14:paraId="7DC96075" w14:textId="77777777" w:rsidR="00F128B8" w:rsidRPr="0092339A" w:rsidRDefault="00F128B8" w:rsidP="00F128B8">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3186712D" w14:textId="77777777" w:rsidR="00F128B8" w:rsidRPr="0092339A" w:rsidRDefault="00F128B8" w:rsidP="00D5774C">
      <w:pPr>
        <w:pStyle w:val="ListParagraph"/>
        <w:numPr>
          <w:ilvl w:val="0"/>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vanish/>
          <w:u w:val="single"/>
        </w:rPr>
      </w:pPr>
    </w:p>
    <w:p w14:paraId="0DB08AD1" w14:textId="77777777" w:rsidR="00F128B8" w:rsidRPr="0092339A" w:rsidRDefault="00F128B8" w:rsidP="00D5774C">
      <w:pPr>
        <w:pStyle w:val="ListParagraph"/>
        <w:numPr>
          <w:ilvl w:val="1"/>
          <w:numId w:val="8"/>
        </w:num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vanish/>
          <w:u w:val="single"/>
        </w:rPr>
      </w:pPr>
    </w:p>
    <w:p w14:paraId="48CA21A2" w14:textId="77777777" w:rsidR="00023A58" w:rsidRPr="005F2093" w:rsidRDefault="00A24A9F" w:rsidP="00A24A9F">
      <w:pPr>
        <w:pStyle w:val="ListParagraph"/>
        <w:tabs>
          <w:tab w:val="left" w:pos="-1415"/>
          <w:tab w:val="left" w:pos="426"/>
          <w:tab w:val="left" w:pos="709"/>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426" w:hanging="993"/>
        <w:rPr>
          <w:rFonts w:ascii="Arial" w:hAnsi="Arial"/>
          <w:b/>
          <w:iCs/>
        </w:rPr>
      </w:pPr>
      <w:r>
        <w:rPr>
          <w:rFonts w:ascii="Arial" w:hAnsi="Arial"/>
          <w:b/>
          <w:iCs/>
        </w:rPr>
        <w:t>5.2.1</w:t>
      </w:r>
      <w:r w:rsidRPr="00CA529C">
        <w:rPr>
          <w:rFonts w:ascii="Arial" w:hAnsi="Arial"/>
          <w:b/>
          <w:sz w:val="32"/>
          <w:szCs w:val="32"/>
        </w:rPr>
        <w:t>*</w:t>
      </w:r>
      <w:r>
        <w:rPr>
          <w:rFonts w:ascii="Arial" w:hAnsi="Arial"/>
          <w:b/>
          <w:sz w:val="32"/>
          <w:szCs w:val="32"/>
        </w:rPr>
        <w:t xml:space="preserve"> </w:t>
      </w:r>
      <w:r>
        <w:rPr>
          <w:rFonts w:ascii="Arial" w:hAnsi="Arial"/>
          <w:b/>
          <w:sz w:val="32"/>
          <w:szCs w:val="32"/>
        </w:rPr>
        <w:tab/>
      </w:r>
      <w:r w:rsidR="001E3AC2" w:rsidRPr="005F2093">
        <w:rPr>
          <w:rFonts w:ascii="Arial" w:hAnsi="Arial"/>
          <w:b/>
          <w:iCs/>
        </w:rPr>
        <w:t>N</w:t>
      </w:r>
      <w:r w:rsidR="00023A58" w:rsidRPr="005F2093">
        <w:rPr>
          <w:rFonts w:ascii="Arial" w:hAnsi="Arial"/>
          <w:b/>
          <w:iCs/>
        </w:rPr>
        <w:t xml:space="preserve">oting of Specific Decisions, relating to IECEx from CAB </w:t>
      </w:r>
      <w:r w:rsidR="0092339A" w:rsidRPr="005F2093">
        <w:rPr>
          <w:rFonts w:ascii="Arial" w:hAnsi="Arial"/>
          <w:b/>
          <w:iCs/>
        </w:rPr>
        <w:t>Shanghai</w:t>
      </w:r>
      <w:r w:rsidR="00EE3D6C" w:rsidRPr="005F2093">
        <w:rPr>
          <w:rFonts w:ascii="Arial" w:hAnsi="Arial"/>
          <w:b/>
          <w:iCs/>
        </w:rPr>
        <w:t xml:space="preserve"> 201</w:t>
      </w:r>
      <w:r w:rsidR="0092339A" w:rsidRPr="005F2093">
        <w:rPr>
          <w:rFonts w:ascii="Arial" w:hAnsi="Arial"/>
          <w:b/>
          <w:iCs/>
        </w:rPr>
        <w:t>9</w:t>
      </w:r>
      <w:r w:rsidR="00023A58" w:rsidRPr="005F2093">
        <w:rPr>
          <w:rFonts w:ascii="Arial" w:hAnsi="Arial"/>
          <w:b/>
          <w:iCs/>
        </w:rPr>
        <w:t xml:space="preserve"> </w:t>
      </w:r>
      <w:r w:rsidR="00B1101F" w:rsidRPr="005F2093">
        <w:rPr>
          <w:rFonts w:ascii="Arial" w:hAnsi="Arial"/>
          <w:b/>
          <w:iCs/>
        </w:rPr>
        <w:t>Meeting</w:t>
      </w:r>
      <w:r w:rsidR="00023A58" w:rsidRPr="005F2093">
        <w:rPr>
          <w:rFonts w:ascii="Arial" w:hAnsi="Arial"/>
          <w:b/>
          <w:iCs/>
        </w:rPr>
        <w:t xml:space="preserve"> (CAB/</w:t>
      </w:r>
      <w:r w:rsidR="00396E5B" w:rsidRPr="005F2093">
        <w:rPr>
          <w:rFonts w:ascii="Arial" w:hAnsi="Arial"/>
          <w:b/>
          <w:iCs/>
        </w:rPr>
        <w:t>1</w:t>
      </w:r>
      <w:r w:rsidR="0092339A" w:rsidRPr="005F2093">
        <w:rPr>
          <w:rFonts w:ascii="Arial" w:hAnsi="Arial"/>
          <w:b/>
          <w:iCs/>
        </w:rPr>
        <w:t>925</w:t>
      </w:r>
      <w:r w:rsidR="00023A58" w:rsidRPr="005F2093">
        <w:rPr>
          <w:rFonts w:ascii="Arial" w:hAnsi="Arial"/>
          <w:b/>
          <w:iCs/>
        </w:rPr>
        <w:t>/DL)</w:t>
      </w:r>
    </w:p>
    <w:p w14:paraId="0D79160D" w14:textId="77777777" w:rsidR="00023A58" w:rsidRPr="00955D8B" w:rsidRDefault="00023A58" w:rsidP="00BA2700">
      <w:pPr>
        <w:tabs>
          <w:tab w:val="left" w:pos="-1415"/>
          <w:tab w:val="left" w:pos="-708"/>
          <w:tab w:val="left" w:pos="216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
          <w:iCs/>
          <w:highlight w:val="yellow"/>
          <w:u w:val="single"/>
        </w:rPr>
      </w:pPr>
    </w:p>
    <w:p w14:paraId="794FAE29" w14:textId="77777777" w:rsidR="00C857B9" w:rsidRPr="0092339A"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92339A">
        <w:rPr>
          <w:rFonts w:ascii="Arial" w:hAnsi="Arial"/>
          <w:iCs/>
        </w:rPr>
        <w:tab/>
        <w:t>Decision 4</w:t>
      </w:r>
      <w:r w:rsidR="0092339A" w:rsidRPr="0092339A">
        <w:rPr>
          <w:rFonts w:ascii="Arial" w:hAnsi="Arial"/>
          <w:iCs/>
        </w:rPr>
        <w:t>6</w:t>
      </w:r>
      <w:r w:rsidRPr="0092339A">
        <w:rPr>
          <w:rFonts w:ascii="Arial" w:hAnsi="Arial"/>
          <w:iCs/>
        </w:rPr>
        <w:t>/</w:t>
      </w:r>
      <w:r w:rsidR="0092339A" w:rsidRPr="0092339A">
        <w:rPr>
          <w:rFonts w:ascii="Arial" w:hAnsi="Arial"/>
          <w:iCs/>
        </w:rPr>
        <w:t>14</w:t>
      </w:r>
      <w:r w:rsidRPr="0092339A">
        <w:rPr>
          <w:rFonts w:ascii="Arial" w:hAnsi="Arial"/>
          <w:iCs/>
        </w:rPr>
        <w:t xml:space="preserve"> – </w:t>
      </w:r>
      <w:r w:rsidR="001E3AC2" w:rsidRPr="0092339A">
        <w:rPr>
          <w:rFonts w:ascii="Arial" w:hAnsi="Arial"/>
          <w:iCs/>
        </w:rPr>
        <w:t>Budget and two</w:t>
      </w:r>
      <w:r w:rsidR="005F2093">
        <w:rPr>
          <w:rFonts w:ascii="Arial" w:hAnsi="Arial"/>
          <w:iCs/>
        </w:rPr>
        <w:t>-</w:t>
      </w:r>
      <w:r w:rsidR="001E3AC2" w:rsidRPr="0092339A">
        <w:rPr>
          <w:rFonts w:ascii="Arial" w:hAnsi="Arial"/>
          <w:iCs/>
        </w:rPr>
        <w:t>year forecasts of CA Systems</w:t>
      </w:r>
    </w:p>
    <w:p w14:paraId="00D95901" w14:textId="77777777" w:rsidR="00C857B9"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92339A">
        <w:rPr>
          <w:rFonts w:ascii="Arial" w:hAnsi="Arial"/>
          <w:iCs/>
        </w:rPr>
        <w:tab/>
        <w:t>Decision 4</w:t>
      </w:r>
      <w:r w:rsidR="0092339A" w:rsidRPr="0092339A">
        <w:rPr>
          <w:rFonts w:ascii="Arial" w:hAnsi="Arial"/>
          <w:iCs/>
        </w:rPr>
        <w:t>6</w:t>
      </w:r>
      <w:r w:rsidRPr="0092339A">
        <w:rPr>
          <w:rFonts w:ascii="Arial" w:hAnsi="Arial"/>
          <w:iCs/>
        </w:rPr>
        <w:t>/</w:t>
      </w:r>
      <w:r w:rsidR="001E3AC2" w:rsidRPr="0092339A">
        <w:rPr>
          <w:rFonts w:ascii="Arial" w:hAnsi="Arial"/>
          <w:iCs/>
        </w:rPr>
        <w:t>2</w:t>
      </w:r>
      <w:r w:rsidR="0092339A" w:rsidRPr="0092339A">
        <w:rPr>
          <w:rFonts w:ascii="Arial" w:hAnsi="Arial"/>
          <w:iCs/>
        </w:rPr>
        <w:t>0</w:t>
      </w:r>
      <w:r w:rsidRPr="0092339A">
        <w:rPr>
          <w:rFonts w:ascii="Arial" w:hAnsi="Arial"/>
          <w:iCs/>
        </w:rPr>
        <w:t xml:space="preserve"> – </w:t>
      </w:r>
      <w:r w:rsidR="001E3AC2" w:rsidRPr="0092339A">
        <w:rPr>
          <w:rFonts w:ascii="Arial" w:hAnsi="Arial"/>
          <w:iCs/>
        </w:rPr>
        <w:t>IECEx Annual Report</w:t>
      </w:r>
    </w:p>
    <w:p w14:paraId="2D382374" w14:textId="77777777" w:rsidR="0092339A" w:rsidRPr="0092339A" w:rsidRDefault="0092339A"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46/21 – IECEx Chair appointment</w:t>
      </w:r>
    </w:p>
    <w:p w14:paraId="5DB4D36F" w14:textId="77777777" w:rsidR="00C857B9" w:rsidRPr="0092339A"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92339A">
        <w:rPr>
          <w:rFonts w:ascii="Arial" w:hAnsi="Arial"/>
          <w:iCs/>
        </w:rPr>
        <w:tab/>
        <w:t>Decision 4</w:t>
      </w:r>
      <w:r w:rsidR="0092339A" w:rsidRPr="0092339A">
        <w:rPr>
          <w:rFonts w:ascii="Arial" w:hAnsi="Arial"/>
          <w:iCs/>
        </w:rPr>
        <w:t>6</w:t>
      </w:r>
      <w:r w:rsidRPr="0092339A">
        <w:rPr>
          <w:rFonts w:ascii="Arial" w:hAnsi="Arial"/>
          <w:iCs/>
        </w:rPr>
        <w:t>/</w:t>
      </w:r>
      <w:r w:rsidR="001E3AC2" w:rsidRPr="0092339A">
        <w:rPr>
          <w:rFonts w:ascii="Arial" w:hAnsi="Arial"/>
          <w:iCs/>
        </w:rPr>
        <w:t>2</w:t>
      </w:r>
      <w:r w:rsidR="0092339A" w:rsidRPr="0092339A">
        <w:rPr>
          <w:rFonts w:ascii="Arial" w:hAnsi="Arial"/>
          <w:iCs/>
        </w:rPr>
        <w:t>2</w:t>
      </w:r>
      <w:r w:rsidRPr="0092339A">
        <w:rPr>
          <w:rFonts w:ascii="Arial" w:hAnsi="Arial"/>
          <w:iCs/>
        </w:rPr>
        <w:t xml:space="preserve"> – </w:t>
      </w:r>
      <w:r w:rsidR="001E3AC2" w:rsidRPr="0092339A">
        <w:rPr>
          <w:rFonts w:ascii="Arial" w:hAnsi="Arial"/>
          <w:iCs/>
        </w:rPr>
        <w:t>IECEx 201</w:t>
      </w:r>
      <w:r w:rsidR="0092339A" w:rsidRPr="0092339A">
        <w:rPr>
          <w:rFonts w:ascii="Arial" w:hAnsi="Arial"/>
          <w:iCs/>
        </w:rPr>
        <w:t>8</w:t>
      </w:r>
      <w:r w:rsidR="001E3AC2" w:rsidRPr="0092339A">
        <w:rPr>
          <w:rFonts w:ascii="Arial" w:hAnsi="Arial"/>
          <w:iCs/>
        </w:rPr>
        <w:t xml:space="preserve"> Audited Accounts</w:t>
      </w:r>
    </w:p>
    <w:p w14:paraId="7D203ACD" w14:textId="77777777" w:rsidR="00324305" w:rsidRPr="008754AF" w:rsidRDefault="00324305" w:rsidP="0032430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2020/03</w:t>
      </w:r>
      <w:r>
        <w:rPr>
          <w:rFonts w:ascii="Arial" w:hAnsi="Arial"/>
          <w:b/>
          <w:color w:val="0070C0"/>
        </w:rPr>
        <w:t>.</w:t>
      </w:r>
    </w:p>
    <w:p w14:paraId="587CBB2A" w14:textId="77777777" w:rsidR="00DD4C2F" w:rsidRDefault="00DD4C2F"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p>
    <w:p w14:paraId="44251B4A" w14:textId="77777777" w:rsidR="00B41936" w:rsidRPr="007740D8" w:rsidRDefault="00A24A9F" w:rsidP="00A24A9F">
      <w:pPr>
        <w:tabs>
          <w:tab w:val="left" w:pos="-1415"/>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426" w:hanging="993"/>
        <w:rPr>
          <w:rFonts w:ascii="Arial" w:hAnsi="Arial"/>
          <w:b/>
          <w:iCs/>
        </w:rPr>
      </w:pPr>
      <w:r>
        <w:rPr>
          <w:rFonts w:ascii="Arial" w:hAnsi="Arial"/>
          <w:b/>
          <w:iCs/>
        </w:rPr>
        <w:t>5.2.2</w:t>
      </w:r>
      <w:r w:rsidRPr="00CA529C">
        <w:rPr>
          <w:rFonts w:ascii="Arial" w:hAnsi="Arial"/>
          <w:b/>
          <w:sz w:val="32"/>
          <w:szCs w:val="32"/>
        </w:rPr>
        <w:t>*</w:t>
      </w:r>
      <w:r>
        <w:rPr>
          <w:rFonts w:ascii="Arial" w:hAnsi="Arial"/>
          <w:b/>
          <w:sz w:val="32"/>
          <w:szCs w:val="32"/>
        </w:rPr>
        <w:tab/>
      </w:r>
      <w:r w:rsidR="00B41936" w:rsidRPr="007740D8">
        <w:rPr>
          <w:rFonts w:ascii="Arial" w:hAnsi="Arial"/>
          <w:b/>
          <w:iCs/>
        </w:rPr>
        <w:t xml:space="preserve">Noting of Specific Decisions, relating to IECEx from CAB </w:t>
      </w:r>
      <w:r w:rsidR="007740D8" w:rsidRPr="007740D8">
        <w:rPr>
          <w:rFonts w:ascii="Arial" w:hAnsi="Arial"/>
          <w:b/>
          <w:iCs/>
        </w:rPr>
        <w:t xml:space="preserve">Remote </w:t>
      </w:r>
      <w:r w:rsidR="00B41936" w:rsidRPr="007740D8">
        <w:rPr>
          <w:rFonts w:ascii="Arial" w:hAnsi="Arial"/>
          <w:b/>
          <w:iCs/>
        </w:rPr>
        <w:t>20</w:t>
      </w:r>
      <w:r w:rsidR="007740D8" w:rsidRPr="007740D8">
        <w:rPr>
          <w:rFonts w:ascii="Arial" w:hAnsi="Arial"/>
          <w:b/>
          <w:iCs/>
        </w:rPr>
        <w:t>20</w:t>
      </w:r>
      <w:r w:rsidR="00B41936" w:rsidRPr="007740D8">
        <w:rPr>
          <w:rFonts w:ascii="Arial" w:hAnsi="Arial"/>
          <w:b/>
          <w:iCs/>
        </w:rPr>
        <w:t xml:space="preserve"> </w:t>
      </w:r>
      <w:r w:rsidR="00B1101F" w:rsidRPr="007740D8">
        <w:rPr>
          <w:rFonts w:ascii="Arial" w:hAnsi="Arial"/>
          <w:b/>
          <w:iCs/>
        </w:rPr>
        <w:t>Meeting</w:t>
      </w:r>
      <w:r w:rsidR="00B41936" w:rsidRPr="007740D8">
        <w:rPr>
          <w:rFonts w:ascii="Arial" w:hAnsi="Arial"/>
          <w:b/>
          <w:iCs/>
        </w:rPr>
        <w:t xml:space="preserve"> (CAB/</w:t>
      </w:r>
      <w:r w:rsidR="003A07FE" w:rsidRPr="007740D8">
        <w:rPr>
          <w:rFonts w:ascii="Arial" w:hAnsi="Arial"/>
          <w:b/>
          <w:iCs/>
        </w:rPr>
        <w:t>1</w:t>
      </w:r>
      <w:r w:rsidR="007740D8" w:rsidRPr="007740D8">
        <w:rPr>
          <w:rFonts w:ascii="Arial" w:hAnsi="Arial"/>
          <w:b/>
          <w:iCs/>
        </w:rPr>
        <w:t>991</w:t>
      </w:r>
      <w:r w:rsidR="00B41936" w:rsidRPr="007740D8">
        <w:rPr>
          <w:rFonts w:ascii="Arial" w:hAnsi="Arial"/>
          <w:b/>
          <w:iCs/>
        </w:rPr>
        <w:t>/DL)</w:t>
      </w:r>
    </w:p>
    <w:p w14:paraId="5E94C856" w14:textId="77777777" w:rsidR="005B132A" w:rsidRPr="00955D8B" w:rsidRDefault="005B132A" w:rsidP="005B132A">
      <w:pPr>
        <w:tabs>
          <w:tab w:val="left" w:pos="-1415"/>
          <w:tab w:val="left" w:pos="-708"/>
          <w:tab w:val="left" w:pos="0"/>
          <w:tab w:val="left" w:pos="1440"/>
          <w:tab w:val="left" w:pos="2160"/>
          <w:tab w:val="left" w:pos="2880"/>
          <w:tab w:val="left" w:pos="3600"/>
          <w:tab w:val="left" w:pos="4320"/>
        </w:tabs>
        <w:suppressAutoHyphens/>
        <w:ind w:left="720"/>
        <w:rPr>
          <w:rFonts w:ascii="Arial" w:hAnsi="Arial"/>
          <w:iCs/>
          <w:color w:val="FF0000"/>
          <w:highlight w:val="yellow"/>
        </w:rPr>
      </w:pPr>
    </w:p>
    <w:p w14:paraId="0CD67F03" w14:textId="77777777" w:rsidR="00C857B9" w:rsidRPr="007740D8"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7740D8">
        <w:rPr>
          <w:rFonts w:ascii="Arial" w:hAnsi="Arial"/>
          <w:iCs/>
        </w:rPr>
        <w:tab/>
        <w:t>Decision 4</w:t>
      </w:r>
      <w:r w:rsidR="007740D8" w:rsidRPr="007740D8">
        <w:rPr>
          <w:rFonts w:ascii="Arial" w:hAnsi="Arial"/>
          <w:iCs/>
        </w:rPr>
        <w:t>7</w:t>
      </w:r>
      <w:r w:rsidRPr="007740D8">
        <w:rPr>
          <w:rFonts w:ascii="Arial" w:hAnsi="Arial"/>
          <w:iCs/>
        </w:rPr>
        <w:t>/0</w:t>
      </w:r>
      <w:r w:rsidR="007740D8" w:rsidRPr="007740D8">
        <w:rPr>
          <w:rFonts w:ascii="Arial" w:hAnsi="Arial"/>
          <w:iCs/>
        </w:rPr>
        <w:t>6</w:t>
      </w:r>
      <w:r w:rsidR="003A07FE" w:rsidRPr="007740D8">
        <w:rPr>
          <w:rFonts w:ascii="Arial" w:hAnsi="Arial"/>
          <w:iCs/>
        </w:rPr>
        <w:t xml:space="preserve"> - </w:t>
      </w:r>
      <w:r w:rsidRPr="007740D8">
        <w:rPr>
          <w:rFonts w:ascii="Arial" w:hAnsi="Arial"/>
          <w:iCs/>
        </w:rPr>
        <w:t>Approval of the IECEx 20</w:t>
      </w:r>
      <w:r w:rsidR="003A07FE" w:rsidRPr="007740D8">
        <w:rPr>
          <w:rFonts w:ascii="Arial" w:hAnsi="Arial"/>
          <w:iCs/>
        </w:rPr>
        <w:t>2</w:t>
      </w:r>
      <w:r w:rsidR="007740D8" w:rsidRPr="007740D8">
        <w:rPr>
          <w:rFonts w:ascii="Arial" w:hAnsi="Arial"/>
          <w:iCs/>
        </w:rPr>
        <w:t>1</w:t>
      </w:r>
      <w:r w:rsidRPr="007740D8">
        <w:rPr>
          <w:rFonts w:ascii="Arial" w:hAnsi="Arial"/>
          <w:iCs/>
        </w:rPr>
        <w:t xml:space="preserve"> Budget</w:t>
      </w:r>
      <w:r w:rsidR="00180F7C" w:rsidRPr="007740D8">
        <w:rPr>
          <w:rFonts w:ascii="Arial" w:hAnsi="Arial"/>
          <w:iCs/>
        </w:rPr>
        <w:t xml:space="preserve"> </w:t>
      </w:r>
    </w:p>
    <w:p w14:paraId="1BD33B8E" w14:textId="77777777" w:rsidR="00180F7C" w:rsidRPr="007740D8" w:rsidRDefault="00180F7C" w:rsidP="00180F7C">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7740D8">
        <w:rPr>
          <w:rFonts w:ascii="Arial" w:hAnsi="Arial"/>
          <w:iCs/>
        </w:rPr>
        <w:tab/>
        <w:t>Decision 4</w:t>
      </w:r>
      <w:r w:rsidR="007740D8" w:rsidRPr="007740D8">
        <w:rPr>
          <w:rFonts w:ascii="Arial" w:hAnsi="Arial"/>
          <w:iCs/>
        </w:rPr>
        <w:t>7</w:t>
      </w:r>
      <w:r w:rsidRPr="007740D8">
        <w:rPr>
          <w:rFonts w:ascii="Arial" w:hAnsi="Arial"/>
          <w:iCs/>
        </w:rPr>
        <w:t>/1</w:t>
      </w:r>
      <w:r w:rsidR="007740D8" w:rsidRPr="007740D8">
        <w:rPr>
          <w:rFonts w:ascii="Arial" w:hAnsi="Arial"/>
          <w:iCs/>
        </w:rPr>
        <w:t>9</w:t>
      </w:r>
      <w:r w:rsidRPr="007740D8">
        <w:rPr>
          <w:rFonts w:ascii="Arial" w:hAnsi="Arial"/>
          <w:iCs/>
        </w:rPr>
        <w:t xml:space="preserve"> – </w:t>
      </w:r>
      <w:r w:rsidR="007740D8" w:rsidRPr="007740D8">
        <w:rPr>
          <w:rFonts w:ascii="Arial" w:hAnsi="Arial"/>
          <w:iCs/>
        </w:rPr>
        <w:t>Report from CAB WG11 Systems Rules</w:t>
      </w:r>
    </w:p>
    <w:p w14:paraId="11A08989" w14:textId="77777777" w:rsidR="00180F7C" w:rsidRPr="007740D8" w:rsidRDefault="00180F7C"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7740D8">
        <w:rPr>
          <w:rFonts w:ascii="Arial" w:hAnsi="Arial"/>
          <w:iCs/>
        </w:rPr>
        <w:tab/>
        <w:t>Decision 4</w:t>
      </w:r>
      <w:r w:rsidR="007740D8" w:rsidRPr="007740D8">
        <w:rPr>
          <w:rFonts w:ascii="Arial" w:hAnsi="Arial"/>
          <w:iCs/>
        </w:rPr>
        <w:t>7</w:t>
      </w:r>
      <w:r w:rsidRPr="007740D8">
        <w:rPr>
          <w:rFonts w:ascii="Arial" w:hAnsi="Arial"/>
          <w:iCs/>
        </w:rPr>
        <w:t>/</w:t>
      </w:r>
      <w:r w:rsidR="007740D8" w:rsidRPr="007740D8">
        <w:rPr>
          <w:rFonts w:ascii="Arial" w:hAnsi="Arial"/>
          <w:iCs/>
        </w:rPr>
        <w:t>20</w:t>
      </w:r>
      <w:r w:rsidRPr="007740D8">
        <w:rPr>
          <w:rFonts w:ascii="Arial" w:hAnsi="Arial"/>
          <w:iCs/>
        </w:rPr>
        <w:t xml:space="preserve"> – </w:t>
      </w:r>
      <w:r w:rsidR="007740D8" w:rsidRPr="007740D8">
        <w:rPr>
          <w:rFonts w:ascii="Arial" w:hAnsi="Arial"/>
          <w:iCs/>
        </w:rPr>
        <w:t>Report from CAB WG14 Promotion</w:t>
      </w:r>
    </w:p>
    <w:p w14:paraId="56C9032B" w14:textId="77777777" w:rsidR="00C857B9" w:rsidRPr="007740D8"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7740D8">
        <w:rPr>
          <w:rFonts w:ascii="Arial" w:hAnsi="Arial"/>
          <w:iCs/>
        </w:rPr>
        <w:tab/>
        <w:t>Decision 4</w:t>
      </w:r>
      <w:r w:rsidR="007740D8" w:rsidRPr="007740D8">
        <w:rPr>
          <w:rFonts w:ascii="Arial" w:hAnsi="Arial"/>
          <w:iCs/>
        </w:rPr>
        <w:t>7</w:t>
      </w:r>
      <w:r w:rsidRPr="007740D8">
        <w:rPr>
          <w:rFonts w:ascii="Arial" w:hAnsi="Arial"/>
          <w:iCs/>
        </w:rPr>
        <w:t>/</w:t>
      </w:r>
      <w:r w:rsidR="007740D8" w:rsidRPr="007740D8">
        <w:rPr>
          <w:rFonts w:ascii="Arial" w:hAnsi="Arial"/>
          <w:iCs/>
        </w:rPr>
        <w:t>21</w:t>
      </w:r>
      <w:r w:rsidRPr="007740D8">
        <w:rPr>
          <w:rFonts w:ascii="Arial" w:hAnsi="Arial"/>
          <w:iCs/>
        </w:rPr>
        <w:t xml:space="preserve"> </w:t>
      </w:r>
      <w:r w:rsidR="003A07FE" w:rsidRPr="007740D8">
        <w:rPr>
          <w:rFonts w:ascii="Arial" w:hAnsi="Arial"/>
          <w:iCs/>
        </w:rPr>
        <w:t>– Report from CAB WG1</w:t>
      </w:r>
      <w:r w:rsidR="007740D8" w:rsidRPr="007740D8">
        <w:rPr>
          <w:rFonts w:ascii="Arial" w:hAnsi="Arial"/>
          <w:iCs/>
        </w:rPr>
        <w:t>8 New Services Radar</w:t>
      </w:r>
    </w:p>
    <w:p w14:paraId="788B5D83" w14:textId="77777777" w:rsidR="007740D8" w:rsidRDefault="00C857B9"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7740D8">
        <w:rPr>
          <w:rFonts w:ascii="Arial" w:hAnsi="Arial"/>
          <w:iCs/>
        </w:rPr>
        <w:tab/>
        <w:t>Decision 4</w:t>
      </w:r>
      <w:r w:rsidR="007740D8" w:rsidRPr="007740D8">
        <w:rPr>
          <w:rFonts w:ascii="Arial" w:hAnsi="Arial"/>
          <w:iCs/>
        </w:rPr>
        <w:t>7</w:t>
      </w:r>
      <w:r w:rsidRPr="007740D8">
        <w:rPr>
          <w:rFonts w:ascii="Arial" w:hAnsi="Arial"/>
          <w:iCs/>
        </w:rPr>
        <w:t>/</w:t>
      </w:r>
      <w:r w:rsidR="007740D8" w:rsidRPr="007740D8">
        <w:rPr>
          <w:rFonts w:ascii="Arial" w:hAnsi="Arial"/>
          <w:iCs/>
        </w:rPr>
        <w:t>22</w:t>
      </w:r>
      <w:r w:rsidRPr="007740D8">
        <w:rPr>
          <w:rFonts w:ascii="Arial" w:hAnsi="Arial"/>
          <w:iCs/>
        </w:rPr>
        <w:t xml:space="preserve"> – </w:t>
      </w:r>
      <w:r w:rsidR="007740D8" w:rsidRPr="007740D8">
        <w:rPr>
          <w:rFonts w:ascii="Arial" w:hAnsi="Arial"/>
          <w:iCs/>
        </w:rPr>
        <w:t>Guidance Document on hosting annual meetings</w:t>
      </w:r>
    </w:p>
    <w:p w14:paraId="158F6314" w14:textId="77777777" w:rsidR="007740D8" w:rsidRDefault="007740D8"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47/31 – IAF Resolutions</w:t>
      </w:r>
    </w:p>
    <w:p w14:paraId="38D8ACBD" w14:textId="77777777" w:rsidR="00F42417" w:rsidRPr="007740D8" w:rsidRDefault="00F42417" w:rsidP="00C857B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Pr>
          <w:rFonts w:ascii="Arial" w:hAnsi="Arial"/>
          <w:iCs/>
        </w:rPr>
        <w:tab/>
        <w:t>Decision 47/32 – Requirements covering personal data protection</w:t>
      </w:r>
    </w:p>
    <w:p w14:paraId="6B67AA85" w14:textId="77777777" w:rsidR="00324305" w:rsidRPr="008754AF" w:rsidRDefault="00324305" w:rsidP="0032430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2020/03</w:t>
      </w:r>
      <w:r>
        <w:rPr>
          <w:rFonts w:ascii="Arial" w:hAnsi="Arial"/>
          <w:b/>
          <w:color w:val="0070C0"/>
        </w:rPr>
        <w:t>.</w:t>
      </w:r>
    </w:p>
    <w:p w14:paraId="0305A4AF" w14:textId="77777777" w:rsidR="00F93A35" w:rsidRDefault="002C43F3" w:rsidP="002C43F3">
      <w:pPr>
        <w:tabs>
          <w:tab w:val="left" w:pos="-1415"/>
          <w:tab w:val="left" w:pos="-708"/>
          <w:tab w:val="left" w:pos="0"/>
          <w:tab w:val="left" w:pos="1440"/>
          <w:tab w:val="left" w:pos="2160"/>
          <w:tab w:val="left" w:pos="2880"/>
          <w:tab w:val="left" w:pos="3600"/>
          <w:tab w:val="left" w:pos="4320"/>
        </w:tabs>
        <w:suppressAutoHyphens/>
        <w:ind w:left="705" w:hanging="705"/>
        <w:rPr>
          <w:rFonts w:ascii="Arial" w:hAnsi="Arial"/>
          <w:iCs/>
        </w:rPr>
      </w:pPr>
      <w:r>
        <w:rPr>
          <w:rFonts w:ascii="Arial" w:hAnsi="Arial"/>
          <w:iCs/>
        </w:rPr>
        <w:tab/>
      </w:r>
      <w:r>
        <w:rPr>
          <w:rFonts w:ascii="Arial" w:hAnsi="Arial"/>
          <w:iCs/>
        </w:rPr>
        <w:tab/>
      </w:r>
    </w:p>
    <w:p w14:paraId="0A8B8480" w14:textId="77777777" w:rsidR="00765028" w:rsidRPr="00765028" w:rsidRDefault="00765028" w:rsidP="00D5774C">
      <w:pPr>
        <w:pStyle w:val="ListParagraph"/>
        <w:numPr>
          <w:ilvl w:val="2"/>
          <w:numId w:val="15"/>
        </w:numPr>
        <w:tabs>
          <w:tab w:val="left" w:pos="-1415"/>
          <w:tab w:val="left" w:pos="-708"/>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rPr>
      </w:pPr>
    </w:p>
    <w:p w14:paraId="2566DB73" w14:textId="77777777" w:rsidR="00381F5A" w:rsidRPr="004440D2" w:rsidRDefault="000959EE" w:rsidP="00E9598E">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r w:rsidRPr="004440D2">
        <w:rPr>
          <w:rFonts w:ascii="Arial" w:hAnsi="Arial"/>
          <w:b/>
          <w:iCs/>
        </w:rPr>
        <w:t>5.3</w:t>
      </w:r>
      <w:r w:rsidRPr="004440D2">
        <w:rPr>
          <w:rFonts w:ascii="Arial" w:hAnsi="Arial"/>
          <w:b/>
          <w:sz w:val="32"/>
          <w:szCs w:val="32"/>
        </w:rPr>
        <w:t>*</w:t>
      </w:r>
      <w:r w:rsidRPr="004440D2">
        <w:rPr>
          <w:rFonts w:ascii="Arial" w:hAnsi="Arial"/>
          <w:b/>
          <w:iCs/>
        </w:rPr>
        <w:tab/>
      </w:r>
      <w:r w:rsidR="00381F5A" w:rsidRPr="004440D2">
        <w:rPr>
          <w:rFonts w:ascii="Arial" w:hAnsi="Arial"/>
          <w:b/>
          <w:iCs/>
        </w:rPr>
        <w:t>IEC Conformity Assessment System’s Harmonised Basic Rules</w:t>
      </w:r>
    </w:p>
    <w:p w14:paraId="75FD970B" w14:textId="77777777" w:rsidR="009F16CE" w:rsidRPr="00955D8B" w:rsidRDefault="009F16CE" w:rsidP="003E6B2A">
      <w:pPr>
        <w:tabs>
          <w:tab w:val="left" w:pos="-1415"/>
          <w:tab w:val="left" w:pos="-708"/>
          <w:tab w:val="left" w:pos="0"/>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iCs/>
          <w:highlight w:val="yellow"/>
        </w:rPr>
      </w:pPr>
    </w:p>
    <w:p w14:paraId="1C986E82" w14:textId="568F7515" w:rsidR="00FD0B22" w:rsidRPr="004440D2" w:rsidRDefault="00FD0B22" w:rsidP="00FD0B22">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4440D2">
        <w:rPr>
          <w:rFonts w:ascii="Arial" w:hAnsi="Arial"/>
          <w:b/>
          <w:u w:val="single"/>
        </w:rPr>
        <w:t xml:space="preserve">Documents </w:t>
      </w:r>
      <w:r w:rsidR="009F16CE" w:rsidRPr="004440D2">
        <w:rPr>
          <w:rFonts w:ascii="Arial" w:hAnsi="Arial"/>
          <w:b/>
          <w:u w:val="single"/>
        </w:rPr>
        <w:t>not</w:t>
      </w:r>
      <w:r w:rsidR="003E43DC">
        <w:rPr>
          <w:rFonts w:ascii="Arial" w:hAnsi="Arial"/>
          <w:b/>
          <w:u w:val="single"/>
        </w:rPr>
        <w:t>ed</w:t>
      </w:r>
      <w:r w:rsidRPr="004440D2">
        <w:rPr>
          <w:rFonts w:ascii="Arial" w:hAnsi="Arial"/>
          <w:b/>
          <w:u w:val="single"/>
        </w:rPr>
        <w:t>:</w:t>
      </w:r>
    </w:p>
    <w:p w14:paraId="1ED42381" w14:textId="77777777" w:rsidR="00FD0B22" w:rsidRPr="004440D2" w:rsidRDefault="00E60063"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hyperlink r:id="rId20" w:history="1">
        <w:r w:rsidR="004B4566" w:rsidRPr="00CC526F">
          <w:rPr>
            <w:rStyle w:val="Hyperlink"/>
            <w:rFonts w:ascii="Arial" w:hAnsi="Arial" w:cs="Arial"/>
            <w:b/>
          </w:rPr>
          <w:t>IEC CA 01</w:t>
        </w:r>
      </w:hyperlink>
      <w:r w:rsidR="004B4566" w:rsidRPr="004440D2">
        <w:rPr>
          <w:rFonts w:ascii="Arial" w:hAnsi="Arial" w:cs="Arial"/>
          <w:b/>
        </w:rPr>
        <w:t xml:space="preserve"> Ed 2</w:t>
      </w:r>
      <w:r w:rsidR="003743C2" w:rsidRPr="004440D2">
        <w:rPr>
          <w:rFonts w:ascii="Arial" w:hAnsi="Arial" w:cs="Arial"/>
          <w:b/>
        </w:rPr>
        <w:t>.</w:t>
      </w:r>
      <w:r w:rsidR="004440D2" w:rsidRPr="004440D2">
        <w:rPr>
          <w:rFonts w:ascii="Arial" w:hAnsi="Arial" w:cs="Arial"/>
          <w:b/>
        </w:rPr>
        <w:t>4</w:t>
      </w:r>
      <w:r w:rsidR="00FD0B22" w:rsidRPr="004440D2">
        <w:rPr>
          <w:rFonts w:ascii="Arial" w:hAnsi="Arial" w:cs="Arial"/>
          <w:b/>
          <w:iCs/>
        </w:rPr>
        <w:t xml:space="preserve"> </w:t>
      </w:r>
      <w:r w:rsidR="00FD0B22" w:rsidRPr="004440D2">
        <w:rPr>
          <w:rFonts w:ascii="Arial" w:hAnsi="Arial" w:cs="Arial"/>
          <w:b/>
          <w:iCs/>
          <w:sz w:val="20"/>
          <w:szCs w:val="20"/>
        </w:rPr>
        <w:t xml:space="preserve">– </w:t>
      </w:r>
      <w:r w:rsidR="00FD0B22" w:rsidRPr="004440D2">
        <w:rPr>
          <w:rFonts w:ascii="Arial" w:hAnsi="Arial" w:cs="Arial"/>
          <w:iCs/>
        </w:rPr>
        <w:t>IEC Harmonised Basic Rules</w:t>
      </w:r>
      <w:r w:rsidR="009F16CE" w:rsidRPr="004440D2">
        <w:rPr>
          <w:rFonts w:ascii="Arial" w:hAnsi="Arial" w:cs="Arial"/>
          <w:iCs/>
        </w:rPr>
        <w:t xml:space="preserve"> Ed 2.</w:t>
      </w:r>
      <w:r w:rsidR="004440D2" w:rsidRPr="004440D2">
        <w:rPr>
          <w:rFonts w:ascii="Arial" w:hAnsi="Arial" w:cs="Arial"/>
          <w:iCs/>
        </w:rPr>
        <w:t>4</w:t>
      </w:r>
    </w:p>
    <w:p w14:paraId="4B62E122" w14:textId="77777777" w:rsidR="009F16CE" w:rsidRPr="004440D2" w:rsidRDefault="00E60063" w:rsidP="00FD0B22">
      <w:pPr>
        <w:numPr>
          <w:ilvl w:val="0"/>
          <w:numId w:val="1"/>
        </w:numPr>
        <w:tabs>
          <w:tab w:val="clear" w:pos="2144"/>
          <w:tab w:val="left" w:pos="709"/>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firstLine="0"/>
        <w:rPr>
          <w:rFonts w:ascii="Arial" w:hAnsi="Arial" w:cs="Arial"/>
          <w:iCs/>
        </w:rPr>
      </w:pPr>
      <w:hyperlink r:id="rId21" w:history="1">
        <w:r w:rsidR="009F16CE" w:rsidRPr="00CC526F">
          <w:rPr>
            <w:rStyle w:val="Hyperlink"/>
            <w:rFonts w:ascii="Arial" w:hAnsi="Arial" w:cs="Arial"/>
            <w:b/>
            <w:iCs/>
          </w:rPr>
          <w:t>IECEx 01–S</w:t>
        </w:r>
      </w:hyperlink>
      <w:r w:rsidR="009F16CE" w:rsidRPr="004440D2">
        <w:rPr>
          <w:rFonts w:ascii="Arial" w:hAnsi="Arial" w:cs="Arial"/>
          <w:b/>
          <w:iCs/>
        </w:rPr>
        <w:t xml:space="preserve"> Ed </w:t>
      </w:r>
      <w:r w:rsidR="000959EE" w:rsidRPr="004440D2">
        <w:rPr>
          <w:rFonts w:ascii="Arial" w:hAnsi="Arial" w:cs="Arial"/>
          <w:b/>
          <w:iCs/>
        </w:rPr>
        <w:t>2</w:t>
      </w:r>
      <w:r w:rsidR="009F16CE" w:rsidRPr="004440D2">
        <w:rPr>
          <w:rFonts w:ascii="Arial" w:hAnsi="Arial" w:cs="Arial"/>
          <w:b/>
          <w:iCs/>
        </w:rPr>
        <w:t>.</w:t>
      </w:r>
      <w:r w:rsidR="00A24A9F">
        <w:rPr>
          <w:rFonts w:ascii="Arial" w:hAnsi="Arial" w:cs="Arial"/>
          <w:b/>
          <w:iCs/>
        </w:rPr>
        <w:t>1</w:t>
      </w:r>
      <w:r w:rsidR="009F16CE" w:rsidRPr="004440D2">
        <w:rPr>
          <w:rFonts w:ascii="Arial" w:hAnsi="Arial" w:cs="Arial"/>
          <w:b/>
          <w:iCs/>
        </w:rPr>
        <w:t xml:space="preserve"> </w:t>
      </w:r>
      <w:r w:rsidR="009F16CE" w:rsidRPr="004440D2">
        <w:rPr>
          <w:rFonts w:ascii="Arial" w:hAnsi="Arial" w:cs="Arial"/>
          <w:iCs/>
        </w:rPr>
        <w:t>– IECEx Supplement to IEC CA 01 Ed 2.</w:t>
      </w:r>
      <w:r w:rsidR="00A24A9F">
        <w:rPr>
          <w:rFonts w:ascii="Arial" w:hAnsi="Arial" w:cs="Arial"/>
          <w:iCs/>
        </w:rPr>
        <w:t>1</w:t>
      </w:r>
      <w:r w:rsidR="009F16CE" w:rsidRPr="004440D2">
        <w:rPr>
          <w:rFonts w:ascii="Arial" w:hAnsi="Arial" w:cs="Arial"/>
          <w:iCs/>
        </w:rPr>
        <w:t xml:space="preserve"> </w:t>
      </w:r>
    </w:p>
    <w:p w14:paraId="2B63A3F4" w14:textId="77777777" w:rsidR="00B56B51" w:rsidRDefault="00B56B51"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yellow"/>
        </w:rPr>
      </w:pPr>
    </w:p>
    <w:p w14:paraId="0CBD3BC0" w14:textId="77777777" w:rsidR="00324305" w:rsidRPr="008754AF" w:rsidRDefault="00324305" w:rsidP="0032430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2020/03</w:t>
      </w:r>
      <w:r>
        <w:rPr>
          <w:rFonts w:ascii="Arial" w:hAnsi="Arial"/>
          <w:b/>
          <w:color w:val="0070C0"/>
        </w:rPr>
        <w:t>.</w:t>
      </w:r>
    </w:p>
    <w:p w14:paraId="52A9F124" w14:textId="77777777" w:rsidR="00324305" w:rsidRPr="00955D8B" w:rsidRDefault="00324305" w:rsidP="003C319B">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yellow"/>
        </w:rPr>
      </w:pPr>
    </w:p>
    <w:p w14:paraId="5C94DB5A" w14:textId="77777777" w:rsidR="00FB28C2" w:rsidRPr="00F42417" w:rsidRDefault="0059075C" w:rsidP="00421936">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iCs/>
        </w:rPr>
      </w:pPr>
      <w:r w:rsidRPr="00F42417">
        <w:rPr>
          <w:rFonts w:ascii="Arial" w:hAnsi="Arial"/>
          <w:b/>
          <w:iCs/>
        </w:rPr>
        <w:t>5.4</w:t>
      </w:r>
      <w:r w:rsidRPr="00F42417">
        <w:rPr>
          <w:rFonts w:ascii="Arial" w:hAnsi="Arial"/>
          <w:b/>
          <w:iCs/>
        </w:rPr>
        <w:tab/>
      </w:r>
      <w:r w:rsidR="00FB28C2" w:rsidRPr="00F42417">
        <w:rPr>
          <w:rFonts w:ascii="Arial" w:hAnsi="Arial"/>
          <w:b/>
          <w:iCs/>
        </w:rPr>
        <w:t>Cyber Security</w:t>
      </w:r>
    </w:p>
    <w:p w14:paraId="55AFED67" w14:textId="77777777" w:rsidR="00FB28C2" w:rsidRPr="00F42417" w:rsidRDefault="00FB28C2" w:rsidP="00FB28C2">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Cs/>
        </w:rPr>
      </w:pPr>
      <w:r w:rsidRPr="00F42417">
        <w:rPr>
          <w:rFonts w:ascii="Arial" w:hAnsi="Arial"/>
          <w:iCs/>
        </w:rPr>
        <w:tab/>
      </w:r>
    </w:p>
    <w:p w14:paraId="59335CDC" w14:textId="77777777" w:rsidR="00651E50" w:rsidRPr="00F42417" w:rsidRDefault="00651E50" w:rsidP="00651E5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F42417">
        <w:rPr>
          <w:rFonts w:ascii="Arial" w:hAnsi="Arial"/>
          <w:b/>
          <w:iCs/>
        </w:rPr>
        <w:tab/>
      </w:r>
      <w:r w:rsidRPr="00F42417">
        <w:rPr>
          <w:rFonts w:ascii="Arial" w:hAnsi="Arial"/>
          <w:b/>
          <w:u w:val="single"/>
        </w:rPr>
        <w:t>Document not</w:t>
      </w:r>
      <w:r w:rsidR="00324305">
        <w:rPr>
          <w:rFonts w:ascii="Arial" w:hAnsi="Arial"/>
          <w:b/>
          <w:u w:val="single"/>
        </w:rPr>
        <w:t>ed</w:t>
      </w:r>
    </w:p>
    <w:p w14:paraId="227E58F6" w14:textId="77777777" w:rsidR="00115C82" w:rsidRPr="00F42417" w:rsidRDefault="00E60063" w:rsidP="00D5774C">
      <w:pPr>
        <w:numPr>
          <w:ilvl w:val="0"/>
          <w:numId w:val="11"/>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rPr>
      </w:pPr>
      <w:hyperlink r:id="rId22" w:history="1">
        <w:proofErr w:type="spellStart"/>
        <w:r w:rsidR="00115C82" w:rsidRPr="00CC526F">
          <w:rPr>
            <w:rStyle w:val="Hyperlink"/>
            <w:rFonts w:ascii="Arial" w:hAnsi="Arial"/>
            <w:b/>
          </w:rPr>
          <w:t>ExMC</w:t>
        </w:r>
        <w:proofErr w:type="spellEnd"/>
        <w:r w:rsidR="00115C82" w:rsidRPr="00CC526F">
          <w:rPr>
            <w:rStyle w:val="Hyperlink"/>
            <w:rFonts w:ascii="Arial" w:hAnsi="Arial"/>
            <w:b/>
          </w:rPr>
          <w:t>/</w:t>
        </w:r>
        <w:r w:rsidR="001A7ECD" w:rsidRPr="00CC526F">
          <w:rPr>
            <w:rStyle w:val="Hyperlink"/>
            <w:rFonts w:ascii="Arial" w:hAnsi="Arial"/>
            <w:b/>
          </w:rPr>
          <w:t>1615</w:t>
        </w:r>
        <w:r w:rsidR="00115C82" w:rsidRPr="00CC526F">
          <w:rPr>
            <w:rStyle w:val="Hyperlink"/>
            <w:rFonts w:ascii="Arial" w:hAnsi="Arial"/>
            <w:b/>
          </w:rPr>
          <w:t>/R</w:t>
        </w:r>
      </w:hyperlink>
      <w:r w:rsidR="00115C82" w:rsidRPr="00F42417">
        <w:rPr>
          <w:rFonts w:ascii="Arial" w:hAnsi="Arial"/>
          <w:b/>
        </w:rPr>
        <w:t xml:space="preserve"> </w:t>
      </w:r>
      <w:r w:rsidR="00115C82" w:rsidRPr="00F42417">
        <w:rPr>
          <w:rFonts w:ascii="Arial" w:hAnsi="Arial"/>
          <w:b/>
          <w:sz w:val="20"/>
          <w:szCs w:val="20"/>
        </w:rPr>
        <w:t xml:space="preserve">– </w:t>
      </w:r>
      <w:r w:rsidR="00115C82" w:rsidRPr="00F42417">
        <w:rPr>
          <w:rFonts w:ascii="Arial" w:hAnsi="Arial"/>
        </w:rPr>
        <w:t>Report from Mr Amos</w:t>
      </w:r>
      <w:r w:rsidR="00591F6E" w:rsidRPr="00F42417">
        <w:rPr>
          <w:rFonts w:ascii="Arial" w:hAnsi="Arial"/>
        </w:rPr>
        <w:t>, IECEx Secretariat</w:t>
      </w:r>
    </w:p>
    <w:p w14:paraId="6427A491" w14:textId="77777777" w:rsidR="00252BCC" w:rsidRPr="00955D8B" w:rsidRDefault="00252BCC" w:rsidP="00252BCC">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iCs/>
          <w:color w:val="00B050"/>
          <w:highlight w:val="yellow"/>
        </w:rPr>
      </w:pPr>
    </w:p>
    <w:p w14:paraId="5FE1284A" w14:textId="77777777" w:rsidR="00B56B51" w:rsidRDefault="00324305" w:rsidP="00324305">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324305">
        <w:rPr>
          <w:rFonts w:ascii="Arial" w:hAnsi="Arial"/>
          <w:b/>
          <w:color w:val="0070C0"/>
        </w:rPr>
        <w:t xml:space="preserve">Mr Mark Amos, IECEx Business Manager and the IECEx liaison to IECEE CMC WG31, gave an outline of the update to their work, noting that IECEE has been given the lead role by CAB for all CA matters relating to Cyber Security, </w:t>
      </w:r>
      <w:r w:rsidR="00D625F1">
        <w:rPr>
          <w:rFonts w:ascii="Arial" w:hAnsi="Arial"/>
          <w:b/>
          <w:color w:val="0070C0"/>
        </w:rPr>
        <w:t xml:space="preserve">with other CA Systems to identify any specific issues relating to their areas to be </w:t>
      </w:r>
      <w:r w:rsidR="00D625F1">
        <w:rPr>
          <w:rFonts w:ascii="Arial" w:hAnsi="Arial"/>
          <w:b/>
          <w:color w:val="0070C0"/>
        </w:rPr>
        <w:lastRenderedPageBreak/>
        <w:t xml:space="preserve">brought to the attention of IECEE, </w:t>
      </w:r>
      <w:r w:rsidRPr="00324305">
        <w:rPr>
          <w:rFonts w:ascii="Arial" w:hAnsi="Arial"/>
          <w:b/>
          <w:color w:val="0070C0"/>
        </w:rPr>
        <w:t xml:space="preserve">with Mr Amos advising that </w:t>
      </w:r>
      <w:r w:rsidR="00D625F1">
        <w:rPr>
          <w:rFonts w:ascii="Arial" w:hAnsi="Arial"/>
          <w:b/>
          <w:color w:val="0070C0"/>
        </w:rPr>
        <w:t>a</w:t>
      </w:r>
      <w:r w:rsidRPr="00324305">
        <w:rPr>
          <w:rFonts w:ascii="Arial" w:hAnsi="Arial"/>
          <w:b/>
          <w:color w:val="0070C0"/>
        </w:rPr>
        <w:t>t this point in time that there are no Ex specific items that are not already being covered by the IECEE activities, referring to his report.</w:t>
      </w:r>
    </w:p>
    <w:p w14:paraId="5C2F92D7" w14:textId="77777777" w:rsidR="008C396F" w:rsidRDefault="008C396F" w:rsidP="00324305">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US via Mr Coppler referred to previous items raised by the US and the previous consideration that </w:t>
      </w:r>
      <w:r w:rsidR="00D62019">
        <w:rPr>
          <w:rFonts w:ascii="Arial" w:hAnsi="Arial"/>
          <w:b/>
          <w:color w:val="0070C0"/>
        </w:rPr>
        <w:t>IECEx continue to monitor the work of IECEE and raise with IECEx if there are any specific needs for IECEx.  On this basis it was agreed for Mr Amos to continue with a watching brief of the work of IECEE</w:t>
      </w:r>
    </w:p>
    <w:p w14:paraId="28213592" w14:textId="77777777" w:rsidR="004A6229" w:rsidRDefault="004A6229" w:rsidP="00324305">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D10F85C" w14:textId="77777777" w:rsidR="00324305" w:rsidRDefault="00324305" w:rsidP="00324305">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meeting agreed to record the following decision</w:t>
      </w:r>
      <w:r w:rsidR="00D62019">
        <w:rPr>
          <w:rFonts w:ascii="Arial" w:hAnsi="Arial"/>
          <w:b/>
          <w:color w:val="0070C0"/>
        </w:rPr>
        <w:t>.</w:t>
      </w:r>
    </w:p>
    <w:p w14:paraId="2F149E7D" w14:textId="77777777" w:rsidR="00324305" w:rsidRDefault="00324305" w:rsidP="00324305">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510FCAC" w14:textId="77777777" w:rsidR="00324305" w:rsidRPr="000813B0" w:rsidRDefault="00324305" w:rsidP="00324305">
      <w:pPr>
        <w:rPr>
          <w:rFonts w:ascii="Arial" w:hAnsi="Arial"/>
          <w:iCs/>
          <w:sz w:val="22"/>
          <w:szCs w:val="22"/>
        </w:rPr>
      </w:pPr>
      <w:r w:rsidRPr="000813B0">
        <w:rPr>
          <w:rFonts w:ascii="Arial" w:hAnsi="Arial" w:cs="Arial"/>
          <w:color w:val="0000FF"/>
          <w:sz w:val="22"/>
          <w:szCs w:val="22"/>
          <w:u w:val="single"/>
        </w:rPr>
        <w:t>Decision 20</w:t>
      </w:r>
      <w:r>
        <w:rPr>
          <w:rFonts w:ascii="Arial" w:hAnsi="Arial" w:cs="Arial"/>
          <w:color w:val="0000FF"/>
          <w:sz w:val="22"/>
          <w:szCs w:val="22"/>
          <w:u w:val="single"/>
        </w:rPr>
        <w:t>20</w:t>
      </w:r>
      <w:r w:rsidRPr="000813B0">
        <w:rPr>
          <w:rFonts w:ascii="Arial" w:hAnsi="Arial" w:cs="Arial"/>
          <w:color w:val="0000FF"/>
          <w:sz w:val="22"/>
          <w:szCs w:val="22"/>
          <w:u w:val="single"/>
        </w:rPr>
        <w:t>/</w:t>
      </w:r>
      <w:r>
        <w:rPr>
          <w:rFonts w:ascii="Arial" w:hAnsi="Arial" w:cs="Arial"/>
          <w:color w:val="0000FF"/>
          <w:sz w:val="22"/>
          <w:szCs w:val="22"/>
          <w:u w:val="single"/>
        </w:rPr>
        <w:t>08</w:t>
      </w:r>
    </w:p>
    <w:p w14:paraId="37BA3577" w14:textId="77777777" w:rsidR="00324305" w:rsidRPr="00245BD2" w:rsidRDefault="00324305" w:rsidP="00324305">
      <w:pPr>
        <w:rPr>
          <w:rFonts w:ascii="Arial" w:hAnsi="Arial" w:cs="Arial"/>
          <w:color w:val="0000FF"/>
          <w:sz w:val="22"/>
        </w:rPr>
      </w:pPr>
      <w:r>
        <w:rPr>
          <w:rFonts w:ascii="Arial" w:hAnsi="Arial" w:cs="Arial"/>
          <w:color w:val="0000FF"/>
          <w:sz w:val="22"/>
        </w:rPr>
        <w:t xml:space="preserve">The meeting noted a report </w:t>
      </w:r>
      <w:r w:rsidRPr="00901E67">
        <w:rPr>
          <w:rFonts w:ascii="Arial" w:hAnsi="Arial" w:cs="Arial"/>
          <w:color w:val="0000FF"/>
          <w:sz w:val="22"/>
        </w:rPr>
        <w:t xml:space="preserve">from Mr Amos and also the comments from Mr Coppler regarding the need for a </w:t>
      </w:r>
      <w:r>
        <w:rPr>
          <w:rFonts w:ascii="Arial" w:hAnsi="Arial" w:cs="Arial"/>
          <w:color w:val="0000FF"/>
          <w:sz w:val="22"/>
        </w:rPr>
        <w:t xml:space="preserve">continued </w:t>
      </w:r>
      <w:r w:rsidRPr="00901E67">
        <w:rPr>
          <w:rFonts w:ascii="Arial" w:hAnsi="Arial" w:cs="Arial"/>
          <w:color w:val="0000FF"/>
          <w:sz w:val="22"/>
        </w:rPr>
        <w:t>watching brief from IECEx on activities in the IECEE System.</w:t>
      </w:r>
    </w:p>
    <w:p w14:paraId="7DA1EE0B" w14:textId="77777777" w:rsidR="00324305" w:rsidRPr="00324305" w:rsidRDefault="00324305" w:rsidP="00324305">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83617B4" w14:textId="77777777" w:rsidR="00324305" w:rsidRPr="00955D8B" w:rsidRDefault="00324305" w:rsidP="00B56B51">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yellow"/>
        </w:rPr>
      </w:pPr>
    </w:p>
    <w:p w14:paraId="5E382A08" w14:textId="77777777" w:rsidR="00E021C8" w:rsidRPr="003C319B" w:rsidRDefault="00D172EB" w:rsidP="0059075C">
      <w:p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r>
        <w:rPr>
          <w:rFonts w:ascii="Arial" w:hAnsi="Arial"/>
          <w:b/>
          <w:iCs/>
        </w:rPr>
        <w:t>5.</w:t>
      </w:r>
      <w:r w:rsidR="006B3055">
        <w:rPr>
          <w:rFonts w:ascii="Arial" w:hAnsi="Arial"/>
          <w:b/>
          <w:iCs/>
        </w:rPr>
        <w:t>5</w:t>
      </w:r>
      <w:r>
        <w:rPr>
          <w:rFonts w:ascii="Arial" w:hAnsi="Arial"/>
          <w:b/>
          <w:iCs/>
        </w:rPr>
        <w:tab/>
      </w:r>
      <w:r w:rsidR="00E021C8" w:rsidRPr="003C319B">
        <w:rPr>
          <w:rFonts w:ascii="Arial" w:hAnsi="Arial"/>
          <w:b/>
          <w:iCs/>
        </w:rPr>
        <w:t>Any other CAB Matters</w:t>
      </w:r>
    </w:p>
    <w:p w14:paraId="2BB16659" w14:textId="77777777" w:rsidR="008161D6" w:rsidRPr="003C319B" w:rsidRDefault="00E021C8" w:rsidP="00E021C8">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b/>
          <w:iCs/>
        </w:rPr>
      </w:pPr>
      <w:r w:rsidRPr="003C319B">
        <w:rPr>
          <w:rFonts w:ascii="Arial" w:hAnsi="Arial"/>
          <w:iCs/>
        </w:rPr>
        <w:tab/>
        <w:t>To allow Members the opportunity to raise any other CAB Matters</w:t>
      </w:r>
    </w:p>
    <w:p w14:paraId="4FB03E52" w14:textId="77777777" w:rsidR="008161D6" w:rsidRDefault="008161D6"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14:paraId="3753AF66" w14:textId="77777777" w:rsidR="00E762DF" w:rsidRPr="00E95B6F" w:rsidRDefault="00E762DF" w:rsidP="00BA2700">
      <w:pPr>
        <w:tabs>
          <w:tab w:val="left" w:pos="-1415"/>
          <w:tab w:val="left" w:pos="-708"/>
          <w:tab w:val="left" w:pos="0"/>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highlight w:val="lightGray"/>
        </w:rPr>
      </w:pPr>
    </w:p>
    <w:p w14:paraId="207CAD34" w14:textId="77777777" w:rsidR="00916CB1" w:rsidRPr="00E95B6F" w:rsidRDefault="00916CB1" w:rsidP="00D5774C">
      <w:pPr>
        <w:pStyle w:val="ListParagraph"/>
        <w:numPr>
          <w:ilvl w:val="1"/>
          <w:numId w:val="15"/>
        </w:numPr>
        <w:tabs>
          <w:tab w:val="left" w:pos="-1415"/>
          <w:tab w:val="left" w:pos="-708"/>
          <w:tab w:val="left" w:pos="709"/>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vanish/>
          <w:highlight w:val="lightGray"/>
        </w:rPr>
      </w:pPr>
    </w:p>
    <w:p w14:paraId="6A0D72DD" w14:textId="77777777" w:rsidR="00DB2CB3" w:rsidRPr="00703EB8" w:rsidRDefault="0085193A" w:rsidP="0059075C">
      <w:pPr>
        <w:pStyle w:val="Heading7"/>
        <w:tabs>
          <w:tab w:val="clear" w:pos="0"/>
        </w:tabs>
        <w:spacing w:before="0" w:after="0"/>
        <w:ind w:left="709" w:hanging="1276"/>
        <w:rPr>
          <w:bCs/>
        </w:rPr>
      </w:pPr>
      <w:r w:rsidRPr="00703EB8">
        <w:rPr>
          <w:bCs/>
        </w:rPr>
        <w:t>6</w:t>
      </w:r>
      <w:r w:rsidR="00344711" w:rsidRPr="00703EB8">
        <w:rPr>
          <w:bCs/>
        </w:rPr>
        <w:tab/>
      </w:r>
      <w:r w:rsidR="00DB2CB3" w:rsidRPr="00703EB8">
        <w:rPr>
          <w:bCs/>
        </w:rPr>
        <w:t>IECEx MEMBERSHIP</w:t>
      </w:r>
      <w:r w:rsidR="00DD0E8A">
        <w:rPr>
          <w:bCs/>
        </w:rPr>
        <w:t xml:space="preserve"> AND GENERAL MATTERS</w:t>
      </w:r>
    </w:p>
    <w:p w14:paraId="20FC735C" w14:textId="77777777" w:rsidR="00DB2CB3" w:rsidRPr="00703EB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sz w:val="20"/>
          <w:szCs w:val="20"/>
        </w:rPr>
      </w:pPr>
    </w:p>
    <w:p w14:paraId="0FE2598E" w14:textId="77777777" w:rsidR="00DB2CB3" w:rsidRPr="00703EB8" w:rsidRDefault="0085193A" w:rsidP="0059075C">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iCs/>
        </w:rPr>
      </w:pPr>
      <w:r w:rsidRPr="00703EB8">
        <w:rPr>
          <w:rFonts w:ascii="Arial" w:hAnsi="Arial"/>
          <w:b/>
          <w:iCs/>
        </w:rPr>
        <w:t>6</w:t>
      </w:r>
      <w:r w:rsidR="00516FD2" w:rsidRPr="00703EB8">
        <w:rPr>
          <w:rFonts w:ascii="Arial" w:hAnsi="Arial"/>
          <w:b/>
          <w:iCs/>
        </w:rPr>
        <w:t>.1</w:t>
      </w:r>
      <w:r w:rsidR="006C2617" w:rsidRPr="00B07987">
        <w:rPr>
          <w:rFonts w:ascii="Arial" w:hAnsi="Arial"/>
          <w:b/>
          <w:sz w:val="32"/>
          <w:szCs w:val="32"/>
        </w:rPr>
        <w:t>*</w:t>
      </w:r>
      <w:r w:rsidR="00516FD2" w:rsidRPr="00703EB8">
        <w:rPr>
          <w:rFonts w:ascii="Arial" w:hAnsi="Arial"/>
          <w:b/>
          <w:iCs/>
        </w:rPr>
        <w:t xml:space="preserve">     </w:t>
      </w:r>
      <w:r w:rsidR="0059075C">
        <w:rPr>
          <w:rFonts w:ascii="Arial" w:hAnsi="Arial"/>
          <w:b/>
          <w:iCs/>
        </w:rPr>
        <w:tab/>
      </w:r>
      <w:r w:rsidR="00DB2CB3" w:rsidRPr="00703EB8">
        <w:rPr>
          <w:rFonts w:ascii="Arial" w:hAnsi="Arial"/>
          <w:b/>
          <w:iCs/>
        </w:rPr>
        <w:t>Current Membership</w:t>
      </w:r>
    </w:p>
    <w:p w14:paraId="79925AD9" w14:textId="77777777" w:rsidR="00BD3185" w:rsidRPr="00703EB8" w:rsidRDefault="009A089D" w:rsidP="009A089D">
      <w:pPr>
        <w:tabs>
          <w:tab w:val="left" w:pos="-1415"/>
          <w:tab w:val="left" w:pos="-708"/>
          <w:tab w:val="left" w:pos="0"/>
          <w:tab w:val="left" w:pos="709"/>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703EB8">
        <w:rPr>
          <w:rFonts w:ascii="Arial" w:hAnsi="Arial"/>
          <w:iCs/>
        </w:rPr>
        <w:tab/>
      </w:r>
    </w:p>
    <w:p w14:paraId="7EB434DC" w14:textId="77777777" w:rsidR="00DB2CB3" w:rsidRPr="00703EB8" w:rsidRDefault="00DB2CB3"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703EB8">
        <w:rPr>
          <w:rFonts w:ascii="Arial" w:hAnsi="Arial"/>
        </w:rPr>
        <w:tab/>
      </w:r>
      <w:r w:rsidR="003950B1" w:rsidRPr="00703EB8">
        <w:rPr>
          <w:rFonts w:ascii="Arial" w:hAnsi="Arial"/>
        </w:rPr>
        <w:tab/>
      </w:r>
      <w:r w:rsidR="009A089D" w:rsidRPr="00703EB8">
        <w:rPr>
          <w:rFonts w:ascii="Arial" w:hAnsi="Arial"/>
          <w:b/>
          <w:bCs/>
          <w:u w:val="single"/>
        </w:rPr>
        <w:t xml:space="preserve">Document </w:t>
      </w:r>
      <w:r w:rsidRPr="00703EB8">
        <w:rPr>
          <w:rFonts w:ascii="Arial" w:hAnsi="Arial"/>
          <w:b/>
          <w:bCs/>
          <w:u w:val="single"/>
        </w:rPr>
        <w:t>not</w:t>
      </w:r>
      <w:r w:rsidR="00EA5CD3">
        <w:rPr>
          <w:rFonts w:ascii="Arial" w:hAnsi="Arial"/>
          <w:b/>
          <w:bCs/>
          <w:u w:val="single"/>
        </w:rPr>
        <w:t>ed</w:t>
      </w:r>
    </w:p>
    <w:p w14:paraId="625CC9D7" w14:textId="77777777" w:rsidR="00252BCC" w:rsidRPr="00FE4149" w:rsidRDefault="00DB2CB3" w:rsidP="00252BCC">
      <w:pPr>
        <w:numPr>
          <w:ilvl w:val="0"/>
          <w:numId w:val="16"/>
        </w:numPr>
        <w:tabs>
          <w:tab w:val="left" w:pos="-1415"/>
          <w:tab w:val="left" w:pos="-708"/>
          <w:tab w:val="left" w:pos="0"/>
          <w:tab w:val="left" w:pos="1276"/>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703EB8">
        <w:rPr>
          <w:rFonts w:ascii="Arial" w:hAnsi="Arial"/>
          <w:b/>
          <w:iCs/>
        </w:rPr>
        <w:t xml:space="preserve">OD 001 – </w:t>
      </w:r>
      <w:r w:rsidRPr="00703EB8">
        <w:rPr>
          <w:rFonts w:ascii="Arial" w:hAnsi="Arial"/>
          <w:iCs/>
        </w:rPr>
        <w:t>Scheme Membership</w:t>
      </w:r>
      <w:r w:rsidR="002774A4">
        <w:rPr>
          <w:rFonts w:ascii="Arial" w:hAnsi="Arial"/>
          <w:iCs/>
        </w:rPr>
        <w:t>: Countries,</w:t>
      </w:r>
      <w:r w:rsidR="0041535C" w:rsidRPr="00703EB8">
        <w:rPr>
          <w:rFonts w:ascii="Arial" w:hAnsi="Arial" w:cs="Arial"/>
          <w:iCs/>
        </w:rPr>
        <w:t xml:space="preserve"> </w:t>
      </w:r>
      <w:proofErr w:type="spellStart"/>
      <w:r w:rsidR="0041535C" w:rsidRPr="00703EB8">
        <w:rPr>
          <w:rFonts w:ascii="Arial" w:hAnsi="Arial" w:cs="Arial"/>
          <w:iCs/>
        </w:rPr>
        <w:t>ExCBs</w:t>
      </w:r>
      <w:proofErr w:type="spellEnd"/>
      <w:r w:rsidR="0041535C" w:rsidRPr="00703EB8">
        <w:rPr>
          <w:rFonts w:ascii="Arial" w:hAnsi="Arial" w:cs="Arial"/>
          <w:iCs/>
        </w:rPr>
        <w:t xml:space="preserve">, </w:t>
      </w:r>
      <w:proofErr w:type="spellStart"/>
      <w:r w:rsidR="0041535C" w:rsidRPr="00703EB8">
        <w:rPr>
          <w:rFonts w:ascii="Arial" w:hAnsi="Arial" w:cs="Arial"/>
          <w:iCs/>
        </w:rPr>
        <w:t>ExTLs</w:t>
      </w:r>
      <w:proofErr w:type="spellEnd"/>
      <w:r w:rsidR="0041535C" w:rsidRPr="00703EB8">
        <w:rPr>
          <w:rFonts w:ascii="Arial" w:hAnsi="Arial" w:cs="Arial"/>
          <w:iCs/>
        </w:rPr>
        <w:t xml:space="preserve"> and applicants</w:t>
      </w:r>
      <w:r w:rsidRPr="00703EB8">
        <w:rPr>
          <w:rFonts w:ascii="Arial" w:hAnsi="Arial"/>
          <w:iCs/>
        </w:rPr>
        <w:t xml:space="preserve"> –</w:t>
      </w:r>
      <w:r w:rsidR="00703EB8" w:rsidRPr="00703EB8">
        <w:t xml:space="preserve"> </w:t>
      </w:r>
    </w:p>
    <w:p w14:paraId="1CB828EE" w14:textId="77777777" w:rsidR="009A089D" w:rsidRDefault="009A089D" w:rsidP="00BA2700">
      <w:pPr>
        <w:rPr>
          <w:sz w:val="20"/>
          <w:szCs w:val="20"/>
        </w:rPr>
      </w:pPr>
    </w:p>
    <w:p w14:paraId="6006F48C" w14:textId="77777777" w:rsidR="00EA5CD3" w:rsidRPr="008754AF" w:rsidRDefault="00EA5CD3" w:rsidP="00EA5C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2020/03</w:t>
      </w:r>
      <w:r>
        <w:rPr>
          <w:rFonts w:ascii="Arial" w:hAnsi="Arial"/>
          <w:b/>
          <w:color w:val="0070C0"/>
        </w:rPr>
        <w:t>.</w:t>
      </w:r>
    </w:p>
    <w:p w14:paraId="05E080A5" w14:textId="77777777" w:rsidR="00EA5CD3" w:rsidRDefault="00EA5CD3" w:rsidP="00BA2700">
      <w:pPr>
        <w:rPr>
          <w:sz w:val="20"/>
          <w:szCs w:val="20"/>
        </w:rPr>
      </w:pPr>
    </w:p>
    <w:p w14:paraId="10B3EEFE" w14:textId="77777777" w:rsidR="00EA5CD3" w:rsidRDefault="00EA5CD3" w:rsidP="00BA2700">
      <w:pPr>
        <w:rPr>
          <w:sz w:val="20"/>
          <w:szCs w:val="20"/>
        </w:rPr>
      </w:pPr>
    </w:p>
    <w:p w14:paraId="61E450D3" w14:textId="77777777" w:rsidR="000A0DCE" w:rsidRPr="00703EB8" w:rsidRDefault="0085193A" w:rsidP="0028256B">
      <w:pPr>
        <w:tabs>
          <w:tab w:val="left" w:pos="540"/>
        </w:tabs>
        <w:ind w:left="709" w:hanging="1276"/>
        <w:rPr>
          <w:rFonts w:ascii="Arial" w:hAnsi="Arial"/>
          <w:b/>
        </w:rPr>
      </w:pPr>
      <w:r w:rsidRPr="00703EB8">
        <w:rPr>
          <w:rFonts w:ascii="Arial" w:hAnsi="Arial" w:cs="Arial"/>
          <w:b/>
          <w:iCs/>
        </w:rPr>
        <w:t>6</w:t>
      </w:r>
      <w:r w:rsidR="00DB2CB3" w:rsidRPr="00703EB8">
        <w:rPr>
          <w:rFonts w:ascii="Arial" w:hAnsi="Arial" w:cs="Arial"/>
          <w:b/>
          <w:iCs/>
        </w:rPr>
        <w:t xml:space="preserve">.2     </w:t>
      </w:r>
      <w:r w:rsidR="0059075C">
        <w:rPr>
          <w:rFonts w:ascii="Arial" w:hAnsi="Arial" w:cs="Arial"/>
          <w:b/>
          <w:iCs/>
        </w:rPr>
        <w:tab/>
      </w:r>
      <w:r w:rsidR="00DB2CB3" w:rsidRPr="00703EB8">
        <w:rPr>
          <w:rFonts w:ascii="Arial" w:hAnsi="Arial" w:cs="Arial"/>
          <w:b/>
          <w:iCs/>
        </w:rPr>
        <w:t>Country Membership</w:t>
      </w:r>
      <w:r w:rsidR="00B946B8" w:rsidRPr="00703EB8">
        <w:rPr>
          <w:rFonts w:ascii="Arial" w:hAnsi="Arial"/>
          <w:b/>
        </w:rPr>
        <w:t xml:space="preserve"> </w:t>
      </w:r>
      <w:r w:rsidR="009F16CE">
        <w:rPr>
          <w:rFonts w:ascii="Arial" w:hAnsi="Arial"/>
          <w:b/>
        </w:rPr>
        <w:t xml:space="preserve">Matters </w:t>
      </w:r>
      <w:r w:rsidR="0028256B">
        <w:rPr>
          <w:rFonts w:ascii="Arial" w:hAnsi="Arial"/>
          <w:b/>
        </w:rPr>
        <w:t>including N</w:t>
      </w:r>
      <w:r w:rsidR="009F16CE">
        <w:rPr>
          <w:rFonts w:ascii="Arial" w:hAnsi="Arial"/>
          <w:b/>
        </w:rPr>
        <w:t xml:space="preserve">ew Countries to join - </w:t>
      </w:r>
      <w:r w:rsidR="000A0DCE" w:rsidRPr="00703EB8">
        <w:rPr>
          <w:rFonts w:ascii="Arial" w:hAnsi="Arial"/>
          <w:b/>
        </w:rPr>
        <w:t>Update from</w:t>
      </w:r>
      <w:r w:rsidR="0028256B">
        <w:rPr>
          <w:rFonts w:ascii="Arial" w:hAnsi="Arial"/>
          <w:b/>
        </w:rPr>
        <w:t xml:space="preserve"> </w:t>
      </w:r>
      <w:r w:rsidR="000A0DCE" w:rsidRPr="00703EB8">
        <w:rPr>
          <w:rFonts w:ascii="Arial" w:hAnsi="Arial"/>
          <w:b/>
        </w:rPr>
        <w:t>the Secretariat</w:t>
      </w:r>
    </w:p>
    <w:p w14:paraId="0EFDA498" w14:textId="77777777" w:rsidR="0028256B" w:rsidRPr="00EE15EE" w:rsidRDefault="0028256B" w:rsidP="00EE15E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3A00AF3" w14:textId="77777777" w:rsidR="007F3DDE" w:rsidRPr="00EE15EE" w:rsidRDefault="00EE15EE" w:rsidP="00EE15E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EE15EE">
        <w:rPr>
          <w:rFonts w:ascii="Arial" w:hAnsi="Arial"/>
          <w:b/>
          <w:color w:val="0070C0"/>
        </w:rPr>
        <w:t>The meeting received a verbal report from the Secretariat noting the recent new members of from the Kingdom of Saudi Arabia and also Greece that joined in 2019 and that despite Covid-19 possibly preventing other countries from joining that we still receive applications from new CBs and TLs seeking to join.</w:t>
      </w:r>
    </w:p>
    <w:p w14:paraId="1DD0DACE" w14:textId="77777777" w:rsidR="00EE15EE" w:rsidRDefault="00EE15EE" w:rsidP="00EE15EE">
      <w:pPr>
        <w:tabs>
          <w:tab w:val="left" w:pos="540"/>
        </w:tabs>
        <w:rPr>
          <w:rFonts w:ascii="Arial" w:hAnsi="Arial"/>
        </w:rPr>
      </w:pPr>
    </w:p>
    <w:p w14:paraId="7066D219" w14:textId="77777777" w:rsidR="001F64EF" w:rsidRDefault="00EE15EE" w:rsidP="00EE15EE">
      <w:pPr>
        <w:tabs>
          <w:tab w:val="left" w:pos="540"/>
        </w:tabs>
        <w:rPr>
          <w:rFonts w:ascii="Arial" w:hAnsi="Arial"/>
          <w:b/>
          <w:color w:val="0070C0"/>
        </w:rPr>
      </w:pPr>
      <w:r w:rsidRPr="00EE15EE">
        <w:rPr>
          <w:rFonts w:ascii="Arial" w:hAnsi="Arial"/>
          <w:b/>
          <w:color w:val="0070C0"/>
        </w:rPr>
        <w:t>Dr Arnhold of DE</w:t>
      </w:r>
      <w:r>
        <w:rPr>
          <w:rFonts w:ascii="Arial" w:hAnsi="Arial"/>
          <w:b/>
          <w:color w:val="0070C0"/>
        </w:rPr>
        <w:t xml:space="preserve"> raised the issue of IECEX 01-S of the progress of how </w:t>
      </w:r>
      <w:r w:rsidR="001F64EF">
        <w:rPr>
          <w:rFonts w:ascii="Arial" w:hAnsi="Arial"/>
          <w:b/>
          <w:color w:val="0070C0"/>
        </w:rPr>
        <w:t>new countries are moving to accept IECEx.  The Secretary referred to the agenda item 15.1 re results of the IECEx survey with DE agreeing to refer this issue to that item, with the meeting agreeing to the record the following decision.</w:t>
      </w:r>
    </w:p>
    <w:p w14:paraId="3396EAF1" w14:textId="77777777" w:rsidR="001F64EF" w:rsidRDefault="001F64EF" w:rsidP="00EE15EE">
      <w:pPr>
        <w:tabs>
          <w:tab w:val="left" w:pos="540"/>
        </w:tabs>
        <w:rPr>
          <w:rFonts w:ascii="Arial" w:hAnsi="Arial"/>
          <w:b/>
          <w:color w:val="0070C0"/>
        </w:rPr>
      </w:pPr>
    </w:p>
    <w:p w14:paraId="3FBFDBB8" w14:textId="77777777" w:rsidR="001F64EF" w:rsidRPr="00576411" w:rsidRDefault="001F64EF" w:rsidP="001F64EF">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Pr>
          <w:rFonts w:ascii="Arial" w:hAnsi="Arial"/>
          <w:b/>
          <w:color w:val="0070C0"/>
        </w:rPr>
        <w:t xml:space="preserve"> </w:t>
      </w:r>
      <w:r w:rsidR="00EE15EE" w:rsidRPr="00EE15EE">
        <w:rPr>
          <w:rFonts w:ascii="Arial" w:hAnsi="Arial"/>
          <w:b/>
          <w:color w:val="0070C0"/>
        </w:rPr>
        <w:t xml:space="preserve"> </w:t>
      </w:r>
      <w:r w:rsidRPr="00576411">
        <w:rPr>
          <w:rFonts w:ascii="Arial" w:hAnsi="Arial" w:cs="Arial"/>
          <w:color w:val="0000FF"/>
          <w:sz w:val="22"/>
          <w:szCs w:val="22"/>
          <w:u w:val="single"/>
        </w:rPr>
        <w:t>Decision 20</w:t>
      </w:r>
      <w:r>
        <w:rPr>
          <w:rFonts w:ascii="Arial" w:hAnsi="Arial" w:cs="Arial"/>
          <w:color w:val="0000FF"/>
          <w:sz w:val="22"/>
          <w:szCs w:val="22"/>
          <w:u w:val="single"/>
        </w:rPr>
        <w:t>20</w:t>
      </w:r>
      <w:r w:rsidRPr="00576411">
        <w:rPr>
          <w:rFonts w:ascii="Arial" w:hAnsi="Arial" w:cs="Arial"/>
          <w:color w:val="0000FF"/>
          <w:sz w:val="22"/>
          <w:szCs w:val="22"/>
          <w:u w:val="single"/>
        </w:rPr>
        <w:t>/</w:t>
      </w:r>
      <w:r>
        <w:rPr>
          <w:rFonts w:ascii="Arial" w:hAnsi="Arial" w:cs="Arial"/>
          <w:color w:val="0000FF"/>
          <w:sz w:val="22"/>
          <w:szCs w:val="22"/>
          <w:u w:val="single"/>
        </w:rPr>
        <w:t>09</w:t>
      </w:r>
    </w:p>
    <w:p w14:paraId="3E5CF637" w14:textId="77777777" w:rsidR="001F64EF" w:rsidRPr="00576411" w:rsidRDefault="001F64EF" w:rsidP="001F64EF">
      <w:pPr>
        <w:rPr>
          <w:rFonts w:ascii="Arial" w:eastAsia="Calibri" w:hAnsi="Arial"/>
          <w:color w:val="3333FF"/>
          <w:sz w:val="22"/>
          <w:szCs w:val="22"/>
        </w:rPr>
      </w:pPr>
      <w:r w:rsidRPr="00576411">
        <w:rPr>
          <w:rFonts w:ascii="Arial" w:eastAsia="Calibri" w:hAnsi="Arial"/>
          <w:color w:val="3333FF"/>
          <w:sz w:val="22"/>
          <w:szCs w:val="22"/>
        </w:rPr>
        <w:t xml:space="preserve">The meeting </w:t>
      </w:r>
      <w:r w:rsidRPr="00CE4AB8">
        <w:rPr>
          <w:rFonts w:ascii="Arial" w:eastAsia="Calibri" w:hAnsi="Arial"/>
          <w:color w:val="3333FF"/>
          <w:sz w:val="22"/>
          <w:szCs w:val="22"/>
          <w:u w:val="single"/>
        </w:rPr>
        <w:t>noted</w:t>
      </w:r>
      <w:r w:rsidRPr="00576411">
        <w:rPr>
          <w:rFonts w:ascii="Arial" w:eastAsia="Calibri" w:hAnsi="Arial"/>
          <w:color w:val="3333FF"/>
          <w:sz w:val="22"/>
          <w:szCs w:val="22"/>
        </w:rPr>
        <w:t xml:space="preserve"> </w:t>
      </w:r>
      <w:r w:rsidRPr="00576411">
        <w:rPr>
          <w:rFonts w:ascii="Arial" w:hAnsi="Arial"/>
          <w:color w:val="3333FF"/>
          <w:sz w:val="22"/>
          <w:szCs w:val="22"/>
        </w:rPr>
        <w:t xml:space="preserve">an update from the Secretariat </w:t>
      </w:r>
      <w:r>
        <w:rPr>
          <w:rFonts w:ascii="Arial" w:hAnsi="Arial"/>
          <w:color w:val="3333FF"/>
          <w:sz w:val="22"/>
          <w:szCs w:val="22"/>
        </w:rPr>
        <w:t xml:space="preserve">on the latest countries that have joined IECEx and </w:t>
      </w:r>
      <w:r w:rsidRPr="00576411">
        <w:rPr>
          <w:rFonts w:ascii="Arial" w:hAnsi="Arial"/>
          <w:color w:val="3333FF"/>
          <w:sz w:val="22"/>
          <w:szCs w:val="22"/>
        </w:rPr>
        <w:t xml:space="preserve">new Countries </w:t>
      </w:r>
      <w:r>
        <w:rPr>
          <w:rFonts w:ascii="Arial" w:hAnsi="Arial"/>
          <w:color w:val="3333FF"/>
          <w:sz w:val="22"/>
          <w:szCs w:val="22"/>
        </w:rPr>
        <w:t xml:space="preserve">possibly </w:t>
      </w:r>
      <w:r w:rsidRPr="00576411">
        <w:rPr>
          <w:rFonts w:ascii="Arial" w:hAnsi="Arial"/>
          <w:color w:val="3333FF"/>
          <w:sz w:val="22"/>
          <w:szCs w:val="22"/>
        </w:rPr>
        <w:t>interested in joining the IECEx System membership</w:t>
      </w:r>
      <w:r w:rsidRPr="00576411">
        <w:rPr>
          <w:rFonts w:ascii="Arial" w:eastAsia="Calibri" w:hAnsi="Arial"/>
          <w:color w:val="3333FF"/>
          <w:sz w:val="22"/>
          <w:szCs w:val="22"/>
        </w:rPr>
        <w:t>.</w:t>
      </w:r>
      <w:r>
        <w:rPr>
          <w:rFonts w:ascii="Arial" w:eastAsia="Calibri" w:hAnsi="Arial"/>
          <w:color w:val="3333FF"/>
          <w:sz w:val="22"/>
          <w:szCs w:val="22"/>
        </w:rPr>
        <w:t xml:space="preserve"> The meeting also agreed to deal with the DE question on acceptance of IECEx by new member countries when dealing with results from the Survey under agenda item 15.1. </w:t>
      </w:r>
      <w:r w:rsidRPr="00576411">
        <w:rPr>
          <w:rFonts w:ascii="Arial" w:eastAsia="Calibri" w:hAnsi="Arial"/>
          <w:color w:val="3333FF"/>
          <w:sz w:val="22"/>
          <w:szCs w:val="22"/>
        </w:rPr>
        <w:t xml:space="preserve">  </w:t>
      </w:r>
    </w:p>
    <w:p w14:paraId="33232A42" w14:textId="77777777" w:rsidR="00C27189" w:rsidRPr="00E95B6F" w:rsidRDefault="00C27189"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highlight w:val="lightGray"/>
        </w:rPr>
      </w:pPr>
    </w:p>
    <w:p w14:paraId="6718FF37" w14:textId="77777777" w:rsidR="00DB2CB3" w:rsidRPr="003B5698" w:rsidRDefault="0085193A" w:rsidP="003B5698">
      <w:pPr>
        <w:tabs>
          <w:tab w:val="left" w:pos="-1415"/>
          <w:tab w:val="left" w:pos="-708"/>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sidRPr="00703EB8">
        <w:rPr>
          <w:rFonts w:ascii="Arial" w:hAnsi="Arial"/>
          <w:b/>
        </w:rPr>
        <w:t>6</w:t>
      </w:r>
      <w:r w:rsidR="00C952A7" w:rsidRPr="00703EB8">
        <w:rPr>
          <w:rFonts w:ascii="Arial" w:hAnsi="Arial"/>
          <w:b/>
        </w:rPr>
        <w:t>.3</w:t>
      </w:r>
      <w:r w:rsidR="003B5698" w:rsidRPr="00B07987">
        <w:rPr>
          <w:rFonts w:ascii="Arial" w:hAnsi="Arial"/>
          <w:b/>
          <w:sz w:val="32"/>
          <w:szCs w:val="32"/>
        </w:rPr>
        <w:t>*</w:t>
      </w:r>
      <w:r w:rsidR="00DB2CB3" w:rsidRPr="00703EB8">
        <w:rPr>
          <w:rFonts w:ascii="Arial" w:hAnsi="Arial"/>
          <w:b/>
        </w:rPr>
        <w:tab/>
      </w:r>
      <w:r w:rsidR="009213A7">
        <w:rPr>
          <w:rFonts w:ascii="Arial" w:hAnsi="Arial"/>
          <w:b/>
        </w:rPr>
        <w:t xml:space="preserve">Acceptance of </w:t>
      </w:r>
      <w:r w:rsidR="00DB2CB3" w:rsidRPr="00703EB8">
        <w:rPr>
          <w:rFonts w:ascii="Arial" w:hAnsi="Arial"/>
          <w:b/>
        </w:rPr>
        <w:t xml:space="preserve">New </w:t>
      </w:r>
      <w:proofErr w:type="spellStart"/>
      <w:r w:rsidR="00DB2CB3" w:rsidRPr="00703EB8">
        <w:rPr>
          <w:rFonts w:ascii="Arial" w:hAnsi="Arial"/>
          <w:b/>
        </w:rPr>
        <w:t>ExCBs</w:t>
      </w:r>
      <w:proofErr w:type="spellEnd"/>
      <w:r w:rsidR="00DB2CB3" w:rsidRPr="00703EB8">
        <w:rPr>
          <w:rFonts w:ascii="Arial" w:hAnsi="Arial"/>
          <w:b/>
        </w:rPr>
        <w:t xml:space="preserve"> </w:t>
      </w:r>
      <w:r w:rsidR="009213A7">
        <w:rPr>
          <w:rFonts w:ascii="Arial" w:hAnsi="Arial"/>
          <w:b/>
        </w:rPr>
        <w:t xml:space="preserve">/ </w:t>
      </w:r>
      <w:proofErr w:type="spellStart"/>
      <w:r w:rsidR="00DB2CB3" w:rsidRPr="00703EB8">
        <w:rPr>
          <w:rFonts w:ascii="Arial" w:hAnsi="Arial"/>
          <w:b/>
        </w:rPr>
        <w:t>ExTLs</w:t>
      </w:r>
      <w:proofErr w:type="spellEnd"/>
      <w:r w:rsidR="009213A7">
        <w:rPr>
          <w:rFonts w:ascii="Arial" w:hAnsi="Arial"/>
          <w:b/>
        </w:rPr>
        <w:t xml:space="preserve"> </w:t>
      </w:r>
      <w:r w:rsidR="00DB2CB3" w:rsidRPr="00703EB8">
        <w:rPr>
          <w:rFonts w:ascii="Arial" w:hAnsi="Arial"/>
          <w:b/>
        </w:rPr>
        <w:t xml:space="preserve">accepted, via correspondence, since </w:t>
      </w:r>
      <w:r w:rsidR="00931FC9" w:rsidRPr="00703EB8">
        <w:rPr>
          <w:rFonts w:ascii="Arial" w:hAnsi="Arial"/>
          <w:b/>
        </w:rPr>
        <w:t>the 201</w:t>
      </w:r>
      <w:r w:rsidR="00EB1FCF">
        <w:rPr>
          <w:rFonts w:ascii="Arial" w:hAnsi="Arial"/>
          <w:b/>
        </w:rPr>
        <w:t>9</w:t>
      </w:r>
      <w:r w:rsidR="00931FC9" w:rsidRPr="00703EB8">
        <w:rPr>
          <w:rFonts w:ascii="Arial" w:hAnsi="Arial"/>
          <w:b/>
        </w:rPr>
        <w:t xml:space="preserve"> ExMC Meeting</w:t>
      </w:r>
      <w:r w:rsidR="00E666AA" w:rsidRPr="00703EB8">
        <w:rPr>
          <w:rFonts w:ascii="Arial" w:hAnsi="Arial"/>
          <w:b/>
        </w:rPr>
        <w:t>.</w:t>
      </w:r>
    </w:p>
    <w:p w14:paraId="4503C7A2" w14:textId="77777777" w:rsidR="000701C8" w:rsidRPr="00703EB8" w:rsidRDefault="00DB2CB3" w:rsidP="00BA270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r w:rsidRPr="00703EB8">
        <w:rPr>
          <w:rFonts w:ascii="Arial" w:hAnsi="Arial"/>
        </w:rPr>
        <w:tab/>
      </w:r>
    </w:p>
    <w:p w14:paraId="3D0E65D9" w14:textId="70443AF9" w:rsidR="00DB2CB3" w:rsidRPr="00703EB8" w:rsidRDefault="00FC3A9C" w:rsidP="00BA270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703EB8">
        <w:rPr>
          <w:rFonts w:ascii="Arial" w:hAnsi="Arial"/>
          <w:b/>
        </w:rPr>
        <w:tab/>
      </w:r>
      <w:r w:rsidR="00DB2CB3" w:rsidRPr="00703EB8">
        <w:rPr>
          <w:rFonts w:ascii="Arial" w:hAnsi="Arial"/>
          <w:b/>
          <w:u w:val="single"/>
        </w:rPr>
        <w:t xml:space="preserve">Document </w:t>
      </w:r>
      <w:r w:rsidR="003E43DC">
        <w:rPr>
          <w:rFonts w:ascii="Arial" w:hAnsi="Arial"/>
          <w:b/>
          <w:u w:val="single"/>
        </w:rPr>
        <w:t>Considered</w:t>
      </w:r>
      <w:r w:rsidR="009A089D" w:rsidRPr="00703EB8">
        <w:rPr>
          <w:rFonts w:ascii="Arial" w:hAnsi="Arial"/>
          <w:b/>
          <w:u w:val="single"/>
        </w:rPr>
        <w:t>:</w:t>
      </w:r>
    </w:p>
    <w:p w14:paraId="6C66010F" w14:textId="77777777" w:rsidR="008216B5" w:rsidRPr="00703EB8" w:rsidRDefault="00E60063" w:rsidP="00866538">
      <w:pPr>
        <w:numPr>
          <w:ilvl w:val="0"/>
          <w:numId w:val="11"/>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b/>
          <w:sz w:val="20"/>
          <w:szCs w:val="20"/>
        </w:rPr>
      </w:pPr>
      <w:hyperlink r:id="rId23" w:history="1">
        <w:proofErr w:type="spellStart"/>
        <w:r w:rsidR="00C347B3" w:rsidRPr="00CC526F">
          <w:rPr>
            <w:rStyle w:val="Hyperlink"/>
            <w:rFonts w:ascii="Arial" w:hAnsi="Arial"/>
            <w:b/>
          </w:rPr>
          <w:t>ExMC</w:t>
        </w:r>
        <w:proofErr w:type="spellEnd"/>
        <w:r w:rsidR="00C347B3" w:rsidRPr="00CC526F">
          <w:rPr>
            <w:rStyle w:val="Hyperlink"/>
            <w:rFonts w:ascii="Arial" w:hAnsi="Arial"/>
            <w:b/>
          </w:rPr>
          <w:t>/</w:t>
        </w:r>
        <w:r w:rsidR="001A7ECD" w:rsidRPr="00CC526F">
          <w:rPr>
            <w:rStyle w:val="Hyperlink"/>
            <w:rFonts w:ascii="Arial" w:hAnsi="Arial"/>
            <w:b/>
          </w:rPr>
          <w:t>1626</w:t>
        </w:r>
        <w:r w:rsidR="00DF5C28" w:rsidRPr="00CC526F">
          <w:rPr>
            <w:rStyle w:val="Hyperlink"/>
            <w:rFonts w:ascii="Arial" w:hAnsi="Arial"/>
            <w:b/>
          </w:rPr>
          <w:t>/R</w:t>
        </w:r>
      </w:hyperlink>
      <w:r w:rsidR="00DB2CB3" w:rsidRPr="00420FA1">
        <w:rPr>
          <w:rFonts w:ascii="Arial" w:hAnsi="Arial"/>
          <w:b/>
        </w:rPr>
        <w:t xml:space="preserve"> – </w:t>
      </w:r>
      <w:r w:rsidR="00491755" w:rsidRPr="00491755">
        <w:rPr>
          <w:rFonts w:ascii="Arial" w:hAnsi="Arial"/>
          <w:bCs/>
        </w:rPr>
        <w:t>Report l</w:t>
      </w:r>
      <w:r w:rsidR="00DB2CB3" w:rsidRPr="00491755">
        <w:rPr>
          <w:rFonts w:ascii="Arial" w:hAnsi="Arial"/>
          <w:bCs/>
        </w:rPr>
        <w:t>isting</w:t>
      </w:r>
      <w:r w:rsidR="00BE70C8" w:rsidRPr="00420FA1">
        <w:rPr>
          <w:rFonts w:ascii="Arial" w:hAnsi="Arial"/>
        </w:rPr>
        <w:t xml:space="preserve"> of</w:t>
      </w:r>
      <w:r w:rsidR="00BE70C8" w:rsidRPr="00703EB8">
        <w:rPr>
          <w:rFonts w:ascii="Arial" w:hAnsi="Arial"/>
        </w:rPr>
        <w:t xml:space="preserve"> </w:t>
      </w:r>
      <w:r w:rsidR="00064181" w:rsidRPr="00703EB8">
        <w:rPr>
          <w:rFonts w:ascii="Arial" w:hAnsi="Arial"/>
        </w:rPr>
        <w:t xml:space="preserve">new </w:t>
      </w:r>
      <w:proofErr w:type="spellStart"/>
      <w:r w:rsidR="00BE70C8" w:rsidRPr="00703EB8">
        <w:rPr>
          <w:rFonts w:ascii="Arial" w:hAnsi="Arial"/>
        </w:rPr>
        <w:t>E</w:t>
      </w:r>
      <w:r w:rsidR="00DB2CB3" w:rsidRPr="00703EB8">
        <w:rPr>
          <w:rFonts w:ascii="Arial" w:hAnsi="Arial"/>
        </w:rPr>
        <w:t>xCB</w:t>
      </w:r>
      <w:r w:rsidR="00BE70C8" w:rsidRPr="00703EB8">
        <w:rPr>
          <w:rFonts w:ascii="Arial" w:hAnsi="Arial"/>
        </w:rPr>
        <w:t>s</w:t>
      </w:r>
      <w:proofErr w:type="spellEnd"/>
      <w:r w:rsidR="00DB2CB3" w:rsidRPr="00703EB8">
        <w:rPr>
          <w:rFonts w:ascii="Arial" w:hAnsi="Arial"/>
        </w:rPr>
        <w:t>/</w:t>
      </w:r>
      <w:proofErr w:type="spellStart"/>
      <w:r w:rsidR="00DB2CB3" w:rsidRPr="00703EB8">
        <w:rPr>
          <w:rFonts w:ascii="Arial" w:hAnsi="Arial"/>
        </w:rPr>
        <w:t>ExTL</w:t>
      </w:r>
      <w:r w:rsidR="00BE70C8" w:rsidRPr="00703EB8">
        <w:rPr>
          <w:rFonts w:ascii="Arial" w:hAnsi="Arial"/>
        </w:rPr>
        <w:t>s</w:t>
      </w:r>
      <w:proofErr w:type="spellEnd"/>
      <w:r w:rsidR="00DB2CB3" w:rsidRPr="00703EB8">
        <w:rPr>
          <w:rFonts w:ascii="Arial" w:hAnsi="Arial"/>
        </w:rPr>
        <w:t xml:space="preserve"> </w:t>
      </w:r>
      <w:r w:rsidR="00657167" w:rsidRPr="00703EB8">
        <w:rPr>
          <w:rFonts w:ascii="Arial" w:hAnsi="Arial"/>
        </w:rPr>
        <w:t xml:space="preserve">accepted since </w:t>
      </w:r>
      <w:r w:rsidR="00931FC9" w:rsidRPr="00703EB8">
        <w:rPr>
          <w:rFonts w:ascii="Arial" w:hAnsi="Arial"/>
        </w:rPr>
        <w:t>the 201</w:t>
      </w:r>
      <w:r w:rsidR="00EB1FCF">
        <w:rPr>
          <w:rFonts w:ascii="Arial" w:hAnsi="Arial"/>
        </w:rPr>
        <w:t>9</w:t>
      </w:r>
      <w:r w:rsidR="00931FC9" w:rsidRPr="00703EB8">
        <w:rPr>
          <w:rFonts w:ascii="Arial" w:hAnsi="Arial"/>
        </w:rPr>
        <w:t xml:space="preserve"> ExMC Meeting</w:t>
      </w:r>
      <w:r w:rsidR="00657167" w:rsidRPr="00703EB8">
        <w:rPr>
          <w:rFonts w:ascii="Arial" w:hAnsi="Arial"/>
        </w:rPr>
        <w:t xml:space="preserve"> </w:t>
      </w:r>
    </w:p>
    <w:p w14:paraId="20438461" w14:textId="77777777" w:rsidR="00EA5CD3" w:rsidRPr="008754AF" w:rsidRDefault="00EA5CD3" w:rsidP="00EA5C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2020/03</w:t>
      </w:r>
      <w:r>
        <w:rPr>
          <w:rFonts w:ascii="Arial" w:hAnsi="Arial"/>
          <w:b/>
          <w:color w:val="0070C0"/>
        </w:rPr>
        <w:t>.</w:t>
      </w:r>
    </w:p>
    <w:p w14:paraId="593A2E51" w14:textId="77777777" w:rsidR="00FA5F08" w:rsidRDefault="00FA5F08"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cs="Arial"/>
          <w:b/>
          <w:iCs/>
          <w:highlight w:val="lightGray"/>
        </w:rPr>
      </w:pPr>
    </w:p>
    <w:p w14:paraId="280FB24B" w14:textId="77777777" w:rsidR="00DB2CB3" w:rsidRPr="00E53638" w:rsidRDefault="00C1392B" w:rsidP="00E53638">
      <w:pPr>
        <w:tabs>
          <w:tab w:val="left" w:pos="-1415"/>
          <w:tab w:val="left" w:pos="-708"/>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1275"/>
        <w:rPr>
          <w:rFonts w:ascii="Arial" w:hAnsi="Arial"/>
          <w:b/>
        </w:rPr>
      </w:pPr>
      <w:r w:rsidRPr="00E53638">
        <w:rPr>
          <w:rFonts w:ascii="Arial" w:hAnsi="Arial"/>
          <w:b/>
        </w:rPr>
        <w:t>6</w:t>
      </w:r>
      <w:r w:rsidR="00DB2CB3" w:rsidRPr="00E53638">
        <w:rPr>
          <w:rFonts w:ascii="Arial" w:hAnsi="Arial"/>
          <w:b/>
        </w:rPr>
        <w:t>.</w:t>
      </w:r>
      <w:r w:rsidR="00C952A7" w:rsidRPr="00E53638">
        <w:rPr>
          <w:rFonts w:ascii="Arial" w:hAnsi="Arial"/>
          <w:b/>
        </w:rPr>
        <w:t>4</w:t>
      </w:r>
      <w:r w:rsidR="00E53638" w:rsidRPr="00B07987">
        <w:rPr>
          <w:rFonts w:ascii="Arial" w:hAnsi="Arial"/>
          <w:b/>
          <w:sz w:val="32"/>
          <w:szCs w:val="32"/>
        </w:rPr>
        <w:t>*</w:t>
      </w:r>
      <w:r w:rsidR="00DB2CB3" w:rsidRPr="00E53638">
        <w:rPr>
          <w:rFonts w:ascii="Arial" w:hAnsi="Arial"/>
          <w:b/>
        </w:rPr>
        <w:t xml:space="preserve">     </w:t>
      </w:r>
      <w:r w:rsidR="00E53638">
        <w:rPr>
          <w:rFonts w:ascii="Arial" w:hAnsi="Arial"/>
          <w:b/>
        </w:rPr>
        <w:tab/>
      </w:r>
      <w:r w:rsidR="00DB2CB3" w:rsidRPr="00E53638">
        <w:rPr>
          <w:rFonts w:ascii="Arial" w:hAnsi="Arial"/>
          <w:b/>
        </w:rPr>
        <w:t>Applications for Extension of Scope</w:t>
      </w:r>
      <w:r w:rsidR="009213A7">
        <w:rPr>
          <w:rFonts w:ascii="Arial" w:hAnsi="Arial"/>
          <w:b/>
        </w:rPr>
        <w:t>, accepted since the 201</w:t>
      </w:r>
      <w:r w:rsidR="000A4612">
        <w:rPr>
          <w:rFonts w:ascii="Arial" w:hAnsi="Arial"/>
          <w:b/>
        </w:rPr>
        <w:t>9</w:t>
      </w:r>
      <w:r w:rsidR="009213A7">
        <w:rPr>
          <w:rFonts w:ascii="Arial" w:hAnsi="Arial"/>
          <w:b/>
        </w:rPr>
        <w:t xml:space="preserve"> ExMC Meeting.</w:t>
      </w:r>
    </w:p>
    <w:p w14:paraId="7D37AB0E" w14:textId="77777777" w:rsidR="00B86C54" w:rsidRPr="00703EB8" w:rsidRDefault="00A226B8" w:rsidP="00EA5CD3">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709"/>
        <w:rPr>
          <w:rFonts w:ascii="Arial" w:hAnsi="Arial" w:cs="Arial"/>
          <w:iCs/>
        </w:rPr>
      </w:pPr>
      <w:r w:rsidRPr="00703EB8">
        <w:rPr>
          <w:rFonts w:ascii="Arial" w:hAnsi="Arial" w:cs="Arial"/>
          <w:iCs/>
        </w:rPr>
        <w:tab/>
      </w:r>
    </w:p>
    <w:p w14:paraId="5BAA20AF" w14:textId="01D1976B" w:rsidR="006C442A" w:rsidRPr="00703EB8" w:rsidRDefault="006C442A" w:rsidP="00BA2700">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Document</w:t>
      </w:r>
      <w:r w:rsidR="00D14D31" w:rsidRPr="00703EB8">
        <w:rPr>
          <w:rFonts w:ascii="Arial" w:hAnsi="Arial"/>
          <w:b/>
          <w:u w:val="single"/>
        </w:rPr>
        <w:t>s</w:t>
      </w:r>
      <w:r w:rsidRPr="00703EB8">
        <w:rPr>
          <w:rFonts w:ascii="Arial" w:hAnsi="Arial"/>
          <w:b/>
          <w:u w:val="single"/>
        </w:rPr>
        <w:t xml:space="preserve"> </w:t>
      </w:r>
      <w:r w:rsidR="003E43DC">
        <w:rPr>
          <w:rFonts w:ascii="Arial" w:hAnsi="Arial"/>
          <w:b/>
          <w:u w:val="single"/>
        </w:rPr>
        <w:t>considered</w:t>
      </w:r>
      <w:r w:rsidR="00D14D31" w:rsidRPr="00703EB8">
        <w:rPr>
          <w:rFonts w:ascii="Arial" w:hAnsi="Arial"/>
          <w:b/>
          <w:u w:val="single"/>
        </w:rPr>
        <w:t>:</w:t>
      </w:r>
    </w:p>
    <w:p w14:paraId="28B4C94B" w14:textId="77777777" w:rsidR="00D226D9" w:rsidRDefault="00E60063" w:rsidP="00D226D9">
      <w:pPr>
        <w:numPr>
          <w:ilvl w:val="0"/>
          <w:numId w:val="1"/>
        </w:numPr>
        <w:tabs>
          <w:tab w:val="clear" w:pos="2144"/>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127" w:hanging="709"/>
        <w:rPr>
          <w:rFonts w:ascii="Arial" w:hAnsi="Arial" w:cs="Arial"/>
          <w:b/>
          <w:iCs/>
          <w:sz w:val="20"/>
          <w:szCs w:val="20"/>
          <w:u w:val="single"/>
        </w:rPr>
      </w:pPr>
      <w:hyperlink r:id="rId24" w:history="1">
        <w:proofErr w:type="spellStart"/>
        <w:r w:rsidR="006043BF" w:rsidRPr="00CC526F">
          <w:rPr>
            <w:rStyle w:val="Hyperlink"/>
            <w:rFonts w:ascii="Arial" w:hAnsi="Arial" w:cs="Arial"/>
            <w:b/>
          </w:rPr>
          <w:t>ExMC</w:t>
        </w:r>
        <w:proofErr w:type="spellEnd"/>
        <w:r w:rsidR="006043BF" w:rsidRPr="00CC526F">
          <w:rPr>
            <w:rStyle w:val="Hyperlink"/>
            <w:rFonts w:ascii="Arial" w:hAnsi="Arial" w:cs="Arial"/>
            <w:b/>
          </w:rPr>
          <w:t>/</w:t>
        </w:r>
        <w:r w:rsidR="001A7ECD" w:rsidRPr="00CC526F">
          <w:rPr>
            <w:rStyle w:val="Hyperlink"/>
            <w:rFonts w:ascii="Arial" w:hAnsi="Arial" w:cs="Arial"/>
            <w:b/>
          </w:rPr>
          <w:t>1628</w:t>
        </w:r>
        <w:r w:rsidR="009213A7" w:rsidRPr="00CC526F">
          <w:rPr>
            <w:rStyle w:val="Hyperlink"/>
            <w:rFonts w:ascii="Arial" w:hAnsi="Arial" w:cs="Arial"/>
            <w:b/>
          </w:rPr>
          <w:t>/</w:t>
        </w:r>
        <w:r w:rsidR="00DF5C28" w:rsidRPr="00CC526F">
          <w:rPr>
            <w:rStyle w:val="Hyperlink"/>
            <w:rFonts w:ascii="Arial" w:hAnsi="Arial" w:cs="Arial"/>
            <w:b/>
          </w:rPr>
          <w:t>R</w:t>
        </w:r>
      </w:hyperlink>
      <w:r w:rsidR="006C442A" w:rsidRPr="00024292">
        <w:rPr>
          <w:rFonts w:ascii="Arial" w:hAnsi="Arial" w:cs="Arial"/>
          <w:iCs/>
        </w:rPr>
        <w:t xml:space="preserve"> </w:t>
      </w:r>
      <w:r w:rsidR="00491755">
        <w:rPr>
          <w:rFonts w:ascii="Arial" w:hAnsi="Arial" w:cs="Arial"/>
          <w:iCs/>
        </w:rPr>
        <w:t>–</w:t>
      </w:r>
      <w:r w:rsidR="006C442A" w:rsidRPr="00024292">
        <w:rPr>
          <w:rFonts w:ascii="Arial" w:hAnsi="Arial" w:cs="Arial"/>
          <w:iCs/>
        </w:rPr>
        <w:t xml:space="preserve"> </w:t>
      </w:r>
      <w:r w:rsidR="00491755">
        <w:rPr>
          <w:rFonts w:ascii="Arial" w:hAnsi="Arial" w:cs="Arial"/>
          <w:iCs/>
        </w:rPr>
        <w:t xml:space="preserve">Report of </w:t>
      </w:r>
      <w:r w:rsidR="00B86C54" w:rsidRPr="00024292">
        <w:rPr>
          <w:rFonts w:ascii="Arial" w:hAnsi="Arial" w:cs="Arial"/>
          <w:iCs/>
        </w:rPr>
        <w:t>E</w:t>
      </w:r>
      <w:r w:rsidR="00B86C54" w:rsidRPr="00703EB8">
        <w:rPr>
          <w:rFonts w:ascii="Arial" w:hAnsi="Arial" w:cs="Arial"/>
          <w:iCs/>
        </w:rPr>
        <w:t xml:space="preserve">xtensions of Scope </w:t>
      </w:r>
      <w:r w:rsidR="00D226D9" w:rsidRPr="00703EB8">
        <w:rPr>
          <w:rFonts w:ascii="Arial" w:hAnsi="Arial" w:cs="Arial"/>
          <w:iCs/>
        </w:rPr>
        <w:t>p</w:t>
      </w:r>
      <w:r w:rsidR="00B86C54" w:rsidRPr="00703EB8">
        <w:rPr>
          <w:rFonts w:ascii="Arial" w:hAnsi="Arial" w:cs="Arial"/>
          <w:iCs/>
        </w:rPr>
        <w:t xml:space="preserve">rocessed </w:t>
      </w:r>
      <w:r w:rsidR="00D226D9" w:rsidRPr="00703EB8">
        <w:rPr>
          <w:rFonts w:ascii="Arial" w:hAnsi="Arial" w:cs="Arial"/>
          <w:iCs/>
        </w:rPr>
        <w:t>si</w:t>
      </w:r>
      <w:r w:rsidR="00637651" w:rsidRPr="00703EB8">
        <w:rPr>
          <w:rFonts w:ascii="Arial" w:hAnsi="Arial" w:cs="Arial"/>
          <w:iCs/>
        </w:rPr>
        <w:t xml:space="preserve">nce the </w:t>
      </w:r>
      <w:r w:rsidR="00A226B8" w:rsidRPr="00703EB8">
        <w:rPr>
          <w:rFonts w:ascii="Arial" w:hAnsi="Arial" w:cs="Arial"/>
          <w:iCs/>
        </w:rPr>
        <w:t>201</w:t>
      </w:r>
      <w:r w:rsidR="00EB1FCF">
        <w:rPr>
          <w:rFonts w:ascii="Arial" w:hAnsi="Arial" w:cs="Arial"/>
          <w:iCs/>
        </w:rPr>
        <w:t>9</w:t>
      </w:r>
      <w:r w:rsidR="00A226B8" w:rsidRPr="00703EB8">
        <w:rPr>
          <w:rFonts w:ascii="Arial" w:hAnsi="Arial" w:cs="Arial"/>
          <w:iCs/>
        </w:rPr>
        <w:t xml:space="preserve"> ExMC </w:t>
      </w:r>
      <w:r w:rsidR="00B1101F" w:rsidRPr="00703EB8">
        <w:rPr>
          <w:rFonts w:ascii="Arial" w:hAnsi="Arial" w:cs="Arial"/>
          <w:iCs/>
        </w:rPr>
        <w:t>Meeting</w:t>
      </w:r>
      <w:r w:rsidR="00A226B8" w:rsidRPr="00703EB8">
        <w:rPr>
          <w:rFonts w:ascii="Arial" w:hAnsi="Arial" w:cs="Arial"/>
          <w:iCs/>
        </w:rPr>
        <w:t>.</w:t>
      </w:r>
      <w:bookmarkStart w:id="1" w:name="OLE_LINK5"/>
      <w:bookmarkStart w:id="2" w:name="OLE_LINK6"/>
    </w:p>
    <w:p w14:paraId="3A9B156B" w14:textId="77777777" w:rsidR="00EA5CD3" w:rsidRPr="008754AF" w:rsidRDefault="00EA5CD3" w:rsidP="00EA5C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2020/03</w:t>
      </w:r>
      <w:r>
        <w:rPr>
          <w:rFonts w:ascii="Arial" w:hAnsi="Arial"/>
          <w:b/>
          <w:color w:val="0070C0"/>
        </w:rPr>
        <w:t>.</w:t>
      </w:r>
    </w:p>
    <w:p w14:paraId="6A91752C" w14:textId="77777777" w:rsidR="00D226D9" w:rsidRPr="00E95B6F" w:rsidRDefault="00D226D9" w:rsidP="00D226D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bookmarkEnd w:id="1"/>
    <w:bookmarkEnd w:id="2"/>
    <w:p w14:paraId="694907E0" w14:textId="77777777" w:rsidR="00DF1CDA" w:rsidRPr="00703EB8" w:rsidRDefault="00C1392B" w:rsidP="00AD1FD1">
      <w:pPr>
        <w:pStyle w:val="Heading3"/>
        <w:tabs>
          <w:tab w:val="clear" w:pos="0"/>
        </w:tabs>
        <w:spacing w:before="0" w:after="0"/>
        <w:ind w:left="709" w:hanging="1276"/>
      </w:pPr>
      <w:r w:rsidRPr="00703EB8">
        <w:t>6</w:t>
      </w:r>
      <w:r w:rsidR="00DB2CB3" w:rsidRPr="00703EB8">
        <w:t>.</w:t>
      </w:r>
      <w:r w:rsidR="00C952A7" w:rsidRPr="00703EB8">
        <w:t>5</w:t>
      </w:r>
      <w:r w:rsidR="00DB2CB3" w:rsidRPr="00703EB8">
        <w:rPr>
          <w:b w:val="0"/>
          <w:bCs/>
          <w:i/>
          <w:iCs/>
        </w:rPr>
        <w:t xml:space="preserve">     </w:t>
      </w:r>
      <w:r w:rsidR="00AD1FD1">
        <w:rPr>
          <w:b w:val="0"/>
          <w:bCs/>
          <w:i/>
          <w:iCs/>
        </w:rPr>
        <w:tab/>
      </w:r>
      <w:r w:rsidR="00DF1CDA" w:rsidRPr="00703EB8">
        <w:t>IECEx Executive</w:t>
      </w:r>
    </w:p>
    <w:p w14:paraId="31C015FC" w14:textId="77777777" w:rsidR="000A3309" w:rsidRPr="00703EB8" w:rsidRDefault="000A3309" w:rsidP="00DF1CDA">
      <w:pPr>
        <w:ind w:left="720"/>
        <w:rPr>
          <w:rFonts w:ascii="Arial" w:hAnsi="Arial"/>
        </w:rPr>
      </w:pPr>
    </w:p>
    <w:p w14:paraId="311836D2" w14:textId="4011D93B" w:rsidR="000A3309" w:rsidRPr="00703EB8" w:rsidRDefault="000A3309" w:rsidP="00A545F8">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Documents not</w:t>
      </w:r>
      <w:r w:rsidR="003E43DC">
        <w:rPr>
          <w:rFonts w:ascii="Arial" w:hAnsi="Arial"/>
          <w:b/>
          <w:u w:val="single"/>
        </w:rPr>
        <w:t>ed/</w:t>
      </w:r>
      <w:r w:rsidR="00491755">
        <w:rPr>
          <w:rFonts w:ascii="Arial" w:hAnsi="Arial"/>
          <w:b/>
          <w:u w:val="single"/>
        </w:rPr>
        <w:t>discuss</w:t>
      </w:r>
      <w:r w:rsidR="003E43DC">
        <w:rPr>
          <w:rFonts w:ascii="Arial" w:hAnsi="Arial"/>
          <w:b/>
          <w:u w:val="single"/>
        </w:rPr>
        <w:t>ed</w:t>
      </w:r>
      <w:r w:rsidRPr="00703EB8">
        <w:rPr>
          <w:rFonts w:ascii="Arial" w:hAnsi="Arial"/>
          <w:b/>
          <w:u w:val="single"/>
        </w:rPr>
        <w:t>:</w:t>
      </w:r>
    </w:p>
    <w:p w14:paraId="08FBDAB4" w14:textId="77777777" w:rsidR="00511C0A" w:rsidRPr="00511C0A" w:rsidRDefault="00E60063" w:rsidP="000A3309">
      <w:pPr>
        <w:numPr>
          <w:ilvl w:val="0"/>
          <w:numId w:val="16"/>
        </w:numPr>
        <w:rPr>
          <w:rFonts w:ascii="Arial" w:hAnsi="Arial"/>
          <w:sz w:val="22"/>
          <w:szCs w:val="22"/>
        </w:rPr>
      </w:pPr>
      <w:hyperlink r:id="rId25" w:history="1">
        <w:r w:rsidR="00511C0A" w:rsidRPr="00CC526F">
          <w:rPr>
            <w:rStyle w:val="Hyperlink"/>
            <w:rFonts w:ascii="Arial" w:hAnsi="Arial"/>
            <w:b/>
            <w:sz w:val="22"/>
            <w:szCs w:val="22"/>
          </w:rPr>
          <w:t>OD 002</w:t>
        </w:r>
      </w:hyperlink>
      <w:r w:rsidR="00511C0A" w:rsidRPr="00526546">
        <w:rPr>
          <w:rFonts w:ascii="Arial" w:hAnsi="Arial"/>
          <w:b/>
          <w:sz w:val="22"/>
          <w:szCs w:val="22"/>
        </w:rPr>
        <w:t xml:space="preserve"> </w:t>
      </w:r>
      <w:r w:rsidR="00511C0A">
        <w:rPr>
          <w:rFonts w:ascii="Arial" w:hAnsi="Arial"/>
          <w:sz w:val="22"/>
          <w:szCs w:val="22"/>
        </w:rPr>
        <w:t>– Tasks and Responsibilities of the IECEx Executive</w:t>
      </w:r>
    </w:p>
    <w:p w14:paraId="4101D8A6" w14:textId="77777777" w:rsidR="00DF1CDA" w:rsidRDefault="00DF1CDA" w:rsidP="00BA2700">
      <w:pPr>
        <w:tabs>
          <w:tab w:val="left" w:pos="90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rPr>
      </w:pPr>
    </w:p>
    <w:p w14:paraId="7EE1270D" w14:textId="77777777" w:rsidR="001C1EF0" w:rsidRDefault="001C1EF0"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1C1EF0">
        <w:rPr>
          <w:rFonts w:ascii="Arial" w:hAnsi="Arial"/>
          <w:b/>
          <w:color w:val="0070C0"/>
        </w:rPr>
        <w:t>The Chair gave a report of the activities of the IECEx Executive</w:t>
      </w:r>
      <w:r>
        <w:rPr>
          <w:rFonts w:ascii="Arial" w:hAnsi="Arial"/>
          <w:b/>
          <w:color w:val="0070C0"/>
        </w:rPr>
        <w:t>, noting that early in 2020 the Executive with the Secretary commenced work on the develop-</w:t>
      </w:r>
      <w:proofErr w:type="spellStart"/>
      <w:r>
        <w:rPr>
          <w:rFonts w:ascii="Arial" w:hAnsi="Arial"/>
          <w:b/>
          <w:color w:val="0070C0"/>
        </w:rPr>
        <w:t>ment</w:t>
      </w:r>
      <w:proofErr w:type="spellEnd"/>
      <w:r>
        <w:rPr>
          <w:rFonts w:ascii="Arial" w:hAnsi="Arial"/>
          <w:b/>
          <w:color w:val="0070C0"/>
        </w:rPr>
        <w:t xml:space="preserve"> of new document OD 060 to address operational issues surrounding the covid -19 travel restrictions.  He mentioned the 2 meetings of the Executive noting the issues surrounding Finance and other operational issues considered</w:t>
      </w:r>
      <w:r w:rsidR="00A623B1">
        <w:rPr>
          <w:rFonts w:ascii="Arial" w:hAnsi="Arial"/>
          <w:b/>
          <w:color w:val="0070C0"/>
        </w:rPr>
        <w:t xml:space="preserve"> including Mark Scheme documents and results of the 2020 IECEx survey and possible next steps.  He also mentioned of the Executive’s consideration of the impact of the covid-19 travel restrictions and the need for meetings of the IECEx groups to continue to ensure the work of IECEx continues.</w:t>
      </w:r>
    </w:p>
    <w:p w14:paraId="1EA41A41" w14:textId="77777777" w:rsidR="00A623B1" w:rsidRDefault="00A623B1"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8900542" w14:textId="77777777" w:rsidR="00A623B1" w:rsidRDefault="00A623B1"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also mentioned of the uncertainties of the covuid-19 travel restrictions places concern over planning for future meetings.</w:t>
      </w:r>
    </w:p>
    <w:p w14:paraId="6826800D" w14:textId="77777777" w:rsidR="00A623B1" w:rsidRDefault="00A623B1"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80B7314" w14:textId="77777777" w:rsidR="00A623B1" w:rsidRDefault="00A623B1"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meeting appreciated the report from the Chair and agreed </w:t>
      </w:r>
      <w:proofErr w:type="spellStart"/>
      <w:r>
        <w:rPr>
          <w:rFonts w:ascii="Arial" w:hAnsi="Arial"/>
          <w:b/>
          <w:color w:val="0070C0"/>
        </w:rPr>
        <w:t>vto</w:t>
      </w:r>
      <w:proofErr w:type="spellEnd"/>
      <w:r>
        <w:rPr>
          <w:rFonts w:ascii="Arial" w:hAnsi="Arial"/>
          <w:b/>
          <w:color w:val="0070C0"/>
        </w:rPr>
        <w:t xml:space="preserve"> record the following decision</w:t>
      </w:r>
    </w:p>
    <w:p w14:paraId="5A4A7F82" w14:textId="77777777" w:rsidR="00A623B1" w:rsidRDefault="00A623B1"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70A95BC" w14:textId="77777777" w:rsidR="00A623B1" w:rsidRPr="00570795" w:rsidRDefault="00A623B1" w:rsidP="00A623B1">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0795">
        <w:rPr>
          <w:rFonts w:ascii="Arial" w:hAnsi="Arial" w:cs="Arial"/>
          <w:color w:val="0000FF"/>
          <w:sz w:val="22"/>
          <w:szCs w:val="22"/>
          <w:u w:val="single"/>
        </w:rPr>
        <w:t>Decision 20</w:t>
      </w:r>
      <w:r>
        <w:rPr>
          <w:rFonts w:ascii="Arial" w:hAnsi="Arial" w:cs="Arial"/>
          <w:color w:val="0000FF"/>
          <w:sz w:val="22"/>
          <w:szCs w:val="22"/>
          <w:u w:val="single"/>
        </w:rPr>
        <w:t>20</w:t>
      </w:r>
      <w:r w:rsidRPr="00570795">
        <w:rPr>
          <w:rFonts w:ascii="Arial" w:hAnsi="Arial" w:cs="Arial"/>
          <w:color w:val="0000FF"/>
          <w:sz w:val="22"/>
          <w:szCs w:val="22"/>
          <w:u w:val="single"/>
        </w:rPr>
        <w:t>/</w:t>
      </w:r>
      <w:r>
        <w:rPr>
          <w:rFonts w:ascii="Arial" w:hAnsi="Arial" w:cs="Arial"/>
          <w:color w:val="0000FF"/>
          <w:sz w:val="22"/>
          <w:szCs w:val="22"/>
          <w:u w:val="single"/>
        </w:rPr>
        <w:t>10</w:t>
      </w:r>
    </w:p>
    <w:p w14:paraId="6C1F42A2" w14:textId="77777777" w:rsidR="00A623B1" w:rsidRPr="00570795" w:rsidRDefault="00A623B1" w:rsidP="00A623B1">
      <w:pPr>
        <w:rPr>
          <w:rFonts w:ascii="Arial" w:eastAsia="Calibri" w:hAnsi="Arial"/>
          <w:color w:val="3333FF"/>
          <w:sz w:val="22"/>
          <w:szCs w:val="22"/>
        </w:rPr>
      </w:pPr>
      <w:r w:rsidRPr="00570795">
        <w:rPr>
          <w:rFonts w:ascii="Arial" w:eastAsia="Calibri" w:hAnsi="Arial"/>
          <w:color w:val="3333FF"/>
          <w:sz w:val="22"/>
          <w:szCs w:val="22"/>
        </w:rPr>
        <w:t xml:space="preserve">The meeting </w:t>
      </w:r>
      <w:r w:rsidRPr="00CE4AB8">
        <w:rPr>
          <w:rFonts w:ascii="Arial" w:eastAsia="Calibri" w:hAnsi="Arial"/>
          <w:color w:val="3333FF"/>
          <w:sz w:val="22"/>
          <w:szCs w:val="22"/>
          <w:u w:val="single"/>
        </w:rPr>
        <w:t>accepted</w:t>
      </w:r>
      <w:r w:rsidRPr="00570795">
        <w:rPr>
          <w:rFonts w:ascii="Arial" w:eastAsia="Calibri" w:hAnsi="Arial"/>
          <w:color w:val="3333FF"/>
          <w:sz w:val="22"/>
          <w:szCs w:val="22"/>
        </w:rPr>
        <w:t xml:space="preserve"> the </w:t>
      </w:r>
      <w:r w:rsidRPr="0097772D">
        <w:rPr>
          <w:rFonts w:ascii="Arial" w:eastAsia="Calibri" w:hAnsi="Arial"/>
          <w:color w:val="3333FF"/>
          <w:sz w:val="22"/>
          <w:szCs w:val="22"/>
        </w:rPr>
        <w:t>verbal</w:t>
      </w:r>
      <w:r>
        <w:rPr>
          <w:rFonts w:ascii="Arial" w:eastAsia="Calibri" w:hAnsi="Arial"/>
          <w:color w:val="3333FF"/>
          <w:sz w:val="22"/>
          <w:szCs w:val="22"/>
        </w:rPr>
        <w:t xml:space="preserve"> </w:t>
      </w:r>
      <w:r w:rsidRPr="00570795">
        <w:rPr>
          <w:rFonts w:ascii="Arial" w:eastAsia="Calibri" w:hAnsi="Arial"/>
          <w:color w:val="3333FF"/>
          <w:sz w:val="22"/>
          <w:szCs w:val="22"/>
        </w:rPr>
        <w:t>report from the IECEx Chairman on the activities of the IECEx Executive in particular the review of Roles and Responsibilities assigned to the Executive as detailed in IECEx OD 002</w:t>
      </w:r>
      <w:r>
        <w:rPr>
          <w:rFonts w:ascii="Arial" w:eastAsia="Calibri" w:hAnsi="Arial"/>
          <w:color w:val="3333FF"/>
          <w:sz w:val="22"/>
          <w:szCs w:val="22"/>
        </w:rPr>
        <w:t>, noting responses to the developing COVID-19 pandemic dominated issues among the IECEx Executive and the release of OD 060</w:t>
      </w:r>
      <w:r w:rsidRPr="00570795">
        <w:rPr>
          <w:rFonts w:ascii="Arial" w:eastAsia="Calibri" w:hAnsi="Arial"/>
          <w:color w:val="3333FF"/>
          <w:sz w:val="22"/>
          <w:szCs w:val="22"/>
        </w:rPr>
        <w:t>.</w:t>
      </w:r>
    </w:p>
    <w:p w14:paraId="064C2C14" w14:textId="77777777" w:rsidR="00A623B1" w:rsidRDefault="00A623B1"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343AC0C" w14:textId="07C776D7" w:rsidR="00A623B1" w:rsidRDefault="00A623B1"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A26D7BF" w14:textId="0F2F725D" w:rsidR="003E43DC" w:rsidRDefault="003E43DC"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A430133" w14:textId="77777777" w:rsidR="003E43DC" w:rsidRDefault="003E43DC" w:rsidP="001C1EF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62C055A" w14:textId="77777777" w:rsidR="00E806C3" w:rsidRDefault="00DF1CDA" w:rsidP="00E806C3">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511C0A">
        <w:rPr>
          <w:rFonts w:ascii="Arial" w:hAnsi="Arial"/>
          <w:b/>
          <w:bCs/>
          <w:iCs/>
        </w:rPr>
        <w:t>6.6</w:t>
      </w:r>
      <w:r w:rsidRPr="00511C0A">
        <w:rPr>
          <w:rFonts w:ascii="Arial" w:hAnsi="Arial"/>
          <w:b/>
          <w:bCs/>
          <w:iCs/>
        </w:rPr>
        <w:tab/>
      </w:r>
      <w:r w:rsidR="00E806C3">
        <w:rPr>
          <w:rFonts w:ascii="Arial" w:hAnsi="Arial"/>
          <w:b/>
          <w:bCs/>
          <w:iCs/>
        </w:rPr>
        <w:t>IECEx Operational Document OD 060 – Extraordinary Circumstances</w:t>
      </w:r>
    </w:p>
    <w:p w14:paraId="21D621FE" w14:textId="77777777" w:rsidR="00E806C3" w:rsidRDefault="00E806C3"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Pr>
          <w:rFonts w:ascii="Arial" w:hAnsi="Arial"/>
          <w:b/>
          <w:bCs/>
          <w:iCs/>
        </w:rPr>
        <w:tab/>
      </w:r>
    </w:p>
    <w:p w14:paraId="2EE2CE03" w14:textId="77777777" w:rsidR="00E806C3" w:rsidRPr="00703EB8" w:rsidRDefault="00E806C3" w:rsidP="00E806C3">
      <w:pPr>
        <w:tabs>
          <w:tab w:val="left" w:pos="-1415"/>
          <w:tab w:val="left" w:pos="-708"/>
          <w:tab w:val="left" w:pos="0"/>
          <w:tab w:val="left" w:pos="720"/>
          <w:tab w:val="left" w:pos="141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rPr>
          <w:rFonts w:ascii="Arial" w:hAnsi="Arial"/>
          <w:b/>
          <w:u w:val="single"/>
        </w:rPr>
      </w:pPr>
      <w:r w:rsidRPr="00703EB8">
        <w:rPr>
          <w:rFonts w:ascii="Arial" w:hAnsi="Arial"/>
          <w:b/>
          <w:u w:val="single"/>
        </w:rPr>
        <w:t xml:space="preserve">Document </w:t>
      </w:r>
      <w:r>
        <w:rPr>
          <w:rFonts w:ascii="Arial" w:hAnsi="Arial"/>
          <w:b/>
          <w:u w:val="single"/>
        </w:rPr>
        <w:t>consider</w:t>
      </w:r>
      <w:r w:rsidR="002543C7">
        <w:rPr>
          <w:rFonts w:ascii="Arial" w:hAnsi="Arial"/>
          <w:b/>
          <w:u w:val="single"/>
        </w:rPr>
        <w:t>ed</w:t>
      </w:r>
      <w:r w:rsidRPr="00703EB8">
        <w:rPr>
          <w:rFonts w:ascii="Arial" w:hAnsi="Arial"/>
          <w:b/>
          <w:u w:val="single"/>
        </w:rPr>
        <w:t>:</w:t>
      </w:r>
    </w:p>
    <w:p w14:paraId="4E062088" w14:textId="77777777" w:rsidR="00E806C3" w:rsidRPr="00E806C3" w:rsidRDefault="00E60063" w:rsidP="00E806C3">
      <w:pPr>
        <w:numPr>
          <w:ilvl w:val="0"/>
          <w:numId w:val="38"/>
        </w:num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2"/>
          <w:szCs w:val="22"/>
        </w:rPr>
      </w:pPr>
      <w:hyperlink r:id="rId26" w:history="1">
        <w:r w:rsidR="00E806C3" w:rsidRPr="00CC526F">
          <w:rPr>
            <w:rStyle w:val="Hyperlink"/>
            <w:rFonts w:ascii="Arial" w:hAnsi="Arial"/>
            <w:b/>
            <w:sz w:val="22"/>
            <w:szCs w:val="22"/>
          </w:rPr>
          <w:t>OD 060</w:t>
        </w:r>
      </w:hyperlink>
      <w:r w:rsidR="00E806C3" w:rsidRPr="00526546">
        <w:rPr>
          <w:rFonts w:ascii="Arial" w:hAnsi="Arial"/>
          <w:b/>
          <w:sz w:val="22"/>
          <w:szCs w:val="22"/>
        </w:rPr>
        <w:t xml:space="preserve"> </w:t>
      </w:r>
      <w:r w:rsidR="00E806C3">
        <w:rPr>
          <w:rFonts w:ascii="Arial" w:hAnsi="Arial"/>
          <w:sz w:val="22"/>
          <w:szCs w:val="22"/>
        </w:rPr>
        <w:t xml:space="preserve">– </w:t>
      </w:r>
      <w:r w:rsidR="00E806C3" w:rsidRPr="00E806C3">
        <w:rPr>
          <w:rFonts w:ascii="Arial" w:hAnsi="Arial"/>
          <w:sz w:val="22"/>
          <w:szCs w:val="22"/>
        </w:rPr>
        <w:t>IECEx Guide for Business Continuity – Management of Extraordinary Circumstances or Events Affecting IECEx Certification Schemes and Activities</w:t>
      </w:r>
      <w:r w:rsidR="00E806C3">
        <w:rPr>
          <w:rFonts w:ascii="Arial" w:hAnsi="Arial"/>
          <w:sz w:val="22"/>
          <w:szCs w:val="22"/>
        </w:rPr>
        <w:t xml:space="preserve"> (Ed 2.0)</w:t>
      </w:r>
    </w:p>
    <w:p w14:paraId="5C1ADA45" w14:textId="77777777" w:rsidR="00E806C3" w:rsidRPr="00E806C3" w:rsidRDefault="00E806C3"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sz w:val="22"/>
          <w:szCs w:val="22"/>
        </w:rPr>
      </w:pPr>
    </w:p>
    <w:p w14:paraId="0D34733E" w14:textId="77777777" w:rsidR="00E806C3" w:rsidRDefault="00463008"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5967F3">
        <w:rPr>
          <w:rFonts w:ascii="Arial" w:hAnsi="Arial"/>
          <w:b/>
          <w:color w:val="0070C0"/>
        </w:rPr>
        <w:t xml:space="preserve">The Chair introduced this item </w:t>
      </w:r>
      <w:r w:rsidR="005967F3" w:rsidRPr="005967F3">
        <w:rPr>
          <w:rFonts w:ascii="Arial" w:hAnsi="Arial"/>
          <w:b/>
          <w:color w:val="0070C0"/>
        </w:rPr>
        <w:t>outlining</w:t>
      </w:r>
      <w:r w:rsidRPr="005967F3">
        <w:rPr>
          <w:rFonts w:ascii="Arial" w:hAnsi="Arial"/>
          <w:b/>
          <w:color w:val="0070C0"/>
        </w:rPr>
        <w:t xml:space="preserve"> the need to introduce this new OD 060 to assist with ensuring the on-going business continuity of IECEx</w:t>
      </w:r>
      <w:r w:rsidR="005967F3" w:rsidRPr="005967F3">
        <w:rPr>
          <w:rFonts w:ascii="Arial" w:hAnsi="Arial"/>
          <w:b/>
          <w:color w:val="0070C0"/>
        </w:rPr>
        <w:t xml:space="preserve"> and appreci9ated the work of both the Secretariat and Executive along with the various WGs in both accepting Edition 1.0 and work on draft Edition 2.0</w:t>
      </w:r>
      <w:r w:rsidR="005967F3">
        <w:rPr>
          <w:rFonts w:ascii="Arial" w:hAnsi="Arial"/>
          <w:b/>
          <w:color w:val="0070C0"/>
        </w:rPr>
        <w:t>.</w:t>
      </w:r>
    </w:p>
    <w:p w14:paraId="3035D3C3" w14:textId="77777777" w:rsidR="005967F3" w:rsidRDefault="005967F3"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C09A932" w14:textId="77777777" w:rsidR="005967F3" w:rsidRDefault="005967F3"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Secretary, then advised the meeting that the initiative for developing OD 060 was to address the issue of travel restrictions leading to the covid-19 pandemic and noted the need for developing edition 2.0 as the pandemic appeared to continue well into 2020 and likely to continue into 2021,</w:t>
      </w:r>
    </w:p>
    <w:p w14:paraId="39ACB656" w14:textId="77777777" w:rsidR="005967F3" w:rsidRDefault="005967F3"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1DBCC8C" w14:textId="77777777" w:rsidR="005967F3" w:rsidRDefault="005967F3"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Secretary also advised that Edition 2.0 was expanded to come to terms with a more mid to longer term of travel restrictions and hence ability to cover applications and scope extensions of </w:t>
      </w:r>
      <w:proofErr w:type="spellStart"/>
      <w:r>
        <w:rPr>
          <w:rFonts w:ascii="Arial" w:hAnsi="Arial"/>
          <w:b/>
          <w:color w:val="0070C0"/>
        </w:rPr>
        <w:t>ExCBs</w:t>
      </w:r>
      <w:proofErr w:type="spellEnd"/>
      <w:r>
        <w:rPr>
          <w:rFonts w:ascii="Arial" w:hAnsi="Arial"/>
          <w:b/>
          <w:color w:val="0070C0"/>
        </w:rPr>
        <w:t xml:space="preserve"> and </w:t>
      </w:r>
      <w:proofErr w:type="spellStart"/>
      <w:r>
        <w:rPr>
          <w:rFonts w:ascii="Arial" w:hAnsi="Arial"/>
          <w:b/>
          <w:color w:val="0070C0"/>
        </w:rPr>
        <w:t>ExTLs</w:t>
      </w:r>
      <w:proofErr w:type="spellEnd"/>
      <w:r>
        <w:rPr>
          <w:rFonts w:ascii="Arial" w:hAnsi="Arial"/>
          <w:b/>
          <w:color w:val="0070C0"/>
        </w:rPr>
        <w:t xml:space="preserve"> as well as better guidance for </w:t>
      </w:r>
      <w:proofErr w:type="spellStart"/>
      <w:r>
        <w:rPr>
          <w:rFonts w:ascii="Arial" w:hAnsi="Arial"/>
          <w:b/>
          <w:color w:val="0070C0"/>
        </w:rPr>
        <w:t>ExCBs</w:t>
      </w:r>
      <w:proofErr w:type="spellEnd"/>
      <w:r>
        <w:rPr>
          <w:rFonts w:ascii="Arial" w:hAnsi="Arial"/>
          <w:b/>
          <w:color w:val="0070C0"/>
        </w:rPr>
        <w:t xml:space="preserve"> when conducting audits of manufacturers and service providers.  He also reported the number of peer assessments being </w:t>
      </w:r>
      <w:r w:rsidR="00744807">
        <w:rPr>
          <w:rFonts w:ascii="Arial" w:hAnsi="Arial"/>
          <w:b/>
          <w:color w:val="0070C0"/>
        </w:rPr>
        <w:t>organised under the provision of OD 060.  He then informed the number of assessments being organised and trust that this addressed the questions from US.</w:t>
      </w:r>
    </w:p>
    <w:p w14:paraId="5842DF64" w14:textId="77777777" w:rsidR="00744807" w:rsidRDefault="00744807"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880D294" w14:textId="77777777" w:rsidR="00744807" w:rsidRDefault="00744807"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AU expressed their appreciation for the rapid development in developing the OD 060 and wished to table some proposals aimed at improving the draft Ed 2.0 but noted that these are being tabled with little notice.</w:t>
      </w:r>
    </w:p>
    <w:p w14:paraId="211B23AD" w14:textId="77777777" w:rsidR="00744807" w:rsidRDefault="00744807"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9346842" w14:textId="77777777" w:rsidR="00744807" w:rsidRDefault="00744807"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GB sought to understand the level of alignment with IAF guidance document and whether or not the use of remote assessments may be used even after covid-19 travel restrictions are lifted.  The Chair noted that we may need to consider use of new measures including remote assessments after covid-19 travel restrictions are lifted.</w:t>
      </w:r>
    </w:p>
    <w:p w14:paraId="5A907F98" w14:textId="77777777" w:rsidR="00744807" w:rsidRDefault="00744807"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47BDF54" w14:textId="77777777" w:rsidR="00744807" w:rsidRDefault="00744807"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Secretary informed the meeting that in </w:t>
      </w:r>
      <w:r w:rsidR="00BF7480">
        <w:rPr>
          <w:rFonts w:ascii="Arial" w:hAnsi="Arial"/>
          <w:b/>
          <w:color w:val="0070C0"/>
        </w:rPr>
        <w:t>developing</w:t>
      </w:r>
      <w:r>
        <w:rPr>
          <w:rFonts w:ascii="Arial" w:hAnsi="Arial"/>
          <w:b/>
          <w:color w:val="0070C0"/>
        </w:rPr>
        <w:t xml:space="preserve"> OD 060 that they </w:t>
      </w:r>
      <w:r w:rsidR="00BF7480">
        <w:rPr>
          <w:rFonts w:ascii="Arial" w:hAnsi="Arial"/>
          <w:b/>
          <w:color w:val="0070C0"/>
        </w:rPr>
        <w:t>did</w:t>
      </w:r>
      <w:r>
        <w:rPr>
          <w:rFonts w:ascii="Arial" w:hAnsi="Arial"/>
          <w:b/>
          <w:color w:val="0070C0"/>
        </w:rPr>
        <w:t xml:space="preserve"> consult with the existing work of IAF </w:t>
      </w:r>
      <w:r w:rsidR="00BF7480">
        <w:rPr>
          <w:rFonts w:ascii="Arial" w:hAnsi="Arial"/>
          <w:b/>
          <w:color w:val="0070C0"/>
        </w:rPr>
        <w:t>including their guidance document and outlined some of the different approaches used by IAF guidance and that the IAF document was rather general and the need for an IECEx document to be more tailored and specific to IECEx needs.</w:t>
      </w:r>
      <w:r w:rsidR="000E08F9">
        <w:rPr>
          <w:rFonts w:ascii="Arial" w:hAnsi="Arial"/>
          <w:b/>
          <w:color w:val="0070C0"/>
        </w:rPr>
        <w:t xml:space="preserve">  Regarding use of remote assessments for the future, the Secretary did highlight the need for this to be discussed in both </w:t>
      </w:r>
      <w:proofErr w:type="spellStart"/>
      <w:r w:rsidR="000E08F9">
        <w:rPr>
          <w:rFonts w:ascii="Arial" w:hAnsi="Arial"/>
          <w:b/>
          <w:color w:val="0070C0"/>
        </w:rPr>
        <w:t>ExAG</w:t>
      </w:r>
      <w:proofErr w:type="spellEnd"/>
      <w:r w:rsidR="000E08F9">
        <w:rPr>
          <w:rFonts w:ascii="Arial" w:hAnsi="Arial"/>
          <w:b/>
          <w:color w:val="0070C0"/>
        </w:rPr>
        <w:t xml:space="preserve"> and the various WGs.</w:t>
      </w:r>
    </w:p>
    <w:p w14:paraId="4F33960C" w14:textId="77777777" w:rsidR="000E08F9" w:rsidRDefault="000E08F9"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9102002" w14:textId="77777777" w:rsidR="000E08F9" w:rsidRDefault="000E08F9"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US did raise the question of how the peer assessment programme is being handled in terms of the number of assessors available, with Dr Munro noting that while we have a good pool of assessors for the IECEx 02 scheme we would </w:t>
      </w:r>
      <w:r>
        <w:rPr>
          <w:rFonts w:ascii="Arial" w:hAnsi="Arial"/>
          <w:b/>
          <w:color w:val="0070C0"/>
        </w:rPr>
        <w:lastRenderedPageBreak/>
        <w:t xml:space="preserve">welcome an addition to the pool for those dealing with other IECEx Schemes, </w:t>
      </w:r>
      <w:proofErr w:type="spellStart"/>
      <w:proofErr w:type="gramStart"/>
      <w:r>
        <w:rPr>
          <w:rFonts w:ascii="Arial" w:hAnsi="Arial"/>
          <w:b/>
          <w:color w:val="0070C0"/>
        </w:rPr>
        <w:t>eg</w:t>
      </w:r>
      <w:proofErr w:type="spellEnd"/>
      <w:proofErr w:type="gramEnd"/>
      <w:r>
        <w:rPr>
          <w:rFonts w:ascii="Arial" w:hAnsi="Arial"/>
          <w:b/>
          <w:color w:val="0070C0"/>
        </w:rPr>
        <w:t xml:space="preserve"> 03 and 05.</w:t>
      </w:r>
    </w:p>
    <w:p w14:paraId="3FE0760A" w14:textId="77777777" w:rsidR="000E08F9" w:rsidRDefault="000E08F9"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w:t>
      </w:r>
      <w:r w:rsidR="00B00BFA">
        <w:rPr>
          <w:rFonts w:ascii="Arial" w:hAnsi="Arial"/>
          <w:b/>
          <w:color w:val="0070C0"/>
        </w:rPr>
        <w:t>Secretary</w:t>
      </w:r>
      <w:r>
        <w:rPr>
          <w:rFonts w:ascii="Arial" w:hAnsi="Arial"/>
          <w:b/>
          <w:color w:val="0070C0"/>
        </w:rPr>
        <w:t xml:space="preserve">, then </w:t>
      </w:r>
      <w:r w:rsidR="00B00BFA">
        <w:rPr>
          <w:rFonts w:ascii="Arial" w:hAnsi="Arial"/>
          <w:b/>
          <w:color w:val="0070C0"/>
        </w:rPr>
        <w:t>reported that while the initial approach under Edition 1.0 was to defer the re-assessments for up to 6 months but as the pandemic has continued beyond this, the Secretariat has commenced organising peer assessments under the provision of Ed 2.0 of OD 060.</w:t>
      </w:r>
    </w:p>
    <w:p w14:paraId="211D3D3E" w14:textId="77777777" w:rsidR="00BF7480" w:rsidRDefault="00BF7480"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9C344AB" w14:textId="77777777" w:rsidR="00BF7480" w:rsidRDefault="00D3619C"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meeting also noted the need for </w:t>
      </w:r>
      <w:proofErr w:type="spellStart"/>
      <w:r>
        <w:rPr>
          <w:rFonts w:ascii="Arial" w:hAnsi="Arial"/>
          <w:b/>
          <w:color w:val="0070C0"/>
        </w:rPr>
        <w:t>ExAG</w:t>
      </w:r>
      <w:proofErr w:type="spellEnd"/>
      <w:r>
        <w:rPr>
          <w:rFonts w:ascii="Arial" w:hAnsi="Arial"/>
          <w:b/>
          <w:color w:val="0070C0"/>
        </w:rPr>
        <w:t xml:space="preserve"> to consider this aspect further and following further discussion agreed to record the following decision.</w:t>
      </w:r>
    </w:p>
    <w:p w14:paraId="532E4975" w14:textId="77777777" w:rsidR="00D3619C" w:rsidRDefault="00D3619C"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1C4F8BA" w14:textId="77777777" w:rsidR="00D3619C" w:rsidRPr="00570795" w:rsidRDefault="00D3619C" w:rsidP="00D3619C">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570795">
        <w:rPr>
          <w:rFonts w:ascii="Arial" w:hAnsi="Arial" w:cs="Arial"/>
          <w:color w:val="0000FF"/>
          <w:sz w:val="22"/>
          <w:szCs w:val="22"/>
          <w:u w:val="single"/>
        </w:rPr>
        <w:t>Decision 20</w:t>
      </w:r>
      <w:r>
        <w:rPr>
          <w:rFonts w:ascii="Arial" w:hAnsi="Arial" w:cs="Arial"/>
          <w:color w:val="0000FF"/>
          <w:sz w:val="22"/>
          <w:szCs w:val="22"/>
          <w:u w:val="single"/>
        </w:rPr>
        <w:t>20</w:t>
      </w:r>
      <w:r w:rsidRPr="00570795">
        <w:rPr>
          <w:rFonts w:ascii="Arial" w:hAnsi="Arial" w:cs="Arial"/>
          <w:color w:val="0000FF"/>
          <w:sz w:val="22"/>
          <w:szCs w:val="22"/>
          <w:u w:val="single"/>
        </w:rPr>
        <w:t>/</w:t>
      </w:r>
      <w:r>
        <w:rPr>
          <w:rFonts w:ascii="Arial" w:hAnsi="Arial" w:cs="Arial"/>
          <w:color w:val="0000FF"/>
          <w:sz w:val="22"/>
          <w:szCs w:val="22"/>
          <w:u w:val="single"/>
        </w:rPr>
        <w:t>11</w:t>
      </w:r>
    </w:p>
    <w:p w14:paraId="6C86CEA2" w14:textId="77777777" w:rsidR="00D3619C" w:rsidRDefault="00D3619C" w:rsidP="00D3619C">
      <w:pPr>
        <w:rPr>
          <w:rFonts w:ascii="Arial" w:eastAsia="Calibri" w:hAnsi="Arial"/>
          <w:color w:val="3333FF"/>
          <w:sz w:val="22"/>
          <w:szCs w:val="22"/>
        </w:rPr>
      </w:pPr>
      <w:r w:rsidRPr="00570795">
        <w:rPr>
          <w:rFonts w:ascii="Arial" w:eastAsia="Calibri" w:hAnsi="Arial"/>
          <w:color w:val="3333FF"/>
          <w:sz w:val="22"/>
          <w:szCs w:val="22"/>
        </w:rPr>
        <w:t xml:space="preserve">The meeting </w:t>
      </w:r>
      <w:r w:rsidRPr="00CE4AB8">
        <w:rPr>
          <w:rFonts w:ascii="Arial" w:eastAsia="Calibri" w:hAnsi="Arial"/>
          <w:color w:val="3333FF"/>
          <w:sz w:val="22"/>
          <w:szCs w:val="22"/>
          <w:u w:val="single"/>
        </w:rPr>
        <w:t>endorsed</w:t>
      </w:r>
      <w:r>
        <w:rPr>
          <w:rFonts w:ascii="Arial" w:eastAsia="Calibri" w:hAnsi="Arial"/>
          <w:color w:val="3333FF"/>
          <w:sz w:val="22"/>
          <w:szCs w:val="22"/>
        </w:rPr>
        <w:t xml:space="preserve"> the publication of Edition 2.0 of IECEx OD 060 on 8</w:t>
      </w:r>
      <w:r w:rsidRPr="00CE4AB8">
        <w:rPr>
          <w:rFonts w:ascii="Arial" w:eastAsia="Calibri" w:hAnsi="Arial"/>
          <w:color w:val="3333FF"/>
          <w:sz w:val="22"/>
          <w:szCs w:val="22"/>
          <w:vertAlign w:val="superscript"/>
        </w:rPr>
        <w:t>th</w:t>
      </w:r>
      <w:r>
        <w:rPr>
          <w:rFonts w:ascii="Arial" w:eastAsia="Calibri" w:hAnsi="Arial"/>
          <w:color w:val="3333FF"/>
          <w:sz w:val="22"/>
          <w:szCs w:val="22"/>
        </w:rPr>
        <w:t xml:space="preserve"> July 2020. </w:t>
      </w:r>
    </w:p>
    <w:p w14:paraId="0AB21F9B" w14:textId="77777777" w:rsidR="00D3619C" w:rsidRPr="00570795" w:rsidRDefault="00D3619C" w:rsidP="00D3619C">
      <w:pPr>
        <w:rPr>
          <w:rFonts w:ascii="Arial" w:eastAsia="Calibri" w:hAnsi="Arial"/>
          <w:color w:val="3333FF"/>
          <w:sz w:val="22"/>
          <w:szCs w:val="22"/>
        </w:rPr>
      </w:pPr>
      <w:r w:rsidRPr="00A35A73">
        <w:rPr>
          <w:rFonts w:ascii="Arial" w:eastAsia="Calibri" w:hAnsi="Arial"/>
          <w:color w:val="3333FF"/>
          <w:sz w:val="22"/>
          <w:szCs w:val="22"/>
        </w:rPr>
        <w:t>The meeting also supported th</w:t>
      </w:r>
      <w:r>
        <w:rPr>
          <w:rFonts w:ascii="Arial" w:eastAsia="Calibri" w:hAnsi="Arial"/>
          <w:color w:val="3333FF"/>
          <w:sz w:val="22"/>
          <w:szCs w:val="22"/>
        </w:rPr>
        <w:t xml:space="preserve">at </w:t>
      </w:r>
      <w:proofErr w:type="spellStart"/>
      <w:r w:rsidRPr="00A35A73">
        <w:rPr>
          <w:rFonts w:ascii="Arial" w:eastAsia="Calibri" w:hAnsi="Arial"/>
          <w:i/>
          <w:iCs/>
          <w:color w:val="3333FF"/>
          <w:sz w:val="22"/>
          <w:szCs w:val="22"/>
        </w:rPr>
        <w:t>ExMC</w:t>
      </w:r>
      <w:proofErr w:type="spellEnd"/>
      <w:r w:rsidRPr="00A35A73">
        <w:rPr>
          <w:rFonts w:ascii="Arial" w:eastAsia="Calibri" w:hAnsi="Arial"/>
          <w:i/>
          <w:iCs/>
          <w:color w:val="3333FF"/>
          <w:sz w:val="22"/>
          <w:szCs w:val="22"/>
        </w:rPr>
        <w:t>(2020Remote/AU)03</w:t>
      </w:r>
      <w:r>
        <w:rPr>
          <w:rFonts w:ascii="Arial" w:eastAsia="Calibri" w:hAnsi="Arial"/>
          <w:i/>
          <w:iCs/>
          <w:color w:val="3333FF"/>
          <w:sz w:val="22"/>
          <w:szCs w:val="22"/>
        </w:rPr>
        <w:t xml:space="preserve"> </w:t>
      </w:r>
      <w:r w:rsidRPr="0014636D">
        <w:rPr>
          <w:rFonts w:ascii="Arial" w:eastAsia="Calibri" w:hAnsi="Arial"/>
          <w:color w:val="3333FF"/>
          <w:sz w:val="22"/>
          <w:szCs w:val="22"/>
        </w:rPr>
        <w:t xml:space="preserve">be considered by the Executive along with the relevant verbal input from GBNC </w:t>
      </w:r>
      <w:r>
        <w:rPr>
          <w:rFonts w:ascii="Arial" w:eastAsia="Calibri" w:hAnsi="Arial"/>
          <w:color w:val="3333FF"/>
          <w:sz w:val="22"/>
          <w:szCs w:val="22"/>
        </w:rPr>
        <w:t xml:space="preserve">(as shown in the Minutes) for inclusion </w:t>
      </w:r>
      <w:r w:rsidRPr="0014636D">
        <w:rPr>
          <w:rFonts w:ascii="Arial" w:eastAsia="Calibri" w:hAnsi="Arial"/>
          <w:color w:val="3333FF"/>
          <w:sz w:val="22"/>
          <w:szCs w:val="22"/>
        </w:rPr>
        <w:t>i</w:t>
      </w:r>
      <w:r w:rsidRPr="00A35A73">
        <w:rPr>
          <w:rFonts w:ascii="Arial" w:eastAsia="Calibri" w:hAnsi="Arial"/>
          <w:color w:val="3333FF"/>
          <w:sz w:val="22"/>
          <w:szCs w:val="22"/>
        </w:rPr>
        <w:t>n the next version</w:t>
      </w:r>
      <w:r>
        <w:rPr>
          <w:rFonts w:ascii="Arial" w:eastAsia="Calibri" w:hAnsi="Arial"/>
          <w:color w:val="3333FF"/>
          <w:sz w:val="22"/>
          <w:szCs w:val="22"/>
        </w:rPr>
        <w:t xml:space="preserve"> of OD 060.   It was further agreed for the USNC input provided as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/1636/Inf to be considered by </w:t>
      </w:r>
      <w:proofErr w:type="spellStart"/>
      <w:r>
        <w:rPr>
          <w:rFonts w:ascii="Arial" w:eastAsia="Calibri" w:hAnsi="Arial"/>
          <w:color w:val="3333FF"/>
          <w:sz w:val="22"/>
          <w:szCs w:val="22"/>
        </w:rPr>
        <w:t>ExAG</w:t>
      </w:r>
      <w:proofErr w:type="spellEnd"/>
      <w:r>
        <w:rPr>
          <w:rFonts w:ascii="Arial" w:eastAsia="Calibri" w:hAnsi="Arial"/>
          <w:color w:val="3333FF"/>
          <w:sz w:val="22"/>
          <w:szCs w:val="22"/>
        </w:rPr>
        <w:t xml:space="preserve">.  The meeting noted a verbal report from the Secretary regarding IECEx peer assessments conducted under the provisions of OD 060, as requested by the US comment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/1636/Inf, and indicated its support for the approach taken. </w:t>
      </w:r>
    </w:p>
    <w:p w14:paraId="6E732F6F" w14:textId="77777777" w:rsidR="00D3619C" w:rsidRDefault="00D3619C"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3EFA305" w14:textId="77777777" w:rsidR="00744807" w:rsidRDefault="00744807" w:rsidP="005967F3">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B4DCDA9" w14:textId="77777777" w:rsidR="00DB2CB3" w:rsidRPr="00511C0A" w:rsidRDefault="00DD0E8A" w:rsidP="00AD1FD1">
      <w:pPr>
        <w:tabs>
          <w:tab w:val="left" w:pos="709"/>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iCs/>
        </w:rPr>
      </w:pPr>
      <w:r>
        <w:rPr>
          <w:rFonts w:ascii="Arial" w:hAnsi="Arial"/>
          <w:b/>
          <w:bCs/>
          <w:iCs/>
        </w:rPr>
        <w:t>6.7</w:t>
      </w:r>
      <w:r>
        <w:rPr>
          <w:rFonts w:ascii="Arial" w:hAnsi="Arial"/>
          <w:b/>
          <w:bCs/>
          <w:iCs/>
        </w:rPr>
        <w:tab/>
      </w:r>
      <w:r w:rsidR="00DB2CB3" w:rsidRPr="00511C0A">
        <w:rPr>
          <w:rFonts w:ascii="Arial" w:hAnsi="Arial"/>
          <w:b/>
          <w:bCs/>
          <w:iCs/>
        </w:rPr>
        <w:t>Any o</w:t>
      </w:r>
      <w:r w:rsidR="00DB2CB3" w:rsidRPr="00511C0A">
        <w:rPr>
          <w:rFonts w:ascii="Arial" w:hAnsi="Arial"/>
          <w:b/>
          <w:iCs/>
        </w:rPr>
        <w:t xml:space="preserve">ther </w:t>
      </w:r>
      <w:r>
        <w:rPr>
          <w:rFonts w:ascii="Arial" w:hAnsi="Arial"/>
          <w:b/>
          <w:iCs/>
        </w:rPr>
        <w:t>membership or general matters</w:t>
      </w:r>
      <w:r w:rsidR="00DB2CB3" w:rsidRPr="00511C0A">
        <w:rPr>
          <w:rFonts w:ascii="Arial" w:hAnsi="Arial"/>
          <w:iCs/>
        </w:rPr>
        <w:t xml:space="preserve"> </w:t>
      </w:r>
    </w:p>
    <w:p w14:paraId="62D793E0" w14:textId="77777777" w:rsidR="00DB2CB3" w:rsidRDefault="00DB2CB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511C0A">
        <w:rPr>
          <w:rFonts w:ascii="Arial" w:hAnsi="Arial"/>
          <w:iCs/>
        </w:rPr>
        <w:tab/>
      </w:r>
      <w:r w:rsidR="00A226B8" w:rsidRPr="00511C0A">
        <w:rPr>
          <w:rFonts w:ascii="Arial" w:hAnsi="Arial"/>
          <w:iCs/>
        </w:rPr>
        <w:t xml:space="preserve">IECEx </w:t>
      </w:r>
      <w:r w:rsidRPr="00511C0A">
        <w:rPr>
          <w:rFonts w:ascii="Arial" w:hAnsi="Arial"/>
          <w:iCs/>
        </w:rPr>
        <w:t>Secretary to report</w:t>
      </w:r>
      <w:r w:rsidR="00AB7ED6" w:rsidRPr="00511C0A">
        <w:rPr>
          <w:rFonts w:ascii="Arial" w:hAnsi="Arial"/>
          <w:iCs/>
        </w:rPr>
        <w:t>.</w:t>
      </w:r>
    </w:p>
    <w:p w14:paraId="26E7EAED" w14:textId="77777777" w:rsidR="003E43DC" w:rsidRDefault="003E43DC"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350DD28" w14:textId="0B32CE3C" w:rsidR="00DD0E8A" w:rsidRPr="003E43DC" w:rsidRDefault="003E43DC"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sidRPr="008754AF">
        <w:rPr>
          <w:rFonts w:ascii="Arial" w:hAnsi="Arial"/>
          <w:b/>
          <w:color w:val="0070C0"/>
        </w:rPr>
        <w:t>Th</w:t>
      </w:r>
      <w:r>
        <w:rPr>
          <w:rFonts w:ascii="Arial" w:hAnsi="Arial"/>
          <w:b/>
          <w:color w:val="0070C0"/>
        </w:rPr>
        <w:t>is was covered during item 6.6</w:t>
      </w:r>
    </w:p>
    <w:p w14:paraId="504106C5" w14:textId="77777777" w:rsidR="00CB45B0" w:rsidRPr="00511C0A" w:rsidRDefault="00CB45B0" w:rsidP="00BA270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rPr>
          <w:rFonts w:ascii="Arial" w:hAnsi="Arial"/>
          <w:sz w:val="20"/>
          <w:szCs w:val="20"/>
        </w:rPr>
      </w:pPr>
    </w:p>
    <w:p w14:paraId="69AD9918" w14:textId="77777777" w:rsidR="00DB2CB3" w:rsidRPr="00511C0A" w:rsidRDefault="00C1392B" w:rsidP="002E01C4">
      <w:pPr>
        <w:pStyle w:val="Heading3"/>
        <w:tabs>
          <w:tab w:val="clear" w:pos="-1415"/>
          <w:tab w:val="clear" w:pos="-708"/>
          <w:tab w:val="clear" w:pos="0"/>
          <w:tab w:val="clear" w:pos="708"/>
          <w:tab w:val="clear" w:pos="1416"/>
          <w:tab w:val="clear" w:pos="2124"/>
          <w:tab w:val="clear" w:pos="2832"/>
          <w:tab w:val="clear" w:pos="3540"/>
          <w:tab w:val="clear" w:pos="4248"/>
          <w:tab w:val="clear" w:pos="4956"/>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before="0" w:after="0"/>
        <w:ind w:left="709" w:hanging="1276"/>
      </w:pPr>
      <w:r w:rsidRPr="00511C0A">
        <w:t>7</w:t>
      </w:r>
      <w:r w:rsidR="00E24042" w:rsidRPr="00511C0A">
        <w:tab/>
      </w:r>
      <w:r w:rsidR="00144C03" w:rsidRPr="00511C0A">
        <w:t xml:space="preserve">IECEx ASSESSMENTS OF </w:t>
      </w:r>
      <w:proofErr w:type="spellStart"/>
      <w:r w:rsidR="00144C03" w:rsidRPr="00511C0A">
        <w:t>ExCBs</w:t>
      </w:r>
      <w:proofErr w:type="spellEnd"/>
      <w:r w:rsidR="00144C03" w:rsidRPr="00511C0A">
        <w:t xml:space="preserve"> AND </w:t>
      </w:r>
      <w:proofErr w:type="spellStart"/>
      <w:r w:rsidR="00144C03" w:rsidRPr="00511C0A">
        <w:t>ExTLs</w:t>
      </w:r>
      <w:proofErr w:type="spellEnd"/>
    </w:p>
    <w:p w14:paraId="43D72348" w14:textId="77777777" w:rsidR="00DB2CB3" w:rsidRPr="00E95B6F" w:rsidRDefault="00DB2CB3" w:rsidP="00BA2700">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sz w:val="20"/>
          <w:szCs w:val="20"/>
          <w:highlight w:val="lightGray"/>
        </w:rPr>
      </w:pPr>
    </w:p>
    <w:p w14:paraId="2F715AC6" w14:textId="77777777" w:rsidR="0096497B" w:rsidRPr="00511C0A" w:rsidRDefault="0096497B" w:rsidP="00BA2700">
      <w:pPr>
        <w:rPr>
          <w:sz w:val="20"/>
          <w:szCs w:val="20"/>
        </w:rPr>
      </w:pPr>
    </w:p>
    <w:p w14:paraId="2AB41AB3" w14:textId="77777777" w:rsidR="00DB2CB3" w:rsidRPr="002E01C4" w:rsidRDefault="00CE5287" w:rsidP="002E01C4">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276"/>
        <w:rPr>
          <w:rFonts w:ascii="Arial" w:hAnsi="Arial"/>
          <w:b/>
          <w:bCs/>
          <w:iCs/>
        </w:rPr>
      </w:pPr>
      <w:r w:rsidRPr="002E01C4">
        <w:rPr>
          <w:rFonts w:ascii="Arial" w:hAnsi="Arial"/>
          <w:b/>
          <w:bCs/>
          <w:iCs/>
        </w:rPr>
        <w:t>7</w:t>
      </w:r>
      <w:r w:rsidR="00DB2CB3" w:rsidRPr="002E01C4">
        <w:rPr>
          <w:rFonts w:ascii="Arial" w:hAnsi="Arial"/>
          <w:b/>
          <w:bCs/>
          <w:iCs/>
        </w:rPr>
        <w:t>.</w:t>
      </w:r>
      <w:r w:rsidR="00491755">
        <w:rPr>
          <w:rFonts w:ascii="Arial" w:hAnsi="Arial"/>
          <w:b/>
          <w:bCs/>
          <w:iCs/>
        </w:rPr>
        <w:t>1</w:t>
      </w:r>
      <w:r w:rsidR="002E01C4" w:rsidRPr="00B07987">
        <w:rPr>
          <w:rFonts w:ascii="Arial" w:hAnsi="Arial"/>
          <w:b/>
          <w:sz w:val="32"/>
          <w:szCs w:val="32"/>
        </w:rPr>
        <w:t>*</w:t>
      </w:r>
      <w:r w:rsidR="00DB2CB3" w:rsidRPr="002E01C4">
        <w:rPr>
          <w:rFonts w:ascii="Arial" w:hAnsi="Arial"/>
          <w:b/>
          <w:bCs/>
          <w:iCs/>
        </w:rPr>
        <w:t xml:space="preserve">     </w:t>
      </w:r>
      <w:r w:rsidR="00DB2CB3" w:rsidRPr="002E01C4">
        <w:rPr>
          <w:rFonts w:ascii="Arial" w:hAnsi="Arial"/>
          <w:b/>
          <w:bCs/>
          <w:iCs/>
        </w:rPr>
        <w:tab/>
        <w:t xml:space="preserve">IECEx 5 </w:t>
      </w:r>
      <w:r w:rsidR="00117F07">
        <w:rPr>
          <w:rFonts w:ascii="Arial" w:hAnsi="Arial"/>
          <w:b/>
          <w:bCs/>
          <w:iCs/>
        </w:rPr>
        <w:t>Y</w:t>
      </w:r>
      <w:r w:rsidR="00DB2CB3" w:rsidRPr="002E01C4">
        <w:rPr>
          <w:rFonts w:ascii="Arial" w:hAnsi="Arial"/>
          <w:b/>
          <w:bCs/>
          <w:iCs/>
        </w:rPr>
        <w:t>ear Re-Assessment</w:t>
      </w:r>
    </w:p>
    <w:p w14:paraId="5A71046A" w14:textId="77777777" w:rsidR="00B960AC" w:rsidRPr="00511C0A" w:rsidRDefault="00DB2CB3" w:rsidP="00EA5CD3">
      <w:pPr>
        <w:ind w:left="720" w:hanging="720"/>
        <w:rPr>
          <w:rFonts w:ascii="Arial" w:hAnsi="Arial"/>
        </w:rPr>
      </w:pPr>
      <w:r w:rsidRPr="00511C0A">
        <w:rPr>
          <w:rFonts w:ascii="Arial" w:hAnsi="Arial" w:cs="Arial"/>
          <w:bCs/>
          <w:i/>
          <w:iCs/>
        </w:rPr>
        <w:tab/>
      </w:r>
    </w:p>
    <w:p w14:paraId="3CC349F9" w14:textId="73585AF5" w:rsidR="00B960AC" w:rsidRPr="00511C0A" w:rsidRDefault="00A26FD4" w:rsidP="00BA2700">
      <w:pPr>
        <w:tabs>
          <w:tab w:val="left" w:pos="-1415"/>
          <w:tab w:val="left" w:pos="-708"/>
          <w:tab w:val="left" w:pos="0"/>
          <w:tab w:val="left" w:pos="720"/>
          <w:tab w:val="left" w:pos="1418"/>
          <w:tab w:val="left" w:pos="2127"/>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b/>
          <w:u w:val="single"/>
        </w:rPr>
      </w:pPr>
      <w:r w:rsidRPr="00511C0A">
        <w:rPr>
          <w:rFonts w:ascii="Arial" w:hAnsi="Arial"/>
          <w:b/>
        </w:rPr>
        <w:tab/>
      </w:r>
      <w:r w:rsidR="00B960AC" w:rsidRPr="00511C0A">
        <w:rPr>
          <w:rFonts w:ascii="Arial" w:hAnsi="Arial"/>
          <w:b/>
          <w:u w:val="single"/>
        </w:rPr>
        <w:t xml:space="preserve">Document </w:t>
      </w:r>
      <w:r w:rsidR="00491755">
        <w:rPr>
          <w:rFonts w:ascii="Arial" w:hAnsi="Arial"/>
          <w:b/>
          <w:u w:val="single"/>
        </w:rPr>
        <w:t>endorse</w:t>
      </w:r>
      <w:r w:rsidR="00BF34C1">
        <w:rPr>
          <w:rFonts w:ascii="Arial" w:hAnsi="Arial"/>
          <w:b/>
          <w:u w:val="single"/>
        </w:rPr>
        <w:t>d</w:t>
      </w:r>
      <w:r w:rsidR="00313EB4" w:rsidRPr="00511C0A">
        <w:rPr>
          <w:rFonts w:ascii="Arial" w:hAnsi="Arial"/>
          <w:b/>
          <w:u w:val="single"/>
        </w:rPr>
        <w:t>:</w:t>
      </w:r>
    </w:p>
    <w:p w14:paraId="2AF9ABC7" w14:textId="77777777" w:rsidR="00B960AC" w:rsidRPr="00DD0E8A" w:rsidRDefault="00E60063" w:rsidP="00DD0E8A">
      <w:pPr>
        <w:numPr>
          <w:ilvl w:val="0"/>
          <w:numId w:val="38"/>
        </w:numPr>
        <w:tabs>
          <w:tab w:val="left" w:pos="720"/>
          <w:tab w:val="left" w:pos="1416"/>
          <w:tab w:val="left" w:pos="2127"/>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sz w:val="22"/>
          <w:szCs w:val="22"/>
        </w:rPr>
      </w:pPr>
      <w:hyperlink r:id="rId27" w:history="1">
        <w:proofErr w:type="spellStart"/>
        <w:r w:rsidR="00B960AC" w:rsidRPr="00CC526F">
          <w:rPr>
            <w:rStyle w:val="Hyperlink"/>
            <w:rFonts w:ascii="Arial" w:hAnsi="Arial"/>
            <w:b/>
            <w:sz w:val="22"/>
            <w:szCs w:val="22"/>
          </w:rPr>
          <w:t>ExMC</w:t>
        </w:r>
        <w:proofErr w:type="spellEnd"/>
        <w:r w:rsidR="00B960AC" w:rsidRPr="00CC526F">
          <w:rPr>
            <w:rStyle w:val="Hyperlink"/>
            <w:rFonts w:ascii="Arial" w:hAnsi="Arial"/>
            <w:b/>
            <w:sz w:val="22"/>
            <w:szCs w:val="22"/>
          </w:rPr>
          <w:t>/</w:t>
        </w:r>
        <w:r w:rsidR="001A7ECD" w:rsidRPr="00CC526F">
          <w:rPr>
            <w:rStyle w:val="Hyperlink"/>
            <w:rFonts w:ascii="Arial" w:hAnsi="Arial"/>
            <w:b/>
            <w:sz w:val="22"/>
            <w:szCs w:val="22"/>
          </w:rPr>
          <w:t>1629</w:t>
        </w:r>
        <w:r w:rsidR="00B960AC" w:rsidRPr="00CC526F">
          <w:rPr>
            <w:rStyle w:val="Hyperlink"/>
            <w:rFonts w:ascii="Arial" w:hAnsi="Arial"/>
            <w:b/>
            <w:sz w:val="22"/>
            <w:szCs w:val="22"/>
          </w:rPr>
          <w:t>/</w:t>
        </w:r>
        <w:r w:rsidR="00123F17" w:rsidRPr="00CC526F">
          <w:rPr>
            <w:rStyle w:val="Hyperlink"/>
            <w:rFonts w:ascii="Arial" w:hAnsi="Arial"/>
            <w:b/>
            <w:sz w:val="22"/>
            <w:szCs w:val="22"/>
          </w:rPr>
          <w:t>R</w:t>
        </w:r>
      </w:hyperlink>
      <w:r w:rsidR="00B960AC" w:rsidRPr="00DD0E8A">
        <w:rPr>
          <w:rFonts w:ascii="Arial" w:hAnsi="Arial"/>
          <w:b/>
          <w:sz w:val="22"/>
          <w:szCs w:val="22"/>
        </w:rPr>
        <w:t xml:space="preserve"> – Listing of </w:t>
      </w:r>
      <w:proofErr w:type="spellStart"/>
      <w:r w:rsidR="00B960AC" w:rsidRPr="00DD0E8A">
        <w:rPr>
          <w:rFonts w:ascii="Arial" w:hAnsi="Arial"/>
          <w:b/>
          <w:sz w:val="22"/>
          <w:szCs w:val="22"/>
        </w:rPr>
        <w:t>ExCB</w:t>
      </w:r>
      <w:r w:rsidR="004D2252" w:rsidRPr="00DD0E8A">
        <w:rPr>
          <w:rFonts w:ascii="Arial" w:hAnsi="Arial"/>
          <w:b/>
          <w:sz w:val="22"/>
          <w:szCs w:val="22"/>
        </w:rPr>
        <w:t>s</w:t>
      </w:r>
      <w:proofErr w:type="spellEnd"/>
      <w:r w:rsidR="00B960AC" w:rsidRPr="00DD0E8A">
        <w:rPr>
          <w:rFonts w:ascii="Arial" w:hAnsi="Arial"/>
          <w:b/>
          <w:sz w:val="22"/>
          <w:szCs w:val="22"/>
        </w:rPr>
        <w:t>/</w:t>
      </w:r>
      <w:proofErr w:type="spellStart"/>
      <w:r w:rsidR="00B960AC" w:rsidRPr="00DD0E8A">
        <w:rPr>
          <w:rFonts w:ascii="Arial" w:hAnsi="Arial"/>
          <w:b/>
          <w:sz w:val="22"/>
          <w:szCs w:val="22"/>
        </w:rPr>
        <w:t>ExTL</w:t>
      </w:r>
      <w:r w:rsidR="004D2252" w:rsidRPr="00DD0E8A">
        <w:rPr>
          <w:rFonts w:ascii="Arial" w:hAnsi="Arial"/>
          <w:b/>
          <w:sz w:val="22"/>
          <w:szCs w:val="22"/>
        </w:rPr>
        <w:t>s</w:t>
      </w:r>
      <w:proofErr w:type="spellEnd"/>
      <w:r w:rsidR="00B960AC" w:rsidRPr="00DD0E8A">
        <w:rPr>
          <w:rFonts w:ascii="Arial" w:hAnsi="Arial"/>
          <w:b/>
          <w:sz w:val="22"/>
          <w:szCs w:val="22"/>
        </w:rPr>
        <w:t xml:space="preserve"> </w:t>
      </w:r>
      <w:r w:rsidR="00A26FD4" w:rsidRPr="00DD0E8A">
        <w:rPr>
          <w:rFonts w:ascii="Arial" w:hAnsi="Arial"/>
          <w:b/>
          <w:sz w:val="22"/>
          <w:szCs w:val="22"/>
        </w:rPr>
        <w:t>re-</w:t>
      </w:r>
      <w:r w:rsidR="00B960AC" w:rsidRPr="00DD0E8A">
        <w:rPr>
          <w:rFonts w:ascii="Arial" w:hAnsi="Arial"/>
          <w:b/>
          <w:sz w:val="22"/>
          <w:szCs w:val="22"/>
        </w:rPr>
        <w:t xml:space="preserve">assessment </w:t>
      </w:r>
      <w:r w:rsidR="00A26FD4" w:rsidRPr="00DD0E8A">
        <w:rPr>
          <w:rFonts w:ascii="Arial" w:hAnsi="Arial"/>
          <w:b/>
          <w:sz w:val="22"/>
          <w:szCs w:val="22"/>
        </w:rPr>
        <w:t xml:space="preserve">reports </w:t>
      </w:r>
      <w:r w:rsidR="00B960AC" w:rsidRPr="00DD0E8A">
        <w:rPr>
          <w:rFonts w:ascii="Arial" w:hAnsi="Arial"/>
          <w:b/>
          <w:sz w:val="22"/>
          <w:szCs w:val="22"/>
        </w:rPr>
        <w:t xml:space="preserve">issued since </w:t>
      </w:r>
      <w:r w:rsidR="00931FC9" w:rsidRPr="00DD0E8A">
        <w:rPr>
          <w:rFonts w:ascii="Arial" w:hAnsi="Arial"/>
          <w:b/>
          <w:sz w:val="22"/>
          <w:szCs w:val="22"/>
        </w:rPr>
        <w:t>the 201</w:t>
      </w:r>
      <w:r w:rsidR="00D922C8">
        <w:rPr>
          <w:rFonts w:ascii="Arial" w:hAnsi="Arial"/>
          <w:b/>
          <w:sz w:val="22"/>
          <w:szCs w:val="22"/>
        </w:rPr>
        <w:t>9</w:t>
      </w:r>
      <w:r w:rsidR="00DE1E73" w:rsidRPr="00DD0E8A">
        <w:rPr>
          <w:rFonts w:ascii="Arial" w:hAnsi="Arial"/>
          <w:b/>
          <w:sz w:val="22"/>
          <w:szCs w:val="22"/>
        </w:rPr>
        <w:t xml:space="preserve"> </w:t>
      </w:r>
      <w:r w:rsidR="00B960AC" w:rsidRPr="00DD0E8A">
        <w:rPr>
          <w:rFonts w:ascii="Arial" w:hAnsi="Arial"/>
          <w:b/>
          <w:sz w:val="22"/>
          <w:szCs w:val="22"/>
        </w:rPr>
        <w:t xml:space="preserve">ExMC </w:t>
      </w:r>
      <w:r w:rsidR="00B1101F" w:rsidRPr="00DD0E8A">
        <w:rPr>
          <w:rFonts w:ascii="Arial" w:hAnsi="Arial"/>
          <w:b/>
          <w:sz w:val="22"/>
          <w:szCs w:val="22"/>
        </w:rPr>
        <w:t>Meeting</w:t>
      </w:r>
      <w:r w:rsidR="00B960AC" w:rsidRPr="00DD0E8A">
        <w:rPr>
          <w:rFonts w:ascii="Arial" w:hAnsi="Arial"/>
          <w:b/>
          <w:sz w:val="22"/>
          <w:szCs w:val="22"/>
        </w:rPr>
        <w:t xml:space="preserve">.  </w:t>
      </w:r>
    </w:p>
    <w:p w14:paraId="473FAE5C" w14:textId="77777777" w:rsidR="00D87EA2" w:rsidRDefault="00D87EA2" w:rsidP="00BA2700">
      <w:pPr>
        <w:rPr>
          <w:rFonts w:ascii="Arial" w:hAnsi="Arial"/>
          <w:sz w:val="20"/>
          <w:szCs w:val="20"/>
          <w:highlight w:val="lightGray"/>
        </w:rPr>
      </w:pPr>
    </w:p>
    <w:p w14:paraId="7110DAAF" w14:textId="77777777" w:rsidR="00EA5CD3" w:rsidRPr="008754AF" w:rsidRDefault="00EA5CD3" w:rsidP="00EA5CD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bookmarkStart w:id="3" w:name="_Hlk50384330"/>
      <w:r w:rsidRPr="008754AF">
        <w:rPr>
          <w:rFonts w:ascii="Arial" w:hAnsi="Arial"/>
          <w:b/>
          <w:color w:val="0070C0"/>
        </w:rPr>
        <w:t>The Chair noted the meeting’s agreement to the consent agenda and referred to Decision 2020/03</w:t>
      </w:r>
      <w:r>
        <w:rPr>
          <w:rFonts w:ascii="Arial" w:hAnsi="Arial"/>
          <w:b/>
          <w:color w:val="0070C0"/>
        </w:rPr>
        <w:t>.</w:t>
      </w:r>
    </w:p>
    <w:p w14:paraId="2EA24E8E" w14:textId="77777777" w:rsidR="00491755" w:rsidRDefault="00491755" w:rsidP="00BA2700">
      <w:pPr>
        <w:rPr>
          <w:rFonts w:ascii="Arial" w:hAnsi="Arial"/>
          <w:sz w:val="20"/>
          <w:szCs w:val="20"/>
          <w:highlight w:val="lightGray"/>
        </w:rPr>
      </w:pPr>
    </w:p>
    <w:p w14:paraId="23AC757B" w14:textId="77777777" w:rsidR="002D3F26" w:rsidRDefault="00D87EA2" w:rsidP="008C396F">
      <w:pPr>
        <w:ind w:left="720" w:hanging="1287"/>
      </w:pPr>
      <w:r w:rsidRPr="00D87EA2">
        <w:rPr>
          <w:rFonts w:ascii="Arial" w:hAnsi="Arial" w:cs="Arial"/>
          <w:b/>
        </w:rPr>
        <w:t>7.</w:t>
      </w:r>
      <w:r w:rsidR="00491755">
        <w:rPr>
          <w:rFonts w:ascii="Arial" w:hAnsi="Arial" w:cs="Arial"/>
          <w:b/>
        </w:rPr>
        <w:t>2</w:t>
      </w:r>
      <w:r w:rsidRPr="00D87EA2">
        <w:rPr>
          <w:rFonts w:ascii="Arial" w:hAnsi="Arial" w:cs="Arial"/>
        </w:rPr>
        <w:t xml:space="preserve"> </w:t>
      </w:r>
      <w:r w:rsidRPr="00D87EA2">
        <w:rPr>
          <w:rFonts w:ascii="Arial" w:hAnsi="Arial" w:cs="Arial"/>
        </w:rPr>
        <w:tab/>
      </w:r>
      <w:r w:rsidR="002D3F26" w:rsidRPr="002D3F26">
        <w:rPr>
          <w:rFonts w:ascii="Arial" w:hAnsi="Arial" w:cs="Arial"/>
          <w:b/>
        </w:rPr>
        <w:t xml:space="preserve">IECEx Maintenance and Consultative Group for matters relating to the IECEx Assessment of </w:t>
      </w:r>
      <w:proofErr w:type="spellStart"/>
      <w:r w:rsidR="002D3F26" w:rsidRPr="002D3F26">
        <w:rPr>
          <w:rFonts w:ascii="Arial" w:hAnsi="Arial" w:cs="Arial"/>
          <w:b/>
        </w:rPr>
        <w:t>ExCBs</w:t>
      </w:r>
      <w:proofErr w:type="spellEnd"/>
      <w:r w:rsidR="002D3F26" w:rsidRPr="002D3F26">
        <w:rPr>
          <w:rFonts w:ascii="Arial" w:hAnsi="Arial" w:cs="Arial"/>
          <w:b/>
        </w:rPr>
        <w:t xml:space="preserve"> and </w:t>
      </w:r>
      <w:proofErr w:type="spellStart"/>
      <w:r w:rsidR="002D3F26" w:rsidRPr="002D3F26">
        <w:rPr>
          <w:rFonts w:ascii="Arial" w:hAnsi="Arial" w:cs="Arial"/>
          <w:b/>
        </w:rPr>
        <w:t>ExTLs</w:t>
      </w:r>
      <w:proofErr w:type="spellEnd"/>
      <w:r w:rsidR="002D3F26" w:rsidRPr="002D3F26">
        <w:rPr>
          <w:rFonts w:ascii="Arial" w:hAnsi="Arial" w:cs="Arial"/>
          <w:b/>
        </w:rPr>
        <w:t xml:space="preserve"> across all IECEx Schemes – Report from </w:t>
      </w:r>
      <w:proofErr w:type="spellStart"/>
      <w:r w:rsidR="002D3F26" w:rsidRPr="002D3F26">
        <w:rPr>
          <w:rFonts w:ascii="Arial" w:hAnsi="Arial" w:cs="Arial"/>
          <w:b/>
        </w:rPr>
        <w:t>ExAG</w:t>
      </w:r>
      <w:proofErr w:type="spellEnd"/>
    </w:p>
    <w:p w14:paraId="2A23A5A2" w14:textId="77777777" w:rsidR="002D3F26" w:rsidRDefault="002D3F26" w:rsidP="00767A11">
      <w:pPr>
        <w:ind w:left="720" w:hanging="1287"/>
        <w:rPr>
          <w:rFonts w:ascii="Arial" w:hAnsi="Arial" w:cs="Arial"/>
          <w:b/>
        </w:rPr>
      </w:pPr>
    </w:p>
    <w:p w14:paraId="7AEF9374" w14:textId="155E29E2" w:rsidR="00D87EA2" w:rsidRPr="00D87EA2" w:rsidRDefault="00D87EA2" w:rsidP="00D87EA2">
      <w:pPr>
        <w:pStyle w:val="BodyTextIndent3"/>
        <w:tabs>
          <w:tab w:val="clear" w:pos="0"/>
          <w:tab w:val="clear" w:pos="2124"/>
          <w:tab w:val="left" w:pos="720"/>
        </w:tabs>
        <w:spacing w:before="0" w:after="0"/>
        <w:rPr>
          <w:rFonts w:cs="Arial"/>
          <w:szCs w:val="24"/>
        </w:rPr>
      </w:pPr>
      <w:r w:rsidRPr="00D87EA2">
        <w:rPr>
          <w:rFonts w:cs="Arial"/>
          <w:szCs w:val="24"/>
        </w:rPr>
        <w:tab/>
      </w:r>
      <w:r w:rsidRPr="00D87EA2">
        <w:rPr>
          <w:rFonts w:cs="Arial"/>
          <w:szCs w:val="24"/>
        </w:rPr>
        <w:tab/>
      </w:r>
      <w:r w:rsidRPr="00D87EA2">
        <w:rPr>
          <w:rFonts w:cs="Arial"/>
          <w:szCs w:val="24"/>
        </w:rPr>
        <w:tab/>
      </w:r>
      <w:r w:rsidRPr="00D87EA2">
        <w:rPr>
          <w:rFonts w:cs="Arial"/>
          <w:szCs w:val="24"/>
          <w:u w:val="single"/>
        </w:rPr>
        <w:t xml:space="preserve">Document </w:t>
      </w:r>
      <w:r w:rsidR="00491755">
        <w:rPr>
          <w:rFonts w:cs="Arial"/>
          <w:szCs w:val="24"/>
          <w:u w:val="single"/>
        </w:rPr>
        <w:t>not</w:t>
      </w:r>
      <w:r w:rsidR="00BF34C1">
        <w:rPr>
          <w:rFonts w:cs="Arial"/>
          <w:szCs w:val="24"/>
          <w:u w:val="single"/>
        </w:rPr>
        <w:t>ed</w:t>
      </w:r>
      <w:r w:rsidR="00491755">
        <w:rPr>
          <w:rFonts w:cs="Arial"/>
          <w:szCs w:val="24"/>
          <w:u w:val="single"/>
        </w:rPr>
        <w:t>/</w:t>
      </w:r>
      <w:r w:rsidR="002D3F26">
        <w:rPr>
          <w:rFonts w:cs="Arial"/>
          <w:szCs w:val="24"/>
          <w:u w:val="single"/>
        </w:rPr>
        <w:t>consider</w:t>
      </w:r>
      <w:r w:rsidR="00BF34C1">
        <w:rPr>
          <w:rFonts w:cs="Arial"/>
          <w:szCs w:val="24"/>
          <w:u w:val="single"/>
        </w:rPr>
        <w:t>ed</w:t>
      </w:r>
      <w:r w:rsidRPr="00D87EA2">
        <w:rPr>
          <w:rFonts w:cs="Arial"/>
          <w:szCs w:val="24"/>
        </w:rPr>
        <w:t>:</w:t>
      </w:r>
    </w:p>
    <w:p w14:paraId="53F8CA17" w14:textId="77777777" w:rsidR="00D87EA2" w:rsidRPr="00091833" w:rsidRDefault="00E60063" w:rsidP="008C396F">
      <w:pPr>
        <w:pStyle w:val="BodyTextIndent3"/>
        <w:numPr>
          <w:ilvl w:val="0"/>
          <w:numId w:val="14"/>
        </w:numPr>
        <w:tabs>
          <w:tab w:val="clear" w:pos="0"/>
          <w:tab w:val="clear" w:pos="2124"/>
          <w:tab w:val="clear" w:pos="2832"/>
          <w:tab w:val="left" w:pos="2127"/>
        </w:tabs>
        <w:spacing w:before="0" w:after="0"/>
        <w:ind w:left="2127" w:hanging="709"/>
        <w:rPr>
          <w:rFonts w:cs="Arial"/>
          <w:b w:val="0"/>
          <w:i/>
          <w:szCs w:val="24"/>
        </w:rPr>
      </w:pPr>
      <w:hyperlink r:id="rId28" w:history="1">
        <w:proofErr w:type="spellStart"/>
        <w:r w:rsidR="00D87EA2" w:rsidRPr="00CC526F">
          <w:rPr>
            <w:rStyle w:val="Hyperlink"/>
            <w:rFonts w:cs="Arial"/>
            <w:szCs w:val="24"/>
          </w:rPr>
          <w:t>ExMC</w:t>
        </w:r>
        <w:proofErr w:type="spellEnd"/>
        <w:r w:rsidR="00D87EA2" w:rsidRPr="00CC526F">
          <w:rPr>
            <w:rStyle w:val="Hyperlink"/>
            <w:rFonts w:cs="Arial"/>
            <w:szCs w:val="24"/>
          </w:rPr>
          <w:t>/</w:t>
        </w:r>
        <w:r w:rsidR="005E2D51" w:rsidRPr="00CC526F">
          <w:rPr>
            <w:rStyle w:val="Hyperlink"/>
            <w:rFonts w:cs="Arial"/>
            <w:szCs w:val="24"/>
          </w:rPr>
          <w:t>1639</w:t>
        </w:r>
        <w:r w:rsidR="00D87EA2" w:rsidRPr="00CC526F">
          <w:rPr>
            <w:rStyle w:val="Hyperlink"/>
            <w:rFonts w:cs="Arial"/>
            <w:szCs w:val="24"/>
          </w:rPr>
          <w:t>/R</w:t>
        </w:r>
      </w:hyperlink>
      <w:r w:rsidR="00D87EA2" w:rsidRPr="0028256B">
        <w:t xml:space="preserve"> -</w:t>
      </w:r>
      <w:r w:rsidR="00D87EA2" w:rsidRPr="00D87EA2">
        <w:t xml:space="preserve"> </w:t>
      </w:r>
      <w:r w:rsidR="00D87EA2" w:rsidRPr="00D87EA2">
        <w:rPr>
          <w:rFonts w:cs="Arial"/>
          <w:b w:val="0"/>
          <w:szCs w:val="24"/>
        </w:rPr>
        <w:t xml:space="preserve">Report from </w:t>
      </w:r>
      <w:proofErr w:type="spellStart"/>
      <w:r w:rsidR="00D87EA2" w:rsidRPr="00D87EA2">
        <w:rPr>
          <w:rFonts w:cs="Arial"/>
          <w:b w:val="0"/>
          <w:szCs w:val="24"/>
        </w:rPr>
        <w:t>Ex</w:t>
      </w:r>
      <w:r w:rsidR="002E01C4">
        <w:rPr>
          <w:rFonts w:cs="Arial"/>
          <w:b w:val="0"/>
          <w:szCs w:val="24"/>
        </w:rPr>
        <w:t>AG</w:t>
      </w:r>
      <w:proofErr w:type="spellEnd"/>
      <w:r w:rsidR="00D87EA2" w:rsidRPr="00D87EA2">
        <w:rPr>
          <w:rFonts w:cs="Arial"/>
          <w:b w:val="0"/>
          <w:szCs w:val="24"/>
        </w:rPr>
        <w:t xml:space="preserve"> </w:t>
      </w:r>
    </w:p>
    <w:p w14:paraId="0A6DC56D" w14:textId="77777777" w:rsidR="00091833" w:rsidRPr="009702F3" w:rsidRDefault="00E60063" w:rsidP="008C396F">
      <w:pPr>
        <w:pStyle w:val="BodyTextIndent3"/>
        <w:numPr>
          <w:ilvl w:val="0"/>
          <w:numId w:val="14"/>
        </w:numPr>
        <w:tabs>
          <w:tab w:val="clear" w:pos="0"/>
          <w:tab w:val="clear" w:pos="2124"/>
          <w:tab w:val="clear" w:pos="2832"/>
          <w:tab w:val="left" w:pos="2127"/>
        </w:tabs>
        <w:spacing w:before="0" w:after="0"/>
        <w:ind w:left="2127" w:hanging="709"/>
        <w:rPr>
          <w:rFonts w:cs="Arial"/>
          <w:b w:val="0"/>
          <w:i/>
          <w:szCs w:val="24"/>
        </w:rPr>
      </w:pPr>
      <w:hyperlink r:id="rId29" w:history="1">
        <w:proofErr w:type="spellStart"/>
        <w:r w:rsidR="00091833" w:rsidRPr="00CC526F">
          <w:rPr>
            <w:rStyle w:val="Hyperlink"/>
            <w:rFonts w:cs="Arial"/>
            <w:szCs w:val="24"/>
          </w:rPr>
          <w:t>ExMC</w:t>
        </w:r>
        <w:proofErr w:type="spellEnd"/>
        <w:r w:rsidR="00091833" w:rsidRPr="00CC526F">
          <w:rPr>
            <w:rStyle w:val="Hyperlink"/>
            <w:rFonts w:cs="Arial"/>
            <w:szCs w:val="24"/>
          </w:rPr>
          <w:t>/1640/DV</w:t>
        </w:r>
      </w:hyperlink>
      <w:r w:rsidR="00091833" w:rsidRPr="009702F3">
        <w:rPr>
          <w:rFonts w:cs="Arial"/>
          <w:szCs w:val="24"/>
        </w:rPr>
        <w:t xml:space="preserve"> –</w:t>
      </w:r>
      <w:r w:rsidR="00091833" w:rsidRPr="009702F3">
        <w:rPr>
          <w:rFonts w:cs="Arial"/>
          <w:b w:val="0"/>
          <w:i/>
          <w:szCs w:val="24"/>
        </w:rPr>
        <w:t xml:space="preserve"> </w:t>
      </w:r>
      <w:r w:rsidR="00091833" w:rsidRPr="009702F3">
        <w:rPr>
          <w:rFonts w:cs="Arial"/>
          <w:b w:val="0"/>
          <w:iCs/>
          <w:szCs w:val="24"/>
        </w:rPr>
        <w:t>Proposed Draft Ed 3.0 of the F-003 IECEx Assessment Report Form</w:t>
      </w:r>
      <w:r w:rsidR="00091833" w:rsidRPr="009702F3">
        <w:rPr>
          <w:rFonts w:cs="Arial"/>
          <w:b w:val="0"/>
          <w:i/>
          <w:szCs w:val="24"/>
        </w:rPr>
        <w:t xml:space="preserve"> </w:t>
      </w:r>
    </w:p>
    <w:p w14:paraId="303B9DBF" w14:textId="77777777" w:rsidR="002D3F26" w:rsidRPr="009702F3" w:rsidRDefault="00E60063" w:rsidP="008C396F">
      <w:pPr>
        <w:pStyle w:val="BodyTextIndent3"/>
        <w:numPr>
          <w:ilvl w:val="0"/>
          <w:numId w:val="14"/>
        </w:numPr>
        <w:tabs>
          <w:tab w:val="clear" w:pos="0"/>
          <w:tab w:val="clear" w:pos="2124"/>
          <w:tab w:val="clear" w:pos="2832"/>
          <w:tab w:val="left" w:pos="2127"/>
        </w:tabs>
        <w:spacing w:before="0" w:after="0"/>
        <w:ind w:left="2127" w:hanging="709"/>
        <w:rPr>
          <w:rFonts w:cs="Arial"/>
          <w:b w:val="0"/>
          <w:bCs/>
          <w:szCs w:val="24"/>
        </w:rPr>
      </w:pPr>
      <w:hyperlink r:id="rId30" w:history="1">
        <w:proofErr w:type="spellStart"/>
        <w:r w:rsidR="002D3F26" w:rsidRPr="00CC526F">
          <w:rPr>
            <w:rStyle w:val="Hyperlink"/>
            <w:rFonts w:cs="Arial"/>
            <w:szCs w:val="24"/>
          </w:rPr>
          <w:t>ExMC</w:t>
        </w:r>
        <w:proofErr w:type="spellEnd"/>
        <w:r w:rsidR="002D3F26" w:rsidRPr="00CC526F">
          <w:rPr>
            <w:rStyle w:val="Hyperlink"/>
            <w:rFonts w:cs="Arial"/>
            <w:szCs w:val="24"/>
          </w:rPr>
          <w:t>/1641/DV</w:t>
        </w:r>
      </w:hyperlink>
      <w:r w:rsidR="002D3F26" w:rsidRPr="009702F3">
        <w:rPr>
          <w:rFonts w:cs="Arial"/>
          <w:szCs w:val="24"/>
        </w:rPr>
        <w:t xml:space="preserve"> – </w:t>
      </w:r>
      <w:bookmarkStart w:id="4" w:name="_Hlk50466960"/>
      <w:r w:rsidR="007D47D8" w:rsidRPr="009702F3">
        <w:rPr>
          <w:rFonts w:cs="Arial"/>
          <w:b w:val="0"/>
          <w:bCs/>
          <w:szCs w:val="24"/>
        </w:rPr>
        <w:t>Proposed</w:t>
      </w:r>
      <w:bookmarkEnd w:id="4"/>
      <w:r w:rsidR="007D47D8" w:rsidRPr="009702F3">
        <w:rPr>
          <w:rFonts w:cs="Arial"/>
          <w:szCs w:val="24"/>
        </w:rPr>
        <w:t xml:space="preserve"> </w:t>
      </w:r>
      <w:r w:rsidR="002D3F26" w:rsidRPr="009702F3">
        <w:rPr>
          <w:rFonts w:cs="Arial"/>
          <w:b w:val="0"/>
          <w:bCs/>
          <w:szCs w:val="24"/>
        </w:rPr>
        <w:t>IECEx Revised Form, F-004 Site Assessment Report</w:t>
      </w:r>
    </w:p>
    <w:p w14:paraId="7A1F763C" w14:textId="77777777" w:rsidR="002D3F26" w:rsidRPr="009702F3" w:rsidRDefault="00E60063" w:rsidP="008C396F">
      <w:pPr>
        <w:pStyle w:val="BodyTextIndent3"/>
        <w:numPr>
          <w:ilvl w:val="0"/>
          <w:numId w:val="14"/>
        </w:numPr>
        <w:tabs>
          <w:tab w:val="clear" w:pos="0"/>
          <w:tab w:val="clear" w:pos="2124"/>
          <w:tab w:val="clear" w:pos="2832"/>
          <w:tab w:val="left" w:pos="2127"/>
        </w:tabs>
        <w:spacing w:before="0" w:after="0"/>
        <w:ind w:left="2127" w:hanging="709"/>
        <w:rPr>
          <w:rFonts w:cs="Arial"/>
          <w:szCs w:val="24"/>
        </w:rPr>
      </w:pPr>
      <w:hyperlink r:id="rId31" w:history="1">
        <w:proofErr w:type="spellStart"/>
        <w:r w:rsidR="002D3F26" w:rsidRPr="00CC526F">
          <w:rPr>
            <w:rStyle w:val="Hyperlink"/>
            <w:rFonts w:cs="Arial"/>
            <w:szCs w:val="24"/>
          </w:rPr>
          <w:t>ExMC</w:t>
        </w:r>
        <w:proofErr w:type="spellEnd"/>
        <w:r w:rsidR="002D3F26" w:rsidRPr="00CC526F">
          <w:rPr>
            <w:rStyle w:val="Hyperlink"/>
            <w:rFonts w:cs="Arial"/>
            <w:szCs w:val="24"/>
          </w:rPr>
          <w:t>/1642/DV</w:t>
        </w:r>
      </w:hyperlink>
      <w:r w:rsidR="002D3F26" w:rsidRPr="009702F3">
        <w:rPr>
          <w:rFonts w:cs="Arial"/>
          <w:szCs w:val="24"/>
        </w:rPr>
        <w:t xml:space="preserve"> – </w:t>
      </w:r>
      <w:r w:rsidR="007D47D8" w:rsidRPr="009702F3">
        <w:rPr>
          <w:rFonts w:cs="Arial"/>
          <w:b w:val="0"/>
          <w:bCs/>
          <w:szCs w:val="24"/>
        </w:rPr>
        <w:t xml:space="preserve">Proposed </w:t>
      </w:r>
      <w:r w:rsidR="002D3F26" w:rsidRPr="009702F3">
        <w:rPr>
          <w:rFonts w:cs="Arial"/>
          <w:b w:val="0"/>
          <w:bCs/>
          <w:szCs w:val="24"/>
        </w:rPr>
        <w:t xml:space="preserve">Draft Edition </w:t>
      </w:r>
      <w:r w:rsidR="00AD6EFD" w:rsidRPr="009702F3">
        <w:rPr>
          <w:rFonts w:cs="Arial"/>
          <w:b w:val="0"/>
          <w:bCs/>
          <w:szCs w:val="24"/>
        </w:rPr>
        <w:t>3</w:t>
      </w:r>
      <w:r w:rsidR="002D3F26" w:rsidRPr="009702F3">
        <w:rPr>
          <w:rFonts w:cs="Arial"/>
          <w:b w:val="0"/>
          <w:bCs/>
          <w:szCs w:val="24"/>
        </w:rPr>
        <w:t>.0 of OD 003-1, Part 1, Part 1: Appointment and surveillance of assessors for IECEx certification schemes</w:t>
      </w:r>
    </w:p>
    <w:p w14:paraId="2407D170" w14:textId="77777777" w:rsidR="002D3F26" w:rsidRPr="009702F3" w:rsidRDefault="00E60063" w:rsidP="008C396F">
      <w:pPr>
        <w:pStyle w:val="BodyTextIndent3"/>
        <w:numPr>
          <w:ilvl w:val="0"/>
          <w:numId w:val="14"/>
        </w:numPr>
        <w:tabs>
          <w:tab w:val="clear" w:pos="0"/>
          <w:tab w:val="clear" w:pos="2124"/>
          <w:tab w:val="clear" w:pos="2832"/>
          <w:tab w:val="left" w:pos="2127"/>
        </w:tabs>
        <w:spacing w:before="0" w:after="0"/>
        <w:ind w:left="2127" w:hanging="709"/>
        <w:rPr>
          <w:rFonts w:cs="Arial"/>
          <w:szCs w:val="24"/>
        </w:rPr>
      </w:pPr>
      <w:hyperlink r:id="rId32" w:history="1">
        <w:proofErr w:type="spellStart"/>
        <w:r w:rsidR="002D3F26" w:rsidRPr="00CC526F">
          <w:rPr>
            <w:rStyle w:val="Hyperlink"/>
            <w:rFonts w:cs="Arial"/>
            <w:szCs w:val="24"/>
          </w:rPr>
          <w:t>ExMC</w:t>
        </w:r>
        <w:proofErr w:type="spellEnd"/>
        <w:r w:rsidR="002D3F26" w:rsidRPr="00CC526F">
          <w:rPr>
            <w:rStyle w:val="Hyperlink"/>
            <w:rFonts w:cs="Arial"/>
            <w:szCs w:val="24"/>
          </w:rPr>
          <w:t>/1643/DV</w:t>
        </w:r>
      </w:hyperlink>
      <w:r w:rsidR="002D3F26" w:rsidRPr="009702F3">
        <w:rPr>
          <w:rFonts w:cs="Arial"/>
          <w:szCs w:val="24"/>
        </w:rPr>
        <w:t xml:space="preserve"> - </w:t>
      </w:r>
      <w:r w:rsidR="007D47D8" w:rsidRPr="009702F3">
        <w:rPr>
          <w:rFonts w:cs="Arial"/>
          <w:b w:val="0"/>
          <w:bCs/>
          <w:szCs w:val="24"/>
        </w:rPr>
        <w:t xml:space="preserve">Proposed </w:t>
      </w:r>
      <w:r w:rsidR="002D3F26" w:rsidRPr="009702F3">
        <w:rPr>
          <w:rFonts w:cs="Arial"/>
          <w:b w:val="0"/>
          <w:bCs/>
          <w:szCs w:val="24"/>
        </w:rPr>
        <w:t xml:space="preserve">IECEx OD 003-2, Draft Edition 4.0, Part 2: Assessment, surveillance assessment and re-assessment of </w:t>
      </w:r>
      <w:proofErr w:type="spellStart"/>
      <w:r w:rsidR="002D3F26" w:rsidRPr="009702F3">
        <w:rPr>
          <w:rFonts w:cs="Arial"/>
          <w:b w:val="0"/>
          <w:bCs/>
          <w:szCs w:val="24"/>
        </w:rPr>
        <w:t>ExCBs</w:t>
      </w:r>
      <w:proofErr w:type="spellEnd"/>
      <w:r w:rsidR="002D3F26" w:rsidRPr="009702F3">
        <w:rPr>
          <w:rFonts w:cs="Arial"/>
          <w:b w:val="0"/>
          <w:bCs/>
          <w:szCs w:val="24"/>
        </w:rPr>
        <w:t xml:space="preserve"> and </w:t>
      </w:r>
      <w:proofErr w:type="spellStart"/>
      <w:r w:rsidR="002D3F26" w:rsidRPr="009702F3">
        <w:rPr>
          <w:rFonts w:cs="Arial"/>
          <w:b w:val="0"/>
          <w:bCs/>
          <w:szCs w:val="24"/>
        </w:rPr>
        <w:t>ExTLs</w:t>
      </w:r>
      <w:proofErr w:type="spellEnd"/>
      <w:r w:rsidR="002D3F26" w:rsidRPr="009702F3">
        <w:rPr>
          <w:rFonts w:cs="Arial"/>
          <w:b w:val="0"/>
          <w:bCs/>
          <w:szCs w:val="24"/>
        </w:rPr>
        <w:t xml:space="preserve"> operating in the IECEx 02, IECEx Certified Equipment Scheme</w:t>
      </w:r>
    </w:p>
    <w:p w14:paraId="5AFA700E" w14:textId="77777777" w:rsidR="002D3F26" w:rsidRPr="004508F6" w:rsidRDefault="00E60063" w:rsidP="008C396F">
      <w:pPr>
        <w:pStyle w:val="BodyTextIndent3"/>
        <w:numPr>
          <w:ilvl w:val="0"/>
          <w:numId w:val="14"/>
        </w:numPr>
        <w:tabs>
          <w:tab w:val="clear" w:pos="0"/>
          <w:tab w:val="clear" w:pos="2124"/>
          <w:tab w:val="clear" w:pos="2832"/>
          <w:tab w:val="left" w:pos="2127"/>
        </w:tabs>
        <w:spacing w:before="0" w:after="0"/>
        <w:ind w:left="2127" w:hanging="709"/>
        <w:rPr>
          <w:rFonts w:cs="Arial"/>
          <w:b w:val="0"/>
          <w:bCs/>
          <w:szCs w:val="24"/>
        </w:rPr>
      </w:pPr>
      <w:hyperlink r:id="rId33" w:history="1">
        <w:proofErr w:type="spellStart"/>
        <w:r w:rsidR="002D3F26" w:rsidRPr="00CC526F">
          <w:rPr>
            <w:rStyle w:val="Hyperlink"/>
            <w:rFonts w:cs="Arial"/>
            <w:szCs w:val="24"/>
          </w:rPr>
          <w:t>ExMC</w:t>
        </w:r>
        <w:proofErr w:type="spellEnd"/>
        <w:r w:rsidR="002D3F26" w:rsidRPr="00CC526F">
          <w:rPr>
            <w:rStyle w:val="Hyperlink"/>
            <w:rFonts w:cs="Arial"/>
            <w:szCs w:val="24"/>
          </w:rPr>
          <w:t>/1644/DV</w:t>
        </w:r>
      </w:hyperlink>
      <w:r w:rsidR="002D3F26" w:rsidRPr="009702F3">
        <w:rPr>
          <w:rFonts w:cs="Arial"/>
          <w:szCs w:val="24"/>
        </w:rPr>
        <w:t xml:space="preserve"> – </w:t>
      </w:r>
      <w:r w:rsidR="007D47D8" w:rsidRPr="009702F3">
        <w:rPr>
          <w:rFonts w:cs="Arial"/>
          <w:b w:val="0"/>
          <w:bCs/>
          <w:szCs w:val="24"/>
        </w:rPr>
        <w:t xml:space="preserve">Proposed </w:t>
      </w:r>
      <w:r w:rsidR="002D3F26" w:rsidRPr="009702F3">
        <w:rPr>
          <w:rFonts w:cs="Arial"/>
          <w:b w:val="0"/>
          <w:bCs/>
          <w:szCs w:val="24"/>
        </w:rPr>
        <w:t xml:space="preserve">Draft Revised Form F 007, IECEx </w:t>
      </w:r>
      <w:r w:rsidR="002D3F26" w:rsidRPr="004508F6">
        <w:rPr>
          <w:rFonts w:cs="Arial"/>
          <w:b w:val="0"/>
          <w:bCs/>
          <w:szCs w:val="24"/>
        </w:rPr>
        <w:t>Assessor Application Form</w:t>
      </w:r>
    </w:p>
    <w:p w14:paraId="54A9B608" w14:textId="77777777" w:rsidR="002D3F26" w:rsidRPr="004508F6" w:rsidRDefault="00E60063" w:rsidP="008C396F">
      <w:pPr>
        <w:pStyle w:val="BodyTextIndent3"/>
        <w:numPr>
          <w:ilvl w:val="0"/>
          <w:numId w:val="14"/>
        </w:numPr>
        <w:tabs>
          <w:tab w:val="clear" w:pos="0"/>
          <w:tab w:val="clear" w:pos="2124"/>
          <w:tab w:val="clear" w:pos="2832"/>
          <w:tab w:val="left" w:pos="2127"/>
        </w:tabs>
        <w:spacing w:before="0" w:after="0"/>
        <w:ind w:left="2127" w:hanging="709"/>
        <w:rPr>
          <w:rFonts w:cs="Arial"/>
          <w:b w:val="0"/>
          <w:bCs/>
          <w:szCs w:val="24"/>
        </w:rPr>
      </w:pPr>
      <w:hyperlink r:id="rId34" w:history="1">
        <w:proofErr w:type="spellStart"/>
        <w:r w:rsidR="002D3F26" w:rsidRPr="00CC526F">
          <w:rPr>
            <w:rStyle w:val="Hyperlink"/>
            <w:rFonts w:cs="Arial"/>
            <w:szCs w:val="24"/>
          </w:rPr>
          <w:t>ExMC</w:t>
        </w:r>
        <w:proofErr w:type="spellEnd"/>
        <w:r w:rsidR="002D3F26" w:rsidRPr="00CC526F">
          <w:rPr>
            <w:rStyle w:val="Hyperlink"/>
            <w:rFonts w:cs="Arial"/>
            <w:szCs w:val="24"/>
          </w:rPr>
          <w:t>/1645/DV</w:t>
        </w:r>
      </w:hyperlink>
      <w:r w:rsidR="002D3F26" w:rsidRPr="004508F6">
        <w:rPr>
          <w:rFonts w:cs="Arial"/>
          <w:szCs w:val="24"/>
        </w:rPr>
        <w:t xml:space="preserve"> – </w:t>
      </w:r>
      <w:r w:rsidR="007D47D8" w:rsidRPr="004508F6">
        <w:rPr>
          <w:rFonts w:cs="Arial"/>
          <w:b w:val="0"/>
          <w:bCs/>
          <w:szCs w:val="24"/>
        </w:rPr>
        <w:t xml:space="preserve">Proposed </w:t>
      </w:r>
      <w:r w:rsidR="002D3F26" w:rsidRPr="004508F6">
        <w:rPr>
          <w:rFonts w:cs="Arial"/>
          <w:b w:val="0"/>
          <w:bCs/>
          <w:szCs w:val="24"/>
        </w:rPr>
        <w:t>Revised Edition of O</w:t>
      </w:r>
      <w:r w:rsidR="003A0D1A" w:rsidRPr="004508F6">
        <w:rPr>
          <w:rFonts w:cs="Arial"/>
          <w:b w:val="0"/>
          <w:bCs/>
          <w:szCs w:val="24"/>
        </w:rPr>
        <w:t>D</w:t>
      </w:r>
      <w:r w:rsidR="002D3F26" w:rsidRPr="004508F6">
        <w:rPr>
          <w:rFonts w:cs="Arial"/>
          <w:b w:val="0"/>
          <w:bCs/>
          <w:szCs w:val="24"/>
        </w:rPr>
        <w:t xml:space="preserve"> 032 – IECEx Assessor Guidance</w:t>
      </w:r>
    </w:p>
    <w:p w14:paraId="0DB92ECB" w14:textId="77777777" w:rsidR="002D3F26" w:rsidRDefault="002D3F26" w:rsidP="00E43816">
      <w:pPr>
        <w:pStyle w:val="BodyTextIndent3"/>
        <w:tabs>
          <w:tab w:val="clear" w:pos="0"/>
          <w:tab w:val="clear" w:pos="2124"/>
          <w:tab w:val="clear" w:pos="2832"/>
          <w:tab w:val="left" w:pos="2127"/>
        </w:tabs>
        <w:spacing w:before="0" w:after="0"/>
        <w:rPr>
          <w:rFonts w:cs="Arial"/>
          <w:szCs w:val="24"/>
        </w:rPr>
      </w:pPr>
    </w:p>
    <w:p w14:paraId="1444EC14" w14:textId="77777777" w:rsidR="00E43816" w:rsidRDefault="00E43816"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E43816">
        <w:rPr>
          <w:rFonts w:ascii="Arial" w:hAnsi="Arial"/>
          <w:b/>
          <w:color w:val="0070C0"/>
        </w:rPr>
        <w:t xml:space="preserve">Dr Munro as </w:t>
      </w:r>
      <w:proofErr w:type="spellStart"/>
      <w:r w:rsidRPr="00E43816">
        <w:rPr>
          <w:rFonts w:ascii="Arial" w:hAnsi="Arial"/>
          <w:b/>
          <w:color w:val="0070C0"/>
        </w:rPr>
        <w:t>ExAG</w:t>
      </w:r>
      <w:proofErr w:type="spellEnd"/>
      <w:r w:rsidRPr="00E43816">
        <w:rPr>
          <w:rFonts w:ascii="Arial" w:hAnsi="Arial"/>
          <w:b/>
          <w:color w:val="0070C0"/>
        </w:rPr>
        <w:t xml:space="preserve"> Convenor presented his report along with the listed documents developed within the </w:t>
      </w:r>
      <w:proofErr w:type="spellStart"/>
      <w:r w:rsidRPr="00E43816">
        <w:rPr>
          <w:rFonts w:ascii="Arial" w:hAnsi="Arial"/>
          <w:b/>
          <w:color w:val="0070C0"/>
        </w:rPr>
        <w:t>ExAG</w:t>
      </w:r>
      <w:proofErr w:type="spellEnd"/>
      <w:r>
        <w:rPr>
          <w:rFonts w:ascii="Arial" w:hAnsi="Arial"/>
          <w:b/>
          <w:color w:val="0070C0"/>
        </w:rPr>
        <w:t>.  The Chair noted that a number of these documents were submitted late and may require additional time for the members to consider.</w:t>
      </w:r>
    </w:p>
    <w:p w14:paraId="332175F0" w14:textId="77777777" w:rsidR="00E43816" w:rsidRDefault="00E43816"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5B63448" w14:textId="77777777" w:rsidR="00E43816" w:rsidRDefault="00E43816"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meeting considered the report from </w:t>
      </w:r>
      <w:proofErr w:type="spellStart"/>
      <w:r>
        <w:rPr>
          <w:rFonts w:ascii="Arial" w:hAnsi="Arial"/>
          <w:b/>
          <w:color w:val="0070C0"/>
        </w:rPr>
        <w:t>ExAG</w:t>
      </w:r>
      <w:proofErr w:type="spellEnd"/>
      <w:r>
        <w:rPr>
          <w:rFonts w:ascii="Arial" w:hAnsi="Arial"/>
          <w:b/>
          <w:color w:val="0070C0"/>
        </w:rPr>
        <w:t xml:space="preserve"> noting the proposed revised and new documents.</w:t>
      </w:r>
    </w:p>
    <w:p w14:paraId="5A007B8E" w14:textId="77777777" w:rsidR="00E43816" w:rsidRDefault="00E43816"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F90E8C6" w14:textId="77777777" w:rsidR="00E43816" w:rsidRDefault="00E43816"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meeting considered the concept of having an Annex to </w:t>
      </w:r>
      <w:r w:rsidR="00DC5343">
        <w:rPr>
          <w:rFonts w:ascii="Arial" w:hAnsi="Arial"/>
          <w:b/>
          <w:color w:val="0070C0"/>
        </w:rPr>
        <w:t>documents</w:t>
      </w:r>
      <w:r>
        <w:rPr>
          <w:rFonts w:ascii="Arial" w:hAnsi="Arial"/>
          <w:b/>
          <w:color w:val="0070C0"/>
        </w:rPr>
        <w:t xml:space="preserve"> that could be updated </w:t>
      </w:r>
      <w:r w:rsidR="00DC5343">
        <w:rPr>
          <w:rFonts w:ascii="Arial" w:hAnsi="Arial"/>
          <w:b/>
          <w:color w:val="0070C0"/>
        </w:rPr>
        <w:t xml:space="preserve">without the need for seeking </w:t>
      </w:r>
      <w:proofErr w:type="spellStart"/>
      <w:r w:rsidR="00DC5343">
        <w:rPr>
          <w:rFonts w:ascii="Arial" w:hAnsi="Arial"/>
          <w:b/>
          <w:color w:val="0070C0"/>
        </w:rPr>
        <w:t>ExMC</w:t>
      </w:r>
      <w:proofErr w:type="spellEnd"/>
      <w:r w:rsidR="00DC5343">
        <w:rPr>
          <w:rFonts w:ascii="Arial" w:hAnsi="Arial"/>
          <w:b/>
          <w:color w:val="0070C0"/>
        </w:rPr>
        <w:t xml:space="preserve"> approval with the US suggesting the use of links to the IEC documents rather than updating annexes.</w:t>
      </w:r>
    </w:p>
    <w:p w14:paraId="553EED3D" w14:textId="77777777" w:rsidR="00DC5343" w:rsidRDefault="00DC5343"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A2019EB" w14:textId="77777777" w:rsidR="00DC5343" w:rsidRDefault="00DC5343"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meeting then agreed to forward the draft documents for </w:t>
      </w:r>
      <w:proofErr w:type="spellStart"/>
      <w:r>
        <w:rPr>
          <w:rFonts w:ascii="Arial" w:hAnsi="Arial"/>
          <w:b/>
          <w:color w:val="0070C0"/>
        </w:rPr>
        <w:t>ExMC</w:t>
      </w:r>
      <w:proofErr w:type="spellEnd"/>
      <w:r>
        <w:rPr>
          <w:rFonts w:ascii="Arial" w:hAnsi="Arial"/>
          <w:b/>
          <w:color w:val="0070C0"/>
        </w:rPr>
        <w:t xml:space="preserve"> voting via the on-line electronic voting, following the meeting.  The meeting then agreed to record the following decision.</w:t>
      </w:r>
    </w:p>
    <w:p w14:paraId="6C8F47A0" w14:textId="77777777" w:rsidR="00DC5343" w:rsidRDefault="00DC5343"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FBBBD9C" w14:textId="77777777" w:rsidR="00E43816" w:rsidRPr="000813B0" w:rsidRDefault="00E43816" w:rsidP="00E43816">
      <w:pPr>
        <w:rPr>
          <w:rFonts w:ascii="Arial" w:hAnsi="Arial"/>
          <w:iCs/>
          <w:sz w:val="22"/>
          <w:szCs w:val="22"/>
        </w:rPr>
      </w:pPr>
      <w:r w:rsidRPr="000813B0">
        <w:rPr>
          <w:rFonts w:ascii="Arial" w:hAnsi="Arial" w:cs="Arial"/>
          <w:color w:val="0000FF"/>
          <w:sz w:val="22"/>
          <w:szCs w:val="22"/>
          <w:u w:val="single"/>
        </w:rPr>
        <w:t>Decision 20</w:t>
      </w:r>
      <w:r>
        <w:rPr>
          <w:rFonts w:ascii="Arial" w:hAnsi="Arial" w:cs="Arial"/>
          <w:color w:val="0000FF"/>
          <w:sz w:val="22"/>
          <w:szCs w:val="22"/>
          <w:u w:val="single"/>
        </w:rPr>
        <w:t>20</w:t>
      </w:r>
      <w:r w:rsidRPr="000813B0">
        <w:rPr>
          <w:rFonts w:ascii="Arial" w:hAnsi="Arial" w:cs="Arial"/>
          <w:color w:val="0000FF"/>
          <w:sz w:val="22"/>
          <w:szCs w:val="22"/>
          <w:u w:val="single"/>
        </w:rPr>
        <w:t>/</w:t>
      </w:r>
      <w:r>
        <w:rPr>
          <w:rFonts w:ascii="Arial" w:hAnsi="Arial" w:cs="Arial"/>
          <w:color w:val="0000FF"/>
          <w:sz w:val="22"/>
          <w:szCs w:val="22"/>
          <w:u w:val="single"/>
        </w:rPr>
        <w:t>12</w:t>
      </w:r>
    </w:p>
    <w:p w14:paraId="7065E681" w14:textId="77777777" w:rsidR="00E43816" w:rsidRDefault="00E43816" w:rsidP="00E43816">
      <w:pPr>
        <w:rPr>
          <w:rFonts w:ascii="Arial" w:eastAsia="Calibri" w:hAnsi="Arial"/>
          <w:color w:val="3333FF"/>
          <w:sz w:val="22"/>
          <w:szCs w:val="22"/>
        </w:rPr>
      </w:pPr>
      <w:r w:rsidRPr="000813B0">
        <w:rPr>
          <w:rFonts w:ascii="Arial" w:eastAsia="Calibri" w:hAnsi="Arial"/>
          <w:color w:val="3333FF"/>
          <w:sz w:val="22"/>
          <w:szCs w:val="22"/>
        </w:rPr>
        <w:t xml:space="preserve">The meeting </w:t>
      </w:r>
      <w:r w:rsidRPr="00CE4AB8">
        <w:rPr>
          <w:rFonts w:ascii="Arial" w:eastAsia="Calibri" w:hAnsi="Arial"/>
          <w:color w:val="3333FF"/>
          <w:sz w:val="22"/>
          <w:szCs w:val="22"/>
          <w:u w:val="single"/>
        </w:rPr>
        <w:t>accepted</w:t>
      </w:r>
      <w:r w:rsidRPr="000813B0">
        <w:rPr>
          <w:rFonts w:ascii="Arial" w:eastAsia="Calibri" w:hAnsi="Arial"/>
          <w:color w:val="3333FF"/>
          <w:sz w:val="22"/>
          <w:szCs w:val="22"/>
        </w:rPr>
        <w:t xml:space="preserve"> a report from the </w:t>
      </w:r>
      <w:proofErr w:type="spellStart"/>
      <w:r w:rsidRPr="000813B0">
        <w:rPr>
          <w:rFonts w:ascii="Arial" w:eastAsia="Calibri" w:hAnsi="Arial"/>
          <w:color w:val="3333FF"/>
          <w:sz w:val="22"/>
          <w:szCs w:val="22"/>
        </w:rPr>
        <w:t>ExAG</w:t>
      </w:r>
      <w:proofErr w:type="spellEnd"/>
      <w:r w:rsidRPr="000813B0">
        <w:rPr>
          <w:rFonts w:ascii="Arial" w:eastAsia="Calibri" w:hAnsi="Arial"/>
          <w:color w:val="3333FF"/>
          <w:sz w:val="22"/>
          <w:szCs w:val="22"/>
        </w:rPr>
        <w:t xml:space="preserve"> Convenor, Dr Munro as circulated as </w:t>
      </w:r>
      <w:proofErr w:type="spellStart"/>
      <w:r w:rsidRPr="000813B0">
        <w:rPr>
          <w:rFonts w:ascii="Arial" w:eastAsia="Calibri" w:hAnsi="Arial"/>
          <w:color w:val="3333FF"/>
          <w:sz w:val="22"/>
          <w:szCs w:val="22"/>
        </w:rPr>
        <w:t>ExMC</w:t>
      </w:r>
      <w:proofErr w:type="spellEnd"/>
      <w:r w:rsidRPr="000813B0">
        <w:rPr>
          <w:rFonts w:ascii="Arial" w:eastAsia="Calibri" w:hAnsi="Arial"/>
          <w:color w:val="3333FF"/>
          <w:sz w:val="22"/>
          <w:szCs w:val="22"/>
        </w:rPr>
        <w:t>/</w:t>
      </w:r>
      <w:r>
        <w:rPr>
          <w:rFonts w:ascii="Arial" w:eastAsia="Calibri" w:hAnsi="Arial"/>
          <w:color w:val="3333FF"/>
          <w:sz w:val="22"/>
          <w:szCs w:val="22"/>
        </w:rPr>
        <w:t>1639</w:t>
      </w:r>
      <w:r w:rsidRPr="000813B0">
        <w:rPr>
          <w:rFonts w:ascii="Arial" w:eastAsia="Calibri" w:hAnsi="Arial"/>
          <w:color w:val="3333FF"/>
          <w:sz w:val="22"/>
          <w:szCs w:val="22"/>
        </w:rPr>
        <w:t>/R</w:t>
      </w:r>
      <w:r>
        <w:rPr>
          <w:rFonts w:ascii="Arial" w:eastAsia="Calibri" w:hAnsi="Arial"/>
          <w:color w:val="3333FF"/>
          <w:sz w:val="22"/>
          <w:szCs w:val="22"/>
        </w:rPr>
        <w:t xml:space="preserve">, </w:t>
      </w:r>
      <w:r w:rsidRPr="0081683C">
        <w:rPr>
          <w:rFonts w:ascii="Arial" w:eastAsia="Calibri" w:hAnsi="Arial"/>
          <w:color w:val="3333FF"/>
          <w:sz w:val="22"/>
          <w:szCs w:val="22"/>
          <w:u w:val="single"/>
        </w:rPr>
        <w:t>agreed</w:t>
      </w:r>
      <w:r>
        <w:rPr>
          <w:rFonts w:ascii="Arial" w:eastAsia="Calibri" w:hAnsi="Arial"/>
          <w:color w:val="3333FF"/>
          <w:sz w:val="22"/>
          <w:szCs w:val="22"/>
        </w:rPr>
        <w:t xml:space="preserve"> </w:t>
      </w:r>
      <w:proofErr w:type="spellStart"/>
      <w:r>
        <w:rPr>
          <w:rFonts w:ascii="Arial" w:eastAsia="Calibri" w:hAnsi="Arial"/>
          <w:color w:val="3333FF"/>
          <w:sz w:val="22"/>
          <w:szCs w:val="22"/>
        </w:rPr>
        <w:t>ExAG</w:t>
      </w:r>
      <w:proofErr w:type="spellEnd"/>
      <w:r>
        <w:rPr>
          <w:rFonts w:ascii="Arial" w:eastAsia="Calibri" w:hAnsi="Arial"/>
          <w:color w:val="3333FF"/>
          <w:sz w:val="22"/>
          <w:szCs w:val="22"/>
        </w:rPr>
        <w:t xml:space="preserve"> Recommendation 1 and noted Recommendation 3.</w:t>
      </w:r>
      <w:r w:rsidRPr="000813B0">
        <w:rPr>
          <w:rFonts w:ascii="Arial" w:eastAsia="Calibri" w:hAnsi="Arial"/>
          <w:color w:val="3333FF"/>
          <w:sz w:val="22"/>
          <w:szCs w:val="22"/>
        </w:rPr>
        <w:t xml:space="preserve"> </w:t>
      </w:r>
      <w:r>
        <w:rPr>
          <w:rFonts w:ascii="Arial" w:eastAsia="Calibri" w:hAnsi="Arial"/>
          <w:color w:val="3333FF"/>
          <w:sz w:val="22"/>
          <w:szCs w:val="22"/>
        </w:rPr>
        <w:t xml:space="preserve">   The responses to Recommendation 2 (approval of documents publication) will be handled as separate Decisions achieved by voting by correspondence to be coordinated by the Secretariat.</w:t>
      </w:r>
    </w:p>
    <w:p w14:paraId="1048E518" w14:textId="77777777" w:rsidR="00E43816" w:rsidRDefault="00E43816" w:rsidP="00E43816">
      <w:pPr>
        <w:rPr>
          <w:rFonts w:ascii="Arial" w:eastAsia="Calibri" w:hAnsi="Arial"/>
          <w:color w:val="3333FF"/>
          <w:sz w:val="22"/>
          <w:szCs w:val="22"/>
        </w:rPr>
      </w:pPr>
    </w:p>
    <w:p w14:paraId="57897181" w14:textId="77777777" w:rsidR="00E43816" w:rsidRDefault="00E43816" w:rsidP="00E43816">
      <w:pPr>
        <w:rPr>
          <w:rFonts w:ascii="Arial" w:eastAsia="Calibri" w:hAnsi="Arial"/>
          <w:color w:val="3333FF"/>
          <w:sz w:val="22"/>
          <w:szCs w:val="22"/>
        </w:rPr>
      </w:pPr>
      <w:r>
        <w:rPr>
          <w:rFonts w:ascii="Arial" w:eastAsia="Calibri" w:hAnsi="Arial"/>
          <w:color w:val="3333FF"/>
          <w:sz w:val="22"/>
          <w:szCs w:val="22"/>
        </w:rPr>
        <w:t xml:space="preserve">It is accepted that, in principle, the content of Annexes can be modified and published without the need for </w:t>
      </w:r>
      <w:proofErr w:type="spellStart"/>
      <w:r>
        <w:rPr>
          <w:rFonts w:ascii="Arial" w:eastAsia="Calibri" w:hAnsi="Arial"/>
          <w:color w:val="3333FF"/>
          <w:sz w:val="22"/>
          <w:szCs w:val="22"/>
        </w:rPr>
        <w:t>ExMC</w:t>
      </w:r>
      <w:proofErr w:type="spellEnd"/>
      <w:r>
        <w:rPr>
          <w:rFonts w:ascii="Arial" w:eastAsia="Calibri" w:hAnsi="Arial"/>
          <w:color w:val="3333FF"/>
          <w:sz w:val="22"/>
          <w:szCs w:val="22"/>
        </w:rPr>
        <w:t xml:space="preserve"> approval (in accordance with IECEx OD 099).</w:t>
      </w:r>
    </w:p>
    <w:p w14:paraId="4ED44D03" w14:textId="77777777" w:rsidR="00E43816" w:rsidRDefault="00E43816" w:rsidP="00E43816">
      <w:pPr>
        <w:rPr>
          <w:rFonts w:ascii="Arial" w:eastAsia="Calibri" w:hAnsi="Arial"/>
          <w:color w:val="3333FF"/>
          <w:sz w:val="22"/>
          <w:szCs w:val="22"/>
        </w:rPr>
      </w:pPr>
    </w:p>
    <w:p w14:paraId="7B60DDF1" w14:textId="77777777" w:rsidR="00424330" w:rsidRDefault="00424330" w:rsidP="00E43816">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E2F64F4" w14:textId="77777777" w:rsidR="00827868" w:rsidRPr="00487256" w:rsidRDefault="00827868" w:rsidP="00827868">
      <w:pPr>
        <w:pStyle w:val="BodyTextIndent3"/>
        <w:spacing w:before="0" w:after="0"/>
        <w:ind w:hanging="1272"/>
      </w:pPr>
      <w:r>
        <w:t>7.3</w:t>
      </w:r>
      <w:r>
        <w:tab/>
      </w:r>
      <w:r>
        <w:tab/>
      </w:r>
      <w:r w:rsidR="002D3F26">
        <w:t>Other Matters related to IECEx Peer Assessment Program</w:t>
      </w:r>
    </w:p>
    <w:p w14:paraId="0B40CEF8" w14:textId="77777777" w:rsidR="00827868" w:rsidRPr="008B20F0" w:rsidRDefault="002D3F26" w:rsidP="007D47D8">
      <w:pPr>
        <w:pStyle w:val="MAIN-TITLE"/>
        <w:ind w:left="709"/>
        <w:jc w:val="left"/>
        <w:rPr>
          <w:b w:val="0"/>
          <w:u w:val="single"/>
        </w:rPr>
      </w:pPr>
      <w:r>
        <w:rPr>
          <w:b w:val="0"/>
        </w:rPr>
        <w:t xml:space="preserve">This is an opportunity for </w:t>
      </w:r>
      <w:r w:rsidR="007D47D8">
        <w:rPr>
          <w:b w:val="0"/>
        </w:rPr>
        <w:t>Members to raise any other matters</w:t>
      </w:r>
    </w:p>
    <w:p w14:paraId="5050A9E7" w14:textId="77777777" w:rsidR="005E2D51" w:rsidRPr="00841B72" w:rsidRDefault="005E2D51" w:rsidP="00841B72">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bookmarkEnd w:id="3"/>
    <w:p w14:paraId="4192EA65" w14:textId="77777777" w:rsidR="005E2D51" w:rsidRPr="00841B72" w:rsidRDefault="00841B72" w:rsidP="00841B72">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41B72">
        <w:rPr>
          <w:rFonts w:ascii="Arial" w:hAnsi="Arial"/>
          <w:b/>
          <w:color w:val="0070C0"/>
        </w:rPr>
        <w:t>The Chair invited the meeting to raise any additional items related to the IECEx Peer assessment Program.  None were raised.</w:t>
      </w:r>
    </w:p>
    <w:p w14:paraId="3C36F89D" w14:textId="77777777" w:rsidR="00841B72" w:rsidRPr="00841B72" w:rsidRDefault="00841B72" w:rsidP="00841B72">
      <w:pPr>
        <w:tabs>
          <w:tab w:val="left" w:pos="-1415"/>
          <w:tab w:val="left" w:pos="-708"/>
          <w:tab w:val="left" w:pos="0"/>
          <w:tab w:val="left" w:pos="709"/>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EAA204B" w14:textId="0263FAD7" w:rsidR="00841B72" w:rsidRDefault="00841B72" w:rsidP="005E2D51">
      <w:pPr>
        <w:ind w:left="-567"/>
        <w:rPr>
          <w:rFonts w:ascii="Arial" w:hAnsi="Arial"/>
          <w:sz w:val="20"/>
          <w:szCs w:val="20"/>
          <w:highlight w:val="lightGray"/>
        </w:rPr>
      </w:pPr>
    </w:p>
    <w:p w14:paraId="509ABAE2" w14:textId="5B005375" w:rsidR="007F7E40" w:rsidRDefault="007F7E40" w:rsidP="005E2D51">
      <w:pPr>
        <w:ind w:left="-567"/>
        <w:rPr>
          <w:rFonts w:ascii="Arial" w:hAnsi="Arial"/>
          <w:sz w:val="20"/>
          <w:szCs w:val="20"/>
          <w:highlight w:val="lightGray"/>
        </w:rPr>
      </w:pPr>
    </w:p>
    <w:p w14:paraId="368E9ACD" w14:textId="17D58883" w:rsidR="007F7E40" w:rsidRDefault="007F7E40" w:rsidP="005E2D51">
      <w:pPr>
        <w:ind w:left="-567"/>
        <w:rPr>
          <w:rFonts w:ascii="Arial" w:hAnsi="Arial"/>
          <w:sz w:val="20"/>
          <w:szCs w:val="20"/>
          <w:highlight w:val="lightGray"/>
        </w:rPr>
      </w:pPr>
    </w:p>
    <w:p w14:paraId="75E2BB7D" w14:textId="77777777" w:rsidR="007F7E40" w:rsidRDefault="007F7E40" w:rsidP="005E2D51">
      <w:pPr>
        <w:ind w:left="-567"/>
        <w:rPr>
          <w:rFonts w:ascii="Arial" w:hAnsi="Arial"/>
          <w:sz w:val="20"/>
          <w:szCs w:val="20"/>
          <w:highlight w:val="lightGray"/>
        </w:rPr>
      </w:pPr>
    </w:p>
    <w:p w14:paraId="1FA5B43D" w14:textId="77777777" w:rsidR="005106CC" w:rsidRPr="00511C0A" w:rsidRDefault="00CE5287" w:rsidP="002774A4">
      <w:pPr>
        <w:pStyle w:val="BodyTextIndent3"/>
        <w:tabs>
          <w:tab w:val="clear" w:pos="0"/>
        </w:tabs>
        <w:spacing w:before="0" w:after="0"/>
        <w:ind w:hanging="1272"/>
      </w:pPr>
      <w:r w:rsidRPr="00511C0A">
        <w:lastRenderedPageBreak/>
        <w:t>8</w:t>
      </w:r>
      <w:r w:rsidR="005106CC" w:rsidRPr="00511C0A">
        <w:tab/>
        <w:t xml:space="preserve">IECEx CERTIFIED </w:t>
      </w:r>
      <w:r w:rsidR="005106CC" w:rsidRPr="00511C0A">
        <w:tab/>
        <w:t>EQUIPMENT SCHEME</w:t>
      </w:r>
      <w:r w:rsidR="00C462AC" w:rsidRPr="00511C0A">
        <w:t>, IECEx 02</w:t>
      </w:r>
    </w:p>
    <w:p w14:paraId="33005D94" w14:textId="77777777" w:rsidR="005106CC" w:rsidRPr="00511C0A" w:rsidRDefault="005106CC" w:rsidP="00BA2700">
      <w:pPr>
        <w:pStyle w:val="BodyTextIndent3"/>
        <w:spacing w:before="0" w:after="0"/>
        <w:rPr>
          <w:b w:val="0"/>
          <w:bCs/>
        </w:rPr>
      </w:pPr>
    </w:p>
    <w:p w14:paraId="3012D34E" w14:textId="77777777" w:rsidR="005106CC" w:rsidRPr="00511C0A" w:rsidRDefault="00CE5287"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511C0A">
        <w:rPr>
          <w:rFonts w:ascii="Arial" w:hAnsi="Arial"/>
          <w:b/>
        </w:rPr>
        <w:t>8</w:t>
      </w:r>
      <w:r w:rsidR="005106CC" w:rsidRPr="00511C0A">
        <w:rPr>
          <w:rFonts w:ascii="Arial" w:hAnsi="Arial"/>
          <w:b/>
        </w:rPr>
        <w:t>.1</w:t>
      </w:r>
      <w:r w:rsidR="002774A4" w:rsidRPr="00B07987">
        <w:rPr>
          <w:rFonts w:ascii="Arial" w:hAnsi="Arial"/>
          <w:b/>
          <w:sz w:val="32"/>
          <w:szCs w:val="32"/>
        </w:rPr>
        <w:t>*</w:t>
      </w:r>
      <w:r w:rsidR="005106CC" w:rsidRPr="00511C0A">
        <w:rPr>
          <w:rFonts w:ascii="Arial" w:hAnsi="Arial"/>
          <w:b/>
        </w:rPr>
        <w:t xml:space="preserve">    </w:t>
      </w:r>
      <w:r w:rsidR="007A12F1" w:rsidRPr="00511C0A">
        <w:rPr>
          <w:rFonts w:ascii="Arial" w:hAnsi="Arial"/>
          <w:b/>
        </w:rPr>
        <w:tab/>
      </w:r>
      <w:r w:rsidR="000A6FC7" w:rsidRPr="00511C0A">
        <w:rPr>
          <w:rFonts w:ascii="Arial" w:hAnsi="Arial"/>
          <w:b/>
        </w:rPr>
        <w:t xml:space="preserve">Listing of </w:t>
      </w:r>
      <w:r w:rsidR="007A12F1" w:rsidRPr="00511C0A">
        <w:rPr>
          <w:rFonts w:ascii="Arial" w:hAnsi="Arial"/>
          <w:b/>
        </w:rPr>
        <w:t xml:space="preserve">Current </w:t>
      </w:r>
      <w:r w:rsidR="00F04E8D" w:rsidRPr="00511C0A">
        <w:rPr>
          <w:rFonts w:ascii="Arial" w:hAnsi="Arial"/>
          <w:b/>
        </w:rPr>
        <w:t xml:space="preserve">IECEx 02 Scheme </w:t>
      </w:r>
      <w:proofErr w:type="spellStart"/>
      <w:r w:rsidR="005106CC" w:rsidRPr="00511C0A">
        <w:rPr>
          <w:rFonts w:ascii="Arial" w:hAnsi="Arial"/>
          <w:b/>
        </w:rPr>
        <w:t>ExCBs</w:t>
      </w:r>
      <w:proofErr w:type="spellEnd"/>
      <w:r w:rsidR="005106CC" w:rsidRPr="00511C0A">
        <w:rPr>
          <w:rFonts w:ascii="Arial" w:hAnsi="Arial"/>
          <w:b/>
        </w:rPr>
        <w:t xml:space="preserve"> </w:t>
      </w:r>
      <w:r w:rsidR="00F04E8D" w:rsidRPr="00511C0A">
        <w:rPr>
          <w:rFonts w:ascii="Arial" w:hAnsi="Arial"/>
          <w:b/>
        </w:rPr>
        <w:t xml:space="preserve">and </w:t>
      </w:r>
      <w:proofErr w:type="spellStart"/>
      <w:r w:rsidR="005106CC" w:rsidRPr="00511C0A">
        <w:rPr>
          <w:rFonts w:ascii="Arial" w:hAnsi="Arial"/>
          <w:b/>
        </w:rPr>
        <w:t>ExTLs</w:t>
      </w:r>
      <w:proofErr w:type="spellEnd"/>
    </w:p>
    <w:p w14:paraId="5D411753" w14:textId="77777777" w:rsidR="005106CC" w:rsidRPr="00511C0A" w:rsidRDefault="007A12F1"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u w:val="single"/>
        </w:rPr>
      </w:pPr>
      <w:r w:rsidRPr="00511C0A">
        <w:rPr>
          <w:rFonts w:ascii="Arial" w:hAnsi="Arial"/>
          <w:b/>
        </w:rPr>
        <w:tab/>
      </w:r>
    </w:p>
    <w:p w14:paraId="2528A9A4" w14:textId="222311F7" w:rsidR="000F6BB6" w:rsidRPr="00511C0A" w:rsidRDefault="000F6BB6" w:rsidP="000F6BB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u w:val="single"/>
        </w:rPr>
      </w:pPr>
      <w:r w:rsidRPr="00511C0A">
        <w:rPr>
          <w:rFonts w:ascii="Arial" w:hAnsi="Arial"/>
          <w:b/>
          <w:bCs/>
        </w:rPr>
        <w:tab/>
      </w:r>
      <w:r w:rsidRPr="00511C0A">
        <w:rPr>
          <w:rFonts w:ascii="Arial" w:hAnsi="Arial"/>
          <w:b/>
          <w:bCs/>
        </w:rPr>
        <w:tab/>
      </w:r>
      <w:r w:rsidRPr="00511C0A">
        <w:rPr>
          <w:rFonts w:ascii="Arial" w:hAnsi="Arial"/>
          <w:b/>
          <w:bCs/>
          <w:u w:val="single"/>
        </w:rPr>
        <w:t>Document not</w:t>
      </w:r>
      <w:r w:rsidR="00BF34C1">
        <w:rPr>
          <w:rFonts w:ascii="Arial" w:hAnsi="Arial"/>
          <w:b/>
          <w:bCs/>
          <w:u w:val="single"/>
        </w:rPr>
        <w:t>ed</w:t>
      </w:r>
      <w:r w:rsidRPr="00511C0A">
        <w:rPr>
          <w:rFonts w:ascii="Arial" w:hAnsi="Arial"/>
          <w:b/>
          <w:bCs/>
          <w:u w:val="single"/>
        </w:rPr>
        <w:t>:</w:t>
      </w:r>
    </w:p>
    <w:p w14:paraId="2400ADEE" w14:textId="77777777" w:rsidR="002774A4" w:rsidRPr="002774A4" w:rsidRDefault="000F6BB6" w:rsidP="00BA2700">
      <w:pPr>
        <w:numPr>
          <w:ilvl w:val="0"/>
          <w:numId w:val="16"/>
        </w:numPr>
        <w:tabs>
          <w:tab w:val="left" w:pos="-1415"/>
          <w:tab w:val="left" w:pos="-708"/>
          <w:tab w:val="left" w:pos="0"/>
          <w:tab w:val="left" w:pos="1276"/>
          <w:tab w:val="left" w:pos="2124"/>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rPr>
      </w:pPr>
      <w:r w:rsidRPr="00511C0A">
        <w:rPr>
          <w:rFonts w:ascii="Arial" w:hAnsi="Arial"/>
          <w:b/>
          <w:iCs/>
        </w:rPr>
        <w:t xml:space="preserve">OD 001 – </w:t>
      </w:r>
      <w:r w:rsidR="00F04E8D" w:rsidRPr="00511C0A">
        <w:rPr>
          <w:rFonts w:ascii="Arial" w:hAnsi="Arial"/>
          <w:iCs/>
        </w:rPr>
        <w:t>02</w:t>
      </w:r>
      <w:r w:rsidR="00F04E8D" w:rsidRPr="00511C0A">
        <w:rPr>
          <w:rFonts w:ascii="Arial" w:hAnsi="Arial"/>
          <w:b/>
          <w:iCs/>
        </w:rPr>
        <w:t xml:space="preserve"> </w:t>
      </w:r>
      <w:r w:rsidRPr="00511C0A">
        <w:rPr>
          <w:rFonts w:ascii="Arial" w:hAnsi="Arial"/>
          <w:iCs/>
        </w:rPr>
        <w:t>Scheme Membership</w:t>
      </w:r>
      <w:r w:rsidRPr="00511C0A">
        <w:rPr>
          <w:rFonts w:ascii="Arial" w:hAnsi="Arial" w:cs="Arial"/>
          <w:iCs/>
        </w:rPr>
        <w:t xml:space="preserve"> </w:t>
      </w:r>
      <w:proofErr w:type="spellStart"/>
      <w:r w:rsidRPr="00511C0A">
        <w:rPr>
          <w:rFonts w:ascii="Arial" w:hAnsi="Arial" w:cs="Arial"/>
          <w:iCs/>
        </w:rPr>
        <w:t>ExCBs</w:t>
      </w:r>
      <w:proofErr w:type="spellEnd"/>
      <w:r w:rsidRPr="00511C0A">
        <w:rPr>
          <w:rFonts w:ascii="Arial" w:hAnsi="Arial" w:cs="Arial"/>
          <w:iCs/>
        </w:rPr>
        <w:t xml:space="preserve">, </w:t>
      </w:r>
      <w:proofErr w:type="spellStart"/>
      <w:r w:rsidRPr="00511C0A">
        <w:rPr>
          <w:rFonts w:ascii="Arial" w:hAnsi="Arial" w:cs="Arial"/>
          <w:iCs/>
        </w:rPr>
        <w:t>ExTLs</w:t>
      </w:r>
      <w:proofErr w:type="spellEnd"/>
      <w:r w:rsidRPr="00511C0A">
        <w:rPr>
          <w:rFonts w:ascii="Arial" w:hAnsi="Arial" w:cs="Arial"/>
          <w:iCs/>
        </w:rPr>
        <w:t xml:space="preserve"> and applicants</w:t>
      </w:r>
      <w:r w:rsidR="00F04E8D" w:rsidRPr="00511C0A">
        <w:rPr>
          <w:rFonts w:ascii="Arial" w:hAnsi="Arial" w:cs="Arial"/>
          <w:iCs/>
        </w:rPr>
        <w:t xml:space="preserve"> </w:t>
      </w:r>
    </w:p>
    <w:p w14:paraId="491D4386" w14:textId="77777777" w:rsidR="002774A4" w:rsidRDefault="00C77B3D" w:rsidP="002774A4">
      <w:pPr>
        <w:tabs>
          <w:tab w:val="left" w:pos="-1415"/>
          <w:tab w:val="left" w:pos="-708"/>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iCs/>
          <w:color w:val="FF0000"/>
          <w:sz w:val="20"/>
          <w:szCs w:val="20"/>
        </w:rPr>
      </w:pPr>
      <w:r>
        <w:rPr>
          <w:rFonts w:ascii="Arial" w:hAnsi="Arial" w:cs="Arial"/>
          <w:iCs/>
          <w:color w:val="FF0000"/>
          <w:sz w:val="20"/>
          <w:szCs w:val="20"/>
        </w:rPr>
        <w:tab/>
      </w:r>
      <w:hyperlink r:id="rId35" w:history="1">
        <w:r w:rsidRPr="00737863">
          <w:rPr>
            <w:rStyle w:val="Hyperlink"/>
            <w:rFonts w:ascii="Arial" w:hAnsi="Arial" w:cs="Arial"/>
            <w:iCs/>
            <w:sz w:val="20"/>
            <w:szCs w:val="20"/>
          </w:rPr>
          <w:t>https://www.iecex.com/members-area/od001/</w:t>
        </w:r>
      </w:hyperlink>
      <w:r>
        <w:rPr>
          <w:rFonts w:ascii="Arial" w:hAnsi="Arial" w:cs="Arial"/>
          <w:iCs/>
          <w:color w:val="FF0000"/>
          <w:sz w:val="20"/>
          <w:szCs w:val="20"/>
        </w:rPr>
        <w:t xml:space="preserve"> </w:t>
      </w:r>
    </w:p>
    <w:p w14:paraId="02B45123" w14:textId="77777777" w:rsidR="00C77B3D" w:rsidRDefault="00C77B3D" w:rsidP="002774A4">
      <w:pPr>
        <w:tabs>
          <w:tab w:val="left" w:pos="-1415"/>
          <w:tab w:val="left" w:pos="-708"/>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cs="Arial"/>
          <w:iCs/>
          <w:color w:val="FF0000"/>
          <w:sz w:val="20"/>
          <w:szCs w:val="20"/>
        </w:rPr>
      </w:pPr>
    </w:p>
    <w:p w14:paraId="5A995CF1" w14:textId="77777777" w:rsidR="008C396F" w:rsidRPr="008754AF" w:rsidRDefault="008C396F" w:rsidP="008C396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2020/03</w:t>
      </w:r>
      <w:r>
        <w:rPr>
          <w:rFonts w:ascii="Arial" w:hAnsi="Arial"/>
          <w:b/>
          <w:color w:val="0070C0"/>
        </w:rPr>
        <w:t>.</w:t>
      </w:r>
    </w:p>
    <w:p w14:paraId="488F705B" w14:textId="77777777" w:rsidR="009D0842" w:rsidRDefault="009D0842"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14:paraId="41D625A1" w14:textId="77777777" w:rsidR="008C396F" w:rsidRPr="00E95B6F" w:rsidRDefault="008C396F" w:rsidP="00BA270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iCs/>
          <w:sz w:val="20"/>
          <w:szCs w:val="20"/>
          <w:highlight w:val="lightGray"/>
          <w:u w:val="single"/>
        </w:rPr>
      </w:pPr>
    </w:p>
    <w:p w14:paraId="4F6E71C5" w14:textId="77777777" w:rsidR="00015D75" w:rsidRPr="002774A4"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2774A4">
        <w:rPr>
          <w:rFonts w:ascii="Arial" w:hAnsi="Arial"/>
          <w:b/>
        </w:rPr>
        <w:t>8.2</w:t>
      </w:r>
      <w:r w:rsidRPr="002774A4">
        <w:rPr>
          <w:rFonts w:ascii="Arial" w:hAnsi="Arial"/>
          <w:b/>
        </w:rPr>
        <w:tab/>
        <w:t>ExTAG MATTERS</w:t>
      </w:r>
    </w:p>
    <w:p w14:paraId="5B0F7C10" w14:textId="77777777" w:rsidR="00015D75" w:rsidRPr="00015D75" w:rsidRDefault="00015D75" w:rsidP="00015D75">
      <w:pPr>
        <w:rPr>
          <w:rFonts w:ascii="Arial" w:hAnsi="Arial" w:cs="Arial"/>
        </w:rPr>
      </w:pPr>
      <w:r w:rsidRPr="00015D75">
        <w:rPr>
          <w:rFonts w:ascii="Arial" w:hAnsi="Arial" w:cs="Arial"/>
        </w:rPr>
        <w:tab/>
      </w:r>
    </w:p>
    <w:p w14:paraId="7C17686C" w14:textId="77777777" w:rsidR="00015D75" w:rsidRPr="002774A4" w:rsidRDefault="00015D75" w:rsidP="002774A4">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sidRPr="002774A4">
        <w:rPr>
          <w:rFonts w:ascii="Arial" w:hAnsi="Arial"/>
          <w:b/>
        </w:rPr>
        <w:t>8.2.1</w:t>
      </w:r>
      <w:r w:rsidRPr="002774A4">
        <w:rPr>
          <w:rFonts w:ascii="Arial" w:hAnsi="Arial"/>
          <w:b/>
        </w:rPr>
        <w:tab/>
        <w:t>Report from 20</w:t>
      </w:r>
      <w:r w:rsidR="004440D2">
        <w:rPr>
          <w:rFonts w:ascii="Arial" w:hAnsi="Arial"/>
          <w:b/>
        </w:rPr>
        <w:t>20</w:t>
      </w:r>
      <w:r w:rsidRPr="002774A4">
        <w:rPr>
          <w:rFonts w:ascii="Arial" w:hAnsi="Arial"/>
          <w:b/>
        </w:rPr>
        <w:t xml:space="preserve"> ExTAG Meeting</w:t>
      </w:r>
    </w:p>
    <w:p w14:paraId="290DE5AE" w14:textId="77777777" w:rsidR="00D33ACD" w:rsidRPr="00841B72" w:rsidRDefault="00015D75" w:rsidP="00246C41">
      <w:pPr>
        <w:ind w:left="709"/>
        <w:rPr>
          <w:rFonts w:ascii="Arial" w:hAnsi="Arial"/>
          <w:b/>
          <w:color w:val="0070C0"/>
        </w:rPr>
      </w:pPr>
      <w:r w:rsidRPr="00015D75">
        <w:rPr>
          <w:rFonts w:ascii="Arial" w:hAnsi="Arial"/>
        </w:rPr>
        <w:tab/>
      </w:r>
    </w:p>
    <w:p w14:paraId="1531142A" w14:textId="77777777" w:rsidR="00D13F00" w:rsidRDefault="00841B72" w:rsidP="00841B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41B72">
        <w:rPr>
          <w:rFonts w:ascii="Arial" w:hAnsi="Arial"/>
          <w:b/>
          <w:color w:val="0070C0"/>
        </w:rPr>
        <w:t xml:space="preserve">The Chair invited Prof XU as </w:t>
      </w:r>
      <w:proofErr w:type="spellStart"/>
      <w:r w:rsidRPr="00841B72">
        <w:rPr>
          <w:rFonts w:ascii="Arial" w:hAnsi="Arial"/>
          <w:b/>
          <w:color w:val="0070C0"/>
        </w:rPr>
        <w:t>ExTAG</w:t>
      </w:r>
      <w:proofErr w:type="spellEnd"/>
      <w:r w:rsidRPr="00841B72">
        <w:rPr>
          <w:rFonts w:ascii="Arial" w:hAnsi="Arial"/>
          <w:b/>
          <w:color w:val="0070C0"/>
        </w:rPr>
        <w:t xml:space="preserve"> Chair to report on their meeting held the previous 2 days.  Prof XU </w:t>
      </w:r>
      <w:r>
        <w:rPr>
          <w:rFonts w:ascii="Arial" w:hAnsi="Arial"/>
          <w:b/>
          <w:color w:val="0070C0"/>
        </w:rPr>
        <w:t xml:space="preserve">presented his report detailed in document </w:t>
      </w:r>
      <w:proofErr w:type="spellStart"/>
      <w:r>
        <w:rPr>
          <w:rFonts w:ascii="Arial" w:hAnsi="Arial"/>
          <w:b/>
          <w:color w:val="0070C0"/>
        </w:rPr>
        <w:t>ExTA</w:t>
      </w:r>
      <w:r w:rsidR="00D13F00">
        <w:rPr>
          <w:rFonts w:ascii="Arial" w:hAnsi="Arial"/>
          <w:b/>
          <w:color w:val="0070C0"/>
        </w:rPr>
        <w:t>G</w:t>
      </w:r>
      <w:proofErr w:type="spellEnd"/>
      <w:r w:rsidR="00D13F00">
        <w:rPr>
          <w:rFonts w:ascii="Arial" w:hAnsi="Arial"/>
          <w:b/>
          <w:color w:val="0070C0"/>
        </w:rPr>
        <w:t>(2020Remote/</w:t>
      </w:r>
      <w:proofErr w:type="spellStart"/>
      <w:r w:rsidR="00D13F00">
        <w:rPr>
          <w:rFonts w:ascii="Arial" w:hAnsi="Arial"/>
          <w:b/>
          <w:color w:val="0070C0"/>
        </w:rPr>
        <w:t>ExTAGChairman</w:t>
      </w:r>
      <w:proofErr w:type="spellEnd"/>
      <w:r w:rsidR="00D13F00">
        <w:rPr>
          <w:rFonts w:ascii="Arial" w:hAnsi="Arial"/>
          <w:b/>
          <w:color w:val="0070C0"/>
        </w:rPr>
        <w:t>)07, noting in particular the following</w:t>
      </w:r>
    </w:p>
    <w:p w14:paraId="16DF3B78" w14:textId="77777777" w:rsidR="00D13F00" w:rsidRDefault="00D13F00" w:rsidP="00841B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CF92484" w14:textId="77777777" w:rsidR="004D4A8F" w:rsidRDefault="004D4A8F" w:rsidP="00D13F00">
      <w:pPr>
        <w:numPr>
          <w:ilvl w:val="0"/>
          <w:numId w:val="16"/>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Pr>
          <w:rFonts w:ascii="Arial" w:hAnsi="Arial"/>
          <w:b/>
          <w:color w:val="0070C0"/>
        </w:rPr>
        <w:t>Support and appreciation for the special provisions of OD 060 Business Continuity</w:t>
      </w:r>
    </w:p>
    <w:p w14:paraId="4CFA9F17" w14:textId="77777777" w:rsidR="00D13F00" w:rsidRDefault="00D13F00" w:rsidP="00D13F00">
      <w:pPr>
        <w:numPr>
          <w:ilvl w:val="0"/>
          <w:numId w:val="16"/>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Pr>
          <w:rFonts w:ascii="Arial" w:hAnsi="Arial"/>
          <w:b/>
          <w:color w:val="0070C0"/>
        </w:rPr>
        <w:t xml:space="preserve">procedures adopted during the </w:t>
      </w:r>
      <w:proofErr w:type="spellStart"/>
      <w:r>
        <w:rPr>
          <w:rFonts w:ascii="Arial" w:hAnsi="Arial"/>
          <w:b/>
          <w:color w:val="0070C0"/>
        </w:rPr>
        <w:t>ExTAG</w:t>
      </w:r>
      <w:proofErr w:type="spellEnd"/>
      <w:r>
        <w:rPr>
          <w:rFonts w:ascii="Arial" w:hAnsi="Arial"/>
          <w:b/>
          <w:color w:val="0070C0"/>
        </w:rPr>
        <w:t xml:space="preserve"> meeting concerning nomination of </w:t>
      </w:r>
      <w:proofErr w:type="spellStart"/>
      <w:r>
        <w:rPr>
          <w:rFonts w:ascii="Arial" w:hAnsi="Arial"/>
          <w:b/>
          <w:color w:val="0070C0"/>
        </w:rPr>
        <w:t>ExTAG</w:t>
      </w:r>
      <w:proofErr w:type="spellEnd"/>
      <w:r>
        <w:rPr>
          <w:rFonts w:ascii="Arial" w:hAnsi="Arial"/>
          <w:b/>
          <w:color w:val="0070C0"/>
        </w:rPr>
        <w:t xml:space="preserve"> Officers.</w:t>
      </w:r>
    </w:p>
    <w:p w14:paraId="45B6059B" w14:textId="77777777" w:rsidR="00D13F00" w:rsidRDefault="00B479F7" w:rsidP="00D13F00">
      <w:pPr>
        <w:numPr>
          <w:ilvl w:val="0"/>
          <w:numId w:val="16"/>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Pr>
          <w:rFonts w:ascii="Arial" w:hAnsi="Arial"/>
          <w:b/>
          <w:color w:val="0070C0"/>
        </w:rPr>
        <w:t xml:space="preserve">Reports from the various </w:t>
      </w:r>
      <w:proofErr w:type="spellStart"/>
      <w:r>
        <w:rPr>
          <w:rFonts w:ascii="Arial" w:hAnsi="Arial"/>
          <w:b/>
          <w:color w:val="0070C0"/>
        </w:rPr>
        <w:t>ExTAG</w:t>
      </w:r>
      <w:proofErr w:type="spellEnd"/>
      <w:r>
        <w:rPr>
          <w:rFonts w:ascii="Arial" w:hAnsi="Arial"/>
          <w:b/>
          <w:color w:val="0070C0"/>
        </w:rPr>
        <w:t xml:space="preserve"> Working Groups, including the work of WG6 Testing at other Locations</w:t>
      </w:r>
    </w:p>
    <w:p w14:paraId="7301D363" w14:textId="77777777" w:rsidR="00B479F7" w:rsidRDefault="00B479F7" w:rsidP="00D13F00">
      <w:pPr>
        <w:numPr>
          <w:ilvl w:val="0"/>
          <w:numId w:val="16"/>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Pr>
          <w:rFonts w:ascii="Arial" w:hAnsi="Arial"/>
          <w:b/>
          <w:color w:val="0070C0"/>
        </w:rPr>
        <w:t xml:space="preserve">Update of the IECEx </w:t>
      </w:r>
      <w:r w:rsidR="0002138A">
        <w:rPr>
          <w:rFonts w:ascii="Arial" w:hAnsi="Arial"/>
          <w:b/>
          <w:color w:val="0070C0"/>
        </w:rPr>
        <w:t>Proficiency Testing Program</w:t>
      </w:r>
    </w:p>
    <w:p w14:paraId="28177321" w14:textId="77777777" w:rsidR="0002138A" w:rsidRDefault="0002138A" w:rsidP="00D13F00">
      <w:pPr>
        <w:numPr>
          <w:ilvl w:val="0"/>
          <w:numId w:val="16"/>
        </w:num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
          <w:color w:val="0070C0"/>
        </w:rPr>
      </w:pPr>
      <w:r>
        <w:rPr>
          <w:rFonts w:ascii="Arial" w:hAnsi="Arial"/>
          <w:b/>
          <w:color w:val="0070C0"/>
        </w:rPr>
        <w:t xml:space="preserve">Cooperation with TC 31 regarding the OD 035 </w:t>
      </w:r>
      <w:proofErr w:type="spellStart"/>
      <w:r>
        <w:rPr>
          <w:rFonts w:ascii="Arial" w:hAnsi="Arial"/>
          <w:b/>
          <w:color w:val="0070C0"/>
        </w:rPr>
        <w:t>ExTAG</w:t>
      </w:r>
      <w:proofErr w:type="spellEnd"/>
      <w:r>
        <w:rPr>
          <w:rFonts w:ascii="Arial" w:hAnsi="Arial"/>
          <w:b/>
          <w:color w:val="0070C0"/>
        </w:rPr>
        <w:t xml:space="preserve"> Decision Sheet development process</w:t>
      </w:r>
    </w:p>
    <w:p w14:paraId="26A87DB3" w14:textId="77777777" w:rsidR="0002138A" w:rsidRDefault="0002138A" w:rsidP="0002138A">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8EB0529" w14:textId="77777777" w:rsidR="0002138A" w:rsidRDefault="0002138A" w:rsidP="0002138A">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Prof XU then informed of the following items from </w:t>
      </w:r>
      <w:proofErr w:type="spellStart"/>
      <w:r>
        <w:rPr>
          <w:rFonts w:ascii="Arial" w:hAnsi="Arial"/>
          <w:b/>
          <w:color w:val="0070C0"/>
        </w:rPr>
        <w:t>ExTAG</w:t>
      </w:r>
      <w:proofErr w:type="spellEnd"/>
      <w:r>
        <w:rPr>
          <w:rFonts w:ascii="Arial" w:hAnsi="Arial"/>
          <w:b/>
          <w:color w:val="0070C0"/>
        </w:rPr>
        <w:t xml:space="preserve"> seeking </w:t>
      </w:r>
      <w:proofErr w:type="spellStart"/>
      <w:r>
        <w:rPr>
          <w:rFonts w:ascii="Arial" w:hAnsi="Arial"/>
          <w:b/>
          <w:color w:val="0070C0"/>
        </w:rPr>
        <w:t>ExMC</w:t>
      </w:r>
      <w:proofErr w:type="spellEnd"/>
      <w:r>
        <w:rPr>
          <w:rFonts w:ascii="Arial" w:hAnsi="Arial"/>
          <w:b/>
          <w:color w:val="0070C0"/>
        </w:rPr>
        <w:t xml:space="preserve"> support.</w:t>
      </w:r>
    </w:p>
    <w:p w14:paraId="5B31B429" w14:textId="77777777" w:rsidR="0002138A" w:rsidRDefault="0002138A" w:rsidP="0002138A">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CD96090" w14:textId="77777777" w:rsidR="0002138A" w:rsidRPr="0002138A" w:rsidRDefault="0002138A" w:rsidP="0002138A">
      <w:pPr>
        <w:pStyle w:val="ListParagraph"/>
        <w:numPr>
          <w:ilvl w:val="0"/>
          <w:numId w:val="42"/>
        </w:numPr>
        <w:adjustRightInd w:val="0"/>
        <w:snapToGrid w:val="0"/>
        <w:spacing w:afterLines="50" w:after="120"/>
        <w:jc w:val="both"/>
        <w:rPr>
          <w:rFonts w:ascii="Arial" w:hAnsi="Arial"/>
          <w:b/>
          <w:bCs/>
          <w:color w:val="0070C0"/>
        </w:rPr>
      </w:pPr>
      <w:bookmarkStart w:id="5" w:name="_Hlk52408077"/>
      <w:r w:rsidRPr="0002138A">
        <w:rPr>
          <w:rFonts w:ascii="Arial" w:hAnsi="Arial"/>
          <w:b/>
          <w:bCs/>
          <w:color w:val="0070C0"/>
        </w:rPr>
        <w:t xml:space="preserve">Following the undertaking of secret ballot via email at the close of Day 1 of the meeting, The </w:t>
      </w:r>
      <w:proofErr w:type="spellStart"/>
      <w:r w:rsidRPr="0002138A">
        <w:rPr>
          <w:rFonts w:ascii="Arial" w:hAnsi="Arial"/>
          <w:b/>
          <w:bCs/>
          <w:color w:val="0070C0"/>
        </w:rPr>
        <w:t>ExTAG</w:t>
      </w:r>
      <w:proofErr w:type="spellEnd"/>
      <w:r w:rsidRPr="0002138A">
        <w:rPr>
          <w:rFonts w:ascii="Arial" w:hAnsi="Arial"/>
          <w:b/>
          <w:bCs/>
          <w:color w:val="0070C0"/>
        </w:rPr>
        <w:t xml:space="preserve"> agrees with the nomination of Dr </w:t>
      </w:r>
      <w:proofErr w:type="spellStart"/>
      <w:r w:rsidRPr="0002138A">
        <w:rPr>
          <w:rFonts w:ascii="Arial" w:hAnsi="Arial"/>
          <w:b/>
          <w:bCs/>
          <w:color w:val="0070C0"/>
        </w:rPr>
        <w:t>Lienesch</w:t>
      </w:r>
      <w:proofErr w:type="spellEnd"/>
      <w:r w:rsidRPr="0002138A">
        <w:rPr>
          <w:rFonts w:ascii="Arial" w:hAnsi="Arial"/>
          <w:b/>
          <w:bCs/>
          <w:color w:val="0070C0"/>
        </w:rPr>
        <w:t xml:space="preserve"> and Mr </w:t>
      </w:r>
      <w:proofErr w:type="spellStart"/>
      <w:r w:rsidRPr="0002138A">
        <w:rPr>
          <w:rFonts w:ascii="Arial" w:hAnsi="Arial"/>
          <w:b/>
          <w:bCs/>
          <w:color w:val="0070C0"/>
        </w:rPr>
        <w:t>Omerovic</w:t>
      </w:r>
      <w:proofErr w:type="spellEnd"/>
      <w:r w:rsidRPr="0002138A">
        <w:rPr>
          <w:rFonts w:ascii="Arial" w:hAnsi="Arial"/>
          <w:b/>
          <w:bCs/>
          <w:color w:val="0070C0"/>
        </w:rPr>
        <w:t xml:space="preserve"> for </w:t>
      </w:r>
      <w:proofErr w:type="spellStart"/>
      <w:r w:rsidRPr="0002138A">
        <w:rPr>
          <w:rFonts w:ascii="Arial" w:hAnsi="Arial"/>
          <w:b/>
          <w:bCs/>
          <w:color w:val="0070C0"/>
        </w:rPr>
        <w:t>ExMC</w:t>
      </w:r>
      <w:proofErr w:type="spellEnd"/>
      <w:r w:rsidRPr="0002138A">
        <w:rPr>
          <w:rFonts w:ascii="Arial" w:hAnsi="Arial"/>
          <w:b/>
          <w:bCs/>
          <w:color w:val="0070C0"/>
        </w:rPr>
        <w:t xml:space="preserve"> approval as </w:t>
      </w:r>
      <w:proofErr w:type="spellStart"/>
      <w:r w:rsidRPr="0002138A">
        <w:rPr>
          <w:rFonts w:ascii="Arial" w:hAnsi="Arial"/>
          <w:b/>
          <w:bCs/>
          <w:color w:val="0070C0"/>
        </w:rPr>
        <w:t>ExTAG</w:t>
      </w:r>
      <w:proofErr w:type="spellEnd"/>
      <w:r w:rsidRPr="0002138A">
        <w:rPr>
          <w:rFonts w:ascii="Arial" w:hAnsi="Arial"/>
          <w:b/>
          <w:bCs/>
          <w:color w:val="0070C0"/>
        </w:rPr>
        <w:t xml:space="preserve"> Chair and </w:t>
      </w:r>
      <w:proofErr w:type="spellStart"/>
      <w:r w:rsidRPr="0002138A">
        <w:rPr>
          <w:rFonts w:ascii="Arial" w:hAnsi="Arial"/>
          <w:b/>
          <w:bCs/>
          <w:color w:val="0070C0"/>
        </w:rPr>
        <w:t>ExTAG</w:t>
      </w:r>
      <w:proofErr w:type="spellEnd"/>
      <w:r w:rsidRPr="0002138A">
        <w:rPr>
          <w:rFonts w:ascii="Arial" w:hAnsi="Arial"/>
          <w:b/>
          <w:bCs/>
          <w:color w:val="0070C0"/>
        </w:rPr>
        <w:t xml:space="preserve"> Deputy Chair respectively and seeks </w:t>
      </w:r>
      <w:proofErr w:type="spellStart"/>
      <w:r w:rsidRPr="0002138A">
        <w:rPr>
          <w:rFonts w:ascii="Arial" w:hAnsi="Arial"/>
          <w:b/>
          <w:bCs/>
          <w:color w:val="0070C0"/>
        </w:rPr>
        <w:t>ExMC</w:t>
      </w:r>
      <w:proofErr w:type="spellEnd"/>
      <w:r w:rsidRPr="0002138A">
        <w:rPr>
          <w:rFonts w:ascii="Arial" w:hAnsi="Arial"/>
          <w:b/>
          <w:bCs/>
          <w:color w:val="0070C0"/>
        </w:rPr>
        <w:t xml:space="preserve"> approval for their appointment.</w:t>
      </w:r>
    </w:p>
    <w:bookmarkEnd w:id="5"/>
    <w:p w14:paraId="5A5A3BB8" w14:textId="77777777" w:rsidR="0002138A" w:rsidRPr="0002138A" w:rsidRDefault="0002138A" w:rsidP="0002138A">
      <w:pPr>
        <w:pStyle w:val="ListParagraph"/>
        <w:numPr>
          <w:ilvl w:val="0"/>
          <w:numId w:val="42"/>
        </w:numPr>
        <w:adjustRightInd w:val="0"/>
        <w:snapToGrid w:val="0"/>
        <w:spacing w:afterLines="50" w:after="120"/>
        <w:jc w:val="both"/>
        <w:rPr>
          <w:rFonts w:ascii="Arial" w:hAnsi="Arial"/>
          <w:b/>
          <w:bCs/>
          <w:color w:val="0070C0"/>
        </w:rPr>
      </w:pPr>
      <w:r w:rsidRPr="0002138A">
        <w:rPr>
          <w:rFonts w:ascii="Arial" w:hAnsi="Arial"/>
          <w:b/>
          <w:bCs/>
          <w:color w:val="0070C0"/>
        </w:rPr>
        <w:t xml:space="preserve">IECEx 02 rules governing cooperation among </w:t>
      </w:r>
      <w:proofErr w:type="spellStart"/>
      <w:r w:rsidRPr="0002138A">
        <w:rPr>
          <w:rFonts w:ascii="Arial" w:hAnsi="Arial"/>
          <w:b/>
          <w:bCs/>
          <w:color w:val="0070C0"/>
        </w:rPr>
        <w:t>ExCBs</w:t>
      </w:r>
      <w:proofErr w:type="spellEnd"/>
      <w:r w:rsidRPr="0002138A">
        <w:rPr>
          <w:rFonts w:ascii="Arial" w:hAnsi="Arial"/>
          <w:b/>
          <w:bCs/>
          <w:color w:val="0070C0"/>
        </w:rPr>
        <w:t xml:space="preserve"> in receiving </w:t>
      </w:r>
      <w:proofErr w:type="spellStart"/>
      <w:r w:rsidRPr="0002138A">
        <w:rPr>
          <w:rFonts w:ascii="Arial" w:hAnsi="Arial"/>
          <w:b/>
          <w:bCs/>
          <w:color w:val="0070C0"/>
        </w:rPr>
        <w:t>ExTRs</w:t>
      </w:r>
      <w:proofErr w:type="spellEnd"/>
      <w:r w:rsidRPr="0002138A">
        <w:rPr>
          <w:rFonts w:ascii="Arial" w:hAnsi="Arial"/>
          <w:b/>
          <w:bCs/>
          <w:color w:val="0070C0"/>
        </w:rPr>
        <w:t xml:space="preserve"> and QARs for others with AU experts raising the concern and a request from </w:t>
      </w:r>
      <w:proofErr w:type="spellStart"/>
      <w:r w:rsidRPr="0002138A">
        <w:rPr>
          <w:rFonts w:ascii="Arial" w:hAnsi="Arial"/>
          <w:b/>
          <w:bCs/>
          <w:color w:val="0070C0"/>
        </w:rPr>
        <w:t>ExTAG</w:t>
      </w:r>
      <w:proofErr w:type="spellEnd"/>
      <w:r w:rsidRPr="0002138A">
        <w:rPr>
          <w:rFonts w:ascii="Arial" w:hAnsi="Arial"/>
          <w:b/>
          <w:bCs/>
          <w:color w:val="0070C0"/>
        </w:rPr>
        <w:t xml:space="preserve"> that this matter be raised with </w:t>
      </w:r>
      <w:proofErr w:type="spellStart"/>
      <w:r w:rsidRPr="0002138A">
        <w:rPr>
          <w:rFonts w:ascii="Arial" w:hAnsi="Arial"/>
          <w:b/>
          <w:bCs/>
          <w:color w:val="0070C0"/>
        </w:rPr>
        <w:t>ExMC</w:t>
      </w:r>
      <w:proofErr w:type="spellEnd"/>
      <w:r w:rsidRPr="0002138A">
        <w:rPr>
          <w:rFonts w:ascii="Arial" w:hAnsi="Arial"/>
          <w:b/>
          <w:bCs/>
          <w:color w:val="0070C0"/>
        </w:rPr>
        <w:t xml:space="preserve"> WG 01.</w:t>
      </w:r>
    </w:p>
    <w:p w14:paraId="52B1DFA7" w14:textId="77777777" w:rsidR="0002138A" w:rsidRPr="0002138A" w:rsidRDefault="0002138A" w:rsidP="0002138A">
      <w:pPr>
        <w:pStyle w:val="ListParagraph"/>
        <w:numPr>
          <w:ilvl w:val="0"/>
          <w:numId w:val="42"/>
        </w:numPr>
        <w:adjustRightInd w:val="0"/>
        <w:snapToGrid w:val="0"/>
        <w:spacing w:afterLines="50" w:after="120"/>
        <w:jc w:val="both"/>
        <w:rPr>
          <w:rFonts w:ascii="Arial" w:hAnsi="Arial"/>
          <w:b/>
          <w:bCs/>
          <w:color w:val="0070C0"/>
        </w:rPr>
      </w:pPr>
      <w:proofErr w:type="spellStart"/>
      <w:r w:rsidRPr="0002138A">
        <w:rPr>
          <w:rFonts w:ascii="Arial" w:hAnsi="Arial"/>
          <w:b/>
          <w:bCs/>
          <w:color w:val="0070C0"/>
        </w:rPr>
        <w:t>ExTAG</w:t>
      </w:r>
      <w:proofErr w:type="spellEnd"/>
      <w:r w:rsidRPr="0002138A">
        <w:rPr>
          <w:rFonts w:ascii="Arial" w:hAnsi="Arial"/>
          <w:b/>
          <w:bCs/>
          <w:color w:val="0070C0"/>
        </w:rPr>
        <w:t xml:space="preserve"> indicated its support for the new OD 060 to assist with business continuity and wish to inform the </w:t>
      </w:r>
      <w:proofErr w:type="spellStart"/>
      <w:r w:rsidRPr="0002138A">
        <w:rPr>
          <w:rFonts w:ascii="Arial" w:hAnsi="Arial"/>
          <w:b/>
          <w:bCs/>
          <w:color w:val="0070C0"/>
        </w:rPr>
        <w:t>ExMC</w:t>
      </w:r>
      <w:proofErr w:type="spellEnd"/>
      <w:r w:rsidRPr="0002138A">
        <w:rPr>
          <w:rFonts w:ascii="Arial" w:hAnsi="Arial"/>
          <w:b/>
          <w:bCs/>
          <w:color w:val="0070C0"/>
        </w:rPr>
        <w:t>.</w:t>
      </w:r>
    </w:p>
    <w:p w14:paraId="0CDDF365" w14:textId="77777777" w:rsidR="0002138A" w:rsidRPr="0002138A" w:rsidRDefault="0002138A" w:rsidP="0002138A">
      <w:pPr>
        <w:pStyle w:val="ListParagraph"/>
        <w:numPr>
          <w:ilvl w:val="0"/>
          <w:numId w:val="42"/>
        </w:numPr>
        <w:adjustRightInd w:val="0"/>
        <w:snapToGrid w:val="0"/>
        <w:spacing w:afterLines="50" w:after="120"/>
        <w:jc w:val="both"/>
        <w:rPr>
          <w:rFonts w:ascii="Arial" w:hAnsi="Arial"/>
          <w:b/>
          <w:bCs/>
          <w:color w:val="0070C0"/>
        </w:rPr>
      </w:pPr>
      <w:r w:rsidRPr="0002138A">
        <w:rPr>
          <w:rFonts w:ascii="Arial" w:hAnsi="Arial"/>
          <w:b/>
          <w:bCs/>
          <w:color w:val="0070C0"/>
        </w:rPr>
        <w:t xml:space="preserve">A document was tabled from Dr Munro and Mr Sinclair, </w:t>
      </w:r>
      <w:proofErr w:type="spellStart"/>
      <w:proofErr w:type="gramStart"/>
      <w:r w:rsidRPr="0002138A">
        <w:rPr>
          <w:rFonts w:ascii="Arial" w:hAnsi="Arial"/>
          <w:b/>
          <w:bCs/>
          <w:color w:val="0070C0"/>
        </w:rPr>
        <w:t>ExTAG</w:t>
      </w:r>
      <w:proofErr w:type="spellEnd"/>
      <w:r w:rsidRPr="0002138A">
        <w:rPr>
          <w:rFonts w:ascii="Arial" w:hAnsi="Arial"/>
          <w:b/>
          <w:bCs/>
          <w:color w:val="0070C0"/>
        </w:rPr>
        <w:t>(</w:t>
      </w:r>
      <w:proofErr w:type="gramEnd"/>
      <w:r w:rsidRPr="0002138A">
        <w:rPr>
          <w:rFonts w:ascii="Arial" w:hAnsi="Arial"/>
          <w:b/>
          <w:bCs/>
          <w:color w:val="0070C0"/>
        </w:rPr>
        <w:t xml:space="preserve">2020 Remote/JM+RS)05 regarding the issue of Decision Rule according to ISO/IEC 17025:2017 and request that </w:t>
      </w:r>
      <w:proofErr w:type="spellStart"/>
      <w:r w:rsidRPr="0002138A">
        <w:rPr>
          <w:rFonts w:ascii="Arial" w:hAnsi="Arial"/>
          <w:b/>
          <w:bCs/>
          <w:color w:val="0070C0"/>
        </w:rPr>
        <w:t>ExAG</w:t>
      </w:r>
      <w:proofErr w:type="spellEnd"/>
      <w:r w:rsidRPr="0002138A">
        <w:rPr>
          <w:rFonts w:ascii="Arial" w:hAnsi="Arial"/>
          <w:b/>
          <w:bCs/>
          <w:color w:val="0070C0"/>
        </w:rPr>
        <w:t xml:space="preserve"> be given the task to oversee this issue noting that </w:t>
      </w:r>
      <w:proofErr w:type="spellStart"/>
      <w:r w:rsidRPr="0002138A">
        <w:rPr>
          <w:rFonts w:ascii="Arial" w:hAnsi="Arial"/>
          <w:b/>
          <w:bCs/>
          <w:color w:val="0070C0"/>
        </w:rPr>
        <w:t>ExTAG</w:t>
      </w:r>
      <w:proofErr w:type="spellEnd"/>
      <w:r w:rsidRPr="0002138A">
        <w:rPr>
          <w:rFonts w:ascii="Arial" w:hAnsi="Arial"/>
          <w:b/>
          <w:bCs/>
          <w:color w:val="0070C0"/>
        </w:rPr>
        <w:t xml:space="preserve"> WG 04 is to take this issue into account during its current work on revising OD 012.</w:t>
      </w:r>
    </w:p>
    <w:p w14:paraId="39CF287B" w14:textId="77777777" w:rsidR="0002138A" w:rsidRPr="0002138A" w:rsidRDefault="0002138A" w:rsidP="0002138A">
      <w:pPr>
        <w:pStyle w:val="ListParagraph"/>
        <w:numPr>
          <w:ilvl w:val="0"/>
          <w:numId w:val="42"/>
        </w:numPr>
        <w:adjustRightInd w:val="0"/>
        <w:snapToGrid w:val="0"/>
        <w:spacing w:afterLines="50" w:after="120"/>
        <w:jc w:val="both"/>
        <w:rPr>
          <w:rFonts w:ascii="Arial" w:hAnsi="Arial"/>
          <w:b/>
          <w:bCs/>
          <w:color w:val="0070C0"/>
        </w:rPr>
      </w:pPr>
      <w:r w:rsidRPr="0002138A">
        <w:rPr>
          <w:rFonts w:ascii="Arial" w:hAnsi="Arial"/>
          <w:b/>
          <w:bCs/>
          <w:color w:val="0070C0"/>
        </w:rPr>
        <w:lastRenderedPageBreak/>
        <w:t xml:space="preserve">Rev of OD 207.  </w:t>
      </w:r>
      <w:proofErr w:type="spellStart"/>
      <w:r w:rsidRPr="0002138A">
        <w:rPr>
          <w:rFonts w:ascii="Arial" w:hAnsi="Arial"/>
          <w:b/>
          <w:bCs/>
          <w:color w:val="0070C0"/>
        </w:rPr>
        <w:t>ExTAG</w:t>
      </w:r>
      <w:proofErr w:type="spellEnd"/>
      <w:r w:rsidRPr="0002138A">
        <w:rPr>
          <w:rFonts w:ascii="Arial" w:hAnsi="Arial"/>
          <w:b/>
          <w:bCs/>
          <w:color w:val="0070C0"/>
        </w:rPr>
        <w:t xml:space="preserve"> WG 12 finalised and requests </w:t>
      </w:r>
      <w:proofErr w:type="spellStart"/>
      <w:r w:rsidRPr="0002138A">
        <w:rPr>
          <w:rFonts w:ascii="Arial" w:hAnsi="Arial"/>
          <w:b/>
          <w:bCs/>
          <w:color w:val="0070C0"/>
        </w:rPr>
        <w:t>ExMC</w:t>
      </w:r>
      <w:proofErr w:type="spellEnd"/>
      <w:r w:rsidRPr="0002138A">
        <w:rPr>
          <w:rFonts w:ascii="Arial" w:hAnsi="Arial"/>
          <w:b/>
          <w:bCs/>
          <w:color w:val="0070C0"/>
        </w:rPr>
        <w:t xml:space="preserve"> approval of </w:t>
      </w:r>
      <w:proofErr w:type="spellStart"/>
      <w:r w:rsidRPr="0002138A">
        <w:rPr>
          <w:rFonts w:ascii="Arial" w:hAnsi="Arial"/>
          <w:b/>
          <w:bCs/>
          <w:color w:val="0070C0"/>
        </w:rPr>
        <w:t>ExTAG</w:t>
      </w:r>
      <w:proofErr w:type="spellEnd"/>
      <w:r w:rsidRPr="0002138A">
        <w:rPr>
          <w:rFonts w:ascii="Arial" w:hAnsi="Arial"/>
          <w:b/>
          <w:bCs/>
          <w:color w:val="0070C0"/>
        </w:rPr>
        <w:t>/617/CD for publication.</w:t>
      </w:r>
    </w:p>
    <w:p w14:paraId="5B50D8C3" w14:textId="77777777" w:rsidR="0002138A" w:rsidRPr="0002138A" w:rsidRDefault="0002138A" w:rsidP="0002138A">
      <w:pPr>
        <w:pStyle w:val="ListParagraph"/>
        <w:numPr>
          <w:ilvl w:val="0"/>
          <w:numId w:val="42"/>
        </w:numPr>
        <w:adjustRightInd w:val="0"/>
        <w:snapToGrid w:val="0"/>
        <w:spacing w:afterLines="50" w:after="120"/>
        <w:jc w:val="both"/>
        <w:rPr>
          <w:rFonts w:ascii="Arial" w:hAnsi="Arial"/>
          <w:b/>
          <w:bCs/>
          <w:color w:val="0070C0"/>
        </w:rPr>
      </w:pPr>
      <w:r w:rsidRPr="0002138A">
        <w:rPr>
          <w:rFonts w:ascii="Arial" w:hAnsi="Arial"/>
          <w:b/>
          <w:bCs/>
          <w:color w:val="0070C0"/>
        </w:rPr>
        <w:t>Revision of OD 034 as prepared by Dr Detlev Markus (</w:t>
      </w:r>
      <w:proofErr w:type="spellStart"/>
      <w:r w:rsidRPr="0002138A">
        <w:rPr>
          <w:rFonts w:ascii="Arial" w:hAnsi="Arial"/>
          <w:b/>
          <w:bCs/>
          <w:color w:val="0070C0"/>
        </w:rPr>
        <w:t>ExTAG</w:t>
      </w:r>
      <w:proofErr w:type="spellEnd"/>
      <w:r w:rsidRPr="0002138A">
        <w:rPr>
          <w:rFonts w:ascii="Arial" w:hAnsi="Arial"/>
          <w:b/>
          <w:bCs/>
          <w:color w:val="0070C0"/>
        </w:rPr>
        <w:t xml:space="preserve">/614/CD proceed for approval by </w:t>
      </w:r>
      <w:proofErr w:type="spellStart"/>
      <w:r w:rsidRPr="0002138A">
        <w:rPr>
          <w:rFonts w:ascii="Arial" w:hAnsi="Arial"/>
          <w:b/>
          <w:bCs/>
          <w:color w:val="0070C0"/>
        </w:rPr>
        <w:t>ExMC</w:t>
      </w:r>
      <w:proofErr w:type="spellEnd"/>
      <w:r w:rsidRPr="0002138A">
        <w:rPr>
          <w:rFonts w:ascii="Arial" w:hAnsi="Arial"/>
          <w:b/>
          <w:bCs/>
          <w:color w:val="0070C0"/>
        </w:rPr>
        <w:t xml:space="preserve"> for publication.</w:t>
      </w:r>
    </w:p>
    <w:p w14:paraId="4798A820" w14:textId="77777777" w:rsidR="0002138A" w:rsidRPr="0002138A" w:rsidRDefault="0002138A" w:rsidP="0002138A">
      <w:pPr>
        <w:pStyle w:val="ListParagraph"/>
        <w:numPr>
          <w:ilvl w:val="0"/>
          <w:numId w:val="42"/>
        </w:numPr>
        <w:adjustRightInd w:val="0"/>
        <w:snapToGrid w:val="0"/>
        <w:spacing w:afterLines="50" w:after="120"/>
        <w:jc w:val="both"/>
        <w:rPr>
          <w:rFonts w:ascii="Arial" w:hAnsi="Arial"/>
          <w:b/>
          <w:bCs/>
          <w:color w:val="0070C0"/>
        </w:rPr>
      </w:pPr>
      <w:r w:rsidRPr="0002138A">
        <w:rPr>
          <w:rFonts w:ascii="Arial" w:hAnsi="Arial"/>
          <w:b/>
          <w:bCs/>
          <w:color w:val="0070C0"/>
        </w:rPr>
        <w:t xml:space="preserve">Agreed to meeting in 2021 along with </w:t>
      </w:r>
      <w:proofErr w:type="spellStart"/>
      <w:r w:rsidRPr="0002138A">
        <w:rPr>
          <w:rFonts w:ascii="Arial" w:hAnsi="Arial"/>
          <w:b/>
          <w:bCs/>
          <w:color w:val="0070C0"/>
        </w:rPr>
        <w:t>ExMC</w:t>
      </w:r>
      <w:proofErr w:type="spellEnd"/>
      <w:r w:rsidRPr="0002138A">
        <w:rPr>
          <w:rFonts w:ascii="Arial" w:hAnsi="Arial"/>
          <w:b/>
          <w:bCs/>
          <w:color w:val="0070C0"/>
        </w:rPr>
        <w:t xml:space="preserve"> as usual.</w:t>
      </w:r>
    </w:p>
    <w:p w14:paraId="52E67485" w14:textId="77777777" w:rsidR="0002138A" w:rsidRDefault="0002138A" w:rsidP="0002138A">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thanked Prof XU for his comprehensive report and also the members of </w:t>
      </w:r>
      <w:proofErr w:type="spellStart"/>
      <w:r>
        <w:rPr>
          <w:rFonts w:ascii="Arial" w:hAnsi="Arial"/>
          <w:b/>
          <w:color w:val="0070C0"/>
        </w:rPr>
        <w:t>ExTAG</w:t>
      </w:r>
      <w:proofErr w:type="spellEnd"/>
      <w:r>
        <w:rPr>
          <w:rFonts w:ascii="Arial" w:hAnsi="Arial"/>
          <w:b/>
          <w:color w:val="0070C0"/>
        </w:rPr>
        <w:t xml:space="preserve"> for their extremely important work and invited the meeting to raise any questions for P</w:t>
      </w:r>
      <w:r w:rsidR="004D4A8F">
        <w:rPr>
          <w:rFonts w:ascii="Arial" w:hAnsi="Arial"/>
          <w:b/>
          <w:color w:val="0070C0"/>
        </w:rPr>
        <w:t xml:space="preserve">rof XU.  With no questions raised, the meeting endorsed the report from </w:t>
      </w:r>
      <w:proofErr w:type="spellStart"/>
      <w:r w:rsidR="004D4A8F">
        <w:rPr>
          <w:rFonts w:ascii="Arial" w:hAnsi="Arial"/>
          <w:b/>
          <w:color w:val="0070C0"/>
        </w:rPr>
        <w:t>ExTAG</w:t>
      </w:r>
      <w:proofErr w:type="spellEnd"/>
      <w:r w:rsidR="004D4A8F">
        <w:rPr>
          <w:rFonts w:ascii="Arial" w:hAnsi="Arial"/>
          <w:b/>
          <w:color w:val="0070C0"/>
        </w:rPr>
        <w:t xml:space="preserve"> and agreed to record the following decisions.</w:t>
      </w:r>
    </w:p>
    <w:p w14:paraId="6E1100AF" w14:textId="77777777" w:rsidR="004D4A8F" w:rsidRDefault="004D4A8F" w:rsidP="0002138A">
      <w:pPr>
        <w:tabs>
          <w:tab w:val="left" w:pos="-1415"/>
          <w:tab w:val="left" w:pos="-708"/>
          <w:tab w:val="left" w:pos="0"/>
          <w:tab w:val="left" w:pos="708"/>
          <w:tab w:val="left" w:pos="1416"/>
          <w:tab w:val="left" w:pos="2127"/>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0ACD652" w14:textId="77777777" w:rsidR="004D4A8F" w:rsidRPr="004A584B" w:rsidRDefault="004D4A8F" w:rsidP="004D4A8F">
      <w:pPr>
        <w:tabs>
          <w:tab w:val="left" w:pos="-1415"/>
          <w:tab w:val="left" w:pos="-708"/>
          <w:tab w:val="left" w:pos="1134"/>
          <w:tab w:val="left" w:pos="2832"/>
          <w:tab w:val="left" w:pos="3540"/>
          <w:tab w:val="left" w:pos="4248"/>
          <w:tab w:val="left" w:pos="4956"/>
          <w:tab w:val="left" w:pos="5488"/>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4A584B">
        <w:rPr>
          <w:rFonts w:ascii="Arial" w:hAnsi="Arial" w:cs="Arial"/>
          <w:color w:val="0000FF"/>
          <w:sz w:val="22"/>
          <w:szCs w:val="22"/>
          <w:u w:val="single"/>
        </w:rPr>
        <w:t>Decision 20</w:t>
      </w:r>
      <w:r>
        <w:rPr>
          <w:rFonts w:ascii="Arial" w:hAnsi="Arial" w:cs="Arial"/>
          <w:color w:val="0000FF"/>
          <w:sz w:val="22"/>
          <w:szCs w:val="22"/>
          <w:u w:val="single"/>
        </w:rPr>
        <w:t>20</w:t>
      </w:r>
      <w:r w:rsidRPr="004A584B">
        <w:rPr>
          <w:rFonts w:ascii="Arial" w:hAnsi="Arial" w:cs="Arial"/>
          <w:color w:val="0000FF"/>
          <w:sz w:val="22"/>
          <w:szCs w:val="22"/>
          <w:u w:val="single"/>
        </w:rPr>
        <w:t>/</w:t>
      </w:r>
      <w:r>
        <w:rPr>
          <w:rFonts w:ascii="Arial" w:hAnsi="Arial" w:cs="Arial"/>
          <w:color w:val="0000FF"/>
          <w:sz w:val="22"/>
          <w:szCs w:val="22"/>
          <w:u w:val="single"/>
        </w:rPr>
        <w:t>13</w:t>
      </w:r>
    </w:p>
    <w:p w14:paraId="41A6EFF1" w14:textId="77777777" w:rsidR="004D4A8F" w:rsidRDefault="004D4A8F" w:rsidP="004D4A8F">
      <w:pPr>
        <w:tabs>
          <w:tab w:val="left" w:pos="-1415"/>
          <w:tab w:val="left" w:pos="-708"/>
          <w:tab w:val="left" w:pos="0"/>
          <w:tab w:val="left" w:pos="708"/>
          <w:tab w:val="left" w:pos="1416"/>
          <w:tab w:val="left" w:pos="2124"/>
          <w:tab w:val="left" w:pos="2832"/>
          <w:tab w:val="left" w:pos="3540"/>
          <w:tab w:val="left" w:pos="4248"/>
          <w:tab w:val="left" w:pos="4956"/>
          <w:tab w:val="left" w:pos="5488"/>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4A584B">
        <w:rPr>
          <w:rFonts w:ascii="Arial" w:eastAsia="Calibri" w:hAnsi="Arial"/>
          <w:color w:val="3333FF"/>
          <w:sz w:val="22"/>
          <w:szCs w:val="22"/>
        </w:rPr>
        <w:t xml:space="preserve">The meeting accepted a </w:t>
      </w:r>
      <w:r>
        <w:rPr>
          <w:rFonts w:ascii="Arial" w:eastAsia="Calibri" w:hAnsi="Arial"/>
          <w:color w:val="3333FF"/>
          <w:sz w:val="22"/>
          <w:szCs w:val="22"/>
        </w:rPr>
        <w:t xml:space="preserve">verbal </w:t>
      </w:r>
      <w:r w:rsidRPr="004A584B">
        <w:rPr>
          <w:rFonts w:ascii="Arial" w:eastAsia="Calibri" w:hAnsi="Arial"/>
          <w:color w:val="3333FF"/>
          <w:sz w:val="22"/>
          <w:szCs w:val="22"/>
        </w:rPr>
        <w:t xml:space="preserve">report from Prof Xu Jianping, </w:t>
      </w:r>
      <w:proofErr w:type="spellStart"/>
      <w:r w:rsidRPr="004A584B">
        <w:rPr>
          <w:rFonts w:ascii="Arial" w:eastAsia="Calibri" w:hAnsi="Arial"/>
          <w:color w:val="3333FF"/>
          <w:sz w:val="22"/>
          <w:szCs w:val="22"/>
        </w:rPr>
        <w:t>ExTAG</w:t>
      </w:r>
      <w:proofErr w:type="spellEnd"/>
      <w:r w:rsidRPr="004A584B">
        <w:rPr>
          <w:rFonts w:ascii="Arial" w:eastAsia="Calibri" w:hAnsi="Arial"/>
          <w:color w:val="3333FF"/>
          <w:sz w:val="22"/>
          <w:szCs w:val="22"/>
        </w:rPr>
        <w:t xml:space="preserve"> Chairman on the 20</w:t>
      </w:r>
      <w:r>
        <w:rPr>
          <w:rFonts w:ascii="Arial" w:eastAsia="Calibri" w:hAnsi="Arial"/>
          <w:color w:val="3333FF"/>
          <w:sz w:val="22"/>
          <w:szCs w:val="22"/>
        </w:rPr>
        <w:t>20</w:t>
      </w:r>
      <w:r w:rsidRPr="004A584B">
        <w:rPr>
          <w:rFonts w:ascii="Arial" w:eastAsia="Calibri" w:hAnsi="Arial"/>
          <w:color w:val="3333FF"/>
          <w:sz w:val="22"/>
          <w:szCs w:val="22"/>
        </w:rPr>
        <w:t xml:space="preserve"> </w:t>
      </w:r>
      <w:proofErr w:type="spellStart"/>
      <w:r w:rsidRPr="004A584B">
        <w:rPr>
          <w:rFonts w:ascii="Arial" w:eastAsia="Calibri" w:hAnsi="Arial"/>
          <w:color w:val="3333FF"/>
          <w:sz w:val="22"/>
          <w:szCs w:val="22"/>
        </w:rPr>
        <w:t>ExTAG</w:t>
      </w:r>
      <w:proofErr w:type="spellEnd"/>
      <w:r w:rsidRPr="004A584B">
        <w:rPr>
          <w:rFonts w:ascii="Arial" w:eastAsia="Calibri" w:hAnsi="Arial"/>
          <w:color w:val="3333FF"/>
          <w:sz w:val="22"/>
          <w:szCs w:val="22"/>
        </w:rPr>
        <w:t xml:space="preserve"> (Ex Testing and Assessment Group) Meeting</w:t>
      </w:r>
      <w:r>
        <w:rPr>
          <w:rFonts w:ascii="Arial" w:eastAsia="Calibri" w:hAnsi="Arial"/>
          <w:color w:val="3333FF"/>
          <w:sz w:val="22"/>
          <w:szCs w:val="22"/>
        </w:rPr>
        <w:t>.</w:t>
      </w:r>
      <w:r w:rsidRPr="004A584B">
        <w:rPr>
          <w:rFonts w:ascii="Arial" w:eastAsia="Calibri" w:hAnsi="Arial"/>
          <w:color w:val="3333FF"/>
          <w:sz w:val="22"/>
          <w:szCs w:val="22"/>
        </w:rPr>
        <w:t xml:space="preserve">   </w:t>
      </w:r>
    </w:p>
    <w:p w14:paraId="3C4FB676" w14:textId="77777777" w:rsidR="004D4A8F" w:rsidRDefault="004D4A8F" w:rsidP="004D4A8F">
      <w:pPr>
        <w:tabs>
          <w:tab w:val="left" w:pos="-1415"/>
          <w:tab w:val="left" w:pos="-708"/>
          <w:tab w:val="left" w:pos="0"/>
          <w:tab w:val="left" w:pos="708"/>
          <w:tab w:val="left" w:pos="1416"/>
          <w:tab w:val="left" w:pos="2124"/>
          <w:tab w:val="left" w:pos="2832"/>
          <w:tab w:val="left" w:pos="3540"/>
          <w:tab w:val="left" w:pos="4248"/>
          <w:tab w:val="left" w:pos="4956"/>
          <w:tab w:val="left" w:pos="5488"/>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59179266" w14:textId="77777777" w:rsidR="004D4A8F" w:rsidRPr="002F4920" w:rsidRDefault="004D4A8F" w:rsidP="004D4A8F">
      <w:pPr>
        <w:tabs>
          <w:tab w:val="left" w:pos="5488"/>
        </w:tabs>
        <w:rPr>
          <w:rFonts w:ascii="Arial" w:eastAsia="Calibri" w:hAnsi="Arial"/>
          <w:color w:val="3333FF"/>
          <w:sz w:val="22"/>
          <w:szCs w:val="22"/>
          <w:u w:val="single"/>
        </w:rPr>
      </w:pPr>
      <w:r w:rsidRPr="002F4920">
        <w:rPr>
          <w:rFonts w:ascii="Arial" w:eastAsia="Calibri" w:hAnsi="Arial"/>
          <w:color w:val="3333FF"/>
          <w:sz w:val="22"/>
          <w:szCs w:val="22"/>
          <w:u w:val="single"/>
        </w:rPr>
        <w:t>Decision 2020/14</w:t>
      </w:r>
    </w:p>
    <w:p w14:paraId="78584278" w14:textId="77777777" w:rsidR="004D4A8F" w:rsidRPr="002F4920" w:rsidRDefault="004D4A8F" w:rsidP="004D4A8F">
      <w:pPr>
        <w:tabs>
          <w:tab w:val="left" w:pos="5488"/>
        </w:tabs>
        <w:rPr>
          <w:rFonts w:ascii="Arial" w:eastAsia="Calibri" w:hAnsi="Arial"/>
          <w:color w:val="3333FF"/>
          <w:sz w:val="22"/>
          <w:szCs w:val="22"/>
        </w:rPr>
      </w:pPr>
      <w:r w:rsidRPr="002F4920">
        <w:rPr>
          <w:rFonts w:ascii="Arial" w:eastAsia="Calibri" w:hAnsi="Arial"/>
          <w:color w:val="3333FF"/>
          <w:sz w:val="22"/>
          <w:szCs w:val="22"/>
        </w:rPr>
        <w:t xml:space="preserve">The meeting noted </w:t>
      </w:r>
      <w:proofErr w:type="spellStart"/>
      <w:r w:rsidRPr="002F4920">
        <w:rPr>
          <w:rFonts w:ascii="Arial" w:eastAsia="Calibri" w:hAnsi="Arial"/>
          <w:color w:val="3333FF"/>
          <w:sz w:val="22"/>
          <w:szCs w:val="22"/>
        </w:rPr>
        <w:t>ExTAG’s</w:t>
      </w:r>
      <w:proofErr w:type="spellEnd"/>
      <w:r w:rsidRPr="002F4920">
        <w:rPr>
          <w:rFonts w:ascii="Arial" w:eastAsia="Calibri" w:hAnsi="Arial"/>
          <w:color w:val="3333FF"/>
          <w:sz w:val="22"/>
          <w:szCs w:val="22"/>
        </w:rPr>
        <w:t xml:space="preserve"> endorsement (refer </w:t>
      </w:r>
      <w:proofErr w:type="spellStart"/>
      <w:r w:rsidRPr="002F4920">
        <w:rPr>
          <w:rFonts w:ascii="Arial" w:eastAsia="Calibri" w:hAnsi="Arial"/>
          <w:color w:val="3333FF"/>
          <w:sz w:val="22"/>
          <w:szCs w:val="22"/>
        </w:rPr>
        <w:t>ExTAG</w:t>
      </w:r>
      <w:proofErr w:type="spellEnd"/>
      <w:r w:rsidRPr="002F4920">
        <w:rPr>
          <w:rFonts w:ascii="Arial" w:eastAsia="Calibri" w:hAnsi="Arial"/>
          <w:color w:val="3333FF"/>
          <w:sz w:val="22"/>
          <w:szCs w:val="22"/>
        </w:rPr>
        <w:t xml:space="preserve"> Decision 2020/18) of the draft revision of IECEx OD 207 as circulated among </w:t>
      </w:r>
      <w:proofErr w:type="spellStart"/>
      <w:r w:rsidRPr="002F4920">
        <w:rPr>
          <w:rFonts w:ascii="Arial" w:eastAsia="Calibri" w:hAnsi="Arial"/>
          <w:color w:val="3333FF"/>
          <w:sz w:val="22"/>
          <w:szCs w:val="22"/>
        </w:rPr>
        <w:t>ExTAG</w:t>
      </w:r>
      <w:proofErr w:type="spellEnd"/>
      <w:r w:rsidRPr="002F4920">
        <w:rPr>
          <w:rFonts w:ascii="Arial" w:eastAsia="Calibri" w:hAnsi="Arial"/>
          <w:color w:val="3333FF"/>
          <w:sz w:val="22"/>
          <w:szCs w:val="22"/>
        </w:rPr>
        <w:t xml:space="preserve"> as </w:t>
      </w:r>
      <w:proofErr w:type="spellStart"/>
      <w:r w:rsidRPr="002F4920">
        <w:rPr>
          <w:rFonts w:ascii="Arial" w:eastAsia="Calibri" w:hAnsi="Arial"/>
          <w:color w:val="3333FF"/>
          <w:sz w:val="22"/>
          <w:szCs w:val="22"/>
        </w:rPr>
        <w:t>ExTAG</w:t>
      </w:r>
      <w:proofErr w:type="spellEnd"/>
      <w:r w:rsidRPr="002F4920">
        <w:rPr>
          <w:rFonts w:ascii="Arial" w:eastAsia="Calibri" w:hAnsi="Arial"/>
          <w:color w:val="3333FF"/>
          <w:sz w:val="22"/>
          <w:szCs w:val="22"/>
        </w:rPr>
        <w:t>/617/CD and agreed to</w:t>
      </w:r>
      <w:r>
        <w:rPr>
          <w:rFonts w:ascii="Arial" w:eastAsia="Calibri" w:hAnsi="Arial"/>
          <w:color w:val="3333FF"/>
          <w:sz w:val="22"/>
          <w:szCs w:val="22"/>
        </w:rPr>
        <w:t xml:space="preserve"> </w:t>
      </w:r>
      <w:r w:rsidRPr="009F7D42">
        <w:rPr>
          <w:rFonts w:ascii="Arial" w:eastAsia="Calibri" w:hAnsi="Arial"/>
          <w:color w:val="3333FF"/>
          <w:sz w:val="22"/>
          <w:szCs w:val="22"/>
        </w:rPr>
        <w:t>publish the revision of IECEx OD 207</w:t>
      </w:r>
      <w:r w:rsidRPr="002F4920">
        <w:rPr>
          <w:rFonts w:ascii="Arial" w:eastAsia="Calibri" w:hAnsi="Arial"/>
          <w:color w:val="3333FF"/>
          <w:sz w:val="22"/>
          <w:szCs w:val="22"/>
        </w:rPr>
        <w:t>.</w:t>
      </w:r>
    </w:p>
    <w:p w14:paraId="6CFAF99D" w14:textId="77777777" w:rsidR="004D4A8F" w:rsidRDefault="004D4A8F" w:rsidP="004D4A8F">
      <w:pPr>
        <w:tabs>
          <w:tab w:val="left" w:pos="5488"/>
        </w:tabs>
        <w:rPr>
          <w:rFonts w:ascii="Arial" w:eastAsia="Calibri" w:hAnsi="Arial"/>
          <w:color w:val="3333FF"/>
          <w:sz w:val="22"/>
          <w:szCs w:val="22"/>
        </w:rPr>
      </w:pPr>
    </w:p>
    <w:p w14:paraId="7346FE55" w14:textId="77777777" w:rsidR="004D4A8F" w:rsidRPr="002B05BA" w:rsidRDefault="004D4A8F" w:rsidP="004D4A8F">
      <w:pPr>
        <w:tabs>
          <w:tab w:val="left" w:pos="5488"/>
        </w:tabs>
        <w:rPr>
          <w:rFonts w:ascii="Arial" w:eastAsia="Calibri" w:hAnsi="Arial"/>
          <w:color w:val="3333FF"/>
          <w:sz w:val="22"/>
          <w:szCs w:val="22"/>
        </w:rPr>
      </w:pPr>
      <w:r w:rsidRPr="002B05BA">
        <w:rPr>
          <w:rFonts w:ascii="Arial" w:eastAsia="Calibri" w:hAnsi="Arial"/>
          <w:b/>
          <w:color w:val="3333FF"/>
          <w:sz w:val="22"/>
          <w:szCs w:val="22"/>
        </w:rPr>
        <w:t>In favour:</w:t>
      </w:r>
      <w:r w:rsidRPr="002B05BA">
        <w:rPr>
          <w:rFonts w:ascii="Arial" w:eastAsia="Calibri" w:hAnsi="Arial"/>
          <w:color w:val="3333FF"/>
          <w:sz w:val="22"/>
          <w:szCs w:val="22"/>
        </w:rPr>
        <w:t xml:space="preserve"> AU, BR, CA, CH, CN, CZ, DE, DK, ES, FI, FR, GB, GR, HR, HU, IL, IT, JP, KR, MY, NL, NO, NZ, PL, RO, RU, SA, SE, SG, SI, TR, UAE, USA, ZA</w:t>
      </w:r>
    </w:p>
    <w:p w14:paraId="0597FE4A" w14:textId="77777777" w:rsidR="004D4A8F" w:rsidRPr="002B05BA" w:rsidRDefault="004D4A8F" w:rsidP="004D4A8F">
      <w:pPr>
        <w:tabs>
          <w:tab w:val="left" w:pos="-1415"/>
          <w:tab w:val="left" w:pos="-708"/>
          <w:tab w:val="left" w:pos="0"/>
          <w:tab w:val="left" w:pos="1416"/>
          <w:tab w:val="left" w:pos="2124"/>
          <w:tab w:val="left" w:pos="2832"/>
          <w:tab w:val="left" w:pos="3540"/>
          <w:tab w:val="left" w:pos="4248"/>
          <w:tab w:val="left" w:pos="4956"/>
          <w:tab w:val="left" w:pos="5488"/>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Objections:</w:t>
      </w:r>
      <w:r w:rsidRPr="002B05BA">
        <w:rPr>
          <w:rFonts w:ascii="Arial" w:eastAsia="Calibri" w:hAnsi="Arial"/>
          <w:color w:val="3333FF"/>
          <w:sz w:val="22"/>
          <w:szCs w:val="22"/>
        </w:rPr>
        <w:tab/>
        <w:t>Nil</w:t>
      </w:r>
    </w:p>
    <w:p w14:paraId="330316A7" w14:textId="77777777" w:rsidR="004D4A8F" w:rsidRPr="002B05BA" w:rsidRDefault="004D4A8F" w:rsidP="004D4A8F">
      <w:pPr>
        <w:tabs>
          <w:tab w:val="left" w:pos="-1415"/>
          <w:tab w:val="left" w:pos="-708"/>
          <w:tab w:val="left" w:pos="0"/>
          <w:tab w:val="left" w:pos="1416"/>
          <w:tab w:val="left" w:pos="2124"/>
          <w:tab w:val="left" w:pos="2832"/>
          <w:tab w:val="left" w:pos="3540"/>
          <w:tab w:val="left" w:pos="4248"/>
          <w:tab w:val="left" w:pos="4956"/>
          <w:tab w:val="left" w:pos="5488"/>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Absent:</w:t>
      </w:r>
      <w:r w:rsidRPr="002B05BA">
        <w:rPr>
          <w:rFonts w:ascii="Arial" w:eastAsia="Calibri" w:hAnsi="Arial"/>
          <w:color w:val="3333FF"/>
          <w:sz w:val="22"/>
          <w:szCs w:val="22"/>
        </w:rPr>
        <w:t xml:space="preserve"> IN</w:t>
      </w:r>
    </w:p>
    <w:p w14:paraId="1888E03C" w14:textId="77777777" w:rsidR="004D4A8F" w:rsidRDefault="004D4A8F" w:rsidP="004D4A8F">
      <w:pPr>
        <w:tabs>
          <w:tab w:val="left" w:pos="-1415"/>
          <w:tab w:val="left" w:pos="-708"/>
          <w:tab w:val="left" w:pos="0"/>
          <w:tab w:val="left" w:pos="1416"/>
          <w:tab w:val="left" w:pos="2124"/>
          <w:tab w:val="left" w:pos="2832"/>
          <w:tab w:val="left" w:pos="3540"/>
          <w:tab w:val="left" w:pos="4248"/>
          <w:tab w:val="left" w:pos="4956"/>
          <w:tab w:val="left" w:pos="5488"/>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Abstaining:</w:t>
      </w:r>
      <w:r w:rsidRPr="002B05BA">
        <w:rPr>
          <w:rFonts w:ascii="Arial" w:eastAsia="Calibri" w:hAnsi="Arial"/>
          <w:color w:val="3333FF"/>
          <w:sz w:val="22"/>
          <w:szCs w:val="22"/>
        </w:rPr>
        <w:t xml:space="preserve"> Nil</w:t>
      </w:r>
    </w:p>
    <w:p w14:paraId="1AE2BE6F" w14:textId="77777777" w:rsidR="004D4A8F" w:rsidRDefault="004D4A8F" w:rsidP="004D4A8F">
      <w:pPr>
        <w:tabs>
          <w:tab w:val="left" w:pos="5488"/>
        </w:tabs>
        <w:rPr>
          <w:rFonts w:ascii="Arial" w:eastAsia="Calibri" w:hAnsi="Arial"/>
          <w:color w:val="3333FF"/>
          <w:sz w:val="22"/>
          <w:szCs w:val="22"/>
        </w:rPr>
      </w:pPr>
    </w:p>
    <w:p w14:paraId="07B058CE" w14:textId="77777777" w:rsidR="004D4A8F" w:rsidRPr="004A584B" w:rsidRDefault="004D4A8F" w:rsidP="004D4A8F">
      <w:pPr>
        <w:tabs>
          <w:tab w:val="left" w:pos="-1415"/>
          <w:tab w:val="left" w:pos="-708"/>
          <w:tab w:val="left" w:pos="1134"/>
          <w:tab w:val="left" w:pos="2832"/>
          <w:tab w:val="left" w:pos="3540"/>
          <w:tab w:val="left" w:pos="4248"/>
          <w:tab w:val="left" w:pos="4956"/>
          <w:tab w:val="left" w:pos="5488"/>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4A584B">
        <w:rPr>
          <w:rFonts w:ascii="Arial" w:hAnsi="Arial" w:cs="Arial"/>
          <w:color w:val="0000FF"/>
          <w:sz w:val="22"/>
          <w:szCs w:val="22"/>
          <w:u w:val="single"/>
        </w:rPr>
        <w:t>Decision 20</w:t>
      </w:r>
      <w:r>
        <w:rPr>
          <w:rFonts w:ascii="Arial" w:hAnsi="Arial" w:cs="Arial"/>
          <w:color w:val="0000FF"/>
          <w:sz w:val="22"/>
          <w:szCs w:val="22"/>
          <w:u w:val="single"/>
        </w:rPr>
        <w:t>20</w:t>
      </w:r>
      <w:r w:rsidRPr="004A584B">
        <w:rPr>
          <w:rFonts w:ascii="Arial" w:hAnsi="Arial" w:cs="Arial"/>
          <w:color w:val="0000FF"/>
          <w:sz w:val="22"/>
          <w:szCs w:val="22"/>
          <w:u w:val="single"/>
        </w:rPr>
        <w:t>/</w:t>
      </w:r>
      <w:r>
        <w:rPr>
          <w:rFonts w:ascii="Arial" w:hAnsi="Arial" w:cs="Arial"/>
          <w:color w:val="0000FF"/>
          <w:sz w:val="22"/>
          <w:szCs w:val="22"/>
          <w:u w:val="single"/>
        </w:rPr>
        <w:t>15</w:t>
      </w:r>
    </w:p>
    <w:p w14:paraId="134B9E52" w14:textId="77777777" w:rsidR="004D4A8F" w:rsidRDefault="004D4A8F" w:rsidP="004D4A8F">
      <w:pPr>
        <w:tabs>
          <w:tab w:val="left" w:pos="-1415"/>
          <w:tab w:val="left" w:pos="-708"/>
          <w:tab w:val="left" w:pos="0"/>
          <w:tab w:val="left" w:pos="708"/>
          <w:tab w:val="left" w:pos="1416"/>
          <w:tab w:val="left" w:pos="2124"/>
          <w:tab w:val="left" w:pos="2832"/>
          <w:tab w:val="left" w:pos="3540"/>
          <w:tab w:val="left" w:pos="4248"/>
          <w:tab w:val="left" w:pos="4956"/>
          <w:tab w:val="left" w:pos="5488"/>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Pr>
          <w:rFonts w:ascii="Arial" w:eastAsia="Calibri" w:hAnsi="Arial"/>
          <w:color w:val="3333FF"/>
          <w:sz w:val="22"/>
          <w:szCs w:val="22"/>
        </w:rPr>
        <w:t xml:space="preserve">The meeting noted </w:t>
      </w:r>
      <w:proofErr w:type="spellStart"/>
      <w:r w:rsidRPr="00206C41">
        <w:rPr>
          <w:rFonts w:ascii="Arial" w:eastAsia="Calibri" w:hAnsi="Arial"/>
          <w:color w:val="3333FF"/>
          <w:sz w:val="22"/>
          <w:szCs w:val="22"/>
        </w:rPr>
        <w:t>ExTAG’s</w:t>
      </w:r>
      <w:proofErr w:type="spellEnd"/>
      <w:r w:rsidRPr="00206C41">
        <w:rPr>
          <w:rFonts w:ascii="Arial" w:eastAsia="Calibri" w:hAnsi="Arial"/>
          <w:color w:val="3333FF"/>
          <w:sz w:val="22"/>
          <w:szCs w:val="22"/>
        </w:rPr>
        <w:t xml:space="preserve"> </w:t>
      </w:r>
      <w:r w:rsidRPr="00A9008B">
        <w:rPr>
          <w:rFonts w:ascii="Arial" w:eastAsia="Calibri" w:hAnsi="Arial"/>
          <w:color w:val="3333FF"/>
          <w:sz w:val="22"/>
          <w:szCs w:val="22"/>
          <w:u w:val="single"/>
        </w:rPr>
        <w:t>endorsement</w:t>
      </w:r>
      <w:r w:rsidRPr="00206C41">
        <w:rPr>
          <w:rFonts w:ascii="Arial" w:eastAsia="Calibri" w:hAnsi="Arial"/>
          <w:color w:val="3333FF"/>
          <w:sz w:val="22"/>
          <w:szCs w:val="22"/>
        </w:rPr>
        <w:t xml:space="preserve"> (refer </w:t>
      </w:r>
      <w:proofErr w:type="spellStart"/>
      <w:r w:rsidRPr="00206C41">
        <w:rPr>
          <w:rFonts w:ascii="Arial" w:eastAsia="Calibri" w:hAnsi="Arial"/>
          <w:color w:val="3333FF"/>
          <w:sz w:val="22"/>
          <w:szCs w:val="22"/>
        </w:rPr>
        <w:t>ExTAG</w:t>
      </w:r>
      <w:proofErr w:type="spellEnd"/>
      <w:r w:rsidRPr="00206C41">
        <w:rPr>
          <w:rFonts w:ascii="Arial" w:eastAsia="Calibri" w:hAnsi="Arial"/>
          <w:color w:val="3333FF"/>
          <w:sz w:val="22"/>
          <w:szCs w:val="22"/>
        </w:rPr>
        <w:t xml:space="preserve"> Decision 2020/</w:t>
      </w:r>
      <w:r>
        <w:rPr>
          <w:rFonts w:ascii="Arial" w:eastAsia="Calibri" w:hAnsi="Arial"/>
          <w:color w:val="3333FF"/>
          <w:sz w:val="22"/>
          <w:szCs w:val="22"/>
        </w:rPr>
        <w:t>20</w:t>
      </w:r>
      <w:r w:rsidRPr="00206C41">
        <w:rPr>
          <w:rFonts w:ascii="Arial" w:eastAsia="Calibri" w:hAnsi="Arial"/>
          <w:color w:val="3333FF"/>
          <w:sz w:val="22"/>
          <w:szCs w:val="22"/>
        </w:rPr>
        <w:t xml:space="preserve">) of the draft revision of IECEx OD </w:t>
      </w:r>
      <w:r>
        <w:rPr>
          <w:rFonts w:ascii="Arial" w:eastAsia="Calibri" w:hAnsi="Arial"/>
          <w:color w:val="3333FF"/>
          <w:sz w:val="22"/>
          <w:szCs w:val="22"/>
        </w:rPr>
        <w:t xml:space="preserve">034 </w:t>
      </w:r>
      <w:r w:rsidRPr="00477315">
        <w:rPr>
          <w:rFonts w:ascii="Arial" w:eastAsia="Calibri" w:hAnsi="Arial"/>
          <w:color w:val="3333FF"/>
          <w:sz w:val="22"/>
          <w:szCs w:val="22"/>
        </w:rPr>
        <w:t xml:space="preserve">as circulated as </w:t>
      </w:r>
      <w:proofErr w:type="spellStart"/>
      <w:r w:rsidRPr="00477315">
        <w:rPr>
          <w:rFonts w:ascii="Arial" w:eastAsia="Calibri" w:hAnsi="Arial"/>
          <w:color w:val="3333FF"/>
          <w:sz w:val="22"/>
          <w:szCs w:val="22"/>
        </w:rPr>
        <w:t>ExTAG</w:t>
      </w:r>
      <w:proofErr w:type="spellEnd"/>
      <w:r w:rsidRPr="00477315">
        <w:rPr>
          <w:rFonts w:ascii="Arial" w:eastAsia="Calibri" w:hAnsi="Arial"/>
          <w:color w:val="3333FF"/>
          <w:sz w:val="22"/>
          <w:szCs w:val="22"/>
        </w:rPr>
        <w:t xml:space="preserve"> /614/CD</w:t>
      </w:r>
      <w:r>
        <w:rPr>
          <w:rFonts w:ascii="Arial" w:eastAsia="Calibri" w:hAnsi="Arial"/>
          <w:color w:val="3333FF"/>
          <w:sz w:val="22"/>
          <w:szCs w:val="22"/>
        </w:rPr>
        <w:t xml:space="preserve"> and </w:t>
      </w:r>
      <w:r w:rsidRPr="00020EE9">
        <w:rPr>
          <w:rFonts w:ascii="Arial" w:eastAsia="Calibri" w:hAnsi="Arial"/>
          <w:color w:val="3333FF"/>
          <w:sz w:val="22"/>
          <w:szCs w:val="22"/>
          <w:u w:val="single"/>
        </w:rPr>
        <w:t>agreed</w:t>
      </w:r>
      <w:r>
        <w:rPr>
          <w:rFonts w:ascii="Arial" w:eastAsia="Calibri" w:hAnsi="Arial"/>
          <w:color w:val="3333FF"/>
          <w:sz w:val="22"/>
          <w:szCs w:val="22"/>
        </w:rPr>
        <w:t xml:space="preserve"> to publish the revision of IECEx OD 034.</w:t>
      </w:r>
    </w:p>
    <w:p w14:paraId="57056E34" w14:textId="77777777" w:rsidR="004D4A8F" w:rsidRDefault="004D4A8F" w:rsidP="004D4A8F">
      <w:pPr>
        <w:tabs>
          <w:tab w:val="left" w:pos="-1415"/>
          <w:tab w:val="left" w:pos="-708"/>
          <w:tab w:val="left" w:pos="0"/>
          <w:tab w:val="left" w:pos="708"/>
          <w:tab w:val="left" w:pos="1416"/>
          <w:tab w:val="left" w:pos="2124"/>
          <w:tab w:val="left" w:pos="2832"/>
          <w:tab w:val="left" w:pos="3540"/>
          <w:tab w:val="left" w:pos="4248"/>
          <w:tab w:val="left" w:pos="4956"/>
          <w:tab w:val="left" w:pos="5488"/>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0661A67F" w14:textId="77777777" w:rsidR="004D4A8F" w:rsidRPr="002B05BA" w:rsidRDefault="004D4A8F" w:rsidP="004D4A8F">
      <w:pPr>
        <w:tabs>
          <w:tab w:val="left" w:pos="5488"/>
        </w:tabs>
        <w:rPr>
          <w:rFonts w:ascii="Arial" w:eastAsia="Calibri" w:hAnsi="Arial"/>
          <w:color w:val="3333FF"/>
          <w:sz w:val="22"/>
          <w:szCs w:val="22"/>
        </w:rPr>
      </w:pPr>
      <w:r w:rsidRPr="002B05BA">
        <w:rPr>
          <w:rFonts w:ascii="Arial" w:eastAsia="Calibri" w:hAnsi="Arial"/>
          <w:b/>
          <w:color w:val="3333FF"/>
          <w:sz w:val="22"/>
          <w:szCs w:val="22"/>
        </w:rPr>
        <w:t>In favour:</w:t>
      </w:r>
      <w:r w:rsidRPr="002B05BA">
        <w:rPr>
          <w:rFonts w:ascii="Arial" w:eastAsia="Calibri" w:hAnsi="Arial"/>
          <w:color w:val="3333FF"/>
          <w:sz w:val="22"/>
          <w:szCs w:val="22"/>
        </w:rPr>
        <w:t xml:space="preserve"> AU, BR, CA, CH, CN, CZ, DE, DK, ES, FI, FR, GB, GR, HR, HU, IL, IT, JP, KR, MY, NL, NO, NZ, PL, RO, RU, SA, SE, SG, SI, TR, UAE, USA, ZA</w:t>
      </w:r>
    </w:p>
    <w:p w14:paraId="6B3D154D" w14:textId="77777777" w:rsidR="004D4A8F" w:rsidRPr="002B05BA" w:rsidRDefault="004D4A8F" w:rsidP="004D4A8F">
      <w:pPr>
        <w:tabs>
          <w:tab w:val="left" w:pos="-1415"/>
          <w:tab w:val="left" w:pos="-708"/>
          <w:tab w:val="left" w:pos="0"/>
          <w:tab w:val="left" w:pos="1416"/>
          <w:tab w:val="left" w:pos="2124"/>
          <w:tab w:val="left" w:pos="2832"/>
          <w:tab w:val="left" w:pos="3540"/>
          <w:tab w:val="left" w:pos="4248"/>
          <w:tab w:val="left" w:pos="4956"/>
          <w:tab w:val="left" w:pos="5488"/>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Objections:</w:t>
      </w:r>
      <w:r w:rsidRPr="002B05BA">
        <w:rPr>
          <w:rFonts w:ascii="Arial" w:eastAsia="Calibri" w:hAnsi="Arial"/>
          <w:color w:val="3333FF"/>
          <w:sz w:val="22"/>
          <w:szCs w:val="22"/>
        </w:rPr>
        <w:tab/>
        <w:t>Nil</w:t>
      </w:r>
    </w:p>
    <w:p w14:paraId="21670989" w14:textId="77777777" w:rsidR="004D4A8F" w:rsidRPr="002B05BA" w:rsidRDefault="004D4A8F" w:rsidP="004D4A8F">
      <w:pPr>
        <w:tabs>
          <w:tab w:val="left" w:pos="-1415"/>
          <w:tab w:val="left" w:pos="-708"/>
          <w:tab w:val="left" w:pos="0"/>
          <w:tab w:val="left" w:pos="1416"/>
          <w:tab w:val="left" w:pos="2124"/>
          <w:tab w:val="left" w:pos="2832"/>
          <w:tab w:val="left" w:pos="3540"/>
          <w:tab w:val="left" w:pos="4248"/>
          <w:tab w:val="left" w:pos="4956"/>
          <w:tab w:val="left" w:pos="5488"/>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Absent:</w:t>
      </w:r>
      <w:r w:rsidRPr="002B05BA">
        <w:rPr>
          <w:rFonts w:ascii="Arial" w:eastAsia="Calibri" w:hAnsi="Arial"/>
          <w:color w:val="3333FF"/>
          <w:sz w:val="22"/>
          <w:szCs w:val="22"/>
        </w:rPr>
        <w:t xml:space="preserve"> IN</w:t>
      </w:r>
    </w:p>
    <w:p w14:paraId="08E5893E" w14:textId="77777777" w:rsidR="004D4A8F" w:rsidRDefault="004D4A8F" w:rsidP="004D4A8F">
      <w:pPr>
        <w:tabs>
          <w:tab w:val="left" w:pos="-1415"/>
          <w:tab w:val="left" w:pos="-708"/>
          <w:tab w:val="left" w:pos="0"/>
          <w:tab w:val="left" w:pos="1416"/>
          <w:tab w:val="left" w:pos="2124"/>
          <w:tab w:val="left" w:pos="2832"/>
          <w:tab w:val="left" w:pos="3540"/>
          <w:tab w:val="left" w:pos="4248"/>
          <w:tab w:val="left" w:pos="4956"/>
          <w:tab w:val="left" w:pos="5488"/>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2B05BA">
        <w:rPr>
          <w:rFonts w:ascii="Arial" w:eastAsia="Calibri" w:hAnsi="Arial"/>
          <w:b/>
          <w:color w:val="3333FF"/>
          <w:sz w:val="22"/>
          <w:szCs w:val="22"/>
        </w:rPr>
        <w:t>Abstaining:</w:t>
      </w:r>
      <w:r w:rsidRPr="002B05BA">
        <w:rPr>
          <w:rFonts w:ascii="Arial" w:eastAsia="Calibri" w:hAnsi="Arial"/>
          <w:color w:val="3333FF"/>
          <w:sz w:val="22"/>
          <w:szCs w:val="22"/>
        </w:rPr>
        <w:t xml:space="preserve"> Nil</w:t>
      </w:r>
    </w:p>
    <w:p w14:paraId="0B794839" w14:textId="77777777" w:rsidR="008579DC" w:rsidRPr="00841B72" w:rsidRDefault="008579DC" w:rsidP="00841B72">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6D462BC" w14:textId="77777777" w:rsidR="00D33ACD" w:rsidRDefault="00D33ACD" w:rsidP="00015D75">
      <w:pPr>
        <w:ind w:left="709"/>
        <w:rPr>
          <w:rFonts w:ascii="Arial" w:hAnsi="Arial"/>
        </w:rPr>
      </w:pPr>
    </w:p>
    <w:p w14:paraId="5CDCB0B2" w14:textId="77777777" w:rsidR="00D33ACD" w:rsidRPr="00CF3D62" w:rsidRDefault="00D33ACD" w:rsidP="00D33ACD">
      <w:pPr>
        <w:ind w:left="-567"/>
        <w:rPr>
          <w:rFonts w:ascii="Arial" w:hAnsi="Arial" w:cs="Arial"/>
          <w:b/>
          <w:bCs/>
        </w:rPr>
      </w:pPr>
      <w:r>
        <w:rPr>
          <w:rFonts w:ascii="Arial" w:hAnsi="Arial" w:cs="Arial"/>
          <w:b/>
          <w:bCs/>
        </w:rPr>
        <w:t>8.2.2</w:t>
      </w:r>
      <w:r>
        <w:rPr>
          <w:rFonts w:ascii="Arial" w:hAnsi="Arial" w:cs="Arial"/>
          <w:b/>
          <w:bCs/>
        </w:rPr>
        <w:tab/>
      </w:r>
      <w:r>
        <w:rPr>
          <w:rFonts w:ascii="Arial" w:hAnsi="Arial" w:cs="Arial"/>
          <w:b/>
          <w:bCs/>
        </w:rPr>
        <w:tab/>
      </w:r>
      <w:r w:rsidRPr="00CF3D62">
        <w:rPr>
          <w:rFonts w:ascii="Arial" w:hAnsi="Arial" w:cs="Arial"/>
          <w:b/>
          <w:bCs/>
        </w:rPr>
        <w:t>Nomination of IECEx ExTAG Chair and Deputy Chair</w:t>
      </w:r>
    </w:p>
    <w:p w14:paraId="197373CF" w14:textId="77777777" w:rsidR="008579DC" w:rsidRDefault="00D33ACD" w:rsidP="008579D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rPr>
      </w:pPr>
      <w:r w:rsidRPr="00CF3D62">
        <w:rPr>
          <w:rFonts w:ascii="Arial" w:hAnsi="Arial" w:cs="Arial"/>
          <w:bCs/>
        </w:rPr>
        <w:tab/>
      </w:r>
      <w:r w:rsidRPr="00CF3D62">
        <w:rPr>
          <w:rFonts w:ascii="Arial" w:hAnsi="Arial" w:cs="Arial"/>
          <w:bCs/>
        </w:rPr>
        <w:tab/>
      </w:r>
    </w:p>
    <w:p w14:paraId="7D2E8930" w14:textId="77777777" w:rsidR="00D33ACD" w:rsidRPr="00CF3D62" w:rsidRDefault="00CA529C" w:rsidP="008579DC">
      <w:pPr>
        <w:tabs>
          <w:tab w:val="left" w:pos="-1415"/>
          <w:tab w:val="left" w:pos="-708"/>
          <w:tab w:val="left" w:pos="0"/>
          <w:tab w:val="left" w:pos="72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360"/>
        <w:rPr>
          <w:rFonts w:ascii="Arial" w:hAnsi="Arial"/>
          <w:b/>
          <w:bCs/>
          <w:u w:val="single"/>
        </w:rPr>
      </w:pPr>
      <w:r>
        <w:rPr>
          <w:rFonts w:ascii="Arial" w:hAnsi="Arial"/>
        </w:rPr>
        <w:t>.</w:t>
      </w:r>
      <w:r w:rsidR="00D33ACD" w:rsidRPr="00CF3D62">
        <w:rPr>
          <w:rFonts w:ascii="Arial" w:hAnsi="Arial"/>
        </w:rPr>
        <w:t xml:space="preserve">  </w:t>
      </w:r>
      <w:r w:rsidR="00D33ACD" w:rsidRPr="00CF3D62">
        <w:rPr>
          <w:rFonts w:ascii="Arial" w:hAnsi="Arial"/>
          <w:b/>
          <w:bCs/>
        </w:rPr>
        <w:tab/>
      </w:r>
      <w:r w:rsidR="00D33ACD" w:rsidRPr="00CF3D62">
        <w:rPr>
          <w:rFonts w:ascii="Arial" w:hAnsi="Arial"/>
          <w:b/>
          <w:bCs/>
        </w:rPr>
        <w:tab/>
      </w:r>
      <w:r w:rsidR="00D33ACD" w:rsidRPr="00CF3D62">
        <w:rPr>
          <w:rFonts w:ascii="Arial" w:hAnsi="Arial"/>
          <w:b/>
          <w:bCs/>
          <w:u w:val="single"/>
        </w:rPr>
        <w:t>Documents not</w:t>
      </w:r>
      <w:r w:rsidR="008579DC">
        <w:rPr>
          <w:rFonts w:ascii="Arial" w:hAnsi="Arial"/>
          <w:b/>
          <w:bCs/>
          <w:u w:val="single"/>
        </w:rPr>
        <w:t>ed</w:t>
      </w:r>
      <w:r w:rsidR="00D33ACD" w:rsidRPr="00CF3D62">
        <w:rPr>
          <w:rFonts w:ascii="Arial" w:hAnsi="Arial"/>
          <w:b/>
          <w:bCs/>
          <w:u w:val="single"/>
        </w:rPr>
        <w:t>:</w:t>
      </w:r>
    </w:p>
    <w:p w14:paraId="7D51F117" w14:textId="77777777" w:rsidR="00D33ACD" w:rsidRPr="00CF3D62" w:rsidRDefault="00E60063" w:rsidP="00D33ACD">
      <w:pPr>
        <w:numPr>
          <w:ilvl w:val="0"/>
          <w:numId w:val="17"/>
        </w:numPr>
        <w:ind w:left="2127" w:right="170" w:hanging="709"/>
        <w:jc w:val="both"/>
      </w:pPr>
      <w:hyperlink r:id="rId36" w:history="1">
        <w:proofErr w:type="spellStart"/>
        <w:r w:rsidR="00D33ACD" w:rsidRPr="00CC526F">
          <w:rPr>
            <w:rStyle w:val="Hyperlink"/>
            <w:rFonts w:ascii="Arial" w:hAnsi="Arial" w:cs="Arial"/>
            <w:b/>
          </w:rPr>
          <w:t>ExTAG</w:t>
        </w:r>
        <w:proofErr w:type="spellEnd"/>
        <w:r w:rsidR="00D33ACD" w:rsidRPr="00CC526F">
          <w:rPr>
            <w:rStyle w:val="Hyperlink"/>
            <w:rFonts w:ascii="Arial" w:hAnsi="Arial" w:cs="Arial"/>
            <w:b/>
          </w:rPr>
          <w:t>/603/Inf</w:t>
        </w:r>
      </w:hyperlink>
      <w:r w:rsidR="00D33ACD" w:rsidRPr="00CF3D62">
        <w:rPr>
          <w:rFonts w:ascii="Arial" w:hAnsi="Arial" w:cs="Arial"/>
          <w:b/>
          <w:bCs/>
        </w:rPr>
        <w:t xml:space="preserve"> </w:t>
      </w:r>
      <w:r w:rsidR="00D33ACD" w:rsidRPr="00CF3D62">
        <w:rPr>
          <w:rFonts w:ascii="Arial" w:hAnsi="Arial" w:cs="Arial"/>
          <w:bCs/>
        </w:rPr>
        <w:t xml:space="preserve">– IECEx </w:t>
      </w:r>
      <w:proofErr w:type="spellStart"/>
      <w:r w:rsidR="00D33ACD" w:rsidRPr="00CF3D62">
        <w:rPr>
          <w:rFonts w:ascii="Arial" w:hAnsi="Arial" w:cs="Arial"/>
          <w:bCs/>
        </w:rPr>
        <w:t>ExTAG</w:t>
      </w:r>
      <w:proofErr w:type="spellEnd"/>
      <w:r w:rsidR="00D33ACD" w:rsidRPr="00CF3D62">
        <w:rPr>
          <w:rFonts w:ascii="Arial" w:hAnsi="Arial" w:cs="Arial"/>
          <w:bCs/>
        </w:rPr>
        <w:t xml:space="preserve"> Chair – call for nominations</w:t>
      </w:r>
    </w:p>
    <w:p w14:paraId="4B9B0CE5" w14:textId="77777777" w:rsidR="00D33ACD" w:rsidRPr="00CF3D62" w:rsidRDefault="00E60063" w:rsidP="00D33ACD">
      <w:pPr>
        <w:numPr>
          <w:ilvl w:val="0"/>
          <w:numId w:val="17"/>
        </w:numPr>
        <w:ind w:left="2127" w:right="170" w:hanging="709"/>
        <w:jc w:val="both"/>
      </w:pPr>
      <w:hyperlink r:id="rId37" w:history="1">
        <w:proofErr w:type="spellStart"/>
        <w:r w:rsidR="00D33ACD" w:rsidRPr="00CC526F">
          <w:rPr>
            <w:rStyle w:val="Hyperlink"/>
            <w:rFonts w:ascii="Arial" w:hAnsi="Arial" w:cs="Arial"/>
            <w:b/>
          </w:rPr>
          <w:t>ExTAG</w:t>
        </w:r>
        <w:proofErr w:type="spellEnd"/>
        <w:r w:rsidR="00D33ACD" w:rsidRPr="00CC526F">
          <w:rPr>
            <w:rStyle w:val="Hyperlink"/>
            <w:rFonts w:ascii="Arial" w:hAnsi="Arial" w:cs="Arial"/>
            <w:b/>
          </w:rPr>
          <w:t>/604/Inf</w:t>
        </w:r>
      </w:hyperlink>
      <w:r w:rsidR="00D33ACD" w:rsidRPr="00CF3D62">
        <w:rPr>
          <w:rFonts w:ascii="Arial" w:hAnsi="Arial" w:cs="Arial"/>
          <w:b/>
          <w:bCs/>
        </w:rPr>
        <w:t xml:space="preserve"> </w:t>
      </w:r>
      <w:r w:rsidR="00D33ACD" w:rsidRPr="00CF3D62">
        <w:rPr>
          <w:rFonts w:ascii="Arial" w:hAnsi="Arial" w:cs="Arial"/>
          <w:bCs/>
        </w:rPr>
        <w:t xml:space="preserve">– IECEx </w:t>
      </w:r>
      <w:proofErr w:type="spellStart"/>
      <w:r w:rsidR="00D33ACD" w:rsidRPr="00CF3D62">
        <w:rPr>
          <w:rFonts w:ascii="Arial" w:hAnsi="Arial" w:cs="Arial"/>
          <w:bCs/>
        </w:rPr>
        <w:t>ExTAG</w:t>
      </w:r>
      <w:proofErr w:type="spellEnd"/>
      <w:r w:rsidR="00D33ACD" w:rsidRPr="00CF3D62">
        <w:rPr>
          <w:rFonts w:ascii="Arial" w:hAnsi="Arial" w:cs="Arial"/>
          <w:bCs/>
        </w:rPr>
        <w:t xml:space="preserve"> Deputy Chair – call for nominations</w:t>
      </w:r>
    </w:p>
    <w:p w14:paraId="164A8BAE" w14:textId="77777777" w:rsidR="00D33ACD" w:rsidRPr="00CF3D62" w:rsidRDefault="00E60063" w:rsidP="00D33ACD">
      <w:pPr>
        <w:numPr>
          <w:ilvl w:val="0"/>
          <w:numId w:val="17"/>
        </w:numPr>
        <w:ind w:left="2127" w:hanging="709"/>
        <w:rPr>
          <w:rFonts w:ascii="Arial" w:hAnsi="Arial" w:cs="Arial"/>
          <w:bCs/>
        </w:rPr>
      </w:pPr>
      <w:hyperlink r:id="rId38" w:history="1">
        <w:proofErr w:type="spellStart"/>
        <w:r w:rsidR="00D33ACD" w:rsidRPr="00CC526F">
          <w:rPr>
            <w:rStyle w:val="Hyperlink"/>
            <w:rFonts w:ascii="Arial" w:hAnsi="Arial" w:cs="Arial"/>
            <w:b/>
          </w:rPr>
          <w:t>ExMC</w:t>
        </w:r>
        <w:proofErr w:type="spellEnd"/>
        <w:r w:rsidR="00D33ACD" w:rsidRPr="00CC526F">
          <w:rPr>
            <w:rStyle w:val="Hyperlink"/>
            <w:rFonts w:ascii="Arial" w:hAnsi="Arial" w:cs="Arial"/>
            <w:b/>
          </w:rPr>
          <w:t>/1597/Inf</w:t>
        </w:r>
      </w:hyperlink>
      <w:r w:rsidR="00D33ACD" w:rsidRPr="00CF3D62">
        <w:rPr>
          <w:rFonts w:ascii="Arial" w:hAnsi="Arial" w:cs="Arial"/>
          <w:b/>
          <w:bCs/>
        </w:rPr>
        <w:t xml:space="preserve"> </w:t>
      </w:r>
      <w:r w:rsidR="00D33ACD" w:rsidRPr="00CF3D62">
        <w:t xml:space="preserve">– </w:t>
      </w:r>
      <w:r w:rsidR="00D33ACD" w:rsidRPr="00CF3D62">
        <w:rPr>
          <w:rFonts w:ascii="Arial" w:hAnsi="Arial" w:cs="Arial"/>
          <w:bCs/>
        </w:rPr>
        <w:t>Nomination for ExTAG Chair from DE</w:t>
      </w:r>
    </w:p>
    <w:p w14:paraId="44DD478F" w14:textId="77777777" w:rsidR="00D33ACD" w:rsidRPr="00CF3D62" w:rsidRDefault="00E60063" w:rsidP="00D33ACD">
      <w:pPr>
        <w:numPr>
          <w:ilvl w:val="0"/>
          <w:numId w:val="17"/>
        </w:numPr>
        <w:ind w:left="2127" w:hanging="709"/>
        <w:rPr>
          <w:rFonts w:ascii="Arial" w:hAnsi="Arial" w:cs="Arial"/>
          <w:bCs/>
        </w:rPr>
      </w:pPr>
      <w:hyperlink r:id="rId39" w:history="1">
        <w:proofErr w:type="spellStart"/>
        <w:r w:rsidR="00D33ACD" w:rsidRPr="00CC526F">
          <w:rPr>
            <w:rStyle w:val="Hyperlink"/>
            <w:rFonts w:ascii="Arial" w:hAnsi="Arial" w:cs="Arial"/>
            <w:b/>
          </w:rPr>
          <w:t>ExMC</w:t>
        </w:r>
        <w:proofErr w:type="spellEnd"/>
        <w:r w:rsidR="00D33ACD" w:rsidRPr="00CC526F">
          <w:rPr>
            <w:rStyle w:val="Hyperlink"/>
            <w:rFonts w:ascii="Arial" w:hAnsi="Arial" w:cs="Arial"/>
            <w:b/>
          </w:rPr>
          <w:t>/1598/Inf</w:t>
        </w:r>
      </w:hyperlink>
      <w:r w:rsidR="00D33ACD" w:rsidRPr="00CF3D62">
        <w:rPr>
          <w:rFonts w:ascii="Arial" w:hAnsi="Arial" w:cs="Arial"/>
          <w:b/>
          <w:bCs/>
        </w:rPr>
        <w:t xml:space="preserve"> </w:t>
      </w:r>
      <w:r w:rsidR="00D33ACD" w:rsidRPr="00CF3D62">
        <w:t xml:space="preserve">– </w:t>
      </w:r>
      <w:r w:rsidR="00D33ACD" w:rsidRPr="00CF3D62">
        <w:rPr>
          <w:rFonts w:ascii="Arial" w:hAnsi="Arial" w:cs="Arial"/>
          <w:bCs/>
        </w:rPr>
        <w:t>Nomination for ExTAG Chair from CN</w:t>
      </w:r>
    </w:p>
    <w:p w14:paraId="780F1F60" w14:textId="77777777" w:rsidR="00D33ACD" w:rsidRPr="00CF3D62" w:rsidRDefault="00E60063" w:rsidP="00D33ACD">
      <w:pPr>
        <w:numPr>
          <w:ilvl w:val="0"/>
          <w:numId w:val="17"/>
        </w:numPr>
        <w:ind w:left="2127" w:hanging="709"/>
        <w:rPr>
          <w:rFonts w:ascii="Arial" w:hAnsi="Arial" w:cs="Arial"/>
          <w:bCs/>
        </w:rPr>
      </w:pPr>
      <w:hyperlink r:id="rId40" w:history="1">
        <w:proofErr w:type="spellStart"/>
        <w:r w:rsidR="00D33ACD" w:rsidRPr="00CC526F">
          <w:rPr>
            <w:rStyle w:val="Hyperlink"/>
            <w:rFonts w:ascii="Arial" w:hAnsi="Arial" w:cs="Arial"/>
            <w:b/>
          </w:rPr>
          <w:t>ExMC</w:t>
        </w:r>
        <w:proofErr w:type="spellEnd"/>
        <w:r w:rsidR="00D33ACD" w:rsidRPr="00CC526F">
          <w:rPr>
            <w:rStyle w:val="Hyperlink"/>
            <w:rFonts w:ascii="Arial" w:hAnsi="Arial" w:cs="Arial"/>
            <w:b/>
          </w:rPr>
          <w:t>/1599/Inf</w:t>
        </w:r>
      </w:hyperlink>
      <w:r w:rsidR="00D33ACD" w:rsidRPr="00CF3D62">
        <w:rPr>
          <w:rFonts w:ascii="Arial" w:hAnsi="Arial" w:cs="Arial"/>
          <w:b/>
          <w:bCs/>
        </w:rPr>
        <w:t xml:space="preserve"> </w:t>
      </w:r>
      <w:r w:rsidR="00D33ACD" w:rsidRPr="00CF3D62">
        <w:t xml:space="preserve">– </w:t>
      </w:r>
      <w:r w:rsidR="00D33ACD" w:rsidRPr="00CF3D62">
        <w:rPr>
          <w:rFonts w:ascii="Arial" w:hAnsi="Arial" w:cs="Arial"/>
          <w:bCs/>
        </w:rPr>
        <w:t>Nomination for ExTAG Deputy Chair from FR</w:t>
      </w:r>
    </w:p>
    <w:p w14:paraId="77338B53" w14:textId="77777777" w:rsidR="00D33ACD" w:rsidRDefault="00E60063" w:rsidP="00D33ACD">
      <w:pPr>
        <w:numPr>
          <w:ilvl w:val="0"/>
          <w:numId w:val="17"/>
        </w:numPr>
        <w:ind w:left="2127" w:hanging="709"/>
        <w:rPr>
          <w:rFonts w:ascii="Arial" w:hAnsi="Arial" w:cs="Arial"/>
          <w:bCs/>
        </w:rPr>
      </w:pPr>
      <w:hyperlink r:id="rId41" w:history="1">
        <w:proofErr w:type="spellStart"/>
        <w:r w:rsidR="00D33ACD" w:rsidRPr="00CC526F">
          <w:rPr>
            <w:rStyle w:val="Hyperlink"/>
            <w:rFonts w:ascii="Arial" w:hAnsi="Arial" w:cs="Arial"/>
            <w:b/>
          </w:rPr>
          <w:t>ExMC</w:t>
        </w:r>
        <w:proofErr w:type="spellEnd"/>
        <w:r w:rsidR="00D33ACD" w:rsidRPr="00CC526F">
          <w:rPr>
            <w:rStyle w:val="Hyperlink"/>
            <w:rFonts w:ascii="Arial" w:hAnsi="Arial" w:cs="Arial"/>
            <w:b/>
          </w:rPr>
          <w:t>/1601/Inf</w:t>
        </w:r>
      </w:hyperlink>
      <w:r w:rsidR="00D33ACD" w:rsidRPr="00CF3D62">
        <w:rPr>
          <w:rFonts w:ascii="Arial" w:hAnsi="Arial" w:cs="Arial"/>
          <w:b/>
          <w:bCs/>
        </w:rPr>
        <w:t xml:space="preserve"> </w:t>
      </w:r>
      <w:r w:rsidR="00D33ACD" w:rsidRPr="00CF3D62">
        <w:t xml:space="preserve">– </w:t>
      </w:r>
      <w:r w:rsidR="00D33ACD" w:rsidRPr="00CF3D62">
        <w:rPr>
          <w:rFonts w:ascii="Arial" w:hAnsi="Arial" w:cs="Arial"/>
          <w:bCs/>
        </w:rPr>
        <w:t>Nomination for ExTAG Deputy Chair from DK</w:t>
      </w:r>
    </w:p>
    <w:p w14:paraId="0F74ED43" w14:textId="77777777" w:rsidR="006322C0" w:rsidRPr="00CF3D62" w:rsidRDefault="00E60063" w:rsidP="00D33ACD">
      <w:pPr>
        <w:numPr>
          <w:ilvl w:val="0"/>
          <w:numId w:val="17"/>
        </w:numPr>
        <w:ind w:left="2127" w:hanging="709"/>
        <w:rPr>
          <w:rFonts w:ascii="Arial" w:hAnsi="Arial" w:cs="Arial"/>
          <w:bCs/>
        </w:rPr>
      </w:pPr>
      <w:hyperlink r:id="rId42" w:history="1">
        <w:proofErr w:type="spellStart"/>
        <w:r w:rsidR="006322C0" w:rsidRPr="00CC526F">
          <w:rPr>
            <w:rStyle w:val="Hyperlink"/>
            <w:rFonts w:ascii="Arial" w:hAnsi="Arial" w:cs="Arial"/>
            <w:b/>
          </w:rPr>
          <w:t>ExMC</w:t>
        </w:r>
        <w:proofErr w:type="spellEnd"/>
        <w:r w:rsidR="006322C0" w:rsidRPr="00CC526F">
          <w:rPr>
            <w:rStyle w:val="Hyperlink"/>
            <w:rFonts w:ascii="Arial" w:hAnsi="Arial" w:cs="Arial"/>
            <w:b/>
          </w:rPr>
          <w:t>/1616/Inf</w:t>
        </w:r>
      </w:hyperlink>
      <w:r w:rsidR="006322C0">
        <w:rPr>
          <w:rFonts w:ascii="Arial" w:hAnsi="Arial" w:cs="Arial"/>
          <w:b/>
        </w:rPr>
        <w:t xml:space="preserve"> –</w:t>
      </w:r>
      <w:r w:rsidR="006322C0">
        <w:rPr>
          <w:rFonts w:ascii="Arial" w:hAnsi="Arial" w:cs="Arial"/>
          <w:bCs/>
        </w:rPr>
        <w:t xml:space="preserve"> Nomination for </w:t>
      </w:r>
      <w:proofErr w:type="spellStart"/>
      <w:r w:rsidR="006322C0">
        <w:rPr>
          <w:rFonts w:ascii="Arial" w:hAnsi="Arial" w:cs="Arial"/>
          <w:bCs/>
        </w:rPr>
        <w:t>ExTAG</w:t>
      </w:r>
      <w:proofErr w:type="spellEnd"/>
      <w:r w:rsidR="006322C0">
        <w:rPr>
          <w:rFonts w:ascii="Arial" w:hAnsi="Arial" w:cs="Arial"/>
          <w:bCs/>
        </w:rPr>
        <w:t xml:space="preserve"> Deputy Chair from UK</w:t>
      </w:r>
    </w:p>
    <w:p w14:paraId="13BECB6E" w14:textId="77777777" w:rsidR="006176A6" w:rsidRDefault="006176A6" w:rsidP="00015D75">
      <w:pPr>
        <w:ind w:left="709"/>
        <w:rPr>
          <w:rFonts w:ascii="Arial" w:hAnsi="Arial"/>
        </w:rPr>
      </w:pPr>
    </w:p>
    <w:p w14:paraId="198EF542" w14:textId="77777777" w:rsidR="008579DC" w:rsidRDefault="008579DC" w:rsidP="008579DC">
      <w:pPr>
        <w:rPr>
          <w:rFonts w:ascii="Arial" w:hAnsi="Arial"/>
          <w:b/>
          <w:color w:val="0070C0"/>
        </w:rPr>
      </w:pPr>
      <w:r>
        <w:rPr>
          <w:rFonts w:ascii="Arial" w:hAnsi="Arial"/>
          <w:b/>
          <w:color w:val="0070C0"/>
        </w:rPr>
        <w:t xml:space="preserve">The Chair noting the report from Prof XU and the voting process within </w:t>
      </w:r>
      <w:proofErr w:type="spellStart"/>
      <w:r>
        <w:rPr>
          <w:rFonts w:ascii="Arial" w:hAnsi="Arial"/>
          <w:b/>
          <w:color w:val="0070C0"/>
        </w:rPr>
        <w:t>ExTAG</w:t>
      </w:r>
      <w:proofErr w:type="spellEnd"/>
      <w:r>
        <w:rPr>
          <w:rFonts w:ascii="Arial" w:hAnsi="Arial"/>
          <w:b/>
          <w:color w:val="0070C0"/>
        </w:rPr>
        <w:t xml:space="preserve"> and the good support for all candidates, but that in conclusion the </w:t>
      </w:r>
      <w:proofErr w:type="spellStart"/>
      <w:r>
        <w:rPr>
          <w:rFonts w:ascii="Arial" w:hAnsi="Arial"/>
          <w:b/>
          <w:color w:val="0070C0"/>
        </w:rPr>
        <w:t>ExTAG</w:t>
      </w:r>
      <w:proofErr w:type="spellEnd"/>
      <w:r>
        <w:rPr>
          <w:rFonts w:ascii="Arial" w:hAnsi="Arial"/>
          <w:b/>
          <w:color w:val="0070C0"/>
        </w:rPr>
        <w:t xml:space="preserve"> have now put forward both Dr </w:t>
      </w:r>
      <w:proofErr w:type="spellStart"/>
      <w:r>
        <w:rPr>
          <w:rFonts w:ascii="Arial" w:hAnsi="Arial"/>
          <w:b/>
          <w:color w:val="0070C0"/>
        </w:rPr>
        <w:t>Lienesch</w:t>
      </w:r>
      <w:proofErr w:type="spellEnd"/>
      <w:r>
        <w:rPr>
          <w:rFonts w:ascii="Arial" w:hAnsi="Arial"/>
          <w:b/>
          <w:color w:val="0070C0"/>
        </w:rPr>
        <w:t xml:space="preserve"> of DE and Mr </w:t>
      </w:r>
      <w:proofErr w:type="spellStart"/>
      <w:r>
        <w:rPr>
          <w:rFonts w:ascii="Arial" w:hAnsi="Arial"/>
          <w:b/>
          <w:color w:val="0070C0"/>
        </w:rPr>
        <w:t>Omerovic</w:t>
      </w:r>
      <w:proofErr w:type="spellEnd"/>
      <w:r>
        <w:rPr>
          <w:rFonts w:ascii="Arial" w:hAnsi="Arial"/>
          <w:b/>
          <w:color w:val="0070C0"/>
        </w:rPr>
        <w:t xml:space="preserve"> of DK as </w:t>
      </w:r>
      <w:proofErr w:type="spellStart"/>
      <w:r>
        <w:rPr>
          <w:rFonts w:ascii="Arial" w:hAnsi="Arial"/>
          <w:b/>
          <w:color w:val="0070C0"/>
        </w:rPr>
        <w:t>ExTAG</w:t>
      </w:r>
      <w:proofErr w:type="spellEnd"/>
      <w:r>
        <w:rPr>
          <w:rFonts w:ascii="Arial" w:hAnsi="Arial"/>
          <w:b/>
          <w:color w:val="0070C0"/>
        </w:rPr>
        <w:t xml:space="preserve"> Chair and </w:t>
      </w:r>
      <w:proofErr w:type="spellStart"/>
      <w:r>
        <w:rPr>
          <w:rFonts w:ascii="Arial" w:hAnsi="Arial"/>
          <w:b/>
          <w:color w:val="0070C0"/>
        </w:rPr>
        <w:t>ExTAG</w:t>
      </w:r>
      <w:proofErr w:type="spellEnd"/>
      <w:r>
        <w:rPr>
          <w:rFonts w:ascii="Arial" w:hAnsi="Arial"/>
          <w:b/>
          <w:color w:val="0070C0"/>
        </w:rPr>
        <w:t xml:space="preserve"> Deputy Chair respectively and that now </w:t>
      </w:r>
      <w:proofErr w:type="spellStart"/>
      <w:r>
        <w:rPr>
          <w:rFonts w:ascii="Arial" w:hAnsi="Arial"/>
          <w:b/>
          <w:color w:val="0070C0"/>
        </w:rPr>
        <w:t>ExMC</w:t>
      </w:r>
      <w:proofErr w:type="spellEnd"/>
      <w:r>
        <w:rPr>
          <w:rFonts w:ascii="Arial" w:hAnsi="Arial"/>
          <w:b/>
          <w:color w:val="0070C0"/>
        </w:rPr>
        <w:t xml:space="preserve"> are requested to approve these appointments.</w:t>
      </w:r>
    </w:p>
    <w:p w14:paraId="1C63A498" w14:textId="77777777" w:rsidR="008579DC" w:rsidRDefault="008579DC" w:rsidP="008579DC">
      <w:pPr>
        <w:rPr>
          <w:rFonts w:ascii="Arial" w:hAnsi="Arial"/>
          <w:b/>
          <w:color w:val="0070C0"/>
        </w:rPr>
      </w:pPr>
    </w:p>
    <w:p w14:paraId="35AE16DD" w14:textId="77777777" w:rsidR="0078517E" w:rsidRDefault="008579DC" w:rsidP="008579DC">
      <w:pPr>
        <w:rPr>
          <w:rFonts w:ascii="Arial" w:hAnsi="Arial"/>
          <w:b/>
          <w:color w:val="0070C0"/>
        </w:rPr>
      </w:pPr>
      <w:r>
        <w:rPr>
          <w:rFonts w:ascii="Arial" w:hAnsi="Arial"/>
          <w:b/>
          <w:color w:val="0070C0"/>
        </w:rPr>
        <w:t xml:space="preserve">US indicated their support for the nominations for the positions and </w:t>
      </w:r>
      <w:r w:rsidR="0078517E">
        <w:rPr>
          <w:rFonts w:ascii="Arial" w:hAnsi="Arial"/>
          <w:b/>
          <w:color w:val="0070C0"/>
        </w:rPr>
        <w:t>sought to congratulate them.</w:t>
      </w:r>
    </w:p>
    <w:p w14:paraId="72AFE63D" w14:textId="77777777" w:rsidR="00F03378" w:rsidRDefault="00F03378" w:rsidP="008579DC">
      <w:pPr>
        <w:rPr>
          <w:rFonts w:ascii="Arial" w:hAnsi="Arial"/>
          <w:b/>
          <w:color w:val="0070C0"/>
        </w:rPr>
      </w:pPr>
    </w:p>
    <w:p w14:paraId="612096B6" w14:textId="77777777" w:rsidR="00F03378" w:rsidRDefault="00F03378" w:rsidP="008579DC">
      <w:pPr>
        <w:rPr>
          <w:rFonts w:ascii="Arial" w:hAnsi="Arial"/>
          <w:b/>
          <w:color w:val="0070C0"/>
        </w:rPr>
      </w:pPr>
      <w:r>
        <w:rPr>
          <w:rFonts w:ascii="Arial" w:hAnsi="Arial"/>
          <w:b/>
          <w:color w:val="0070C0"/>
        </w:rPr>
        <w:t>DE also expressed their appreciation with the candidates noting their youth but also expressed appreciation for the work of Prof XU.</w:t>
      </w:r>
    </w:p>
    <w:p w14:paraId="3A42BB54" w14:textId="77777777" w:rsidR="0078517E" w:rsidRDefault="0078517E" w:rsidP="008579DC">
      <w:pPr>
        <w:rPr>
          <w:rFonts w:ascii="Arial" w:hAnsi="Arial"/>
          <w:b/>
          <w:color w:val="0070C0"/>
        </w:rPr>
      </w:pPr>
    </w:p>
    <w:p w14:paraId="2D195EFB" w14:textId="77777777" w:rsidR="0078517E" w:rsidRDefault="0078517E" w:rsidP="008579DC">
      <w:pPr>
        <w:rPr>
          <w:rFonts w:ascii="Arial" w:hAnsi="Arial"/>
          <w:b/>
          <w:color w:val="0070C0"/>
        </w:rPr>
      </w:pPr>
      <w:r>
        <w:rPr>
          <w:rFonts w:ascii="Arial" w:hAnsi="Arial"/>
          <w:b/>
          <w:color w:val="0070C0"/>
        </w:rPr>
        <w:t xml:space="preserve">The Chair also requested the meeting to record its deep thanks for the tremendous work of Prof XU for the past 6 years in his role as </w:t>
      </w:r>
      <w:proofErr w:type="spellStart"/>
      <w:r>
        <w:rPr>
          <w:rFonts w:ascii="Arial" w:hAnsi="Arial"/>
          <w:b/>
          <w:color w:val="0070C0"/>
        </w:rPr>
        <w:t>ExTAG</w:t>
      </w:r>
      <w:proofErr w:type="spellEnd"/>
      <w:r>
        <w:rPr>
          <w:rFonts w:ascii="Arial" w:hAnsi="Arial"/>
          <w:b/>
          <w:color w:val="0070C0"/>
        </w:rPr>
        <w:t xml:space="preserve"> Chair.</w:t>
      </w:r>
    </w:p>
    <w:p w14:paraId="415D9861" w14:textId="77777777" w:rsidR="0078517E" w:rsidRDefault="0078517E" w:rsidP="008579DC">
      <w:pPr>
        <w:rPr>
          <w:rFonts w:ascii="Arial" w:hAnsi="Arial"/>
          <w:b/>
          <w:color w:val="0070C0"/>
        </w:rPr>
      </w:pPr>
    </w:p>
    <w:p w14:paraId="3EAB88DF" w14:textId="77777777" w:rsidR="0078517E" w:rsidRPr="007C4D93" w:rsidRDefault="0078517E" w:rsidP="0078517E">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7C4D93">
        <w:rPr>
          <w:rFonts w:ascii="Arial" w:hAnsi="Arial" w:cs="Arial"/>
          <w:color w:val="0000FF"/>
          <w:sz w:val="22"/>
          <w:szCs w:val="22"/>
          <w:u w:val="single"/>
        </w:rPr>
        <w:t>Decision 20</w:t>
      </w:r>
      <w:r>
        <w:rPr>
          <w:rFonts w:ascii="Arial" w:hAnsi="Arial" w:cs="Arial"/>
          <w:color w:val="0000FF"/>
          <w:sz w:val="22"/>
          <w:szCs w:val="22"/>
          <w:u w:val="single"/>
        </w:rPr>
        <w:t>20</w:t>
      </w:r>
      <w:r w:rsidRPr="007C4D93">
        <w:rPr>
          <w:rFonts w:ascii="Arial" w:hAnsi="Arial" w:cs="Arial"/>
          <w:color w:val="0000FF"/>
          <w:sz w:val="22"/>
          <w:szCs w:val="22"/>
          <w:u w:val="single"/>
        </w:rPr>
        <w:t>/</w:t>
      </w:r>
      <w:r>
        <w:rPr>
          <w:rFonts w:ascii="Arial" w:hAnsi="Arial" w:cs="Arial"/>
          <w:color w:val="0000FF"/>
          <w:sz w:val="22"/>
          <w:szCs w:val="22"/>
          <w:u w:val="single"/>
        </w:rPr>
        <w:t>16</w:t>
      </w:r>
    </w:p>
    <w:p w14:paraId="55AE9F5D" w14:textId="77777777" w:rsidR="0078517E" w:rsidRDefault="0078517E" w:rsidP="0078517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7C4D93">
        <w:rPr>
          <w:rFonts w:ascii="Arial" w:eastAsia="Calibri" w:hAnsi="Arial"/>
          <w:color w:val="3333FF"/>
          <w:sz w:val="22"/>
          <w:szCs w:val="22"/>
        </w:rPr>
        <w:t xml:space="preserve">The </w:t>
      </w:r>
      <w:r>
        <w:rPr>
          <w:rFonts w:ascii="Arial" w:eastAsia="Calibri" w:hAnsi="Arial"/>
          <w:color w:val="3333FF"/>
          <w:sz w:val="22"/>
          <w:szCs w:val="20"/>
        </w:rPr>
        <w:t>m</w:t>
      </w:r>
      <w:r w:rsidRPr="0071688C">
        <w:rPr>
          <w:rFonts w:ascii="Arial" w:eastAsia="Calibri" w:hAnsi="Arial"/>
          <w:color w:val="3333FF"/>
          <w:sz w:val="22"/>
          <w:szCs w:val="20"/>
        </w:rPr>
        <w:t xml:space="preserve">eeting </w:t>
      </w:r>
      <w:r>
        <w:rPr>
          <w:rFonts w:ascii="Arial" w:eastAsia="Calibri" w:hAnsi="Arial"/>
          <w:color w:val="3333FF"/>
          <w:sz w:val="22"/>
          <w:szCs w:val="20"/>
        </w:rPr>
        <w:t>approved</w:t>
      </w:r>
      <w:r w:rsidRPr="0071688C">
        <w:rPr>
          <w:rFonts w:ascii="Arial" w:eastAsia="Calibri" w:hAnsi="Arial"/>
          <w:color w:val="3333FF"/>
          <w:sz w:val="22"/>
          <w:szCs w:val="20"/>
        </w:rPr>
        <w:t xml:space="preserve"> </w:t>
      </w:r>
      <w:r>
        <w:rPr>
          <w:rFonts w:ascii="Arial" w:eastAsia="Calibri" w:hAnsi="Arial"/>
          <w:color w:val="3333FF"/>
          <w:sz w:val="22"/>
          <w:szCs w:val="20"/>
        </w:rPr>
        <w:t xml:space="preserve">the </w:t>
      </w:r>
      <w:proofErr w:type="spellStart"/>
      <w:r>
        <w:rPr>
          <w:rFonts w:ascii="Arial" w:eastAsia="Calibri" w:hAnsi="Arial"/>
          <w:color w:val="3333FF"/>
          <w:sz w:val="22"/>
          <w:szCs w:val="20"/>
        </w:rPr>
        <w:t>ExTAG</w:t>
      </w:r>
      <w:proofErr w:type="spellEnd"/>
      <w:r>
        <w:rPr>
          <w:rFonts w:ascii="Arial" w:eastAsia="Calibri" w:hAnsi="Arial"/>
          <w:color w:val="3333FF"/>
          <w:sz w:val="22"/>
          <w:szCs w:val="20"/>
        </w:rPr>
        <w:t xml:space="preserve"> nomination of </w:t>
      </w:r>
      <w:r w:rsidRPr="00F10DEE">
        <w:rPr>
          <w:rFonts w:ascii="Arial" w:eastAsia="Calibri" w:hAnsi="Arial"/>
          <w:color w:val="3333FF"/>
          <w:sz w:val="22"/>
          <w:szCs w:val="20"/>
        </w:rPr>
        <w:t xml:space="preserve">Dr </w:t>
      </w:r>
      <w:proofErr w:type="spellStart"/>
      <w:r w:rsidRPr="00F10DEE">
        <w:rPr>
          <w:rFonts w:ascii="Arial" w:eastAsia="Calibri" w:hAnsi="Arial"/>
          <w:color w:val="3333FF"/>
          <w:sz w:val="22"/>
          <w:szCs w:val="20"/>
        </w:rPr>
        <w:t>Lienesch</w:t>
      </w:r>
      <w:proofErr w:type="spellEnd"/>
      <w:r w:rsidRPr="00F10DEE">
        <w:rPr>
          <w:rFonts w:ascii="Arial" w:eastAsia="Calibri" w:hAnsi="Arial"/>
          <w:color w:val="3333FF"/>
          <w:sz w:val="22"/>
          <w:szCs w:val="20"/>
        </w:rPr>
        <w:t xml:space="preserve"> as</w:t>
      </w:r>
      <w:r>
        <w:rPr>
          <w:rFonts w:ascii="Arial" w:eastAsia="Calibri" w:hAnsi="Arial"/>
          <w:color w:val="3333FF"/>
          <w:sz w:val="22"/>
          <w:szCs w:val="20"/>
        </w:rPr>
        <w:t xml:space="preserve"> </w:t>
      </w:r>
      <w:proofErr w:type="spellStart"/>
      <w:r>
        <w:rPr>
          <w:rFonts w:ascii="Arial" w:eastAsia="Calibri" w:hAnsi="Arial"/>
          <w:color w:val="3333FF"/>
          <w:sz w:val="22"/>
          <w:szCs w:val="20"/>
        </w:rPr>
        <w:t>ExTAG</w:t>
      </w:r>
      <w:proofErr w:type="spellEnd"/>
      <w:r>
        <w:rPr>
          <w:rFonts w:ascii="Arial" w:eastAsia="Calibri" w:hAnsi="Arial"/>
          <w:color w:val="3333FF"/>
          <w:sz w:val="22"/>
          <w:szCs w:val="20"/>
        </w:rPr>
        <w:t xml:space="preserve"> Chair (as proposed by the 2020 </w:t>
      </w:r>
      <w:proofErr w:type="spellStart"/>
      <w:r>
        <w:rPr>
          <w:rFonts w:ascii="Arial" w:eastAsia="Calibri" w:hAnsi="Arial"/>
          <w:color w:val="3333FF"/>
          <w:sz w:val="22"/>
          <w:szCs w:val="20"/>
        </w:rPr>
        <w:t>ExTAG</w:t>
      </w:r>
      <w:proofErr w:type="spellEnd"/>
      <w:r>
        <w:rPr>
          <w:rFonts w:ascii="Arial" w:eastAsia="Calibri" w:hAnsi="Arial"/>
          <w:color w:val="3333FF"/>
          <w:sz w:val="22"/>
          <w:szCs w:val="20"/>
        </w:rPr>
        <w:t xml:space="preserve"> Meeting) </w:t>
      </w:r>
      <w:r w:rsidRPr="002F570D">
        <w:rPr>
          <w:rFonts w:ascii="Arial" w:eastAsia="Calibri" w:hAnsi="Arial"/>
          <w:color w:val="3333FF"/>
          <w:sz w:val="22"/>
          <w:szCs w:val="20"/>
        </w:rPr>
        <w:t xml:space="preserve">to </w:t>
      </w:r>
      <w:r>
        <w:rPr>
          <w:rFonts w:ascii="Arial" w:eastAsia="Calibri" w:hAnsi="Arial"/>
          <w:color w:val="3333FF"/>
          <w:sz w:val="22"/>
          <w:szCs w:val="20"/>
        </w:rPr>
        <w:t>commence a first term of three years on 1</w:t>
      </w:r>
      <w:r w:rsidRPr="0018521E">
        <w:rPr>
          <w:rFonts w:ascii="Arial" w:eastAsia="Calibri" w:hAnsi="Arial"/>
          <w:color w:val="3333FF"/>
          <w:sz w:val="22"/>
          <w:szCs w:val="20"/>
        </w:rPr>
        <w:t>st</w:t>
      </w:r>
      <w:r>
        <w:rPr>
          <w:rFonts w:ascii="Arial" w:eastAsia="Calibri" w:hAnsi="Arial"/>
          <w:color w:val="3333FF"/>
          <w:sz w:val="22"/>
          <w:szCs w:val="20"/>
        </w:rPr>
        <w:t xml:space="preserve"> January 2021</w:t>
      </w:r>
      <w:r w:rsidRPr="0071688C">
        <w:rPr>
          <w:rFonts w:ascii="Arial" w:eastAsia="Calibri" w:hAnsi="Arial"/>
          <w:color w:val="3333FF"/>
          <w:sz w:val="22"/>
          <w:szCs w:val="20"/>
        </w:rPr>
        <w:t xml:space="preserve">.  </w:t>
      </w:r>
    </w:p>
    <w:p w14:paraId="27249026" w14:textId="77777777" w:rsidR="0078517E" w:rsidRDefault="0078517E" w:rsidP="0078517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40BAC1B8" w14:textId="77777777" w:rsidR="0078517E" w:rsidRPr="007C4D93" w:rsidRDefault="0078517E" w:rsidP="0078517E">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7C4D93">
        <w:rPr>
          <w:rFonts w:ascii="Arial" w:hAnsi="Arial" w:cs="Arial"/>
          <w:color w:val="0000FF"/>
          <w:sz w:val="22"/>
          <w:szCs w:val="22"/>
          <w:u w:val="single"/>
        </w:rPr>
        <w:t>Decision 20</w:t>
      </w:r>
      <w:r>
        <w:rPr>
          <w:rFonts w:ascii="Arial" w:hAnsi="Arial" w:cs="Arial"/>
          <w:color w:val="0000FF"/>
          <w:sz w:val="22"/>
          <w:szCs w:val="22"/>
          <w:u w:val="single"/>
        </w:rPr>
        <w:t>20</w:t>
      </w:r>
      <w:r w:rsidRPr="007C4D93">
        <w:rPr>
          <w:rFonts w:ascii="Arial" w:hAnsi="Arial" w:cs="Arial"/>
          <w:color w:val="0000FF"/>
          <w:sz w:val="22"/>
          <w:szCs w:val="22"/>
          <w:u w:val="single"/>
        </w:rPr>
        <w:t>/</w:t>
      </w:r>
      <w:r>
        <w:rPr>
          <w:rFonts w:ascii="Arial" w:hAnsi="Arial" w:cs="Arial"/>
          <w:color w:val="0000FF"/>
          <w:sz w:val="22"/>
          <w:szCs w:val="22"/>
          <w:u w:val="single"/>
        </w:rPr>
        <w:t>17</w:t>
      </w:r>
    </w:p>
    <w:p w14:paraId="57A6875C" w14:textId="77777777" w:rsidR="0078517E" w:rsidRDefault="0078517E" w:rsidP="0078517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7C4D93">
        <w:rPr>
          <w:rFonts w:ascii="Arial" w:eastAsia="Calibri" w:hAnsi="Arial"/>
          <w:color w:val="3333FF"/>
          <w:sz w:val="22"/>
          <w:szCs w:val="22"/>
        </w:rPr>
        <w:t xml:space="preserve">The </w:t>
      </w:r>
      <w:r>
        <w:rPr>
          <w:rFonts w:ascii="Arial" w:eastAsia="Calibri" w:hAnsi="Arial"/>
          <w:color w:val="3333FF"/>
          <w:sz w:val="22"/>
          <w:szCs w:val="20"/>
        </w:rPr>
        <w:t>m</w:t>
      </w:r>
      <w:r w:rsidRPr="0071688C">
        <w:rPr>
          <w:rFonts w:ascii="Arial" w:eastAsia="Calibri" w:hAnsi="Arial"/>
          <w:color w:val="3333FF"/>
          <w:sz w:val="22"/>
          <w:szCs w:val="20"/>
        </w:rPr>
        <w:t xml:space="preserve">eeting </w:t>
      </w:r>
      <w:r>
        <w:rPr>
          <w:rFonts w:ascii="Arial" w:eastAsia="Calibri" w:hAnsi="Arial"/>
          <w:color w:val="3333FF"/>
          <w:sz w:val="22"/>
          <w:szCs w:val="20"/>
        </w:rPr>
        <w:t xml:space="preserve">recorded </w:t>
      </w:r>
      <w:proofErr w:type="gramStart"/>
      <w:r>
        <w:rPr>
          <w:rFonts w:ascii="Arial" w:eastAsia="Calibri" w:hAnsi="Arial"/>
          <w:color w:val="3333FF"/>
          <w:sz w:val="22"/>
          <w:szCs w:val="20"/>
        </w:rPr>
        <w:t>their</w:t>
      </w:r>
      <w:proofErr w:type="gramEnd"/>
      <w:r>
        <w:rPr>
          <w:rFonts w:ascii="Arial" w:eastAsia="Calibri" w:hAnsi="Arial"/>
          <w:color w:val="3333FF"/>
          <w:sz w:val="22"/>
          <w:szCs w:val="20"/>
        </w:rPr>
        <w:t xml:space="preserve"> thanks to Prof Xu Jianping and Mr Gauthier for their efforts in successfully and efficiently leading the work of the </w:t>
      </w:r>
      <w:proofErr w:type="spellStart"/>
      <w:r>
        <w:rPr>
          <w:rFonts w:ascii="Arial" w:eastAsia="Calibri" w:hAnsi="Arial"/>
          <w:color w:val="3333FF"/>
          <w:sz w:val="22"/>
          <w:szCs w:val="20"/>
        </w:rPr>
        <w:t>ExTAG</w:t>
      </w:r>
      <w:proofErr w:type="spellEnd"/>
      <w:r>
        <w:rPr>
          <w:rFonts w:ascii="Arial" w:eastAsia="Calibri" w:hAnsi="Arial"/>
          <w:color w:val="3333FF"/>
          <w:sz w:val="22"/>
          <w:szCs w:val="20"/>
        </w:rPr>
        <w:t xml:space="preserve"> over the last six years.</w:t>
      </w:r>
    </w:p>
    <w:p w14:paraId="2AA3B442" w14:textId="77777777" w:rsidR="0078517E" w:rsidRDefault="0078517E" w:rsidP="0078517E">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sz w:val="22"/>
          <w:szCs w:val="22"/>
          <w:u w:val="single"/>
        </w:rPr>
      </w:pPr>
    </w:p>
    <w:p w14:paraId="654707AA" w14:textId="77777777" w:rsidR="0078517E" w:rsidRPr="007C4D93" w:rsidRDefault="0078517E" w:rsidP="0078517E">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7C4D93">
        <w:rPr>
          <w:rFonts w:ascii="Arial" w:hAnsi="Arial" w:cs="Arial"/>
          <w:color w:val="0000FF"/>
          <w:sz w:val="22"/>
          <w:szCs w:val="22"/>
          <w:u w:val="single"/>
        </w:rPr>
        <w:t>Decision 20</w:t>
      </w:r>
      <w:r>
        <w:rPr>
          <w:rFonts w:ascii="Arial" w:hAnsi="Arial" w:cs="Arial"/>
          <w:color w:val="0000FF"/>
          <w:sz w:val="22"/>
          <w:szCs w:val="22"/>
          <w:u w:val="single"/>
        </w:rPr>
        <w:t>20</w:t>
      </w:r>
      <w:r w:rsidRPr="007C4D93">
        <w:rPr>
          <w:rFonts w:ascii="Arial" w:hAnsi="Arial" w:cs="Arial"/>
          <w:color w:val="0000FF"/>
          <w:sz w:val="22"/>
          <w:szCs w:val="22"/>
          <w:u w:val="single"/>
        </w:rPr>
        <w:t>/</w:t>
      </w:r>
      <w:r>
        <w:rPr>
          <w:rFonts w:ascii="Arial" w:hAnsi="Arial" w:cs="Arial"/>
          <w:color w:val="0000FF"/>
          <w:sz w:val="22"/>
          <w:szCs w:val="22"/>
          <w:u w:val="single"/>
        </w:rPr>
        <w:t>18</w:t>
      </w:r>
    </w:p>
    <w:p w14:paraId="70FDEDBB" w14:textId="77777777" w:rsidR="0078517E" w:rsidRDefault="0078517E" w:rsidP="0078517E">
      <w:pPr>
        <w:tabs>
          <w:tab w:val="left" w:pos="-1415"/>
          <w:tab w:val="left" w:pos="-708"/>
          <w:tab w:val="left" w:pos="709"/>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7C4D93">
        <w:rPr>
          <w:rFonts w:ascii="Arial" w:eastAsia="Calibri" w:hAnsi="Arial"/>
          <w:color w:val="3333FF"/>
          <w:sz w:val="22"/>
          <w:szCs w:val="22"/>
        </w:rPr>
        <w:t xml:space="preserve">The </w:t>
      </w:r>
      <w:r>
        <w:rPr>
          <w:rFonts w:ascii="Arial" w:eastAsia="Calibri" w:hAnsi="Arial"/>
          <w:color w:val="3333FF"/>
          <w:sz w:val="22"/>
          <w:szCs w:val="20"/>
        </w:rPr>
        <w:t>m</w:t>
      </w:r>
      <w:r w:rsidRPr="0071688C">
        <w:rPr>
          <w:rFonts w:ascii="Arial" w:eastAsia="Calibri" w:hAnsi="Arial"/>
          <w:color w:val="3333FF"/>
          <w:sz w:val="22"/>
          <w:szCs w:val="20"/>
        </w:rPr>
        <w:t xml:space="preserve">eeting </w:t>
      </w:r>
      <w:r>
        <w:rPr>
          <w:rFonts w:ascii="Arial" w:eastAsia="Calibri" w:hAnsi="Arial"/>
          <w:color w:val="3333FF"/>
          <w:sz w:val="22"/>
          <w:szCs w:val="20"/>
        </w:rPr>
        <w:t>approved</w:t>
      </w:r>
      <w:r w:rsidRPr="0071688C">
        <w:rPr>
          <w:rFonts w:ascii="Arial" w:eastAsia="Calibri" w:hAnsi="Arial"/>
          <w:color w:val="3333FF"/>
          <w:sz w:val="22"/>
          <w:szCs w:val="20"/>
        </w:rPr>
        <w:t xml:space="preserve"> </w:t>
      </w:r>
      <w:r>
        <w:rPr>
          <w:rFonts w:ascii="Arial" w:eastAsia="Calibri" w:hAnsi="Arial"/>
          <w:color w:val="3333FF"/>
          <w:sz w:val="22"/>
          <w:szCs w:val="20"/>
        </w:rPr>
        <w:t xml:space="preserve">the </w:t>
      </w:r>
      <w:proofErr w:type="spellStart"/>
      <w:r>
        <w:rPr>
          <w:rFonts w:ascii="Arial" w:eastAsia="Calibri" w:hAnsi="Arial"/>
          <w:color w:val="3333FF"/>
          <w:sz w:val="22"/>
          <w:szCs w:val="20"/>
        </w:rPr>
        <w:t>ExTAG</w:t>
      </w:r>
      <w:proofErr w:type="spellEnd"/>
      <w:r>
        <w:rPr>
          <w:rFonts w:ascii="Arial" w:eastAsia="Calibri" w:hAnsi="Arial"/>
          <w:color w:val="3333FF"/>
          <w:sz w:val="22"/>
          <w:szCs w:val="20"/>
        </w:rPr>
        <w:t xml:space="preserve"> nomination of Mr </w:t>
      </w:r>
      <w:proofErr w:type="spellStart"/>
      <w:r>
        <w:rPr>
          <w:rFonts w:ascii="Arial" w:eastAsia="Calibri" w:hAnsi="Arial"/>
          <w:color w:val="3333FF"/>
          <w:sz w:val="22"/>
          <w:szCs w:val="20"/>
        </w:rPr>
        <w:t>Omerovic</w:t>
      </w:r>
      <w:proofErr w:type="spellEnd"/>
      <w:r>
        <w:rPr>
          <w:rFonts w:ascii="Arial" w:eastAsia="Calibri" w:hAnsi="Arial"/>
          <w:color w:val="3333FF"/>
          <w:sz w:val="22"/>
          <w:szCs w:val="20"/>
        </w:rPr>
        <w:t xml:space="preserve"> from Denmark as </w:t>
      </w:r>
      <w:proofErr w:type="spellStart"/>
      <w:r>
        <w:rPr>
          <w:rFonts w:ascii="Arial" w:eastAsia="Calibri" w:hAnsi="Arial"/>
          <w:color w:val="3333FF"/>
          <w:sz w:val="22"/>
          <w:szCs w:val="20"/>
        </w:rPr>
        <w:t>ExTAG</w:t>
      </w:r>
      <w:proofErr w:type="spellEnd"/>
      <w:r>
        <w:rPr>
          <w:rFonts w:ascii="Arial" w:eastAsia="Calibri" w:hAnsi="Arial"/>
          <w:color w:val="3333FF"/>
          <w:sz w:val="22"/>
          <w:szCs w:val="20"/>
        </w:rPr>
        <w:t xml:space="preserve"> Deputy Chair (as proposed by the 2020 </w:t>
      </w:r>
      <w:proofErr w:type="spellStart"/>
      <w:r>
        <w:rPr>
          <w:rFonts w:ascii="Arial" w:eastAsia="Calibri" w:hAnsi="Arial"/>
          <w:color w:val="3333FF"/>
          <w:sz w:val="22"/>
          <w:szCs w:val="20"/>
        </w:rPr>
        <w:t>ExTAG</w:t>
      </w:r>
      <w:proofErr w:type="spellEnd"/>
      <w:r>
        <w:rPr>
          <w:rFonts w:ascii="Arial" w:eastAsia="Calibri" w:hAnsi="Arial"/>
          <w:color w:val="3333FF"/>
          <w:sz w:val="22"/>
          <w:szCs w:val="20"/>
        </w:rPr>
        <w:t xml:space="preserve"> Meeting) </w:t>
      </w:r>
      <w:r w:rsidRPr="002F570D">
        <w:rPr>
          <w:rFonts w:ascii="Arial" w:eastAsia="Calibri" w:hAnsi="Arial"/>
          <w:color w:val="3333FF"/>
          <w:sz w:val="22"/>
          <w:szCs w:val="20"/>
        </w:rPr>
        <w:t xml:space="preserve">to </w:t>
      </w:r>
      <w:r>
        <w:rPr>
          <w:rFonts w:ascii="Arial" w:eastAsia="Calibri" w:hAnsi="Arial"/>
          <w:color w:val="3333FF"/>
          <w:sz w:val="22"/>
          <w:szCs w:val="20"/>
        </w:rPr>
        <w:t>commence a first term of three years on 1</w:t>
      </w:r>
      <w:r w:rsidRPr="0018521E">
        <w:rPr>
          <w:rFonts w:ascii="Arial" w:eastAsia="Calibri" w:hAnsi="Arial"/>
          <w:color w:val="3333FF"/>
          <w:sz w:val="22"/>
          <w:szCs w:val="20"/>
        </w:rPr>
        <w:t>st</w:t>
      </w:r>
      <w:r>
        <w:rPr>
          <w:rFonts w:ascii="Arial" w:eastAsia="Calibri" w:hAnsi="Arial"/>
          <w:color w:val="3333FF"/>
          <w:sz w:val="22"/>
          <w:szCs w:val="20"/>
        </w:rPr>
        <w:t xml:space="preserve"> January 2021</w:t>
      </w:r>
      <w:r w:rsidRPr="0071688C">
        <w:rPr>
          <w:rFonts w:ascii="Arial" w:eastAsia="Calibri" w:hAnsi="Arial"/>
          <w:color w:val="3333FF"/>
          <w:sz w:val="22"/>
          <w:szCs w:val="20"/>
        </w:rPr>
        <w:t xml:space="preserve">.  </w:t>
      </w:r>
    </w:p>
    <w:p w14:paraId="58960B21" w14:textId="77777777" w:rsidR="008579DC" w:rsidRDefault="008579DC" w:rsidP="0078517E">
      <w:pPr>
        <w:rPr>
          <w:rFonts w:ascii="Arial" w:hAnsi="Arial"/>
        </w:rPr>
      </w:pPr>
    </w:p>
    <w:p w14:paraId="1F5C658D" w14:textId="77777777" w:rsidR="008579DC" w:rsidRDefault="008579DC" w:rsidP="00015D75">
      <w:pPr>
        <w:ind w:left="709"/>
        <w:rPr>
          <w:rFonts w:ascii="Arial" w:hAnsi="Arial"/>
        </w:rPr>
      </w:pPr>
    </w:p>
    <w:p w14:paraId="36B08925" w14:textId="77777777" w:rsidR="006176A6" w:rsidRPr="008B20F0" w:rsidRDefault="006176A6" w:rsidP="006176A6">
      <w:pPr>
        <w:pStyle w:val="BodyTextIndent3"/>
        <w:spacing w:before="0" w:after="0"/>
        <w:ind w:hanging="1272"/>
      </w:pPr>
      <w:r>
        <w:t>8.</w:t>
      </w:r>
      <w:r w:rsidR="00827868">
        <w:t>2.</w:t>
      </w:r>
      <w:r w:rsidR="00AF19B0">
        <w:t>3</w:t>
      </w:r>
      <w:r>
        <w:tab/>
      </w:r>
      <w:r>
        <w:tab/>
      </w:r>
      <w:r w:rsidRPr="008B20F0">
        <w:t xml:space="preserve">Proposed </w:t>
      </w:r>
      <w:r w:rsidR="00827868">
        <w:t xml:space="preserve">revision of IECEx </w:t>
      </w:r>
      <w:r w:rsidRPr="008B20F0">
        <w:t>OD 0</w:t>
      </w:r>
      <w:r w:rsidR="00827868">
        <w:t>34</w:t>
      </w:r>
    </w:p>
    <w:p w14:paraId="41EA02CF" w14:textId="77777777" w:rsidR="00BF34C1" w:rsidRDefault="00BF34C1" w:rsidP="006176A6">
      <w:pPr>
        <w:rPr>
          <w:b/>
        </w:rPr>
      </w:pPr>
    </w:p>
    <w:p w14:paraId="2956B464" w14:textId="36750267" w:rsidR="006176A6" w:rsidRPr="008B20F0" w:rsidRDefault="006176A6" w:rsidP="006176A6">
      <w:pPr>
        <w:rPr>
          <w:rFonts w:ascii="Arial" w:hAnsi="Arial" w:cs="Arial"/>
          <w:b/>
          <w:u w:val="single"/>
        </w:rPr>
      </w:pPr>
      <w:r w:rsidRPr="008B20F0">
        <w:rPr>
          <w:b/>
        </w:rPr>
        <w:tab/>
      </w:r>
      <w:r w:rsidRPr="008B20F0">
        <w:rPr>
          <w:b/>
        </w:rPr>
        <w:tab/>
      </w:r>
      <w:r w:rsidRPr="008B20F0">
        <w:rPr>
          <w:rFonts w:ascii="Arial" w:hAnsi="Arial" w:cs="Arial"/>
          <w:b/>
          <w:u w:val="single"/>
        </w:rPr>
        <w:t>Document Consider</w:t>
      </w:r>
      <w:r w:rsidR="009A54EE">
        <w:rPr>
          <w:rFonts w:ascii="Arial" w:hAnsi="Arial" w:cs="Arial"/>
          <w:b/>
          <w:u w:val="single"/>
        </w:rPr>
        <w:t>ed</w:t>
      </w:r>
      <w:r w:rsidRPr="008B20F0">
        <w:rPr>
          <w:rFonts w:ascii="Arial" w:hAnsi="Arial" w:cs="Arial"/>
          <w:b/>
          <w:u w:val="single"/>
        </w:rPr>
        <w:t>:</w:t>
      </w:r>
    </w:p>
    <w:p w14:paraId="7E53196C" w14:textId="77777777" w:rsidR="006176A6" w:rsidRPr="008B20F0" w:rsidRDefault="00E60063" w:rsidP="009A54EE">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hyperlink r:id="rId43" w:history="1">
        <w:proofErr w:type="spellStart"/>
        <w:r w:rsidR="006176A6" w:rsidRPr="00CC526F">
          <w:rPr>
            <w:rStyle w:val="Hyperlink"/>
            <w:rFonts w:cs="Arial"/>
            <w:szCs w:val="24"/>
          </w:rPr>
          <w:t>Ex</w:t>
        </w:r>
        <w:r w:rsidR="009E43A3" w:rsidRPr="00CC526F">
          <w:rPr>
            <w:rStyle w:val="Hyperlink"/>
            <w:rFonts w:cs="Arial"/>
            <w:szCs w:val="24"/>
          </w:rPr>
          <w:t>TAG</w:t>
        </w:r>
        <w:proofErr w:type="spellEnd"/>
        <w:r w:rsidR="006176A6" w:rsidRPr="00CC526F">
          <w:rPr>
            <w:rStyle w:val="Hyperlink"/>
            <w:rFonts w:cs="Arial"/>
            <w:szCs w:val="24"/>
          </w:rPr>
          <w:t>/</w:t>
        </w:r>
        <w:r w:rsidR="009E43A3" w:rsidRPr="00CC526F">
          <w:rPr>
            <w:rStyle w:val="Hyperlink"/>
            <w:rFonts w:cs="Arial"/>
            <w:szCs w:val="24"/>
          </w:rPr>
          <w:t>614</w:t>
        </w:r>
        <w:r w:rsidR="006176A6" w:rsidRPr="00CC526F">
          <w:rPr>
            <w:rStyle w:val="Hyperlink"/>
            <w:rFonts w:cs="Arial"/>
            <w:szCs w:val="24"/>
          </w:rPr>
          <w:t>/</w:t>
        </w:r>
        <w:r w:rsidR="009E43A3" w:rsidRPr="00CC526F">
          <w:rPr>
            <w:rStyle w:val="Hyperlink"/>
            <w:rFonts w:cs="Arial"/>
            <w:szCs w:val="24"/>
          </w:rPr>
          <w:t>CD</w:t>
        </w:r>
      </w:hyperlink>
      <w:r w:rsidR="006176A6" w:rsidRPr="00BD6C42">
        <w:rPr>
          <w:rFonts w:cs="Arial"/>
          <w:szCs w:val="24"/>
        </w:rPr>
        <w:t xml:space="preserve"> - </w:t>
      </w:r>
      <w:r w:rsidR="006176A6" w:rsidRPr="004440D2">
        <w:rPr>
          <w:rFonts w:cs="Arial"/>
          <w:b w:val="0"/>
          <w:bCs/>
          <w:szCs w:val="24"/>
        </w:rPr>
        <w:t>IECEx</w:t>
      </w:r>
      <w:r w:rsidR="006176A6">
        <w:rPr>
          <w:rFonts w:cs="Arial"/>
          <w:szCs w:val="24"/>
        </w:rPr>
        <w:t xml:space="preserve"> </w:t>
      </w:r>
      <w:r w:rsidR="006176A6" w:rsidRPr="008B20F0">
        <w:rPr>
          <w:rFonts w:cs="Arial"/>
          <w:b w:val="0"/>
          <w:szCs w:val="24"/>
        </w:rPr>
        <w:t xml:space="preserve">OD </w:t>
      </w:r>
      <w:r w:rsidR="00827868">
        <w:rPr>
          <w:rFonts w:cs="Arial"/>
          <w:b w:val="0"/>
          <w:szCs w:val="24"/>
        </w:rPr>
        <w:t xml:space="preserve">034, Draft </w:t>
      </w:r>
      <w:r w:rsidR="006176A6" w:rsidRPr="008B20F0">
        <w:rPr>
          <w:rFonts w:cs="Arial"/>
          <w:b w:val="0"/>
          <w:szCs w:val="24"/>
        </w:rPr>
        <w:t xml:space="preserve">Edition </w:t>
      </w:r>
      <w:r w:rsidR="00827868">
        <w:rPr>
          <w:rFonts w:cs="Arial"/>
          <w:b w:val="0"/>
          <w:szCs w:val="24"/>
        </w:rPr>
        <w:t>3</w:t>
      </w:r>
      <w:r w:rsidR="006176A6">
        <w:rPr>
          <w:rFonts w:cs="Arial"/>
          <w:b w:val="0"/>
          <w:szCs w:val="24"/>
        </w:rPr>
        <w:t>.0</w:t>
      </w:r>
      <w:r w:rsidR="009E43A3">
        <w:rPr>
          <w:rFonts w:cs="Arial"/>
          <w:b w:val="0"/>
          <w:szCs w:val="24"/>
        </w:rPr>
        <w:t xml:space="preserve"> prepared by </w:t>
      </w:r>
      <w:proofErr w:type="spellStart"/>
      <w:r w:rsidR="009E43A3">
        <w:rPr>
          <w:rFonts w:cs="Arial"/>
          <w:b w:val="0"/>
          <w:szCs w:val="24"/>
        </w:rPr>
        <w:t>ExTAG</w:t>
      </w:r>
      <w:proofErr w:type="spellEnd"/>
    </w:p>
    <w:p w14:paraId="55032DCF" w14:textId="77777777" w:rsidR="009A54EE" w:rsidRDefault="009A54EE" w:rsidP="009A54EE">
      <w:pPr>
        <w:rPr>
          <w:rFonts w:ascii="Arial" w:hAnsi="Arial"/>
          <w:b/>
          <w:color w:val="0070C0"/>
        </w:rPr>
      </w:pPr>
    </w:p>
    <w:p w14:paraId="7601357D" w14:textId="77777777" w:rsidR="006176A6" w:rsidRDefault="009A54EE" w:rsidP="009A54EE">
      <w:pPr>
        <w:rPr>
          <w:rFonts w:ascii="Arial" w:hAnsi="Arial"/>
          <w:b/>
          <w:color w:val="0070C0"/>
        </w:rPr>
      </w:pPr>
      <w:r>
        <w:rPr>
          <w:rFonts w:ascii="Arial" w:hAnsi="Arial"/>
          <w:b/>
          <w:color w:val="0070C0"/>
        </w:rPr>
        <w:t>This item was covered under item 8.2.1 and Decision 2020/015.</w:t>
      </w:r>
    </w:p>
    <w:p w14:paraId="276DEDB4" w14:textId="77777777" w:rsidR="009A54EE" w:rsidRDefault="009A54EE" w:rsidP="009A54EE">
      <w:pPr>
        <w:rPr>
          <w:rFonts w:ascii="Arial" w:hAnsi="Arial"/>
          <w:b/>
          <w:color w:val="0070C0"/>
        </w:rPr>
      </w:pPr>
    </w:p>
    <w:p w14:paraId="50167CE7" w14:textId="77777777" w:rsidR="000F2E5F" w:rsidRPr="00015D75" w:rsidRDefault="000F2E5F"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rPr>
      </w:pPr>
    </w:p>
    <w:p w14:paraId="09C27A52" w14:textId="77777777" w:rsidR="00015D75" w:rsidRPr="00015D75" w:rsidRDefault="007C4F7A" w:rsidP="004440D2">
      <w:pPr>
        <w:tabs>
          <w:tab w:val="left" w:pos="-1415"/>
          <w:tab w:val="left" w:pos="-708"/>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rPr>
          <w:rFonts w:ascii="Arial" w:hAnsi="Arial"/>
          <w:b/>
        </w:rPr>
      </w:pPr>
      <w:r>
        <w:rPr>
          <w:rFonts w:ascii="Arial" w:hAnsi="Arial"/>
          <w:b/>
        </w:rPr>
        <w:t>8.2.</w:t>
      </w:r>
      <w:r w:rsidR="00AF19B0">
        <w:rPr>
          <w:rFonts w:ascii="Arial" w:hAnsi="Arial"/>
          <w:b/>
        </w:rPr>
        <w:t>4</w:t>
      </w:r>
      <w:r w:rsidR="006179BC">
        <w:rPr>
          <w:rFonts w:ascii="Arial" w:hAnsi="Arial"/>
          <w:b/>
        </w:rPr>
        <w:tab/>
      </w:r>
      <w:r w:rsidR="00015D75" w:rsidRPr="00015D75">
        <w:rPr>
          <w:rFonts w:ascii="Arial" w:hAnsi="Arial"/>
          <w:b/>
        </w:rPr>
        <w:t xml:space="preserve">Any other </w:t>
      </w:r>
      <w:proofErr w:type="spellStart"/>
      <w:r w:rsidR="00015D75" w:rsidRPr="00015D75">
        <w:rPr>
          <w:rFonts w:ascii="Arial" w:hAnsi="Arial"/>
          <w:b/>
        </w:rPr>
        <w:t>ExTAG</w:t>
      </w:r>
      <w:proofErr w:type="spellEnd"/>
      <w:r w:rsidR="00015D75" w:rsidRPr="00015D75">
        <w:rPr>
          <w:rFonts w:ascii="Arial" w:hAnsi="Arial"/>
          <w:b/>
        </w:rPr>
        <w:t xml:space="preserve"> Matters</w:t>
      </w:r>
    </w:p>
    <w:p w14:paraId="04DB4B73" w14:textId="77777777" w:rsidR="00015D75" w:rsidRPr="00015D75" w:rsidRDefault="00015D75" w:rsidP="00015D7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rPr>
      </w:pPr>
      <w:r w:rsidRPr="00015D75">
        <w:rPr>
          <w:rFonts w:ascii="Arial" w:hAnsi="Arial"/>
        </w:rPr>
        <w:tab/>
      </w:r>
      <w:r w:rsidRPr="00015D75">
        <w:rPr>
          <w:rFonts w:ascii="Arial" w:hAnsi="Arial" w:cs="Arial"/>
        </w:rPr>
        <w:t xml:space="preserve">Members </w:t>
      </w:r>
      <w:r w:rsidRPr="00015D75">
        <w:rPr>
          <w:rFonts w:ascii="Arial" w:hAnsi="Arial" w:cs="Arial"/>
          <w:u w:val="single"/>
        </w:rPr>
        <w:t>invited</w:t>
      </w:r>
      <w:r w:rsidRPr="00015D75">
        <w:rPr>
          <w:rFonts w:ascii="Arial" w:hAnsi="Arial" w:cs="Arial"/>
        </w:rPr>
        <w:t xml:space="preserve"> to raise any other matters relating to ExTAG.</w:t>
      </w:r>
    </w:p>
    <w:p w14:paraId="6BEA1BF8" w14:textId="77777777" w:rsidR="00015D75" w:rsidRDefault="00015D75" w:rsidP="00254A6A">
      <w:pPr>
        <w:rPr>
          <w:rFonts w:ascii="Arial" w:hAnsi="Arial" w:cs="Arial"/>
          <w:b/>
          <w:color w:val="000000"/>
        </w:rPr>
      </w:pPr>
    </w:p>
    <w:p w14:paraId="0F3FE4D8" w14:textId="77777777" w:rsidR="00802E97" w:rsidRDefault="00802E97" w:rsidP="00254A6A">
      <w:pPr>
        <w:rPr>
          <w:rFonts w:ascii="Arial" w:hAnsi="Arial" w:cs="Arial"/>
          <w:b/>
          <w:color w:val="000000"/>
        </w:rPr>
      </w:pPr>
      <w:r>
        <w:rPr>
          <w:rFonts w:ascii="Arial" w:hAnsi="Arial"/>
          <w:b/>
          <w:color w:val="0070C0"/>
        </w:rPr>
        <w:t xml:space="preserve">The Chair invited the meeting to raise any other </w:t>
      </w:r>
      <w:proofErr w:type="spellStart"/>
      <w:r>
        <w:rPr>
          <w:rFonts w:ascii="Arial" w:hAnsi="Arial"/>
          <w:b/>
          <w:color w:val="0070C0"/>
        </w:rPr>
        <w:t>ExTAG</w:t>
      </w:r>
      <w:proofErr w:type="spellEnd"/>
      <w:r>
        <w:rPr>
          <w:rFonts w:ascii="Arial" w:hAnsi="Arial"/>
          <w:b/>
          <w:color w:val="0070C0"/>
        </w:rPr>
        <w:t xml:space="preserve"> Matters.  None were raised.</w:t>
      </w:r>
    </w:p>
    <w:p w14:paraId="213AEDBD" w14:textId="77777777" w:rsidR="007C4F7A" w:rsidRDefault="007C4F7A" w:rsidP="00254A6A">
      <w:pPr>
        <w:rPr>
          <w:rFonts w:ascii="Arial" w:hAnsi="Arial" w:cs="Arial"/>
          <w:b/>
          <w:color w:val="000000"/>
        </w:rPr>
      </w:pPr>
    </w:p>
    <w:p w14:paraId="6CBF3922" w14:textId="77777777" w:rsidR="00802E97" w:rsidRDefault="00802E97" w:rsidP="00254A6A">
      <w:pPr>
        <w:rPr>
          <w:rFonts w:ascii="Arial" w:hAnsi="Arial" w:cs="Arial"/>
          <w:b/>
          <w:color w:val="000000"/>
        </w:rPr>
      </w:pPr>
    </w:p>
    <w:p w14:paraId="7EFFC682" w14:textId="77777777" w:rsidR="007C2F2F" w:rsidRPr="00801B2C" w:rsidRDefault="00CE5287" w:rsidP="006179BC">
      <w:pPr>
        <w:ind w:hanging="567"/>
        <w:rPr>
          <w:rFonts w:ascii="Arial" w:hAnsi="Arial" w:cs="Arial"/>
          <w:b/>
        </w:rPr>
      </w:pPr>
      <w:r w:rsidRPr="00801B2C">
        <w:rPr>
          <w:rFonts w:ascii="Arial" w:hAnsi="Arial" w:cs="Arial"/>
          <w:b/>
          <w:color w:val="000000"/>
        </w:rPr>
        <w:t>8</w:t>
      </w:r>
      <w:r w:rsidR="0011780D" w:rsidRPr="00801B2C">
        <w:rPr>
          <w:rFonts w:ascii="Arial" w:hAnsi="Arial" w:cs="Arial"/>
          <w:b/>
          <w:color w:val="000000"/>
        </w:rPr>
        <w:t>.</w:t>
      </w:r>
      <w:r w:rsidR="00015D75">
        <w:rPr>
          <w:rFonts w:ascii="Arial" w:hAnsi="Arial" w:cs="Arial"/>
          <w:b/>
          <w:color w:val="000000"/>
        </w:rPr>
        <w:t>3</w:t>
      </w:r>
      <w:r w:rsidR="0011780D" w:rsidRPr="00801B2C">
        <w:rPr>
          <w:rFonts w:ascii="Arial" w:hAnsi="Arial" w:cs="Arial"/>
          <w:b/>
        </w:rPr>
        <w:t xml:space="preserve"> </w:t>
      </w:r>
      <w:r w:rsidR="0011780D" w:rsidRPr="00801B2C">
        <w:rPr>
          <w:rFonts w:ascii="Arial" w:hAnsi="Arial" w:cs="Arial"/>
          <w:b/>
        </w:rPr>
        <w:tab/>
      </w:r>
      <w:r w:rsidR="006179BC">
        <w:rPr>
          <w:rFonts w:ascii="Arial" w:hAnsi="Arial" w:cs="Arial"/>
          <w:b/>
        </w:rPr>
        <w:tab/>
      </w:r>
      <w:r w:rsidR="007C2F2F" w:rsidRPr="00801B2C">
        <w:rPr>
          <w:rFonts w:ascii="Arial" w:hAnsi="Arial" w:cs="Arial"/>
          <w:b/>
        </w:rPr>
        <w:t>Report from Working Group ExMC WG1 – IECEx Rules</w:t>
      </w:r>
    </w:p>
    <w:p w14:paraId="356F5E7E" w14:textId="77777777" w:rsidR="007C2F2F" w:rsidRPr="00E95B6F" w:rsidRDefault="007C2F2F" w:rsidP="007C2F2F">
      <w:pPr>
        <w:pStyle w:val="BodyTextIndent3"/>
        <w:numPr>
          <w:ilvl w:val="1"/>
          <w:numId w:val="0"/>
        </w:numPr>
        <w:tabs>
          <w:tab w:val="clear" w:pos="1416"/>
          <w:tab w:val="num" w:pos="720"/>
        </w:tabs>
        <w:spacing w:before="0" w:after="0"/>
        <w:ind w:left="720" w:hanging="720"/>
        <w:rPr>
          <w:rFonts w:cs="Arial"/>
          <w:b w:val="0"/>
          <w:szCs w:val="24"/>
          <w:highlight w:val="lightGray"/>
        </w:rPr>
      </w:pPr>
      <w:r w:rsidRPr="00801B2C">
        <w:rPr>
          <w:rFonts w:cs="Arial"/>
          <w:b w:val="0"/>
        </w:rPr>
        <w:tab/>
      </w:r>
    </w:p>
    <w:p w14:paraId="0C88C598" w14:textId="28B5B6EE" w:rsidR="007C2F2F" w:rsidRPr="00801B2C" w:rsidRDefault="007C2F2F" w:rsidP="007C2F2F">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801B2C">
        <w:rPr>
          <w:rFonts w:cs="Arial"/>
          <w:b w:val="0"/>
          <w:szCs w:val="24"/>
        </w:rPr>
        <w:tab/>
      </w:r>
      <w:r w:rsidRPr="00801B2C">
        <w:rPr>
          <w:rFonts w:cs="Arial"/>
          <w:b w:val="0"/>
          <w:szCs w:val="24"/>
        </w:rPr>
        <w:tab/>
      </w:r>
      <w:r w:rsidRPr="00801B2C">
        <w:rPr>
          <w:rFonts w:cs="Arial"/>
          <w:szCs w:val="24"/>
          <w:u w:val="single"/>
        </w:rPr>
        <w:t>Documents discuss</w:t>
      </w:r>
      <w:r w:rsidR="00BF34C1">
        <w:rPr>
          <w:rFonts w:cs="Arial"/>
          <w:szCs w:val="24"/>
          <w:u w:val="single"/>
        </w:rPr>
        <w:t>ed</w:t>
      </w:r>
      <w:r w:rsidRPr="00801B2C">
        <w:rPr>
          <w:rFonts w:cs="Arial"/>
          <w:szCs w:val="24"/>
          <w:u w:val="single"/>
        </w:rPr>
        <w:t>/consider</w:t>
      </w:r>
      <w:r w:rsidR="00BF34C1">
        <w:rPr>
          <w:rFonts w:cs="Arial"/>
          <w:szCs w:val="24"/>
          <w:u w:val="single"/>
        </w:rPr>
        <w:t>ed</w:t>
      </w:r>
      <w:r w:rsidRPr="00801B2C">
        <w:rPr>
          <w:rFonts w:cs="Arial"/>
          <w:szCs w:val="24"/>
        </w:rPr>
        <w:t>:</w:t>
      </w:r>
    </w:p>
    <w:p w14:paraId="76110612" w14:textId="77777777" w:rsidR="007C2F2F" w:rsidRPr="00801B2C" w:rsidRDefault="00E60063"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hyperlink r:id="rId44" w:history="1">
        <w:proofErr w:type="spellStart"/>
        <w:r w:rsidR="007C2F2F" w:rsidRPr="00162605">
          <w:rPr>
            <w:rStyle w:val="Hyperlink"/>
            <w:rFonts w:cs="Arial"/>
            <w:szCs w:val="24"/>
          </w:rPr>
          <w:t>ExMC</w:t>
        </w:r>
        <w:proofErr w:type="spellEnd"/>
        <w:r w:rsidR="007C2F2F" w:rsidRPr="00162605">
          <w:rPr>
            <w:rStyle w:val="Hyperlink"/>
            <w:rFonts w:cs="Arial"/>
            <w:szCs w:val="24"/>
          </w:rPr>
          <w:t>/</w:t>
        </w:r>
        <w:r w:rsidR="005E2CAF" w:rsidRPr="00162605">
          <w:rPr>
            <w:rStyle w:val="Hyperlink"/>
            <w:rFonts w:cs="Arial"/>
            <w:szCs w:val="24"/>
          </w:rPr>
          <w:t>1</w:t>
        </w:r>
        <w:r w:rsidR="004440D2" w:rsidRPr="00162605">
          <w:rPr>
            <w:rStyle w:val="Hyperlink"/>
            <w:rFonts w:cs="Arial"/>
            <w:szCs w:val="24"/>
          </w:rPr>
          <w:t>608</w:t>
        </w:r>
        <w:r w:rsidR="005E2CAF" w:rsidRPr="00162605">
          <w:rPr>
            <w:rStyle w:val="Hyperlink"/>
            <w:rFonts w:cs="Arial"/>
            <w:szCs w:val="24"/>
          </w:rPr>
          <w:t>/</w:t>
        </w:r>
        <w:r w:rsidR="007C2F2F" w:rsidRPr="00162605">
          <w:rPr>
            <w:rStyle w:val="Hyperlink"/>
            <w:rFonts w:cs="Arial"/>
            <w:szCs w:val="24"/>
          </w:rPr>
          <w:t>R</w:t>
        </w:r>
      </w:hyperlink>
      <w:r w:rsidR="007C2F2F" w:rsidRPr="00BD6C42">
        <w:rPr>
          <w:rFonts w:cs="Arial"/>
          <w:b w:val="0"/>
          <w:szCs w:val="24"/>
        </w:rPr>
        <w:t xml:space="preserve"> – Repo</w:t>
      </w:r>
      <w:r w:rsidR="007C2F2F" w:rsidRPr="00801B2C">
        <w:rPr>
          <w:rFonts w:cs="Arial"/>
          <w:b w:val="0"/>
          <w:szCs w:val="24"/>
        </w:rPr>
        <w:t>rt on 20</w:t>
      </w:r>
      <w:r w:rsidR="004440D2">
        <w:rPr>
          <w:rFonts w:cs="Arial"/>
          <w:b w:val="0"/>
          <w:szCs w:val="24"/>
        </w:rPr>
        <w:t>20</w:t>
      </w:r>
      <w:r w:rsidR="005E2CAF">
        <w:rPr>
          <w:rFonts w:cs="Arial"/>
          <w:b w:val="0"/>
          <w:szCs w:val="24"/>
        </w:rPr>
        <w:t xml:space="preserve"> </w:t>
      </w:r>
      <w:r w:rsidR="007C2F2F" w:rsidRPr="00801B2C">
        <w:rPr>
          <w:rFonts w:cs="Arial"/>
          <w:b w:val="0"/>
          <w:szCs w:val="24"/>
        </w:rPr>
        <w:t>ExMC WG1 Meeting</w:t>
      </w:r>
    </w:p>
    <w:p w14:paraId="0622E70A" w14:textId="77777777" w:rsidR="00DC3171" w:rsidRDefault="00DC3171" w:rsidP="00DC3171">
      <w:pPr>
        <w:tabs>
          <w:tab w:val="left" w:pos="540"/>
        </w:tabs>
        <w:ind w:left="1418"/>
        <w:rPr>
          <w:rFonts w:ascii="Arial" w:hAnsi="Arial" w:cs="Arial"/>
        </w:rPr>
      </w:pPr>
    </w:p>
    <w:p w14:paraId="04061FE9" w14:textId="77777777" w:rsidR="00353DC5" w:rsidRDefault="00353DC5" w:rsidP="00353DC5">
      <w:pPr>
        <w:rPr>
          <w:rFonts w:ascii="Arial" w:hAnsi="Arial"/>
          <w:b/>
          <w:color w:val="0070C0"/>
        </w:rPr>
      </w:pPr>
      <w:r w:rsidRPr="00353DC5">
        <w:rPr>
          <w:rFonts w:ascii="Arial" w:hAnsi="Arial"/>
          <w:b/>
          <w:color w:val="0070C0"/>
        </w:rPr>
        <w:t xml:space="preserve">Mr Cole presented </w:t>
      </w:r>
      <w:r>
        <w:rPr>
          <w:rFonts w:ascii="Arial" w:hAnsi="Arial"/>
          <w:b/>
          <w:color w:val="0070C0"/>
        </w:rPr>
        <w:t xml:space="preserve">the </w:t>
      </w:r>
      <w:r w:rsidRPr="00353DC5">
        <w:rPr>
          <w:rFonts w:ascii="Arial" w:hAnsi="Arial"/>
          <w:b/>
          <w:color w:val="0070C0"/>
        </w:rPr>
        <w:t xml:space="preserve">report from </w:t>
      </w:r>
      <w:proofErr w:type="spellStart"/>
      <w:r w:rsidRPr="00353DC5">
        <w:rPr>
          <w:rFonts w:ascii="Arial" w:hAnsi="Arial"/>
          <w:b/>
          <w:color w:val="0070C0"/>
        </w:rPr>
        <w:t>ExMC</w:t>
      </w:r>
      <w:proofErr w:type="spellEnd"/>
      <w:r w:rsidRPr="00353DC5">
        <w:rPr>
          <w:rFonts w:ascii="Arial" w:hAnsi="Arial"/>
          <w:b/>
          <w:color w:val="0070C0"/>
        </w:rPr>
        <w:t xml:space="preserve"> WG1 of their May 2020 meeting</w:t>
      </w:r>
      <w:r>
        <w:rPr>
          <w:rFonts w:ascii="Arial" w:hAnsi="Arial"/>
          <w:b/>
          <w:color w:val="0070C0"/>
        </w:rPr>
        <w:t xml:space="preserve">, </w:t>
      </w:r>
      <w:proofErr w:type="spellStart"/>
      <w:r>
        <w:rPr>
          <w:rFonts w:ascii="Arial" w:hAnsi="Arial"/>
          <w:b/>
          <w:color w:val="0070C0"/>
        </w:rPr>
        <w:t>ExMC</w:t>
      </w:r>
      <w:proofErr w:type="spellEnd"/>
      <w:r>
        <w:rPr>
          <w:rFonts w:ascii="Arial" w:hAnsi="Arial"/>
          <w:b/>
          <w:color w:val="0070C0"/>
        </w:rPr>
        <w:t xml:space="preserve">/1680/R highlighting </w:t>
      </w:r>
      <w:r w:rsidR="00F40FF1">
        <w:rPr>
          <w:rFonts w:ascii="Arial" w:hAnsi="Arial"/>
          <w:b/>
          <w:color w:val="0070C0"/>
        </w:rPr>
        <w:t xml:space="preserve">giving a summary of </w:t>
      </w:r>
      <w:r>
        <w:rPr>
          <w:rFonts w:ascii="Arial" w:hAnsi="Arial"/>
          <w:b/>
          <w:color w:val="0070C0"/>
        </w:rPr>
        <w:t xml:space="preserve">the various action items that have been completed which included OD 009 updates and other items, included in this meeting’s agenda for approval by </w:t>
      </w:r>
      <w:proofErr w:type="spellStart"/>
      <w:r>
        <w:rPr>
          <w:rFonts w:ascii="Arial" w:hAnsi="Arial"/>
          <w:b/>
          <w:color w:val="0070C0"/>
        </w:rPr>
        <w:t>ExMC</w:t>
      </w:r>
      <w:proofErr w:type="spellEnd"/>
      <w:r w:rsidR="003F2808">
        <w:rPr>
          <w:rFonts w:ascii="Arial" w:hAnsi="Arial"/>
          <w:b/>
          <w:color w:val="0070C0"/>
        </w:rPr>
        <w:t>.</w:t>
      </w:r>
    </w:p>
    <w:p w14:paraId="7A02E6BD" w14:textId="77777777" w:rsidR="003F2808" w:rsidRDefault="003F2808" w:rsidP="00353DC5">
      <w:pPr>
        <w:rPr>
          <w:rFonts w:ascii="Arial" w:hAnsi="Arial"/>
          <w:b/>
          <w:color w:val="0070C0"/>
        </w:rPr>
      </w:pPr>
    </w:p>
    <w:p w14:paraId="5C5ACA3C" w14:textId="77777777" w:rsidR="003F2808" w:rsidRDefault="003F2808" w:rsidP="00353DC5">
      <w:pPr>
        <w:rPr>
          <w:rFonts w:ascii="Arial" w:hAnsi="Arial"/>
          <w:b/>
          <w:color w:val="0070C0"/>
        </w:rPr>
      </w:pPr>
      <w:r>
        <w:rPr>
          <w:rFonts w:ascii="Arial" w:hAnsi="Arial"/>
          <w:b/>
          <w:color w:val="0070C0"/>
        </w:rPr>
        <w:t xml:space="preserve">Mr Cole referred to some housekeeping </w:t>
      </w:r>
      <w:r w:rsidR="00F40FF1">
        <w:rPr>
          <w:rFonts w:ascii="Arial" w:hAnsi="Arial"/>
          <w:b/>
          <w:color w:val="0070C0"/>
        </w:rPr>
        <w:t xml:space="preserve">undertaken regarding </w:t>
      </w:r>
      <w:r>
        <w:rPr>
          <w:rFonts w:ascii="Arial" w:hAnsi="Arial"/>
          <w:b/>
          <w:color w:val="0070C0"/>
        </w:rPr>
        <w:t xml:space="preserve">participation in the activities of WG1 noting some previous members had retired.  Mr Cole also referred to the status of the IEC CA 01 Basic rules applicable to all CA Systems which is supplemented by </w:t>
      </w:r>
      <w:r w:rsidR="00F40FF1">
        <w:rPr>
          <w:rFonts w:ascii="Arial" w:hAnsi="Arial"/>
          <w:b/>
          <w:color w:val="0070C0"/>
        </w:rPr>
        <w:t xml:space="preserve">rules specific to IECEx via </w:t>
      </w:r>
      <w:r>
        <w:rPr>
          <w:rFonts w:ascii="Arial" w:hAnsi="Arial"/>
          <w:b/>
          <w:color w:val="0070C0"/>
        </w:rPr>
        <w:t>IECEx 01-S the supplement</w:t>
      </w:r>
      <w:r w:rsidR="00F40FF1">
        <w:rPr>
          <w:rFonts w:ascii="Arial" w:hAnsi="Arial"/>
          <w:b/>
          <w:color w:val="0070C0"/>
        </w:rPr>
        <w:t>, reminding the meeting that the IECEx Basic Rules consists of both publications together</w:t>
      </w:r>
      <w:r>
        <w:rPr>
          <w:rFonts w:ascii="Arial" w:hAnsi="Arial"/>
          <w:b/>
          <w:color w:val="0070C0"/>
        </w:rPr>
        <w:t xml:space="preserve">. </w:t>
      </w:r>
    </w:p>
    <w:p w14:paraId="220D3717" w14:textId="77777777" w:rsidR="00F40FF1" w:rsidRDefault="00F40FF1" w:rsidP="00353DC5">
      <w:pPr>
        <w:rPr>
          <w:rFonts w:ascii="Arial" w:hAnsi="Arial"/>
          <w:b/>
          <w:color w:val="0070C0"/>
        </w:rPr>
      </w:pPr>
    </w:p>
    <w:p w14:paraId="70073848" w14:textId="77777777" w:rsidR="00F40FF1" w:rsidRDefault="00F40FF1" w:rsidP="00353DC5">
      <w:pPr>
        <w:rPr>
          <w:rFonts w:ascii="Arial" w:hAnsi="Arial"/>
          <w:b/>
          <w:color w:val="0070C0"/>
        </w:rPr>
      </w:pPr>
      <w:r>
        <w:rPr>
          <w:rFonts w:ascii="Arial" w:hAnsi="Arial"/>
          <w:b/>
          <w:color w:val="0070C0"/>
        </w:rPr>
        <w:t>Mr Cole concluded by thanking WG1 members noting the challenges in working remotely during this pandemic.</w:t>
      </w:r>
    </w:p>
    <w:p w14:paraId="60071492" w14:textId="77777777" w:rsidR="00F40FF1" w:rsidRDefault="00F40FF1" w:rsidP="00353DC5">
      <w:pPr>
        <w:rPr>
          <w:rFonts w:ascii="Arial" w:hAnsi="Arial"/>
          <w:b/>
          <w:color w:val="0070C0"/>
        </w:rPr>
      </w:pPr>
    </w:p>
    <w:p w14:paraId="0AAD0CF8" w14:textId="77777777" w:rsidR="002574FD" w:rsidRDefault="00F40FF1" w:rsidP="00353DC5">
      <w:pPr>
        <w:rPr>
          <w:rFonts w:ascii="Arial" w:hAnsi="Arial"/>
          <w:b/>
          <w:color w:val="0070C0"/>
        </w:rPr>
      </w:pPr>
      <w:r>
        <w:rPr>
          <w:rFonts w:ascii="Arial" w:hAnsi="Arial"/>
          <w:b/>
          <w:color w:val="0070C0"/>
        </w:rPr>
        <w:t xml:space="preserve">The Chair thanked Mr Cole and invited questions from the meeting.  </w:t>
      </w:r>
    </w:p>
    <w:p w14:paraId="2BD73719" w14:textId="77777777" w:rsidR="002574FD" w:rsidRDefault="002574FD" w:rsidP="00353DC5">
      <w:pPr>
        <w:rPr>
          <w:rFonts w:ascii="Arial" w:hAnsi="Arial"/>
          <w:b/>
          <w:color w:val="0070C0"/>
        </w:rPr>
      </w:pPr>
    </w:p>
    <w:p w14:paraId="7A698BFA" w14:textId="77777777" w:rsidR="00F40FF1" w:rsidRDefault="002574FD" w:rsidP="00353DC5">
      <w:pPr>
        <w:rPr>
          <w:rFonts w:ascii="Arial" w:hAnsi="Arial"/>
          <w:b/>
          <w:color w:val="0070C0"/>
        </w:rPr>
      </w:pPr>
      <w:r>
        <w:rPr>
          <w:rFonts w:ascii="Arial" w:hAnsi="Arial"/>
          <w:b/>
          <w:color w:val="0070C0"/>
        </w:rPr>
        <w:t xml:space="preserve">GB raised the item of Moving the IECEx Bulletin </w:t>
      </w:r>
      <w:r w:rsidR="00584348">
        <w:rPr>
          <w:rFonts w:ascii="Arial" w:hAnsi="Arial"/>
          <w:b/>
          <w:color w:val="0070C0"/>
        </w:rPr>
        <w:t xml:space="preserve">and a list of national differences </w:t>
      </w:r>
      <w:r>
        <w:rPr>
          <w:rFonts w:ascii="Arial" w:hAnsi="Arial"/>
          <w:b/>
          <w:color w:val="0070C0"/>
        </w:rPr>
        <w:t xml:space="preserve">from a pdf document to more of a </w:t>
      </w:r>
      <w:proofErr w:type="gramStart"/>
      <w:r>
        <w:rPr>
          <w:rFonts w:ascii="Arial" w:hAnsi="Arial"/>
          <w:b/>
          <w:color w:val="0070C0"/>
        </w:rPr>
        <w:t>website based</w:t>
      </w:r>
      <w:proofErr w:type="gramEnd"/>
      <w:r>
        <w:rPr>
          <w:rFonts w:ascii="Arial" w:hAnsi="Arial"/>
          <w:b/>
          <w:color w:val="0070C0"/>
        </w:rPr>
        <w:t xml:space="preserve"> publication similar to that of the IECEE</w:t>
      </w:r>
      <w:r w:rsidR="00584348">
        <w:rPr>
          <w:rFonts w:ascii="Arial" w:hAnsi="Arial"/>
          <w:b/>
          <w:color w:val="0070C0"/>
        </w:rPr>
        <w:t>, noting that while we have not been able to hold face to face meetings, GB were concerned that this item is still on the radar and not forgotten</w:t>
      </w:r>
      <w:r>
        <w:rPr>
          <w:rFonts w:ascii="Arial" w:hAnsi="Arial"/>
          <w:b/>
          <w:color w:val="0070C0"/>
        </w:rPr>
        <w:t xml:space="preserve">.  The Secretary </w:t>
      </w:r>
      <w:r w:rsidR="00584348">
        <w:rPr>
          <w:rFonts w:ascii="Arial" w:hAnsi="Arial"/>
          <w:b/>
          <w:color w:val="0070C0"/>
        </w:rPr>
        <w:t xml:space="preserve">informed that this is an item still on the agenda of the Secretariat </w:t>
      </w:r>
      <w:r w:rsidR="00E32333">
        <w:rPr>
          <w:rFonts w:ascii="Arial" w:hAnsi="Arial"/>
          <w:b/>
          <w:color w:val="0070C0"/>
        </w:rPr>
        <w:t>and also included in this meeting’s agenda when we deal with Business Development WG13.  GB appreciated this.</w:t>
      </w:r>
    </w:p>
    <w:p w14:paraId="3E2BE41D" w14:textId="77777777" w:rsidR="00E32333" w:rsidRDefault="00E32333" w:rsidP="00353DC5">
      <w:pPr>
        <w:rPr>
          <w:rFonts w:ascii="Arial" w:hAnsi="Arial"/>
          <w:b/>
          <w:color w:val="0070C0"/>
        </w:rPr>
      </w:pPr>
    </w:p>
    <w:p w14:paraId="34DB14C3" w14:textId="77777777" w:rsidR="00E32333" w:rsidRDefault="00E32333" w:rsidP="00353DC5">
      <w:pPr>
        <w:rPr>
          <w:rFonts w:ascii="Arial" w:hAnsi="Arial"/>
          <w:b/>
          <w:color w:val="0070C0"/>
        </w:rPr>
      </w:pPr>
      <w:r>
        <w:rPr>
          <w:rFonts w:ascii="Arial" w:hAnsi="Arial"/>
          <w:b/>
          <w:color w:val="0070C0"/>
        </w:rPr>
        <w:t>With no further matters raised the meeting agreed to record the following decision.</w:t>
      </w:r>
    </w:p>
    <w:p w14:paraId="53B849B7" w14:textId="77777777" w:rsidR="00F40FF1" w:rsidRDefault="00F40FF1" w:rsidP="00353DC5">
      <w:pPr>
        <w:rPr>
          <w:rFonts w:ascii="Arial" w:hAnsi="Arial"/>
          <w:b/>
          <w:color w:val="0070C0"/>
        </w:rPr>
      </w:pPr>
    </w:p>
    <w:p w14:paraId="5FF0D941" w14:textId="77777777" w:rsidR="00F40FF1" w:rsidRPr="00E64BCA" w:rsidRDefault="00F40FF1" w:rsidP="00F40FF1">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r w:rsidRPr="00E64BCA">
        <w:rPr>
          <w:rFonts w:ascii="Arial" w:hAnsi="Arial" w:cs="Arial"/>
          <w:color w:val="0000FF"/>
          <w:u w:val="single"/>
        </w:rPr>
        <w:t>Decision 20</w:t>
      </w:r>
      <w:r>
        <w:rPr>
          <w:rFonts w:ascii="Arial" w:hAnsi="Arial" w:cs="Arial"/>
          <w:color w:val="0000FF"/>
          <w:u w:val="single"/>
        </w:rPr>
        <w:t>20</w:t>
      </w:r>
      <w:r w:rsidRPr="00E64BCA">
        <w:rPr>
          <w:rFonts w:ascii="Arial" w:hAnsi="Arial" w:cs="Arial"/>
          <w:color w:val="0000FF"/>
          <w:u w:val="single"/>
        </w:rPr>
        <w:t>/</w:t>
      </w:r>
      <w:r>
        <w:rPr>
          <w:rFonts w:ascii="Arial" w:hAnsi="Arial" w:cs="Arial"/>
          <w:color w:val="0000FF"/>
          <w:u w:val="single"/>
        </w:rPr>
        <w:t>19</w:t>
      </w:r>
    </w:p>
    <w:p w14:paraId="35CB8268" w14:textId="77777777" w:rsidR="00F40FF1" w:rsidRPr="0096502A" w:rsidRDefault="00F40FF1" w:rsidP="00F40FF1">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36"/>
          <w:szCs w:val="20"/>
        </w:rPr>
      </w:pPr>
      <w:r w:rsidRPr="0096502A">
        <w:rPr>
          <w:rFonts w:ascii="Arial" w:eastAsia="Calibri" w:hAnsi="Arial"/>
          <w:color w:val="3333FF"/>
          <w:sz w:val="22"/>
          <w:szCs w:val="20"/>
        </w:rPr>
        <w:t xml:space="preserve">The meeting </w:t>
      </w:r>
      <w:r w:rsidRPr="00586FB4">
        <w:rPr>
          <w:rFonts w:ascii="Arial" w:eastAsia="Calibri" w:hAnsi="Arial"/>
          <w:color w:val="3333FF"/>
          <w:sz w:val="22"/>
          <w:szCs w:val="20"/>
          <w:u w:val="single"/>
        </w:rPr>
        <w:t>accepted</w:t>
      </w:r>
      <w:r w:rsidRPr="0096502A">
        <w:rPr>
          <w:rFonts w:ascii="Arial" w:eastAsia="Calibri" w:hAnsi="Arial"/>
          <w:color w:val="3333FF"/>
          <w:sz w:val="22"/>
          <w:szCs w:val="20"/>
        </w:rPr>
        <w:t xml:space="preserve"> the </w:t>
      </w:r>
      <w:proofErr w:type="spellStart"/>
      <w:r w:rsidRPr="0096502A">
        <w:rPr>
          <w:rFonts w:ascii="Arial" w:eastAsia="Calibri" w:hAnsi="Arial"/>
          <w:color w:val="3333FF"/>
          <w:sz w:val="22"/>
          <w:szCs w:val="20"/>
        </w:rPr>
        <w:t>ExMC</w:t>
      </w:r>
      <w:proofErr w:type="spellEnd"/>
      <w:r w:rsidRPr="0096502A">
        <w:rPr>
          <w:rFonts w:ascii="Arial" w:eastAsia="Calibri" w:hAnsi="Arial"/>
          <w:color w:val="3333FF"/>
          <w:sz w:val="22"/>
          <w:szCs w:val="20"/>
        </w:rPr>
        <w:t xml:space="preserve"> WG1 report contained in Document </w:t>
      </w:r>
      <w:proofErr w:type="spellStart"/>
      <w:r w:rsidRPr="0096502A">
        <w:rPr>
          <w:rFonts w:ascii="Arial" w:eastAsia="Calibri" w:hAnsi="Arial"/>
          <w:color w:val="3333FF"/>
          <w:sz w:val="22"/>
          <w:szCs w:val="20"/>
        </w:rPr>
        <w:t>ExMC</w:t>
      </w:r>
      <w:proofErr w:type="spellEnd"/>
      <w:r w:rsidRPr="0096502A">
        <w:rPr>
          <w:rFonts w:ascii="Arial" w:eastAsia="Calibri" w:hAnsi="Arial"/>
          <w:color w:val="3333FF"/>
          <w:sz w:val="22"/>
          <w:szCs w:val="20"/>
        </w:rPr>
        <w:t>/1</w:t>
      </w:r>
      <w:r>
        <w:rPr>
          <w:rFonts w:ascii="Arial" w:eastAsia="Calibri" w:hAnsi="Arial"/>
          <w:color w:val="3333FF"/>
          <w:sz w:val="22"/>
          <w:szCs w:val="20"/>
        </w:rPr>
        <w:t>608</w:t>
      </w:r>
      <w:r w:rsidRPr="0096502A">
        <w:rPr>
          <w:rFonts w:ascii="Arial" w:eastAsia="Calibri" w:hAnsi="Arial"/>
          <w:color w:val="3333FF"/>
          <w:sz w:val="22"/>
          <w:szCs w:val="20"/>
        </w:rPr>
        <w:t>/R.</w:t>
      </w:r>
      <w:r w:rsidRPr="0096502A">
        <w:rPr>
          <w:rFonts w:ascii="Arial" w:eastAsia="Calibri" w:hAnsi="Arial"/>
          <w:color w:val="3333FF"/>
          <w:sz w:val="36"/>
          <w:szCs w:val="20"/>
        </w:rPr>
        <w:t xml:space="preserve"> </w:t>
      </w:r>
    </w:p>
    <w:p w14:paraId="5B56A9EB" w14:textId="77777777" w:rsidR="00F40FF1" w:rsidRDefault="00F40FF1" w:rsidP="00353DC5">
      <w:pPr>
        <w:rPr>
          <w:rFonts w:ascii="Arial" w:hAnsi="Arial"/>
          <w:b/>
          <w:color w:val="0070C0"/>
        </w:rPr>
      </w:pPr>
    </w:p>
    <w:p w14:paraId="69D4C546" w14:textId="77777777" w:rsidR="0098694C" w:rsidRDefault="0098694C" w:rsidP="00F40FF1">
      <w:pPr>
        <w:tabs>
          <w:tab w:val="left" w:pos="540"/>
        </w:tabs>
        <w:rPr>
          <w:rFonts w:ascii="Arial" w:hAnsi="Arial" w:cs="Arial"/>
        </w:rPr>
      </w:pPr>
    </w:p>
    <w:p w14:paraId="22A10485" w14:textId="77777777" w:rsidR="0081497C" w:rsidRPr="008B20F0" w:rsidRDefault="004F3A5E" w:rsidP="00F40FF1">
      <w:pPr>
        <w:pStyle w:val="BodyTextIndent3"/>
        <w:spacing w:before="0" w:after="0"/>
        <w:ind w:hanging="1272"/>
      </w:pPr>
      <w:r>
        <w:t>8.</w:t>
      </w:r>
      <w:r w:rsidR="00AF19B0">
        <w:t>4</w:t>
      </w:r>
      <w:r>
        <w:tab/>
      </w:r>
      <w:r w:rsidR="006179BC">
        <w:tab/>
      </w:r>
      <w:r w:rsidR="0081497C" w:rsidRPr="008B20F0">
        <w:t xml:space="preserve">Proposed </w:t>
      </w:r>
      <w:r w:rsidR="004440D2">
        <w:t xml:space="preserve">New </w:t>
      </w:r>
      <w:r w:rsidR="0081497C" w:rsidRPr="008B20F0">
        <w:t>Operational Document OD 0</w:t>
      </w:r>
      <w:r w:rsidR="004440D2">
        <w:t>9</w:t>
      </w:r>
      <w:r w:rsidR="0081497C" w:rsidRPr="008B20F0">
        <w:t>9</w:t>
      </w:r>
    </w:p>
    <w:p w14:paraId="16371FFC" w14:textId="77777777" w:rsidR="0081497C" w:rsidRPr="008B20F0" w:rsidRDefault="0081497C" w:rsidP="0081497C">
      <w:pPr>
        <w:pStyle w:val="BodyTextIndent3"/>
        <w:spacing w:before="0" w:after="0"/>
        <w:rPr>
          <w:b w:val="0"/>
        </w:rPr>
      </w:pPr>
    </w:p>
    <w:p w14:paraId="5BD2CCD4" w14:textId="77777777" w:rsidR="0081497C" w:rsidRPr="008B20F0" w:rsidRDefault="0081497C" w:rsidP="00A545F8">
      <w:pPr>
        <w:rPr>
          <w:rFonts w:ascii="Arial" w:hAnsi="Arial" w:cs="Arial"/>
          <w:b/>
          <w:u w:val="single"/>
        </w:rPr>
      </w:pPr>
      <w:r w:rsidRPr="008B20F0">
        <w:rPr>
          <w:b/>
        </w:rPr>
        <w:tab/>
      </w:r>
      <w:r w:rsidRPr="008B20F0">
        <w:rPr>
          <w:b/>
        </w:rPr>
        <w:tab/>
      </w:r>
      <w:r w:rsidRPr="008B20F0">
        <w:rPr>
          <w:rFonts w:ascii="Arial" w:hAnsi="Arial" w:cs="Arial"/>
          <w:b/>
          <w:u w:val="single"/>
        </w:rPr>
        <w:t>Document</w:t>
      </w:r>
      <w:r w:rsidR="0099176D">
        <w:rPr>
          <w:rFonts w:ascii="Arial" w:hAnsi="Arial" w:cs="Arial"/>
          <w:b/>
          <w:u w:val="single"/>
        </w:rPr>
        <w:t>s</w:t>
      </w:r>
      <w:r w:rsidRPr="008B20F0">
        <w:rPr>
          <w:rFonts w:ascii="Arial" w:hAnsi="Arial" w:cs="Arial"/>
          <w:b/>
          <w:u w:val="single"/>
        </w:rPr>
        <w:t xml:space="preserve"> </w:t>
      </w:r>
      <w:r w:rsidR="00866538" w:rsidRPr="008B20F0">
        <w:rPr>
          <w:rFonts w:ascii="Arial" w:hAnsi="Arial" w:cs="Arial"/>
          <w:b/>
          <w:u w:val="single"/>
        </w:rPr>
        <w:t>Consider</w:t>
      </w:r>
      <w:r w:rsidR="0099176D">
        <w:rPr>
          <w:rFonts w:ascii="Arial" w:hAnsi="Arial" w:cs="Arial"/>
          <w:b/>
          <w:u w:val="single"/>
        </w:rPr>
        <w:t>ed</w:t>
      </w:r>
      <w:r w:rsidRPr="008B20F0">
        <w:rPr>
          <w:rFonts w:ascii="Arial" w:hAnsi="Arial" w:cs="Arial"/>
          <w:b/>
          <w:u w:val="single"/>
        </w:rPr>
        <w:t>:</w:t>
      </w:r>
    </w:p>
    <w:p w14:paraId="4108C964" w14:textId="77777777" w:rsidR="0081497C" w:rsidRDefault="00E60063"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hyperlink r:id="rId45" w:history="1">
        <w:proofErr w:type="spellStart"/>
        <w:r w:rsidR="0081497C" w:rsidRPr="00162605">
          <w:rPr>
            <w:rStyle w:val="Hyperlink"/>
            <w:rFonts w:cs="Arial"/>
            <w:szCs w:val="24"/>
          </w:rPr>
          <w:t>ExMC</w:t>
        </w:r>
        <w:proofErr w:type="spellEnd"/>
        <w:r w:rsidR="0081497C" w:rsidRPr="00162605">
          <w:rPr>
            <w:rStyle w:val="Hyperlink"/>
            <w:rFonts w:cs="Arial"/>
            <w:szCs w:val="24"/>
          </w:rPr>
          <w:t>/</w:t>
        </w:r>
        <w:r w:rsidR="00DC3171" w:rsidRPr="00162605">
          <w:rPr>
            <w:rStyle w:val="Hyperlink"/>
            <w:rFonts w:cs="Arial"/>
            <w:szCs w:val="24"/>
          </w:rPr>
          <w:t>1</w:t>
        </w:r>
        <w:r w:rsidR="004440D2" w:rsidRPr="00162605">
          <w:rPr>
            <w:rStyle w:val="Hyperlink"/>
            <w:rFonts w:cs="Arial"/>
            <w:szCs w:val="24"/>
          </w:rPr>
          <w:t>611</w:t>
        </w:r>
        <w:r w:rsidR="00461DC5" w:rsidRPr="00162605">
          <w:rPr>
            <w:rStyle w:val="Hyperlink"/>
            <w:rFonts w:cs="Arial"/>
            <w:szCs w:val="24"/>
          </w:rPr>
          <w:t>/</w:t>
        </w:r>
        <w:r w:rsidR="0081497C" w:rsidRPr="00162605">
          <w:rPr>
            <w:rStyle w:val="Hyperlink"/>
            <w:rFonts w:cs="Arial"/>
            <w:szCs w:val="24"/>
          </w:rPr>
          <w:t>DV</w:t>
        </w:r>
      </w:hyperlink>
      <w:r w:rsidR="0081497C" w:rsidRPr="00BD6C42">
        <w:rPr>
          <w:rFonts w:cs="Arial"/>
          <w:szCs w:val="24"/>
        </w:rPr>
        <w:t xml:space="preserve"> - </w:t>
      </w:r>
      <w:r w:rsidR="004440D2" w:rsidRPr="004440D2">
        <w:rPr>
          <w:rFonts w:cs="Arial"/>
          <w:b w:val="0"/>
          <w:bCs/>
          <w:szCs w:val="24"/>
        </w:rPr>
        <w:t>IECEx</w:t>
      </w:r>
      <w:r w:rsidR="004440D2">
        <w:rPr>
          <w:rFonts w:cs="Arial"/>
          <w:szCs w:val="24"/>
        </w:rPr>
        <w:t xml:space="preserve"> </w:t>
      </w:r>
      <w:r w:rsidR="0081497C" w:rsidRPr="008B20F0">
        <w:rPr>
          <w:rFonts w:cs="Arial"/>
          <w:b w:val="0"/>
          <w:szCs w:val="24"/>
        </w:rPr>
        <w:t>OD 0</w:t>
      </w:r>
      <w:r w:rsidR="008534EB">
        <w:rPr>
          <w:rFonts w:cs="Arial"/>
          <w:b w:val="0"/>
          <w:szCs w:val="24"/>
        </w:rPr>
        <w:t>9</w:t>
      </w:r>
      <w:r w:rsidR="00256060" w:rsidRPr="008B20F0">
        <w:rPr>
          <w:rFonts w:cs="Arial"/>
          <w:b w:val="0"/>
          <w:szCs w:val="24"/>
        </w:rPr>
        <w:t>9</w:t>
      </w:r>
      <w:r w:rsidR="0081497C" w:rsidRPr="008B20F0">
        <w:rPr>
          <w:rFonts w:cs="Arial"/>
          <w:b w:val="0"/>
          <w:szCs w:val="24"/>
        </w:rPr>
        <w:t xml:space="preserve"> - New Edition </w:t>
      </w:r>
      <w:r w:rsidR="004440D2">
        <w:rPr>
          <w:rFonts w:cs="Arial"/>
          <w:b w:val="0"/>
          <w:szCs w:val="24"/>
        </w:rPr>
        <w:t>1.0</w:t>
      </w:r>
    </w:p>
    <w:p w14:paraId="0922DC25" w14:textId="77777777" w:rsidR="00436705" w:rsidRPr="00734281" w:rsidRDefault="00E60063" w:rsidP="00F40FF1">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bCs/>
          <w:szCs w:val="24"/>
        </w:rPr>
      </w:pPr>
      <w:hyperlink r:id="rId46" w:history="1">
        <w:proofErr w:type="spellStart"/>
        <w:r w:rsidR="00436705" w:rsidRPr="00162605">
          <w:rPr>
            <w:rStyle w:val="Hyperlink"/>
            <w:rFonts w:cs="Arial"/>
            <w:szCs w:val="24"/>
          </w:rPr>
          <w:t>ExMC</w:t>
        </w:r>
        <w:proofErr w:type="spellEnd"/>
        <w:r w:rsidR="00734281" w:rsidRPr="00162605">
          <w:rPr>
            <w:rStyle w:val="Hyperlink"/>
            <w:rFonts w:cs="Arial"/>
            <w:szCs w:val="24"/>
          </w:rPr>
          <w:t>/1648/Inf</w:t>
        </w:r>
      </w:hyperlink>
      <w:r w:rsidR="00734281">
        <w:rPr>
          <w:rFonts w:cs="Arial"/>
          <w:szCs w:val="24"/>
        </w:rPr>
        <w:t xml:space="preserve"> – </w:t>
      </w:r>
      <w:r w:rsidR="00734281" w:rsidRPr="00734281">
        <w:rPr>
          <w:rFonts w:cs="Arial"/>
          <w:b w:val="0"/>
          <w:bCs/>
          <w:szCs w:val="24"/>
        </w:rPr>
        <w:t>Proposals from FR</w:t>
      </w:r>
    </w:p>
    <w:p w14:paraId="1964309D" w14:textId="77777777" w:rsidR="008B20F0" w:rsidRDefault="008B20F0" w:rsidP="00E03BD3">
      <w:pPr>
        <w:rPr>
          <w:rFonts w:ascii="Arial" w:hAnsi="Arial" w:cs="Arial"/>
          <w:color w:val="FF0000"/>
        </w:rPr>
      </w:pPr>
    </w:p>
    <w:p w14:paraId="33A9C137" w14:textId="77777777" w:rsidR="00E20FD6" w:rsidRDefault="00E20FD6" w:rsidP="00E03BD3">
      <w:pPr>
        <w:rPr>
          <w:rFonts w:ascii="Arial" w:hAnsi="Arial"/>
          <w:b/>
          <w:color w:val="0070C0"/>
        </w:rPr>
      </w:pPr>
      <w:r>
        <w:rPr>
          <w:rFonts w:ascii="Arial" w:hAnsi="Arial"/>
          <w:b/>
          <w:color w:val="0070C0"/>
        </w:rPr>
        <w:t xml:space="preserve">The Secretariat introduced draft OD 099 noting that this is a result of an action from previous </w:t>
      </w:r>
      <w:proofErr w:type="spellStart"/>
      <w:r>
        <w:rPr>
          <w:rFonts w:ascii="Arial" w:hAnsi="Arial"/>
          <w:b/>
          <w:color w:val="0070C0"/>
        </w:rPr>
        <w:t>ExMC</w:t>
      </w:r>
      <w:proofErr w:type="spellEnd"/>
      <w:r>
        <w:rPr>
          <w:rFonts w:ascii="Arial" w:hAnsi="Arial"/>
          <w:b/>
          <w:color w:val="0070C0"/>
        </w:rPr>
        <w:t xml:space="preserve"> meeting to provide a consistent way of managing IECEx documents which includes the allocation of ma document owner.  Mr Amos then informed the meeting of comments received on this draft, including those from FR and AU and Mr Coppler.</w:t>
      </w:r>
    </w:p>
    <w:p w14:paraId="12662E14" w14:textId="77777777" w:rsidR="00E20FD6" w:rsidRDefault="00E20FD6" w:rsidP="00E03BD3">
      <w:pPr>
        <w:rPr>
          <w:rFonts w:ascii="Arial" w:hAnsi="Arial"/>
          <w:b/>
          <w:color w:val="0070C0"/>
        </w:rPr>
      </w:pPr>
    </w:p>
    <w:p w14:paraId="75027999" w14:textId="77777777" w:rsidR="00E20FD6" w:rsidRDefault="00E20FD6" w:rsidP="00E03BD3">
      <w:pPr>
        <w:rPr>
          <w:rFonts w:ascii="Arial" w:hAnsi="Arial"/>
          <w:b/>
          <w:color w:val="0070C0"/>
        </w:rPr>
      </w:pPr>
      <w:r>
        <w:rPr>
          <w:rFonts w:ascii="Arial" w:hAnsi="Arial"/>
          <w:b/>
          <w:color w:val="0070C0"/>
        </w:rPr>
        <w:t xml:space="preserve">The Chair thanked Mr Amos for the background and noted the options to await further </w:t>
      </w:r>
      <w:r w:rsidR="00587D84">
        <w:rPr>
          <w:rFonts w:ascii="Arial" w:hAnsi="Arial"/>
          <w:b/>
          <w:color w:val="0070C0"/>
        </w:rPr>
        <w:t>comments and called for any suggestions from the meeting.</w:t>
      </w:r>
    </w:p>
    <w:p w14:paraId="7AFFD598" w14:textId="77777777" w:rsidR="00587D84" w:rsidRDefault="00587D84" w:rsidP="00E03BD3">
      <w:pPr>
        <w:rPr>
          <w:rFonts w:ascii="Arial" w:hAnsi="Arial"/>
          <w:b/>
          <w:color w:val="0070C0"/>
        </w:rPr>
      </w:pPr>
    </w:p>
    <w:p w14:paraId="43B22187" w14:textId="77777777" w:rsidR="00587D84" w:rsidRDefault="00587D84" w:rsidP="00E03BD3">
      <w:pPr>
        <w:rPr>
          <w:rFonts w:ascii="Arial" w:hAnsi="Arial"/>
          <w:b/>
          <w:color w:val="0070C0"/>
        </w:rPr>
      </w:pPr>
      <w:r>
        <w:rPr>
          <w:rFonts w:ascii="Arial" w:hAnsi="Arial"/>
          <w:b/>
          <w:color w:val="0070C0"/>
        </w:rPr>
        <w:t>US requested a further round of comments noted that they had some editorial comments that could be incorporated and will provide those to the secretariat.  Mr Slowinske of the US further remarked that there are some additional minor suggestions such as document ownership for a couple of the ODs needs to be identified.  He further suggested that perhaps 3.2 could be strengthened to require use of track changes.</w:t>
      </w:r>
    </w:p>
    <w:p w14:paraId="27D6D79A" w14:textId="77777777" w:rsidR="00587D84" w:rsidRDefault="00587D84" w:rsidP="00E03BD3">
      <w:pPr>
        <w:rPr>
          <w:rFonts w:ascii="Arial" w:hAnsi="Arial"/>
          <w:b/>
          <w:color w:val="0070C0"/>
        </w:rPr>
      </w:pPr>
      <w:r>
        <w:rPr>
          <w:rFonts w:ascii="Arial" w:hAnsi="Arial"/>
          <w:b/>
          <w:color w:val="0070C0"/>
        </w:rPr>
        <w:t xml:space="preserve">GB suggested that an editorial review is required, especially outlines in Clause 2 and questioned the “Code ZZ” with the Secretariat informing that this indicates the price code which is free of charge, to align with use of IEC Standards style. </w:t>
      </w:r>
    </w:p>
    <w:p w14:paraId="7819FCF1" w14:textId="77777777" w:rsidR="00587D84" w:rsidRDefault="00587D84" w:rsidP="00E03BD3">
      <w:pPr>
        <w:rPr>
          <w:rFonts w:ascii="Arial" w:hAnsi="Arial"/>
          <w:b/>
          <w:color w:val="0070C0"/>
        </w:rPr>
      </w:pPr>
    </w:p>
    <w:p w14:paraId="1809AD21" w14:textId="77777777" w:rsidR="00587D84" w:rsidRDefault="00587D84" w:rsidP="00E03BD3">
      <w:pPr>
        <w:rPr>
          <w:rFonts w:ascii="Arial" w:hAnsi="Arial"/>
          <w:b/>
          <w:color w:val="0070C0"/>
        </w:rPr>
      </w:pPr>
      <w:r>
        <w:rPr>
          <w:rFonts w:ascii="Arial" w:hAnsi="Arial"/>
          <w:b/>
          <w:color w:val="0070C0"/>
        </w:rPr>
        <w:t xml:space="preserve">FR raised </w:t>
      </w:r>
      <w:r w:rsidR="00201829">
        <w:rPr>
          <w:rFonts w:ascii="Arial" w:hAnsi="Arial"/>
          <w:b/>
          <w:color w:val="0070C0"/>
        </w:rPr>
        <w:t xml:space="preserve">the issue of maintenance of OD 060 and ensure that when issuing such documents that they are endorsed/approved by </w:t>
      </w:r>
      <w:proofErr w:type="spellStart"/>
      <w:r w:rsidR="00201829">
        <w:rPr>
          <w:rFonts w:ascii="Arial" w:hAnsi="Arial"/>
          <w:b/>
          <w:color w:val="0070C0"/>
        </w:rPr>
        <w:t>ExMC</w:t>
      </w:r>
      <w:proofErr w:type="spellEnd"/>
      <w:r w:rsidR="00201829">
        <w:rPr>
          <w:rFonts w:ascii="Arial" w:hAnsi="Arial"/>
          <w:b/>
          <w:color w:val="0070C0"/>
        </w:rPr>
        <w:t>.</w:t>
      </w:r>
    </w:p>
    <w:p w14:paraId="46437CF7" w14:textId="77777777" w:rsidR="00201829" w:rsidRDefault="00201829" w:rsidP="00E03BD3">
      <w:pPr>
        <w:rPr>
          <w:rFonts w:ascii="Arial" w:hAnsi="Arial"/>
          <w:b/>
          <w:color w:val="0070C0"/>
        </w:rPr>
      </w:pPr>
    </w:p>
    <w:p w14:paraId="261DEF7E" w14:textId="77777777" w:rsidR="00201829" w:rsidRDefault="00201829" w:rsidP="00E03BD3">
      <w:pPr>
        <w:rPr>
          <w:rFonts w:ascii="Arial" w:hAnsi="Arial"/>
          <w:b/>
          <w:color w:val="0070C0"/>
        </w:rPr>
      </w:pPr>
      <w:r>
        <w:rPr>
          <w:rFonts w:ascii="Arial" w:hAnsi="Arial"/>
          <w:b/>
          <w:color w:val="0070C0"/>
        </w:rPr>
        <w:t>AU proposal that a number of editorial need to be addressed.  AU also feels that with so many more documents available and noted their proposal for a standardised document template and use of a more formal editing stage prior to publication or even to consider use of an editing committee.  The Secretary responded noting that following recent discussions with the IEC Central Office and agreement for use of the IEC Central Office editors.</w:t>
      </w:r>
    </w:p>
    <w:p w14:paraId="65796D7E" w14:textId="77777777" w:rsidR="007A3CA5" w:rsidRDefault="007A3CA5" w:rsidP="00E03BD3">
      <w:pPr>
        <w:rPr>
          <w:rFonts w:ascii="Arial" w:hAnsi="Arial"/>
          <w:b/>
          <w:color w:val="0070C0"/>
        </w:rPr>
      </w:pPr>
    </w:p>
    <w:p w14:paraId="7E6A67DE" w14:textId="77777777" w:rsidR="007A3CA5" w:rsidRDefault="007A3CA5" w:rsidP="00E03BD3">
      <w:pPr>
        <w:rPr>
          <w:rFonts w:ascii="Arial" w:hAnsi="Arial"/>
          <w:b/>
          <w:color w:val="0070C0"/>
        </w:rPr>
      </w:pPr>
      <w:r>
        <w:rPr>
          <w:rFonts w:ascii="Arial" w:hAnsi="Arial"/>
          <w:b/>
          <w:color w:val="0070C0"/>
        </w:rPr>
        <w:t xml:space="preserve">The Secretary also responded to the US suggestion for all published versions of all documents to use tracked changes as the only means for showing changes and pointed out that in some instances, there are so many changes made to a document in terms of style and content that to use tracked changes makes a document un readable but that the Secretariat proposes that tracked changes are used as the primary means but that other methods may be used as required.  On the basis that changes are to be identified the US supports this approach. </w:t>
      </w:r>
    </w:p>
    <w:p w14:paraId="531F9B78" w14:textId="77777777" w:rsidR="00201829" w:rsidRDefault="00201829" w:rsidP="00E03BD3">
      <w:pPr>
        <w:rPr>
          <w:rFonts w:ascii="Arial" w:hAnsi="Arial"/>
          <w:b/>
          <w:color w:val="0070C0"/>
        </w:rPr>
      </w:pPr>
    </w:p>
    <w:p w14:paraId="7E9C331D" w14:textId="77777777" w:rsidR="00201829" w:rsidRDefault="00201829" w:rsidP="00E03BD3">
      <w:pPr>
        <w:rPr>
          <w:rFonts w:ascii="Arial" w:hAnsi="Arial"/>
          <w:b/>
          <w:color w:val="0070C0"/>
        </w:rPr>
      </w:pPr>
      <w:r>
        <w:rPr>
          <w:rFonts w:ascii="Arial" w:hAnsi="Arial"/>
          <w:b/>
          <w:color w:val="0070C0"/>
        </w:rPr>
        <w:t xml:space="preserve">The Chair proposed and the meeting supported that additional work is required on the document and then circulate a final version for voting via correspondence and agreed to record the following decision.  </w:t>
      </w:r>
    </w:p>
    <w:p w14:paraId="4961EEA6" w14:textId="77777777" w:rsidR="00587D84" w:rsidRDefault="00587D84" w:rsidP="00E03BD3">
      <w:pPr>
        <w:rPr>
          <w:rFonts w:ascii="Arial" w:hAnsi="Arial"/>
          <w:b/>
          <w:color w:val="0070C0"/>
        </w:rPr>
      </w:pPr>
    </w:p>
    <w:p w14:paraId="0DA0D141" w14:textId="77777777" w:rsidR="00587D84" w:rsidRPr="00535F00" w:rsidRDefault="00587D84" w:rsidP="00587D84">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535F00">
        <w:rPr>
          <w:rFonts w:ascii="Arial" w:hAnsi="Arial" w:cs="Arial"/>
          <w:color w:val="0000FF"/>
          <w:sz w:val="22"/>
          <w:szCs w:val="22"/>
          <w:u w:val="single"/>
        </w:rPr>
        <w:t>Decision 2020/20</w:t>
      </w:r>
    </w:p>
    <w:p w14:paraId="6D886E6C" w14:textId="77777777" w:rsidR="00587D84" w:rsidRDefault="00587D84" w:rsidP="00587D84">
      <w:pPr>
        <w:pStyle w:val="MAIN-TITLE"/>
        <w:jc w:val="left"/>
        <w:rPr>
          <w:rFonts w:eastAsia="Calibri" w:cs="Times New Roman"/>
          <w:b w:val="0"/>
          <w:bCs w:val="0"/>
          <w:color w:val="3333FF"/>
          <w:spacing w:val="0"/>
          <w:sz w:val="22"/>
          <w:szCs w:val="22"/>
          <w:lang w:val="en-AU" w:eastAsia="en-US"/>
        </w:rPr>
      </w:pPr>
      <w:r w:rsidRPr="004C7DBD">
        <w:rPr>
          <w:rFonts w:eastAsia="Calibri" w:cs="Times New Roman"/>
          <w:b w:val="0"/>
          <w:bCs w:val="0"/>
          <w:color w:val="3333FF"/>
          <w:spacing w:val="0"/>
          <w:sz w:val="22"/>
          <w:szCs w:val="22"/>
          <w:lang w:val="en-AU" w:eastAsia="en-US"/>
        </w:rPr>
        <w:t>The meeting consider</w:t>
      </w:r>
      <w:r>
        <w:rPr>
          <w:rFonts w:eastAsia="Calibri" w:cs="Times New Roman"/>
          <w:b w:val="0"/>
          <w:bCs w:val="0"/>
          <w:color w:val="3333FF"/>
          <w:spacing w:val="0"/>
          <w:sz w:val="22"/>
          <w:szCs w:val="22"/>
          <w:lang w:val="en-AU" w:eastAsia="en-US"/>
        </w:rPr>
        <w:t>ed</w:t>
      </w:r>
      <w:r w:rsidRPr="004C7DBD">
        <w:rPr>
          <w:rFonts w:eastAsia="Calibri" w:cs="Times New Roman"/>
          <w:b w:val="0"/>
          <w:bCs w:val="0"/>
          <w:color w:val="3333FF"/>
          <w:spacing w:val="0"/>
          <w:sz w:val="22"/>
          <w:szCs w:val="22"/>
          <w:lang w:val="en-AU" w:eastAsia="en-US"/>
        </w:rPr>
        <w:t xml:space="preserve"> the proposed</w:t>
      </w:r>
      <w:r>
        <w:rPr>
          <w:rFonts w:eastAsia="Calibri" w:cs="Times New Roman"/>
          <w:b w:val="0"/>
          <w:bCs w:val="0"/>
          <w:color w:val="3333FF"/>
          <w:spacing w:val="0"/>
          <w:sz w:val="22"/>
          <w:szCs w:val="22"/>
          <w:lang w:val="en-AU" w:eastAsia="en-US"/>
        </w:rPr>
        <w:t xml:space="preserve"> new Operational Document IECEx OD 099, IECEx Document Management as circulated as </w:t>
      </w:r>
      <w:proofErr w:type="spellStart"/>
      <w:r>
        <w:rPr>
          <w:rFonts w:eastAsia="Calibri" w:cs="Times New Roman"/>
          <w:b w:val="0"/>
          <w:bCs w:val="0"/>
          <w:color w:val="3333FF"/>
          <w:spacing w:val="0"/>
          <w:sz w:val="22"/>
          <w:szCs w:val="22"/>
          <w:lang w:val="en-AU" w:eastAsia="en-US"/>
        </w:rPr>
        <w:t>ExMC</w:t>
      </w:r>
      <w:proofErr w:type="spellEnd"/>
      <w:r>
        <w:rPr>
          <w:rFonts w:eastAsia="Calibri" w:cs="Times New Roman"/>
          <w:b w:val="0"/>
          <w:bCs w:val="0"/>
          <w:color w:val="3333FF"/>
          <w:spacing w:val="0"/>
          <w:sz w:val="22"/>
          <w:szCs w:val="22"/>
          <w:lang w:val="en-AU" w:eastAsia="en-US"/>
        </w:rPr>
        <w:t xml:space="preserve">/1611/DV and noted the comments from FR NC (refer </w:t>
      </w:r>
      <w:proofErr w:type="spellStart"/>
      <w:r>
        <w:rPr>
          <w:rFonts w:eastAsia="Calibri" w:cs="Times New Roman"/>
          <w:b w:val="0"/>
          <w:bCs w:val="0"/>
          <w:color w:val="3333FF"/>
          <w:spacing w:val="0"/>
          <w:sz w:val="22"/>
          <w:szCs w:val="22"/>
          <w:lang w:val="en-AU" w:eastAsia="en-US"/>
        </w:rPr>
        <w:t>ExMC</w:t>
      </w:r>
      <w:proofErr w:type="spellEnd"/>
      <w:r>
        <w:rPr>
          <w:rFonts w:eastAsia="Calibri" w:cs="Times New Roman"/>
          <w:b w:val="0"/>
          <w:bCs w:val="0"/>
          <w:color w:val="3333FF"/>
          <w:spacing w:val="0"/>
          <w:sz w:val="22"/>
          <w:szCs w:val="22"/>
          <w:lang w:val="en-AU" w:eastAsia="en-US"/>
        </w:rPr>
        <w:t xml:space="preserve">/1648/Inf), AU NC and US NC. The meeting </w:t>
      </w:r>
      <w:r w:rsidRPr="00192368">
        <w:rPr>
          <w:rFonts w:eastAsia="Calibri" w:cs="Times New Roman"/>
          <w:b w:val="0"/>
          <w:bCs w:val="0"/>
          <w:color w:val="3333FF"/>
          <w:spacing w:val="0"/>
          <w:sz w:val="22"/>
          <w:szCs w:val="22"/>
          <w:lang w:val="en-AU" w:eastAsia="en-US"/>
        </w:rPr>
        <w:t xml:space="preserve">then </w:t>
      </w:r>
      <w:r w:rsidRPr="00A03F75">
        <w:rPr>
          <w:rFonts w:eastAsia="Calibri" w:cs="Times New Roman"/>
          <w:b w:val="0"/>
          <w:bCs w:val="0"/>
          <w:color w:val="3333FF"/>
          <w:spacing w:val="0"/>
          <w:sz w:val="22"/>
          <w:szCs w:val="22"/>
          <w:u w:val="single"/>
          <w:lang w:val="en-AU" w:eastAsia="en-US"/>
        </w:rPr>
        <w:t>agreed</w:t>
      </w:r>
      <w:r w:rsidRPr="00192368">
        <w:rPr>
          <w:rFonts w:eastAsia="Calibri" w:cs="Times New Roman"/>
          <w:b w:val="0"/>
          <w:bCs w:val="0"/>
          <w:color w:val="3333FF"/>
          <w:spacing w:val="0"/>
          <w:sz w:val="22"/>
          <w:szCs w:val="22"/>
          <w:lang w:val="en-AU" w:eastAsia="en-US"/>
        </w:rPr>
        <w:t xml:space="preserve"> for </w:t>
      </w:r>
      <w:r>
        <w:rPr>
          <w:rFonts w:eastAsia="Calibri" w:cs="Times New Roman"/>
          <w:b w:val="0"/>
          <w:bCs w:val="0"/>
          <w:color w:val="3333FF"/>
          <w:spacing w:val="0"/>
          <w:sz w:val="22"/>
          <w:szCs w:val="22"/>
          <w:lang w:val="en-AU" w:eastAsia="en-US"/>
        </w:rPr>
        <w:t xml:space="preserve">further revisions be made to include </w:t>
      </w:r>
      <w:r w:rsidRPr="00D67601">
        <w:rPr>
          <w:rFonts w:eastAsia="Calibri" w:cs="Times New Roman"/>
          <w:b w:val="0"/>
          <w:bCs w:val="0"/>
          <w:color w:val="3333FF"/>
          <w:spacing w:val="0"/>
          <w:sz w:val="22"/>
          <w:szCs w:val="22"/>
          <w:lang w:val="en-AU" w:eastAsia="en-US"/>
        </w:rPr>
        <w:t>editorial corrections and additional content proposed</w:t>
      </w:r>
      <w:r w:rsidRPr="00D57E6D">
        <w:rPr>
          <w:rFonts w:eastAsia="Calibri" w:cs="Times New Roman"/>
          <w:b w:val="0"/>
          <w:bCs w:val="0"/>
          <w:color w:val="3333FF"/>
          <w:spacing w:val="0"/>
          <w:sz w:val="22"/>
          <w:szCs w:val="22"/>
          <w:lang w:val="en-AU" w:eastAsia="en-US"/>
        </w:rPr>
        <w:t xml:space="preserve"> by the </w:t>
      </w:r>
      <w:r>
        <w:rPr>
          <w:rFonts w:eastAsia="Calibri" w:cs="Times New Roman"/>
          <w:b w:val="0"/>
          <w:bCs w:val="0"/>
          <w:color w:val="3333FF"/>
          <w:spacing w:val="0"/>
          <w:sz w:val="22"/>
          <w:szCs w:val="22"/>
          <w:lang w:val="en-AU" w:eastAsia="en-US"/>
        </w:rPr>
        <w:t xml:space="preserve">FR NC, </w:t>
      </w:r>
      <w:r w:rsidRPr="00D57E6D">
        <w:rPr>
          <w:rFonts w:eastAsia="Calibri" w:cs="Times New Roman"/>
          <w:b w:val="0"/>
          <w:bCs w:val="0"/>
          <w:color w:val="3333FF"/>
          <w:spacing w:val="0"/>
          <w:sz w:val="22"/>
          <w:szCs w:val="22"/>
          <w:lang w:val="en-AU" w:eastAsia="en-US"/>
        </w:rPr>
        <w:t>US NC</w:t>
      </w:r>
      <w:r>
        <w:rPr>
          <w:rFonts w:eastAsia="Calibri" w:cs="Times New Roman"/>
          <w:b w:val="0"/>
          <w:bCs w:val="0"/>
          <w:color w:val="3333FF"/>
          <w:spacing w:val="0"/>
          <w:sz w:val="22"/>
          <w:szCs w:val="22"/>
          <w:lang w:val="en-AU" w:eastAsia="en-US"/>
        </w:rPr>
        <w:t>, and AU NC and any others submitted before the end of October 2020</w:t>
      </w:r>
      <w:r w:rsidRPr="00D57E6D">
        <w:rPr>
          <w:rFonts w:eastAsia="Calibri" w:cs="Times New Roman"/>
          <w:b w:val="0"/>
          <w:bCs w:val="0"/>
          <w:color w:val="3333FF"/>
          <w:spacing w:val="0"/>
          <w:sz w:val="22"/>
          <w:szCs w:val="22"/>
          <w:lang w:val="en-AU" w:eastAsia="en-US"/>
        </w:rPr>
        <w:t>.</w:t>
      </w:r>
      <w:r>
        <w:rPr>
          <w:rFonts w:eastAsia="Calibri" w:cs="Times New Roman"/>
          <w:b w:val="0"/>
          <w:bCs w:val="0"/>
          <w:color w:val="3333FF"/>
          <w:spacing w:val="0"/>
          <w:sz w:val="22"/>
          <w:szCs w:val="22"/>
          <w:lang w:val="en-AU" w:eastAsia="en-US"/>
        </w:rPr>
        <w:t xml:space="preserve">   A revised draft of IECEx OD 099 Edition 1.0 will then be circulated for vote by correspondence for approval to publish.</w:t>
      </w:r>
    </w:p>
    <w:p w14:paraId="26010DD6" w14:textId="77777777" w:rsidR="00587D84" w:rsidRDefault="00587D84" w:rsidP="00E03BD3">
      <w:pPr>
        <w:rPr>
          <w:rFonts w:ascii="Arial" w:hAnsi="Arial"/>
          <w:b/>
          <w:color w:val="0070C0"/>
        </w:rPr>
      </w:pPr>
    </w:p>
    <w:p w14:paraId="117C941A" w14:textId="77777777" w:rsidR="0099176D" w:rsidRDefault="0099176D" w:rsidP="00E03BD3">
      <w:pPr>
        <w:rPr>
          <w:rFonts w:ascii="Arial" w:hAnsi="Arial" w:cs="Arial"/>
          <w:color w:val="FF0000"/>
        </w:rPr>
      </w:pPr>
    </w:p>
    <w:p w14:paraId="734A5640" w14:textId="77777777" w:rsidR="00625F29" w:rsidRPr="00E95B6F" w:rsidRDefault="008A0393" w:rsidP="00625F29">
      <w:pPr>
        <w:pStyle w:val="Heading4"/>
        <w:spacing w:before="0" w:after="0"/>
        <w:ind w:hanging="567"/>
        <w:rPr>
          <w:u w:val="none"/>
        </w:rPr>
      </w:pPr>
      <w:r>
        <w:rPr>
          <w:rFonts w:cs="Arial"/>
          <w:b/>
          <w:u w:val="none"/>
        </w:rPr>
        <w:t>8.</w:t>
      </w:r>
      <w:r w:rsidR="00AF19B0">
        <w:rPr>
          <w:rFonts w:cs="Arial"/>
          <w:b/>
          <w:u w:val="none"/>
        </w:rPr>
        <w:t>5</w:t>
      </w:r>
      <w:r w:rsidR="005F3671" w:rsidRPr="00625F29">
        <w:rPr>
          <w:rFonts w:cs="Arial"/>
          <w:b/>
          <w:u w:val="none"/>
        </w:rPr>
        <w:tab/>
      </w:r>
      <w:r w:rsidR="00625F29">
        <w:rPr>
          <w:rFonts w:cs="Arial"/>
          <w:b/>
          <w:u w:val="none"/>
        </w:rPr>
        <w:tab/>
      </w:r>
      <w:r w:rsidR="00625F29" w:rsidRPr="00E95B6F">
        <w:rPr>
          <w:b/>
          <w:u w:val="none"/>
        </w:rPr>
        <w:t>ExMC WG2 - Development of Technical Guidance Documents</w:t>
      </w:r>
      <w:r w:rsidR="00625F29" w:rsidRPr="00E95B6F">
        <w:rPr>
          <w:u w:val="none"/>
        </w:rPr>
        <w:t xml:space="preserve"> </w:t>
      </w:r>
    </w:p>
    <w:p w14:paraId="05DBC6EC" w14:textId="77777777" w:rsidR="00625F29" w:rsidRDefault="00625F29" w:rsidP="00625F29">
      <w:pPr>
        <w:ind w:left="720"/>
        <w:rPr>
          <w:rFonts w:ascii="Arial" w:hAnsi="Arial" w:cs="Arial"/>
        </w:rPr>
      </w:pPr>
      <w:r>
        <w:rPr>
          <w:rFonts w:ascii="Arial" w:hAnsi="Arial" w:cs="Arial"/>
        </w:rPr>
        <w:t xml:space="preserve">  </w:t>
      </w:r>
    </w:p>
    <w:p w14:paraId="5B6AEDFA" w14:textId="77777777" w:rsidR="00625F29" w:rsidRDefault="007A3CA5" w:rsidP="007A3CA5">
      <w:pPr>
        <w:rPr>
          <w:rFonts w:ascii="Arial" w:hAnsi="Arial"/>
          <w:b/>
          <w:color w:val="0070C0"/>
        </w:rPr>
      </w:pPr>
      <w:r>
        <w:rPr>
          <w:rFonts w:ascii="Arial" w:hAnsi="Arial"/>
          <w:b/>
          <w:color w:val="0070C0"/>
        </w:rPr>
        <w:t xml:space="preserve">The Chair called on the WG2 Convener, Ms Holdredge to provide the meeting with an update of activities of WG2.  Ms Holdredge </w:t>
      </w:r>
      <w:r w:rsidR="007947A6">
        <w:rPr>
          <w:rFonts w:ascii="Arial" w:hAnsi="Arial"/>
          <w:b/>
          <w:color w:val="0070C0"/>
        </w:rPr>
        <w:t xml:space="preserve">informed the meeting that WG2 did not hold a meeting over the course of the past year but does plan to </w:t>
      </w:r>
      <w:r w:rsidR="007947A6">
        <w:rPr>
          <w:rFonts w:ascii="Arial" w:hAnsi="Arial"/>
          <w:b/>
          <w:color w:val="0070C0"/>
        </w:rPr>
        <w:lastRenderedPageBreak/>
        <w:t>meet early in 2021 due to some matters arising in the past few months to address issues such as borrowing/renting of test equipment, matters relating to IEC 60079-11.</w:t>
      </w:r>
    </w:p>
    <w:p w14:paraId="30386A09" w14:textId="77777777" w:rsidR="007947A6" w:rsidRDefault="007947A6" w:rsidP="007A3CA5">
      <w:pPr>
        <w:rPr>
          <w:rFonts w:ascii="Arial" w:hAnsi="Arial"/>
          <w:b/>
          <w:color w:val="0070C0"/>
        </w:rPr>
      </w:pPr>
    </w:p>
    <w:p w14:paraId="7F48A96B" w14:textId="77777777" w:rsidR="004F7CF0" w:rsidRDefault="007947A6" w:rsidP="007A3CA5">
      <w:pPr>
        <w:rPr>
          <w:rFonts w:ascii="Arial" w:hAnsi="Arial"/>
          <w:b/>
          <w:color w:val="0070C0"/>
        </w:rPr>
      </w:pPr>
      <w:r>
        <w:rPr>
          <w:rFonts w:ascii="Arial" w:hAnsi="Arial"/>
          <w:b/>
          <w:color w:val="0070C0"/>
        </w:rPr>
        <w:t xml:space="preserve">The meeting then also noted FR proposal contained in </w:t>
      </w:r>
      <w:proofErr w:type="spellStart"/>
      <w:proofErr w:type="gramStart"/>
      <w:r w:rsidRPr="007947A6">
        <w:rPr>
          <w:rFonts w:ascii="Arial" w:hAnsi="Arial"/>
          <w:b/>
          <w:color w:val="0070C0"/>
        </w:rPr>
        <w:t>ExMC</w:t>
      </w:r>
      <w:proofErr w:type="spellEnd"/>
      <w:r w:rsidRPr="007947A6">
        <w:rPr>
          <w:rFonts w:ascii="Arial" w:hAnsi="Arial"/>
          <w:b/>
          <w:color w:val="0070C0"/>
        </w:rPr>
        <w:t>(</w:t>
      </w:r>
      <w:proofErr w:type="gramEnd"/>
      <w:r w:rsidRPr="007947A6">
        <w:rPr>
          <w:rFonts w:ascii="Arial" w:hAnsi="Arial"/>
          <w:b/>
          <w:color w:val="0070C0"/>
        </w:rPr>
        <w:t>2020 Remote/FR)07</w:t>
      </w:r>
      <w:r w:rsidR="004F7CF0">
        <w:rPr>
          <w:rFonts w:ascii="Arial" w:hAnsi="Arial"/>
          <w:b/>
          <w:color w:val="0070C0"/>
        </w:rPr>
        <w:t xml:space="preserve"> as presented by FR and sought feedback from the members regarding the need or not for an </w:t>
      </w:r>
      <w:proofErr w:type="spellStart"/>
      <w:r w:rsidR="004F7CF0">
        <w:rPr>
          <w:rFonts w:ascii="Arial" w:hAnsi="Arial"/>
          <w:b/>
          <w:color w:val="0070C0"/>
        </w:rPr>
        <w:t>ExTL</w:t>
      </w:r>
      <w:proofErr w:type="spellEnd"/>
      <w:r w:rsidR="004F7CF0">
        <w:rPr>
          <w:rFonts w:ascii="Arial" w:hAnsi="Arial"/>
          <w:b/>
          <w:color w:val="0070C0"/>
        </w:rPr>
        <w:t xml:space="preserve"> with IEC 60079-11 in their scope, to have a spark test apparatus, noting that this test is not conducted so often, noting the investments to acquire and maintain this equipment.</w:t>
      </w:r>
    </w:p>
    <w:p w14:paraId="21985905" w14:textId="77777777" w:rsidR="004F7CF0" w:rsidRDefault="004F7CF0" w:rsidP="007A3CA5">
      <w:pPr>
        <w:rPr>
          <w:rFonts w:ascii="Arial" w:hAnsi="Arial"/>
          <w:b/>
          <w:color w:val="0070C0"/>
        </w:rPr>
      </w:pPr>
    </w:p>
    <w:p w14:paraId="6C9BE510" w14:textId="77777777" w:rsidR="004F7CF0" w:rsidRDefault="004F7CF0" w:rsidP="007A3CA5">
      <w:pPr>
        <w:rPr>
          <w:rFonts w:ascii="Arial" w:hAnsi="Arial"/>
          <w:b/>
          <w:color w:val="0070C0"/>
        </w:rPr>
      </w:pPr>
      <w:r>
        <w:rPr>
          <w:rFonts w:ascii="Arial" w:hAnsi="Arial"/>
          <w:b/>
          <w:color w:val="0070C0"/>
        </w:rPr>
        <w:t xml:space="preserve">AU commented that they do not support the FR proposal to not require an </w:t>
      </w:r>
      <w:proofErr w:type="spellStart"/>
      <w:r>
        <w:rPr>
          <w:rFonts w:ascii="Arial" w:hAnsi="Arial"/>
          <w:b/>
          <w:color w:val="0070C0"/>
        </w:rPr>
        <w:t>ExTL</w:t>
      </w:r>
      <w:proofErr w:type="spellEnd"/>
      <w:r>
        <w:rPr>
          <w:rFonts w:ascii="Arial" w:hAnsi="Arial"/>
          <w:b/>
          <w:color w:val="0070C0"/>
        </w:rPr>
        <w:t xml:space="preserve"> to have a spark test apparatus as this has the potential for an </w:t>
      </w:r>
      <w:proofErr w:type="spellStart"/>
      <w:r>
        <w:rPr>
          <w:rFonts w:ascii="Arial" w:hAnsi="Arial"/>
          <w:b/>
          <w:color w:val="0070C0"/>
        </w:rPr>
        <w:t>ExTL</w:t>
      </w:r>
      <w:proofErr w:type="spellEnd"/>
      <w:r>
        <w:rPr>
          <w:rFonts w:ascii="Arial" w:hAnsi="Arial"/>
          <w:b/>
          <w:color w:val="0070C0"/>
        </w:rPr>
        <w:t xml:space="preserve"> to lose expertise in this area and also may result in some situations where for a specific item </w:t>
      </w:r>
      <w:r w:rsidR="007C740D">
        <w:rPr>
          <w:rFonts w:ascii="Arial" w:hAnsi="Arial"/>
          <w:b/>
          <w:color w:val="0070C0"/>
        </w:rPr>
        <w:t xml:space="preserve">under evaluation </w:t>
      </w:r>
      <w:r>
        <w:rPr>
          <w:rFonts w:ascii="Arial" w:hAnsi="Arial"/>
          <w:b/>
          <w:color w:val="0070C0"/>
        </w:rPr>
        <w:t>the spark tester should be used but if not available then this could render an assessment questionable.</w:t>
      </w:r>
    </w:p>
    <w:p w14:paraId="33AF8542" w14:textId="77777777" w:rsidR="004F7CF0" w:rsidRDefault="004F7CF0" w:rsidP="007A3CA5">
      <w:pPr>
        <w:rPr>
          <w:rFonts w:ascii="Arial" w:hAnsi="Arial"/>
          <w:b/>
          <w:color w:val="0070C0"/>
        </w:rPr>
      </w:pPr>
    </w:p>
    <w:p w14:paraId="6F9804EC" w14:textId="77777777" w:rsidR="004F7CF0" w:rsidRDefault="007C740D" w:rsidP="007A3CA5">
      <w:pPr>
        <w:rPr>
          <w:rFonts w:ascii="Arial" w:hAnsi="Arial"/>
          <w:b/>
          <w:color w:val="0070C0"/>
        </w:rPr>
      </w:pPr>
      <w:r>
        <w:rPr>
          <w:rFonts w:ascii="Arial" w:hAnsi="Arial"/>
          <w:b/>
          <w:color w:val="0070C0"/>
        </w:rPr>
        <w:t xml:space="preserve">NL commented that they supported the FR </w:t>
      </w:r>
      <w:r w:rsidR="00445020">
        <w:rPr>
          <w:rFonts w:ascii="Arial" w:hAnsi="Arial"/>
          <w:b/>
          <w:color w:val="0070C0"/>
        </w:rPr>
        <w:t>proposal.</w:t>
      </w:r>
    </w:p>
    <w:p w14:paraId="3601CAAB" w14:textId="77777777" w:rsidR="00445020" w:rsidRDefault="00445020" w:rsidP="007A3CA5">
      <w:pPr>
        <w:rPr>
          <w:rFonts w:ascii="Arial" w:hAnsi="Arial"/>
          <w:b/>
          <w:color w:val="0070C0"/>
        </w:rPr>
      </w:pPr>
    </w:p>
    <w:p w14:paraId="7DC8E28D" w14:textId="77777777" w:rsidR="00445020" w:rsidRDefault="00445020" w:rsidP="007A3CA5">
      <w:pPr>
        <w:rPr>
          <w:rFonts w:ascii="Arial" w:hAnsi="Arial"/>
          <w:b/>
          <w:color w:val="0070C0"/>
        </w:rPr>
      </w:pPr>
      <w:r>
        <w:rPr>
          <w:rFonts w:ascii="Arial" w:hAnsi="Arial"/>
          <w:b/>
          <w:color w:val="0070C0"/>
        </w:rPr>
        <w:t>KR commented that they support the AU objection to the FR proposal</w:t>
      </w:r>
    </w:p>
    <w:p w14:paraId="1EA832A9" w14:textId="77777777" w:rsidR="00445020" w:rsidRDefault="00445020" w:rsidP="007A3CA5">
      <w:pPr>
        <w:rPr>
          <w:rFonts w:ascii="Arial" w:hAnsi="Arial"/>
          <w:b/>
          <w:color w:val="0070C0"/>
        </w:rPr>
      </w:pPr>
    </w:p>
    <w:p w14:paraId="35AC458D" w14:textId="77777777" w:rsidR="00445020" w:rsidRDefault="00445020" w:rsidP="007A3CA5">
      <w:pPr>
        <w:rPr>
          <w:rFonts w:ascii="Arial" w:hAnsi="Arial"/>
          <w:b/>
          <w:color w:val="0070C0"/>
        </w:rPr>
      </w:pPr>
      <w:r>
        <w:rPr>
          <w:rFonts w:ascii="Arial" w:hAnsi="Arial"/>
          <w:b/>
          <w:color w:val="0070C0"/>
        </w:rPr>
        <w:t xml:space="preserve">GB supported the AU position and would be sceptical of an </w:t>
      </w:r>
      <w:proofErr w:type="spellStart"/>
      <w:r>
        <w:rPr>
          <w:rFonts w:ascii="Arial" w:hAnsi="Arial"/>
          <w:b/>
          <w:color w:val="0070C0"/>
        </w:rPr>
        <w:t>ExTL</w:t>
      </w:r>
      <w:proofErr w:type="spellEnd"/>
      <w:r>
        <w:rPr>
          <w:rFonts w:ascii="Arial" w:hAnsi="Arial"/>
          <w:b/>
          <w:color w:val="0070C0"/>
        </w:rPr>
        <w:t xml:space="preserve"> that does not have spark test apparatus and would therefore question the credibility of an </w:t>
      </w:r>
      <w:proofErr w:type="spellStart"/>
      <w:r>
        <w:rPr>
          <w:rFonts w:ascii="Arial" w:hAnsi="Arial"/>
          <w:b/>
          <w:color w:val="0070C0"/>
        </w:rPr>
        <w:t>ExTL</w:t>
      </w:r>
      <w:proofErr w:type="spellEnd"/>
      <w:r>
        <w:rPr>
          <w:rFonts w:ascii="Arial" w:hAnsi="Arial"/>
          <w:b/>
          <w:color w:val="0070C0"/>
        </w:rPr>
        <w:t xml:space="preserve"> without one as this is fundamental in the Standard.</w:t>
      </w:r>
    </w:p>
    <w:p w14:paraId="2CF508FE" w14:textId="77777777" w:rsidR="00445020" w:rsidRDefault="00445020" w:rsidP="007A3CA5">
      <w:pPr>
        <w:rPr>
          <w:rFonts w:ascii="Arial" w:hAnsi="Arial"/>
          <w:b/>
          <w:color w:val="0070C0"/>
        </w:rPr>
      </w:pPr>
    </w:p>
    <w:p w14:paraId="4F66B8C9" w14:textId="77777777" w:rsidR="00445020" w:rsidRDefault="00445020" w:rsidP="007A3CA5">
      <w:pPr>
        <w:rPr>
          <w:rFonts w:ascii="Arial" w:hAnsi="Arial"/>
          <w:b/>
          <w:color w:val="0070C0"/>
        </w:rPr>
      </w:pPr>
      <w:r>
        <w:rPr>
          <w:rFonts w:ascii="Arial" w:hAnsi="Arial"/>
          <w:b/>
          <w:color w:val="0070C0"/>
        </w:rPr>
        <w:t>BR, CZ and others support</w:t>
      </w:r>
      <w:r w:rsidR="005B2DAB">
        <w:rPr>
          <w:rFonts w:ascii="Arial" w:hAnsi="Arial"/>
          <w:b/>
          <w:color w:val="0070C0"/>
        </w:rPr>
        <w:t xml:space="preserve">ing </w:t>
      </w:r>
      <w:r>
        <w:rPr>
          <w:rFonts w:ascii="Arial" w:hAnsi="Arial"/>
          <w:b/>
          <w:color w:val="0070C0"/>
        </w:rPr>
        <w:t>the AU position.</w:t>
      </w:r>
    </w:p>
    <w:p w14:paraId="32CBDFEC" w14:textId="77777777" w:rsidR="00445020" w:rsidRDefault="00445020" w:rsidP="007A3CA5">
      <w:pPr>
        <w:rPr>
          <w:rFonts w:ascii="Arial" w:hAnsi="Arial"/>
          <w:b/>
          <w:color w:val="0070C0"/>
        </w:rPr>
      </w:pPr>
    </w:p>
    <w:p w14:paraId="525A1F99" w14:textId="77777777" w:rsidR="00445020" w:rsidRDefault="00445020" w:rsidP="007A3CA5">
      <w:pPr>
        <w:rPr>
          <w:rFonts w:ascii="Arial" w:hAnsi="Arial"/>
          <w:b/>
          <w:color w:val="0070C0"/>
        </w:rPr>
      </w:pPr>
      <w:r>
        <w:rPr>
          <w:rFonts w:ascii="Arial" w:hAnsi="Arial"/>
          <w:b/>
          <w:color w:val="0070C0"/>
        </w:rPr>
        <w:t xml:space="preserve">The Secretary informed the meeting of the history of this FR proposal as the position taken by the Secretary has been to date, to require all </w:t>
      </w:r>
      <w:proofErr w:type="spellStart"/>
      <w:r>
        <w:rPr>
          <w:rFonts w:ascii="Arial" w:hAnsi="Arial"/>
          <w:b/>
          <w:color w:val="0070C0"/>
        </w:rPr>
        <w:t>ExTLs</w:t>
      </w:r>
      <w:proofErr w:type="spellEnd"/>
      <w:r>
        <w:rPr>
          <w:rFonts w:ascii="Arial" w:hAnsi="Arial"/>
          <w:b/>
          <w:color w:val="0070C0"/>
        </w:rPr>
        <w:t xml:space="preserve"> with IEC 60079-11 within their scope must have either within their organisation or ready access to a spark test apparatus.  The Secretary also sought clarification of the FR proposal as</w:t>
      </w:r>
      <w:r w:rsidR="005B2DAB">
        <w:rPr>
          <w:rFonts w:ascii="Arial" w:hAnsi="Arial"/>
          <w:b/>
          <w:color w:val="0070C0"/>
        </w:rPr>
        <w:t xml:space="preserve"> to whether or not the proposal is that no access to a spark test apparatus is an acceptable situation or only access to such apparatus.</w:t>
      </w:r>
      <w:r>
        <w:rPr>
          <w:rFonts w:ascii="Arial" w:hAnsi="Arial"/>
          <w:b/>
          <w:color w:val="0070C0"/>
        </w:rPr>
        <w:t xml:space="preserve"> </w:t>
      </w:r>
    </w:p>
    <w:p w14:paraId="667B19A1" w14:textId="77777777" w:rsidR="004F7CF0" w:rsidRDefault="004F7CF0" w:rsidP="007A3CA5">
      <w:pPr>
        <w:rPr>
          <w:rFonts w:ascii="Arial" w:hAnsi="Arial"/>
          <w:b/>
          <w:color w:val="0070C0"/>
        </w:rPr>
      </w:pPr>
    </w:p>
    <w:p w14:paraId="1B9328A8" w14:textId="77777777" w:rsidR="004F7CF0" w:rsidRDefault="008A0194" w:rsidP="007A3CA5">
      <w:pPr>
        <w:rPr>
          <w:rFonts w:ascii="Arial" w:hAnsi="Arial"/>
          <w:b/>
          <w:color w:val="0070C0"/>
        </w:rPr>
      </w:pPr>
      <w:r>
        <w:rPr>
          <w:rFonts w:ascii="Arial" w:hAnsi="Arial"/>
          <w:b/>
          <w:color w:val="0070C0"/>
        </w:rPr>
        <w:t xml:space="preserve">Following further discussion and noting the position of the membership FR clarified their desire for an </w:t>
      </w:r>
      <w:proofErr w:type="spellStart"/>
      <w:r>
        <w:rPr>
          <w:rFonts w:ascii="Arial" w:hAnsi="Arial"/>
          <w:b/>
          <w:color w:val="0070C0"/>
        </w:rPr>
        <w:t>ExTL</w:t>
      </w:r>
      <w:proofErr w:type="spellEnd"/>
      <w:r>
        <w:rPr>
          <w:rFonts w:ascii="Arial" w:hAnsi="Arial"/>
          <w:b/>
          <w:color w:val="0070C0"/>
        </w:rPr>
        <w:t xml:space="preserve"> to have ready access to such equipment and not to have no access.  On the basis on this clarification and the comments from members and that the TCD currently allows for ready access to equipment then FR decided to withdraw their proposal.</w:t>
      </w:r>
    </w:p>
    <w:p w14:paraId="778B6F79" w14:textId="77777777" w:rsidR="008A0194" w:rsidRDefault="008A0194" w:rsidP="007A3CA5">
      <w:pPr>
        <w:rPr>
          <w:rFonts w:ascii="Arial" w:hAnsi="Arial"/>
          <w:b/>
          <w:color w:val="0070C0"/>
        </w:rPr>
      </w:pPr>
    </w:p>
    <w:p w14:paraId="3B4068DF" w14:textId="77777777" w:rsidR="008A0194" w:rsidRDefault="008A0194" w:rsidP="007A3CA5">
      <w:pPr>
        <w:rPr>
          <w:rFonts w:ascii="Arial" w:hAnsi="Arial"/>
          <w:b/>
          <w:color w:val="0070C0"/>
        </w:rPr>
      </w:pPr>
      <w:r>
        <w:rPr>
          <w:rFonts w:ascii="Arial" w:hAnsi="Arial"/>
          <w:b/>
          <w:color w:val="0070C0"/>
        </w:rPr>
        <w:t xml:space="preserve">NL indicated that ready access is an acceptable situation noting that some </w:t>
      </w:r>
      <w:proofErr w:type="spellStart"/>
      <w:r>
        <w:rPr>
          <w:rFonts w:ascii="Arial" w:hAnsi="Arial"/>
          <w:b/>
          <w:color w:val="0070C0"/>
        </w:rPr>
        <w:t>ExTLs</w:t>
      </w:r>
      <w:proofErr w:type="spellEnd"/>
      <w:r>
        <w:rPr>
          <w:rFonts w:ascii="Arial" w:hAnsi="Arial"/>
          <w:b/>
          <w:color w:val="0070C0"/>
        </w:rPr>
        <w:t xml:space="preserve"> have multiple locations and there should not be a need for each and every location to have </w:t>
      </w:r>
      <w:r w:rsidR="008B01BC">
        <w:rPr>
          <w:rFonts w:ascii="Arial" w:hAnsi="Arial"/>
          <w:b/>
          <w:color w:val="0070C0"/>
        </w:rPr>
        <w:t>all the equipment.</w:t>
      </w:r>
    </w:p>
    <w:p w14:paraId="31040CDA" w14:textId="77777777" w:rsidR="008B01BC" w:rsidRDefault="008B01BC" w:rsidP="007A3CA5">
      <w:pPr>
        <w:rPr>
          <w:rFonts w:ascii="Arial" w:hAnsi="Arial"/>
          <w:b/>
          <w:color w:val="0070C0"/>
        </w:rPr>
      </w:pPr>
    </w:p>
    <w:p w14:paraId="036DD8DF" w14:textId="77777777" w:rsidR="008B01BC" w:rsidRDefault="008B01BC" w:rsidP="007A3CA5">
      <w:pPr>
        <w:rPr>
          <w:rFonts w:ascii="Arial" w:hAnsi="Arial"/>
          <w:b/>
          <w:color w:val="0070C0"/>
        </w:rPr>
      </w:pPr>
      <w:r>
        <w:rPr>
          <w:rFonts w:ascii="Arial" w:hAnsi="Arial"/>
          <w:b/>
          <w:color w:val="0070C0"/>
        </w:rPr>
        <w:t>On the basis of this discussion the meeting agreed to record the following decisions</w:t>
      </w:r>
      <w:r w:rsidR="00E517B9">
        <w:rPr>
          <w:rFonts w:ascii="Arial" w:hAnsi="Arial"/>
          <w:b/>
          <w:color w:val="0070C0"/>
        </w:rPr>
        <w:t>, with Ms Holdredge advising that the overall issue of renting/borrowing test equipment will be discussed at the next WG2 meeting.</w:t>
      </w:r>
    </w:p>
    <w:p w14:paraId="2825960A" w14:textId="77777777" w:rsidR="008B01BC" w:rsidRDefault="008B01BC" w:rsidP="007A3CA5">
      <w:pPr>
        <w:rPr>
          <w:rFonts w:ascii="Arial" w:hAnsi="Arial"/>
          <w:b/>
          <w:color w:val="0070C0"/>
        </w:rPr>
      </w:pPr>
    </w:p>
    <w:p w14:paraId="44F9CBDC" w14:textId="77777777" w:rsidR="007947A6" w:rsidRPr="00E0075E" w:rsidRDefault="004F7CF0" w:rsidP="008B01BC">
      <w:pPr>
        <w:rPr>
          <w:rFonts w:ascii="Arial" w:hAnsi="Arial"/>
          <w:iCs/>
          <w:sz w:val="22"/>
          <w:szCs w:val="22"/>
        </w:rPr>
      </w:pPr>
      <w:r>
        <w:rPr>
          <w:rFonts w:ascii="Arial" w:hAnsi="Arial"/>
          <w:b/>
          <w:color w:val="0070C0"/>
        </w:rPr>
        <w:t xml:space="preserve"> </w:t>
      </w:r>
      <w:r w:rsidR="007947A6" w:rsidRPr="00E0075E">
        <w:rPr>
          <w:rFonts w:ascii="Arial" w:hAnsi="Arial" w:cs="Arial"/>
          <w:color w:val="0000FF"/>
          <w:sz w:val="22"/>
          <w:szCs w:val="22"/>
          <w:u w:val="single"/>
        </w:rPr>
        <w:t>Decision 2020/21</w:t>
      </w:r>
    </w:p>
    <w:p w14:paraId="3E0E82AD" w14:textId="77777777" w:rsidR="007947A6" w:rsidRPr="000017A6" w:rsidRDefault="007947A6" w:rsidP="007947A6">
      <w:pPr>
        <w:pStyle w:val="BodyTextIndent3"/>
        <w:spacing w:before="0" w:after="0"/>
        <w:ind w:left="0" w:firstLine="0"/>
        <w:rPr>
          <w:b w:val="0"/>
        </w:rPr>
      </w:pPr>
      <w:r w:rsidRPr="000017A6">
        <w:rPr>
          <w:rFonts w:eastAsia="Calibri"/>
          <w:b w:val="0"/>
          <w:color w:val="3333FF"/>
          <w:sz w:val="22"/>
        </w:rPr>
        <w:lastRenderedPageBreak/>
        <w:t xml:space="preserve">The meeting </w:t>
      </w:r>
      <w:r w:rsidRPr="00A03F75">
        <w:rPr>
          <w:rFonts w:eastAsia="Calibri"/>
          <w:b w:val="0"/>
          <w:color w:val="3333FF"/>
          <w:sz w:val="22"/>
          <w:u w:val="single"/>
        </w:rPr>
        <w:t>accepted</w:t>
      </w:r>
      <w:r w:rsidRPr="000017A6">
        <w:rPr>
          <w:rFonts w:cs="Arial"/>
          <w:b w:val="0"/>
        </w:rPr>
        <w:t xml:space="preserve"> </w:t>
      </w:r>
      <w:r w:rsidRPr="000017A6">
        <w:rPr>
          <w:rFonts w:eastAsia="Calibri"/>
          <w:b w:val="0"/>
          <w:color w:val="3333FF"/>
          <w:sz w:val="22"/>
        </w:rPr>
        <w:t xml:space="preserve">a </w:t>
      </w:r>
      <w:r>
        <w:rPr>
          <w:rFonts w:eastAsia="Calibri"/>
          <w:b w:val="0"/>
          <w:color w:val="3333FF"/>
          <w:sz w:val="22"/>
        </w:rPr>
        <w:t xml:space="preserve">verbal </w:t>
      </w:r>
      <w:r w:rsidRPr="000017A6">
        <w:rPr>
          <w:rFonts w:eastAsia="Calibri"/>
          <w:b w:val="0"/>
          <w:color w:val="3333FF"/>
          <w:sz w:val="22"/>
        </w:rPr>
        <w:t xml:space="preserve">report on the work of </w:t>
      </w:r>
      <w:proofErr w:type="spellStart"/>
      <w:r w:rsidRPr="000017A6">
        <w:rPr>
          <w:rFonts w:eastAsia="Calibri"/>
          <w:b w:val="0"/>
          <w:color w:val="3333FF"/>
          <w:sz w:val="22"/>
        </w:rPr>
        <w:t>ExMC</w:t>
      </w:r>
      <w:proofErr w:type="spellEnd"/>
      <w:r w:rsidRPr="000017A6">
        <w:rPr>
          <w:rFonts w:eastAsia="Calibri"/>
          <w:b w:val="0"/>
          <w:color w:val="3333FF"/>
          <w:sz w:val="22"/>
        </w:rPr>
        <w:t xml:space="preserve"> WG2 from the Convenor, Ms Katy Holdredge.</w:t>
      </w:r>
    </w:p>
    <w:p w14:paraId="4DB7F2D3" w14:textId="77777777" w:rsidR="007947A6" w:rsidRDefault="007947A6" w:rsidP="007947A6">
      <w:pPr>
        <w:rPr>
          <w:rFonts w:ascii="Arial" w:hAnsi="Arial"/>
          <w:sz w:val="22"/>
          <w:szCs w:val="20"/>
        </w:rPr>
      </w:pPr>
    </w:p>
    <w:p w14:paraId="24EB6989" w14:textId="77777777" w:rsidR="007947A6" w:rsidRPr="00E0075E" w:rsidRDefault="007947A6" w:rsidP="007947A6">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E0075E">
        <w:rPr>
          <w:rFonts w:ascii="Arial" w:hAnsi="Arial" w:cs="Arial"/>
          <w:color w:val="0000FF"/>
          <w:sz w:val="22"/>
          <w:szCs w:val="22"/>
          <w:u w:val="single"/>
        </w:rPr>
        <w:t>Decision 2020/2</w:t>
      </w:r>
      <w:r>
        <w:rPr>
          <w:rFonts w:ascii="Arial" w:hAnsi="Arial" w:cs="Arial"/>
          <w:color w:val="0000FF"/>
          <w:sz w:val="22"/>
          <w:szCs w:val="22"/>
          <w:u w:val="single"/>
        </w:rPr>
        <w:t>2</w:t>
      </w:r>
    </w:p>
    <w:p w14:paraId="763C8149" w14:textId="77777777" w:rsidR="007947A6" w:rsidRDefault="007947A6" w:rsidP="007947A6">
      <w:pPr>
        <w:pStyle w:val="BodyTextIndent3"/>
        <w:spacing w:before="0" w:after="0"/>
        <w:ind w:left="0" w:firstLine="0"/>
        <w:rPr>
          <w:rFonts w:eastAsia="Calibri"/>
          <w:b w:val="0"/>
          <w:color w:val="3333FF"/>
          <w:sz w:val="22"/>
        </w:rPr>
      </w:pPr>
      <w:r w:rsidRPr="000017A6">
        <w:rPr>
          <w:rFonts w:eastAsia="Calibri"/>
          <w:b w:val="0"/>
          <w:color w:val="3333FF"/>
          <w:sz w:val="22"/>
        </w:rPr>
        <w:t>The meeting</w:t>
      </w:r>
      <w:r>
        <w:rPr>
          <w:rFonts w:eastAsia="Calibri"/>
          <w:b w:val="0"/>
          <w:color w:val="3333FF"/>
          <w:sz w:val="22"/>
        </w:rPr>
        <w:t xml:space="preserve"> considered the proposal from FR NC regarding requirements for Spark Test Apparatus (</w:t>
      </w:r>
      <w:proofErr w:type="spellStart"/>
      <w:proofErr w:type="gramStart"/>
      <w:r w:rsidRPr="00296374">
        <w:rPr>
          <w:rFonts w:eastAsia="Calibri"/>
          <w:b w:val="0"/>
          <w:color w:val="3333FF"/>
          <w:sz w:val="22"/>
        </w:rPr>
        <w:t>ExMC</w:t>
      </w:r>
      <w:proofErr w:type="spellEnd"/>
      <w:r w:rsidRPr="00296374">
        <w:rPr>
          <w:rFonts w:eastAsia="Calibri"/>
          <w:b w:val="0"/>
          <w:color w:val="3333FF"/>
          <w:sz w:val="22"/>
        </w:rPr>
        <w:t>(</w:t>
      </w:r>
      <w:proofErr w:type="gramEnd"/>
      <w:r w:rsidRPr="00296374">
        <w:rPr>
          <w:rFonts w:eastAsia="Calibri"/>
          <w:b w:val="0"/>
          <w:color w:val="3333FF"/>
          <w:sz w:val="22"/>
        </w:rPr>
        <w:t>2020 Remote/FR)07)</w:t>
      </w:r>
      <w:r>
        <w:rPr>
          <w:rFonts w:eastAsia="Calibri"/>
          <w:b w:val="0"/>
          <w:color w:val="3333FF"/>
          <w:sz w:val="22"/>
        </w:rPr>
        <w:t xml:space="preserve"> and following an explanation of current requirements of the TCD (regarding “ready access” provisions), following discussions, the FR NC agreed to withdraw this proposal.    The </w:t>
      </w:r>
      <w:proofErr w:type="spellStart"/>
      <w:r>
        <w:rPr>
          <w:rFonts w:eastAsia="Calibri"/>
          <w:b w:val="0"/>
          <w:color w:val="3333FF"/>
          <w:sz w:val="22"/>
        </w:rPr>
        <w:t>ExMC</w:t>
      </w:r>
      <w:proofErr w:type="spellEnd"/>
      <w:r>
        <w:rPr>
          <w:rFonts w:eastAsia="Calibri"/>
          <w:b w:val="0"/>
          <w:color w:val="3333FF"/>
          <w:sz w:val="22"/>
        </w:rPr>
        <w:t xml:space="preserve"> WG2 Convenor also suggested that a review of TCD definitions and terminology will assist to clarify requirements.</w:t>
      </w:r>
    </w:p>
    <w:p w14:paraId="0A38C988" w14:textId="77777777" w:rsidR="007A3CA5" w:rsidRDefault="007A3CA5" w:rsidP="00625F29">
      <w:pPr>
        <w:ind w:left="720"/>
        <w:rPr>
          <w:rFonts w:ascii="Arial" w:hAnsi="Arial" w:cs="Arial"/>
        </w:rPr>
      </w:pPr>
    </w:p>
    <w:p w14:paraId="3F980B32" w14:textId="77777777" w:rsidR="007A3CA5" w:rsidRDefault="007A3CA5" w:rsidP="00786292">
      <w:pPr>
        <w:rPr>
          <w:rFonts w:ascii="Arial" w:hAnsi="Arial" w:cs="Arial"/>
        </w:rPr>
      </w:pPr>
    </w:p>
    <w:p w14:paraId="46F25E1F" w14:textId="4D823BA2" w:rsidR="00786292" w:rsidRDefault="00786292" w:rsidP="00786292">
      <w:pPr>
        <w:rPr>
          <w:rFonts w:ascii="Arial" w:hAnsi="Arial" w:cs="Arial"/>
          <w:color w:val="FF0000"/>
        </w:rPr>
      </w:pPr>
      <w:r w:rsidRPr="00786292">
        <w:rPr>
          <w:rFonts w:ascii="Arial" w:hAnsi="Arial" w:cs="Arial"/>
          <w:color w:val="FF0000"/>
        </w:rPr>
        <w:t>At this point</w:t>
      </w:r>
      <w:r>
        <w:rPr>
          <w:rFonts w:ascii="Arial" w:hAnsi="Arial" w:cs="Arial"/>
          <w:color w:val="FF0000"/>
        </w:rPr>
        <w:t xml:space="preserve"> in the Agenda</w:t>
      </w:r>
      <w:r w:rsidRPr="00786292">
        <w:rPr>
          <w:rFonts w:ascii="Arial" w:hAnsi="Arial" w:cs="Arial"/>
          <w:color w:val="FF0000"/>
        </w:rPr>
        <w:t xml:space="preserve"> </w:t>
      </w:r>
      <w:proofErr w:type="gramStart"/>
      <w:r w:rsidRPr="00786292">
        <w:rPr>
          <w:rFonts w:ascii="Arial" w:hAnsi="Arial" w:cs="Arial"/>
          <w:color w:val="FF0000"/>
        </w:rPr>
        <w:t>The</w:t>
      </w:r>
      <w:proofErr w:type="gramEnd"/>
      <w:r w:rsidRPr="00786292">
        <w:rPr>
          <w:rFonts w:ascii="Arial" w:hAnsi="Arial" w:cs="Arial"/>
          <w:color w:val="FF0000"/>
        </w:rPr>
        <w:t xml:space="preserve"> Chair concluded proceedings for DAY 1</w:t>
      </w:r>
      <w:r w:rsidR="00BF34C1">
        <w:rPr>
          <w:rFonts w:ascii="Arial" w:hAnsi="Arial" w:cs="Arial"/>
          <w:color w:val="FF0000"/>
        </w:rPr>
        <w:t>, continuing with item 8.6 on Day 2.</w:t>
      </w:r>
    </w:p>
    <w:p w14:paraId="4F36E545" w14:textId="77777777" w:rsidR="007A3CA5" w:rsidRDefault="007A3CA5" w:rsidP="00625F29">
      <w:pPr>
        <w:ind w:left="720"/>
        <w:rPr>
          <w:rFonts w:ascii="Arial" w:hAnsi="Arial" w:cs="Arial"/>
        </w:rPr>
      </w:pPr>
    </w:p>
    <w:p w14:paraId="080679E3" w14:textId="77777777" w:rsidR="00040094" w:rsidRPr="00E762DF" w:rsidRDefault="008A0393" w:rsidP="008A0393">
      <w:pPr>
        <w:ind w:hanging="567"/>
        <w:rPr>
          <w:rFonts w:ascii="Arial" w:hAnsi="Arial" w:cs="Arial"/>
          <w:b/>
        </w:rPr>
      </w:pPr>
      <w:r>
        <w:rPr>
          <w:rFonts w:ascii="Arial" w:hAnsi="Arial" w:cs="Arial"/>
          <w:b/>
        </w:rPr>
        <w:t>8.</w:t>
      </w:r>
      <w:r w:rsidR="00AF19B0">
        <w:rPr>
          <w:rFonts w:ascii="Arial" w:hAnsi="Arial" w:cs="Arial"/>
          <w:b/>
        </w:rPr>
        <w:t>6</w:t>
      </w:r>
      <w:r>
        <w:rPr>
          <w:rFonts w:ascii="Arial" w:hAnsi="Arial" w:cs="Arial"/>
          <w:b/>
        </w:rPr>
        <w:tab/>
      </w:r>
      <w:r>
        <w:rPr>
          <w:rFonts w:ascii="Arial" w:hAnsi="Arial" w:cs="Arial"/>
          <w:b/>
        </w:rPr>
        <w:tab/>
      </w:r>
      <w:r w:rsidR="00040094" w:rsidRPr="00E762DF">
        <w:rPr>
          <w:rFonts w:ascii="Arial" w:hAnsi="Arial" w:cs="Arial"/>
          <w:b/>
        </w:rPr>
        <w:t>Report from Working Group ExMC WG5 – Quality System Requirements</w:t>
      </w:r>
    </w:p>
    <w:p w14:paraId="7B7EA991" w14:textId="77777777" w:rsidR="00040094" w:rsidRPr="00E95B6F" w:rsidRDefault="00040094" w:rsidP="00040094">
      <w:pPr>
        <w:pStyle w:val="BodyTextIndent3"/>
        <w:numPr>
          <w:ilvl w:val="1"/>
          <w:numId w:val="0"/>
        </w:numPr>
        <w:tabs>
          <w:tab w:val="clear" w:pos="1416"/>
          <w:tab w:val="num" w:pos="720"/>
        </w:tabs>
        <w:spacing w:before="0" w:after="0"/>
        <w:ind w:left="720" w:hanging="720"/>
        <w:rPr>
          <w:rFonts w:cs="Arial"/>
          <w:b w:val="0"/>
          <w:szCs w:val="24"/>
          <w:highlight w:val="lightGray"/>
        </w:rPr>
      </w:pPr>
      <w:r w:rsidRPr="00E762DF">
        <w:rPr>
          <w:rFonts w:cs="Arial"/>
          <w:b w:val="0"/>
        </w:rPr>
        <w:tab/>
      </w:r>
    </w:p>
    <w:p w14:paraId="453C110B" w14:textId="77777777" w:rsidR="00040094" w:rsidRPr="00467E51" w:rsidRDefault="00040094" w:rsidP="00040094">
      <w:pPr>
        <w:pStyle w:val="BodyTextIndent3"/>
        <w:numPr>
          <w:ilvl w:val="1"/>
          <w:numId w:val="0"/>
        </w:numPr>
        <w:tabs>
          <w:tab w:val="clear" w:pos="1416"/>
          <w:tab w:val="clear" w:pos="2124"/>
          <w:tab w:val="num" w:pos="720"/>
          <w:tab w:val="left" w:pos="1418"/>
        </w:tabs>
        <w:spacing w:before="0" w:after="0"/>
        <w:ind w:left="720" w:hanging="720"/>
        <w:rPr>
          <w:rFonts w:cs="Arial"/>
          <w:szCs w:val="24"/>
        </w:rPr>
      </w:pPr>
      <w:r w:rsidRPr="00467E51">
        <w:rPr>
          <w:rFonts w:cs="Arial"/>
          <w:b w:val="0"/>
          <w:szCs w:val="24"/>
        </w:rPr>
        <w:tab/>
      </w:r>
      <w:r w:rsidRPr="00467E51">
        <w:rPr>
          <w:rFonts w:cs="Arial"/>
          <w:b w:val="0"/>
          <w:szCs w:val="24"/>
        </w:rPr>
        <w:tab/>
      </w:r>
      <w:r w:rsidRPr="00467E51">
        <w:rPr>
          <w:rFonts w:cs="Arial"/>
          <w:szCs w:val="24"/>
          <w:u w:val="single"/>
        </w:rPr>
        <w:t>Documents discuss</w:t>
      </w:r>
      <w:r w:rsidR="00786292">
        <w:rPr>
          <w:rFonts w:cs="Arial"/>
          <w:szCs w:val="24"/>
          <w:u w:val="single"/>
        </w:rPr>
        <w:t>ed</w:t>
      </w:r>
      <w:r w:rsidRPr="00467E51">
        <w:rPr>
          <w:rFonts w:cs="Arial"/>
          <w:szCs w:val="24"/>
        </w:rPr>
        <w:t>:</w:t>
      </w:r>
    </w:p>
    <w:p w14:paraId="2C66A618" w14:textId="77777777" w:rsidR="00040094" w:rsidRDefault="00E60063" w:rsidP="00D5774C">
      <w:pPr>
        <w:pStyle w:val="BodyTextIndent3"/>
        <w:numPr>
          <w:ilvl w:val="0"/>
          <w:numId w:val="4"/>
        </w:numPr>
        <w:tabs>
          <w:tab w:val="clear" w:pos="1416"/>
          <w:tab w:val="clear" w:pos="1447"/>
          <w:tab w:val="clear" w:pos="2124"/>
          <w:tab w:val="left" w:pos="720"/>
          <w:tab w:val="num" w:pos="2127"/>
        </w:tabs>
        <w:spacing w:before="0" w:after="0"/>
        <w:ind w:left="2127" w:hanging="709"/>
        <w:rPr>
          <w:rFonts w:cs="Arial"/>
          <w:b w:val="0"/>
          <w:szCs w:val="24"/>
        </w:rPr>
      </w:pPr>
      <w:hyperlink r:id="rId47" w:history="1">
        <w:proofErr w:type="spellStart"/>
        <w:r w:rsidR="00040094" w:rsidRPr="00162605">
          <w:rPr>
            <w:rStyle w:val="Hyperlink"/>
            <w:rFonts w:cs="Arial"/>
            <w:szCs w:val="24"/>
          </w:rPr>
          <w:t>ExMC</w:t>
        </w:r>
        <w:proofErr w:type="spellEnd"/>
        <w:r w:rsidR="00040094" w:rsidRPr="00162605">
          <w:rPr>
            <w:rStyle w:val="Hyperlink"/>
            <w:rFonts w:cs="Arial"/>
            <w:szCs w:val="24"/>
          </w:rPr>
          <w:t>/</w:t>
        </w:r>
        <w:r w:rsidR="003D506A" w:rsidRPr="00162605">
          <w:rPr>
            <w:rStyle w:val="Hyperlink"/>
            <w:rFonts w:cs="Arial"/>
            <w:szCs w:val="24"/>
          </w:rPr>
          <w:t>1</w:t>
        </w:r>
        <w:r w:rsidR="00FF5F35" w:rsidRPr="00162605">
          <w:rPr>
            <w:rStyle w:val="Hyperlink"/>
            <w:rFonts w:cs="Arial"/>
            <w:szCs w:val="24"/>
          </w:rPr>
          <w:t>609</w:t>
        </w:r>
        <w:r w:rsidR="00040094" w:rsidRPr="00162605">
          <w:rPr>
            <w:rStyle w:val="Hyperlink"/>
            <w:rFonts w:cs="Arial"/>
            <w:szCs w:val="24"/>
          </w:rPr>
          <w:t>/R</w:t>
        </w:r>
      </w:hyperlink>
      <w:r w:rsidR="00040094" w:rsidRPr="00EC72A1">
        <w:rPr>
          <w:rFonts w:cs="Arial"/>
          <w:b w:val="0"/>
          <w:szCs w:val="24"/>
        </w:rPr>
        <w:t xml:space="preserve"> – R</w:t>
      </w:r>
      <w:r w:rsidR="00040094" w:rsidRPr="00467E51">
        <w:rPr>
          <w:rFonts w:cs="Arial"/>
          <w:b w:val="0"/>
          <w:szCs w:val="24"/>
        </w:rPr>
        <w:t>eport on 20</w:t>
      </w:r>
      <w:r w:rsidR="00FF5F35">
        <w:rPr>
          <w:rFonts w:cs="Arial"/>
          <w:b w:val="0"/>
          <w:szCs w:val="24"/>
        </w:rPr>
        <w:t>20</w:t>
      </w:r>
      <w:r w:rsidR="00040094" w:rsidRPr="00467E51">
        <w:rPr>
          <w:rFonts w:cs="Arial"/>
          <w:b w:val="0"/>
          <w:szCs w:val="24"/>
        </w:rPr>
        <w:t xml:space="preserve"> ExMC WG5 Meeting</w:t>
      </w:r>
    </w:p>
    <w:p w14:paraId="78FEAB0D" w14:textId="77777777" w:rsidR="009971C2" w:rsidRDefault="009971C2" w:rsidP="005F3671">
      <w:pPr>
        <w:pStyle w:val="BodyTextIndent3"/>
        <w:spacing w:before="0" w:after="0"/>
      </w:pPr>
    </w:p>
    <w:p w14:paraId="5CF504BC" w14:textId="77777777" w:rsidR="00391CC4" w:rsidRDefault="00786292" w:rsidP="00786292">
      <w:pPr>
        <w:rPr>
          <w:rFonts w:ascii="Arial" w:hAnsi="Arial"/>
          <w:b/>
          <w:color w:val="0070C0"/>
        </w:rPr>
      </w:pPr>
      <w:r w:rsidRPr="00786292">
        <w:rPr>
          <w:rFonts w:ascii="Arial" w:hAnsi="Arial"/>
          <w:b/>
          <w:color w:val="0070C0"/>
        </w:rPr>
        <w:t>The Chair called on the WG5 Convener, Mr Teather</w:t>
      </w:r>
      <w:r w:rsidR="00391CC4">
        <w:rPr>
          <w:rFonts w:ascii="Arial" w:hAnsi="Arial"/>
          <w:b/>
          <w:color w:val="0070C0"/>
        </w:rPr>
        <w:t xml:space="preserve"> to present his report with Mr Teather sharing a few slides to introduce his report.</w:t>
      </w:r>
    </w:p>
    <w:p w14:paraId="3EC3999B" w14:textId="77777777" w:rsidR="00391CC4" w:rsidRDefault="00391CC4" w:rsidP="00786292">
      <w:pPr>
        <w:rPr>
          <w:rFonts w:ascii="Arial" w:hAnsi="Arial"/>
          <w:b/>
          <w:color w:val="0070C0"/>
        </w:rPr>
      </w:pPr>
    </w:p>
    <w:p w14:paraId="70E8AC11" w14:textId="77777777" w:rsidR="00DC72B1" w:rsidRDefault="001F56C9" w:rsidP="00786292">
      <w:pPr>
        <w:rPr>
          <w:rFonts w:ascii="Arial" w:hAnsi="Arial"/>
          <w:b/>
          <w:color w:val="0070C0"/>
        </w:rPr>
      </w:pPr>
      <w:r>
        <w:rPr>
          <w:rFonts w:ascii="Arial" w:hAnsi="Arial"/>
          <w:b/>
          <w:color w:val="0070C0"/>
        </w:rPr>
        <w:t xml:space="preserve">Mr Teather informed that he had prepared a presentation to assist in completing the F-001 QAR report form.  </w:t>
      </w:r>
    </w:p>
    <w:p w14:paraId="291E036F" w14:textId="77777777" w:rsidR="00DC72B1" w:rsidRDefault="00DC72B1" w:rsidP="00786292">
      <w:pPr>
        <w:rPr>
          <w:rFonts w:ascii="Arial" w:hAnsi="Arial"/>
          <w:b/>
          <w:color w:val="0070C0"/>
        </w:rPr>
      </w:pPr>
    </w:p>
    <w:p w14:paraId="7F768B84" w14:textId="77777777" w:rsidR="00DC72B1" w:rsidRDefault="00DC72B1" w:rsidP="00786292">
      <w:pPr>
        <w:rPr>
          <w:rFonts w:ascii="Arial" w:hAnsi="Arial"/>
          <w:b/>
          <w:color w:val="0070C0"/>
        </w:rPr>
      </w:pPr>
      <w:r>
        <w:rPr>
          <w:rFonts w:ascii="Arial" w:hAnsi="Arial"/>
          <w:b/>
          <w:color w:val="0070C0"/>
        </w:rPr>
        <w:t>Mr Teather then remarked on the value of the OD 060 Business Continuity measures and especially the changes that are now reflected in Ed 2.0.  He noted that post Covid-19 there may be a need to address requests for on-going use of remote audits.</w:t>
      </w:r>
    </w:p>
    <w:p w14:paraId="01D35120" w14:textId="77777777" w:rsidR="00DC72B1" w:rsidRDefault="00DC72B1" w:rsidP="00786292">
      <w:pPr>
        <w:rPr>
          <w:rFonts w:ascii="Arial" w:hAnsi="Arial"/>
          <w:b/>
          <w:color w:val="0070C0"/>
        </w:rPr>
      </w:pPr>
    </w:p>
    <w:p w14:paraId="22DBEA01" w14:textId="77777777" w:rsidR="00DC72B1" w:rsidRDefault="00DC72B1" w:rsidP="00786292">
      <w:pPr>
        <w:rPr>
          <w:rFonts w:ascii="Arial" w:hAnsi="Arial"/>
          <w:b/>
          <w:color w:val="0070C0"/>
        </w:rPr>
      </w:pPr>
      <w:r>
        <w:rPr>
          <w:rFonts w:ascii="Arial" w:hAnsi="Arial"/>
          <w:b/>
          <w:color w:val="0070C0"/>
        </w:rPr>
        <w:t>Mr Teather noted the recommendation from WG5 including the withdrawal of IECEx OD 208 “Audit Checklist” noting that the checklist is now contained within the F-001 QAR form.</w:t>
      </w:r>
    </w:p>
    <w:p w14:paraId="69ACF6BD" w14:textId="77777777" w:rsidR="00DC72B1" w:rsidRDefault="00DC72B1" w:rsidP="00786292">
      <w:pPr>
        <w:rPr>
          <w:rFonts w:ascii="Arial" w:hAnsi="Arial"/>
          <w:b/>
          <w:color w:val="0070C0"/>
        </w:rPr>
      </w:pPr>
    </w:p>
    <w:p w14:paraId="2B82A15B" w14:textId="77777777" w:rsidR="00F0267D" w:rsidRDefault="002944E0" w:rsidP="00786292">
      <w:pPr>
        <w:rPr>
          <w:rFonts w:ascii="Arial" w:hAnsi="Arial"/>
          <w:b/>
          <w:color w:val="0070C0"/>
        </w:rPr>
      </w:pPr>
      <w:r>
        <w:rPr>
          <w:rFonts w:ascii="Arial" w:hAnsi="Arial"/>
          <w:b/>
          <w:color w:val="0070C0"/>
        </w:rPr>
        <w:t>The Chair thanked Mr Teather and WG5 for their work and called for any questions</w:t>
      </w:r>
      <w:r w:rsidR="00F0267D">
        <w:rPr>
          <w:rFonts w:ascii="Arial" w:hAnsi="Arial"/>
          <w:b/>
          <w:color w:val="0070C0"/>
        </w:rPr>
        <w:t xml:space="preserve">, with the meeting noting the matter raised by AU on inclusion of reviews of audits that are being done remotely with the Assessors of </w:t>
      </w:r>
      <w:proofErr w:type="spellStart"/>
      <w:r w:rsidR="00F0267D">
        <w:rPr>
          <w:rFonts w:ascii="Arial" w:hAnsi="Arial"/>
          <w:b/>
          <w:color w:val="0070C0"/>
        </w:rPr>
        <w:t>ExCBs</w:t>
      </w:r>
      <w:proofErr w:type="spellEnd"/>
      <w:r w:rsidR="00F0267D">
        <w:rPr>
          <w:rFonts w:ascii="Arial" w:hAnsi="Arial"/>
          <w:b/>
          <w:color w:val="0070C0"/>
        </w:rPr>
        <w:t xml:space="preserve"> including the files of assessments and audits which are done via the remote audit provisions of OD 060 Ed 2.0</w:t>
      </w:r>
    </w:p>
    <w:p w14:paraId="4D74DABA" w14:textId="77777777" w:rsidR="00F0267D" w:rsidRDefault="00F0267D" w:rsidP="00786292">
      <w:pPr>
        <w:rPr>
          <w:rFonts w:ascii="Arial" w:hAnsi="Arial"/>
          <w:b/>
          <w:color w:val="0070C0"/>
        </w:rPr>
      </w:pPr>
    </w:p>
    <w:p w14:paraId="16F7F407" w14:textId="77777777" w:rsidR="002944E0" w:rsidRDefault="002944E0" w:rsidP="00786292">
      <w:pPr>
        <w:rPr>
          <w:rFonts w:ascii="Arial" w:hAnsi="Arial"/>
          <w:b/>
          <w:color w:val="0070C0"/>
        </w:rPr>
      </w:pPr>
      <w:r>
        <w:rPr>
          <w:rFonts w:ascii="Arial" w:hAnsi="Arial"/>
          <w:b/>
          <w:color w:val="0070C0"/>
        </w:rPr>
        <w:t>With no</w:t>
      </w:r>
      <w:r w:rsidR="00E11F2A">
        <w:rPr>
          <w:rFonts w:ascii="Arial" w:hAnsi="Arial"/>
          <w:b/>
          <w:color w:val="0070C0"/>
        </w:rPr>
        <w:t xml:space="preserve"> further matters raised </w:t>
      </w:r>
      <w:r>
        <w:rPr>
          <w:rFonts w:ascii="Arial" w:hAnsi="Arial"/>
          <w:b/>
          <w:color w:val="0070C0"/>
        </w:rPr>
        <w:t>the meeting agreed to record the following decision.</w:t>
      </w:r>
    </w:p>
    <w:p w14:paraId="41597DF2" w14:textId="77777777" w:rsidR="002944E0" w:rsidRDefault="002944E0" w:rsidP="00786292">
      <w:pPr>
        <w:rPr>
          <w:rFonts w:ascii="Arial" w:hAnsi="Arial"/>
          <w:b/>
          <w:color w:val="0070C0"/>
        </w:rPr>
      </w:pPr>
    </w:p>
    <w:p w14:paraId="214178BE" w14:textId="77777777" w:rsidR="00DC72B1" w:rsidRPr="000F567F" w:rsidRDefault="00DC72B1" w:rsidP="00DC72B1">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0F567F">
        <w:rPr>
          <w:rFonts w:ascii="Arial" w:hAnsi="Arial" w:cs="Arial"/>
          <w:color w:val="0000FF"/>
          <w:sz w:val="22"/>
          <w:szCs w:val="22"/>
          <w:u w:val="single"/>
        </w:rPr>
        <w:t>Decision 2020/23</w:t>
      </w:r>
    </w:p>
    <w:p w14:paraId="67C1E3F8" w14:textId="77777777" w:rsidR="00DC72B1" w:rsidRDefault="00DC72B1" w:rsidP="00F0267D">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EE5A74">
        <w:rPr>
          <w:rFonts w:ascii="Arial" w:eastAsia="Calibri" w:hAnsi="Arial"/>
          <w:color w:val="3333FF"/>
          <w:sz w:val="22"/>
          <w:szCs w:val="20"/>
        </w:rPr>
        <w:t xml:space="preserve">The meeting </w:t>
      </w:r>
      <w:r w:rsidRPr="0078632B">
        <w:rPr>
          <w:rFonts w:ascii="Arial" w:eastAsia="Calibri" w:hAnsi="Arial"/>
          <w:color w:val="3333FF"/>
          <w:sz w:val="22"/>
          <w:szCs w:val="20"/>
          <w:u w:val="single"/>
        </w:rPr>
        <w:t>accepted</w:t>
      </w:r>
      <w:r w:rsidRPr="00EE5A74">
        <w:rPr>
          <w:rFonts w:ascii="Arial" w:eastAsia="Calibri" w:hAnsi="Arial"/>
          <w:color w:val="3333FF"/>
          <w:sz w:val="22"/>
          <w:szCs w:val="20"/>
        </w:rPr>
        <w:t xml:space="preserve"> a report (circulated as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/1</w:t>
      </w:r>
      <w:r>
        <w:rPr>
          <w:rFonts w:ascii="Arial" w:eastAsia="Calibri" w:hAnsi="Arial"/>
          <w:color w:val="3333FF"/>
          <w:sz w:val="22"/>
          <w:szCs w:val="20"/>
        </w:rPr>
        <w:t>609</w:t>
      </w:r>
      <w:r w:rsidRPr="00EE5A74">
        <w:rPr>
          <w:rFonts w:ascii="Arial" w:eastAsia="Calibri" w:hAnsi="Arial"/>
          <w:color w:val="3333FF"/>
          <w:sz w:val="22"/>
          <w:szCs w:val="20"/>
        </w:rPr>
        <w:t xml:space="preserve">/R) on the work of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 xml:space="preserve"> WG5 from the Convenor, Mr Roy Teather and </w:t>
      </w:r>
      <w:r w:rsidRPr="0078632B">
        <w:rPr>
          <w:rFonts w:ascii="Arial" w:eastAsia="Calibri" w:hAnsi="Arial"/>
          <w:color w:val="3333FF"/>
          <w:sz w:val="22"/>
          <w:szCs w:val="20"/>
          <w:u w:val="single"/>
        </w:rPr>
        <w:t>endorsed</w:t>
      </w:r>
      <w:r w:rsidRPr="00EE5A74">
        <w:rPr>
          <w:rFonts w:ascii="Arial" w:eastAsia="Calibri" w:hAnsi="Arial"/>
          <w:color w:val="3333FF"/>
          <w:sz w:val="22"/>
          <w:szCs w:val="20"/>
        </w:rPr>
        <w:t xml:space="preserve"> </w:t>
      </w:r>
      <w:proofErr w:type="spellStart"/>
      <w:r w:rsidRPr="00EE5A74">
        <w:rPr>
          <w:rFonts w:ascii="Arial" w:eastAsia="Calibri" w:hAnsi="Arial"/>
          <w:color w:val="3333FF"/>
          <w:sz w:val="22"/>
          <w:szCs w:val="20"/>
        </w:rPr>
        <w:t>ExMC</w:t>
      </w:r>
      <w:proofErr w:type="spellEnd"/>
      <w:r w:rsidRPr="00EE5A74">
        <w:rPr>
          <w:rFonts w:ascii="Arial" w:eastAsia="Calibri" w:hAnsi="Arial"/>
          <w:color w:val="3333FF"/>
          <w:sz w:val="22"/>
          <w:szCs w:val="20"/>
        </w:rPr>
        <w:t xml:space="preserve"> WG5 </w:t>
      </w:r>
      <w:r w:rsidRPr="00586F5D">
        <w:rPr>
          <w:rFonts w:ascii="Arial" w:eastAsia="Calibri" w:hAnsi="Arial"/>
          <w:color w:val="3333FF"/>
          <w:sz w:val="22"/>
          <w:szCs w:val="20"/>
        </w:rPr>
        <w:t xml:space="preserve">Recommendation #1 regarding </w:t>
      </w:r>
      <w:r>
        <w:rPr>
          <w:rFonts w:ascii="Arial" w:eastAsia="Calibri" w:hAnsi="Arial"/>
          <w:color w:val="3333FF"/>
          <w:sz w:val="22"/>
          <w:szCs w:val="20"/>
        </w:rPr>
        <w:t xml:space="preserve">the withdrawal of </w:t>
      </w:r>
      <w:r w:rsidRPr="00586F5D">
        <w:rPr>
          <w:rFonts w:ascii="Arial" w:eastAsia="Calibri" w:hAnsi="Arial"/>
          <w:color w:val="3333FF"/>
          <w:sz w:val="22"/>
          <w:szCs w:val="20"/>
        </w:rPr>
        <w:t>IECEx OD 208.</w:t>
      </w:r>
    </w:p>
    <w:p w14:paraId="14537DDC" w14:textId="77777777" w:rsidR="00DC72B1" w:rsidRDefault="00DC72B1" w:rsidP="00786292">
      <w:pPr>
        <w:rPr>
          <w:rFonts w:ascii="Arial" w:hAnsi="Arial"/>
          <w:b/>
          <w:color w:val="0070C0"/>
        </w:rPr>
      </w:pPr>
    </w:p>
    <w:p w14:paraId="62100F73" w14:textId="77777777" w:rsidR="00E80BB4" w:rsidRPr="00E80BB4" w:rsidRDefault="00BA432F" w:rsidP="00F0267D">
      <w:pPr>
        <w:rPr>
          <w:rFonts w:ascii="Arial" w:hAnsi="Arial"/>
          <w:b/>
          <w:color w:val="0070C0"/>
        </w:rPr>
      </w:pPr>
      <w:r>
        <w:rPr>
          <w:rFonts w:ascii="Arial" w:hAnsi="Arial"/>
          <w:b/>
          <w:color w:val="0070C0"/>
        </w:rPr>
        <w:lastRenderedPageBreak/>
        <w:t>Secretariat note: Additional information as displayed by the WG5 convener d</w:t>
      </w:r>
      <w:r w:rsidR="0014388A">
        <w:rPr>
          <w:rFonts w:ascii="Arial" w:hAnsi="Arial"/>
          <w:b/>
          <w:color w:val="0070C0"/>
        </w:rPr>
        <w:t>u</w:t>
      </w:r>
      <w:r>
        <w:rPr>
          <w:rFonts w:ascii="Arial" w:hAnsi="Arial"/>
          <w:b/>
          <w:color w:val="0070C0"/>
        </w:rPr>
        <w:t xml:space="preserve">ring the meeting has been issued as </w:t>
      </w:r>
      <w:proofErr w:type="spellStart"/>
      <w:proofErr w:type="gramStart"/>
      <w:r w:rsidR="00E80BB4" w:rsidRPr="00E80BB4">
        <w:rPr>
          <w:rFonts w:ascii="Arial" w:hAnsi="Arial"/>
          <w:b/>
          <w:color w:val="0070C0"/>
        </w:rPr>
        <w:t>ExMC</w:t>
      </w:r>
      <w:proofErr w:type="spellEnd"/>
      <w:r w:rsidR="00E80BB4" w:rsidRPr="00E80BB4">
        <w:rPr>
          <w:rFonts w:ascii="Arial" w:hAnsi="Arial"/>
          <w:b/>
          <w:color w:val="0070C0"/>
        </w:rPr>
        <w:t>(</w:t>
      </w:r>
      <w:proofErr w:type="gramEnd"/>
      <w:r w:rsidR="00E80BB4" w:rsidRPr="00E80BB4">
        <w:rPr>
          <w:rFonts w:ascii="Arial" w:hAnsi="Arial"/>
          <w:b/>
          <w:color w:val="0070C0"/>
        </w:rPr>
        <w:t>2020 Remote/WG5)09</w:t>
      </w:r>
      <w:r w:rsidR="00E80BB4">
        <w:rPr>
          <w:rFonts w:ascii="Arial" w:hAnsi="Arial"/>
          <w:b/>
          <w:color w:val="0070C0"/>
        </w:rPr>
        <w:t>, on the IECEx 2020 Meeting page of the IECEx website.</w:t>
      </w:r>
    </w:p>
    <w:p w14:paraId="1D2DA744" w14:textId="77777777" w:rsidR="00E80BB4" w:rsidRPr="00E80BB4" w:rsidRDefault="00E80BB4" w:rsidP="00F0267D">
      <w:pPr>
        <w:rPr>
          <w:rFonts w:ascii="Arial" w:hAnsi="Arial"/>
          <w:b/>
          <w:color w:val="0070C0"/>
        </w:rPr>
      </w:pPr>
    </w:p>
    <w:p w14:paraId="7B76922C" w14:textId="18368F8B" w:rsidR="00786292" w:rsidRDefault="00786292" w:rsidP="00F0267D">
      <w:pPr>
        <w:rPr>
          <w:rFonts w:ascii="Arial" w:hAnsi="Arial"/>
          <w:b/>
          <w:color w:val="0070C0"/>
        </w:rPr>
      </w:pPr>
      <w:r w:rsidRPr="00786292">
        <w:rPr>
          <w:rFonts w:ascii="Arial" w:hAnsi="Arial"/>
          <w:b/>
          <w:color w:val="0070C0"/>
        </w:rPr>
        <w:t xml:space="preserve"> </w:t>
      </w:r>
    </w:p>
    <w:p w14:paraId="002D8B3C" w14:textId="6E433810" w:rsidR="00BF34C1" w:rsidRDefault="00BF34C1" w:rsidP="00F0267D">
      <w:pPr>
        <w:rPr>
          <w:rFonts w:ascii="Arial" w:hAnsi="Arial"/>
          <w:b/>
          <w:color w:val="0070C0"/>
        </w:rPr>
      </w:pPr>
    </w:p>
    <w:p w14:paraId="23CAB1A8" w14:textId="77777777" w:rsidR="00BF34C1" w:rsidRDefault="00BF34C1" w:rsidP="00F0267D"/>
    <w:p w14:paraId="0ED2A437" w14:textId="77777777" w:rsidR="00FE14F6" w:rsidRPr="00707302" w:rsidRDefault="00E32E08" w:rsidP="00E762DF">
      <w:pPr>
        <w:shd w:val="clear" w:color="auto" w:fill="FFFFFF"/>
        <w:spacing w:line="300" w:lineRule="exact"/>
        <w:ind w:left="-284" w:hanging="141"/>
        <w:rPr>
          <w:rFonts w:ascii="Arial" w:hAnsi="Arial"/>
          <w:b/>
          <w:szCs w:val="20"/>
        </w:rPr>
      </w:pPr>
      <w:r>
        <w:rPr>
          <w:rFonts w:ascii="Arial" w:hAnsi="Arial"/>
          <w:b/>
          <w:szCs w:val="20"/>
        </w:rPr>
        <w:t>8.</w:t>
      </w:r>
      <w:r w:rsidR="00AF19B0">
        <w:rPr>
          <w:rFonts w:ascii="Arial" w:hAnsi="Arial"/>
          <w:b/>
          <w:szCs w:val="20"/>
        </w:rPr>
        <w:t>7</w:t>
      </w:r>
      <w:r w:rsidR="00E762DF">
        <w:rPr>
          <w:rFonts w:ascii="Arial" w:hAnsi="Arial"/>
          <w:b/>
          <w:szCs w:val="20"/>
        </w:rPr>
        <w:tab/>
      </w:r>
      <w:r>
        <w:rPr>
          <w:rFonts w:ascii="Arial" w:hAnsi="Arial"/>
          <w:b/>
          <w:szCs w:val="20"/>
        </w:rPr>
        <w:tab/>
      </w:r>
      <w:r w:rsidR="00FE14F6" w:rsidRPr="00707302">
        <w:rPr>
          <w:rFonts w:ascii="Arial" w:hAnsi="Arial"/>
          <w:b/>
          <w:szCs w:val="20"/>
        </w:rPr>
        <w:t>Other matters relating to the IECEx Certified Equipment Scheme</w:t>
      </w:r>
    </w:p>
    <w:p w14:paraId="41F279C5" w14:textId="77777777" w:rsidR="00FE14F6" w:rsidRDefault="00FE14F6" w:rsidP="00FE14F6">
      <w:pPr>
        <w:pStyle w:val="BodyTextIndent3"/>
        <w:spacing w:before="0" w:after="0"/>
        <w:rPr>
          <w:b w:val="0"/>
        </w:rPr>
      </w:pPr>
      <w:r w:rsidRPr="00707302">
        <w:rPr>
          <w:b w:val="0"/>
        </w:rPr>
        <w:tab/>
        <w:t xml:space="preserve">To enable other matters to be raised including feedback on use of non-electrical Standards  </w:t>
      </w:r>
    </w:p>
    <w:p w14:paraId="0E363F5B" w14:textId="77777777" w:rsidR="00743FAC" w:rsidRPr="0055523C" w:rsidRDefault="00743FAC" w:rsidP="0055523C">
      <w:pPr>
        <w:rPr>
          <w:rFonts w:ascii="Arial" w:hAnsi="Arial"/>
          <w:b/>
          <w:color w:val="0070C0"/>
        </w:rPr>
      </w:pPr>
    </w:p>
    <w:p w14:paraId="52292FCB" w14:textId="77777777" w:rsidR="0055523C" w:rsidRDefault="0055523C" w:rsidP="0055523C">
      <w:pPr>
        <w:rPr>
          <w:rFonts w:ascii="Arial" w:hAnsi="Arial"/>
          <w:b/>
          <w:color w:val="0070C0"/>
        </w:rPr>
      </w:pPr>
      <w:r w:rsidRPr="0055523C">
        <w:rPr>
          <w:rFonts w:ascii="Arial" w:hAnsi="Arial"/>
          <w:b/>
          <w:color w:val="0070C0"/>
        </w:rPr>
        <w:t>The Chair invited Dr Arnhold of DE to address the meeting regarding other matters related to the IECE</w:t>
      </w:r>
      <w:r>
        <w:rPr>
          <w:rFonts w:ascii="Arial" w:hAnsi="Arial"/>
          <w:b/>
          <w:color w:val="0070C0"/>
        </w:rPr>
        <w:t>x</w:t>
      </w:r>
      <w:r w:rsidRPr="0055523C">
        <w:rPr>
          <w:rFonts w:ascii="Arial" w:hAnsi="Arial"/>
          <w:b/>
          <w:color w:val="0070C0"/>
        </w:rPr>
        <w:t xml:space="preserve"> Certified Equipment Scheme, with Dr Arnhold raising the issue oof assemblies and machine builders</w:t>
      </w:r>
      <w:r>
        <w:rPr>
          <w:rFonts w:ascii="Arial" w:hAnsi="Arial"/>
          <w:b/>
          <w:color w:val="0070C0"/>
        </w:rPr>
        <w:t xml:space="preserve"> and the need to consider the issue of non-electrical items and informed the meeting of the approach by ATEX for Europe.  He further remarked that while with the initial introduction of the ISO 80079 series and use by IECEx was not so supportive </w:t>
      </w:r>
      <w:r w:rsidR="008E3EFB">
        <w:rPr>
          <w:rFonts w:ascii="Arial" w:hAnsi="Arial"/>
          <w:b/>
          <w:color w:val="0070C0"/>
        </w:rPr>
        <w:t>this is changing as the end customers are seeking compliance with these new standards and the IECEx certificates.</w:t>
      </w:r>
    </w:p>
    <w:p w14:paraId="111B5F42" w14:textId="77777777" w:rsidR="008E3EFB" w:rsidRDefault="008E3EFB" w:rsidP="0055523C">
      <w:pPr>
        <w:rPr>
          <w:rFonts w:ascii="Arial" w:hAnsi="Arial"/>
          <w:b/>
          <w:color w:val="0070C0"/>
        </w:rPr>
      </w:pPr>
    </w:p>
    <w:p w14:paraId="622218A7" w14:textId="77777777" w:rsidR="008E3EFB" w:rsidRPr="0055523C" w:rsidRDefault="008E3EFB" w:rsidP="0055523C">
      <w:pPr>
        <w:rPr>
          <w:rFonts w:ascii="Arial" w:hAnsi="Arial"/>
          <w:b/>
          <w:color w:val="0070C0"/>
        </w:rPr>
      </w:pPr>
      <w:r>
        <w:rPr>
          <w:rFonts w:ascii="Arial" w:hAnsi="Arial"/>
          <w:b/>
          <w:color w:val="0070C0"/>
        </w:rPr>
        <w:t xml:space="preserve">Dr Arnhold further remarked that he has long felt the need for IEC and IECEx to </w:t>
      </w:r>
    </w:p>
    <w:p w14:paraId="5118A8EA" w14:textId="77777777" w:rsidR="0055523C" w:rsidRPr="0055523C" w:rsidRDefault="008E3EFB" w:rsidP="0055523C">
      <w:pPr>
        <w:rPr>
          <w:rFonts w:ascii="Arial" w:hAnsi="Arial"/>
          <w:b/>
          <w:color w:val="0070C0"/>
        </w:rPr>
      </w:pPr>
      <w:r>
        <w:rPr>
          <w:rFonts w:ascii="Arial" w:hAnsi="Arial"/>
          <w:b/>
          <w:color w:val="0070C0"/>
        </w:rPr>
        <w:t>Consider all types of ignition sources not just those from electrical items so is very pleased with the progress in the use of the non-electrical standards.</w:t>
      </w:r>
    </w:p>
    <w:p w14:paraId="3A150894" w14:textId="77777777" w:rsidR="0055523C" w:rsidRDefault="0055523C" w:rsidP="0055523C">
      <w:pPr>
        <w:rPr>
          <w:rFonts w:ascii="Arial" w:hAnsi="Arial"/>
          <w:b/>
          <w:color w:val="0070C0"/>
        </w:rPr>
      </w:pPr>
    </w:p>
    <w:p w14:paraId="53F6DB00" w14:textId="77777777" w:rsidR="008E3EFB" w:rsidRDefault="008E3EFB" w:rsidP="0055523C">
      <w:pPr>
        <w:rPr>
          <w:rFonts w:ascii="Arial" w:hAnsi="Arial"/>
          <w:b/>
          <w:color w:val="0070C0"/>
        </w:rPr>
      </w:pPr>
    </w:p>
    <w:p w14:paraId="403C628C" w14:textId="77777777" w:rsidR="008E3EFB" w:rsidRDefault="008E3EFB" w:rsidP="0055523C">
      <w:pPr>
        <w:rPr>
          <w:rFonts w:ascii="Arial" w:hAnsi="Arial"/>
          <w:b/>
          <w:color w:val="0070C0"/>
        </w:rPr>
      </w:pPr>
      <w:r>
        <w:rPr>
          <w:rFonts w:ascii="Arial" w:hAnsi="Arial"/>
          <w:b/>
          <w:color w:val="0070C0"/>
        </w:rPr>
        <w:t>Dr Munro commented on the value of the work of WG15 Non-Electrical standards, noting that the ISO 80079-38 has not been acceptable in IECEx at this time but may need to be discussed within WG15.  Dr Munro advised that he will be pleased to hold a meeting of WG15 and called on members to inform him of any items they may wish raised.</w:t>
      </w:r>
    </w:p>
    <w:p w14:paraId="679D5CA3" w14:textId="77777777" w:rsidR="008E3EFB" w:rsidRDefault="008E3EFB" w:rsidP="0055523C">
      <w:pPr>
        <w:rPr>
          <w:rFonts w:ascii="Arial" w:hAnsi="Arial"/>
          <w:b/>
          <w:color w:val="0070C0"/>
        </w:rPr>
      </w:pPr>
    </w:p>
    <w:p w14:paraId="1AF7D9DF" w14:textId="77777777" w:rsidR="008E3EFB" w:rsidRDefault="008E3EFB" w:rsidP="0055523C">
      <w:pPr>
        <w:rPr>
          <w:rFonts w:ascii="Arial" w:hAnsi="Arial"/>
          <w:b/>
          <w:color w:val="0070C0"/>
        </w:rPr>
      </w:pPr>
      <w:r>
        <w:rPr>
          <w:rFonts w:ascii="Arial" w:hAnsi="Arial"/>
          <w:b/>
          <w:color w:val="0070C0"/>
        </w:rPr>
        <w:t xml:space="preserve">The Chair thanked both Dr Arnhold and Dr Munro with the meeting agreeing to record the </w:t>
      </w:r>
      <w:r w:rsidR="004B4475">
        <w:rPr>
          <w:rFonts w:ascii="Arial" w:hAnsi="Arial"/>
          <w:b/>
          <w:color w:val="0070C0"/>
        </w:rPr>
        <w:t>following decision.</w:t>
      </w:r>
    </w:p>
    <w:p w14:paraId="316DEEC5" w14:textId="77777777" w:rsidR="004B4475" w:rsidRDefault="004B4475" w:rsidP="0055523C">
      <w:pPr>
        <w:rPr>
          <w:rFonts w:ascii="Arial" w:hAnsi="Arial"/>
          <w:b/>
          <w:color w:val="0070C0"/>
        </w:rPr>
      </w:pPr>
    </w:p>
    <w:p w14:paraId="6FCBE844" w14:textId="77777777" w:rsidR="008E3EFB" w:rsidRPr="00E0075E" w:rsidRDefault="008E3EFB" w:rsidP="008E3EFB">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E0075E">
        <w:rPr>
          <w:rFonts w:ascii="Arial" w:hAnsi="Arial" w:cs="Arial"/>
          <w:color w:val="0000FF"/>
          <w:sz w:val="22"/>
          <w:szCs w:val="22"/>
          <w:u w:val="single"/>
        </w:rPr>
        <w:t>Decision 2020/2</w:t>
      </w:r>
      <w:r>
        <w:rPr>
          <w:rFonts w:ascii="Arial" w:hAnsi="Arial" w:cs="Arial"/>
          <w:color w:val="0000FF"/>
          <w:sz w:val="22"/>
          <w:szCs w:val="22"/>
          <w:u w:val="single"/>
        </w:rPr>
        <w:t>4</w:t>
      </w:r>
    </w:p>
    <w:p w14:paraId="7C9A6280" w14:textId="77777777" w:rsidR="008E3EFB" w:rsidRDefault="008E3EFB" w:rsidP="008E3EF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Pr>
          <w:rFonts w:ascii="Arial" w:hAnsi="Arial" w:cs="Arial"/>
          <w:color w:val="3333FF"/>
          <w:kern w:val="4"/>
          <w:sz w:val="22"/>
          <w:szCs w:val="20"/>
        </w:rPr>
        <w:t>The meeting appreciated the comments from Dr Arnhold regarding manufacturers’ experiences with the certification of non-electrical equipment.</w:t>
      </w:r>
    </w:p>
    <w:p w14:paraId="49C1B49F" w14:textId="77777777" w:rsidR="008E3EFB" w:rsidRPr="006455C1" w:rsidRDefault="008E3EFB" w:rsidP="008E3EF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Pr>
          <w:rFonts w:ascii="Arial" w:hAnsi="Arial" w:cs="Arial"/>
          <w:color w:val="3333FF"/>
          <w:kern w:val="4"/>
          <w:sz w:val="22"/>
          <w:szCs w:val="20"/>
        </w:rPr>
        <w:t xml:space="preserve">The meeting also noted the comments from Dr Munro on the possibility of a </w:t>
      </w:r>
      <w:proofErr w:type="spellStart"/>
      <w:r>
        <w:rPr>
          <w:rFonts w:ascii="Arial" w:hAnsi="Arial" w:cs="Arial"/>
          <w:color w:val="3333FF"/>
          <w:kern w:val="4"/>
          <w:sz w:val="22"/>
          <w:szCs w:val="20"/>
        </w:rPr>
        <w:t>ExMC</w:t>
      </w:r>
      <w:proofErr w:type="spellEnd"/>
      <w:r>
        <w:rPr>
          <w:rFonts w:ascii="Arial" w:hAnsi="Arial" w:cs="Arial"/>
          <w:color w:val="3333FF"/>
          <w:kern w:val="4"/>
          <w:sz w:val="22"/>
          <w:szCs w:val="20"/>
        </w:rPr>
        <w:t xml:space="preserve"> WG15 meeting and his request for suggestions of discussion topics.</w:t>
      </w:r>
    </w:p>
    <w:p w14:paraId="273B15CC" w14:textId="77777777" w:rsidR="008E3EFB" w:rsidRPr="008E3EFB" w:rsidRDefault="008E3EFB" w:rsidP="008E3EFB">
      <w:pPr>
        <w:pStyle w:val="BodyTextIndent3"/>
        <w:spacing w:before="0" w:after="0"/>
        <w:ind w:left="0" w:firstLine="0"/>
        <w:rPr>
          <w:sz w:val="22"/>
          <w:highlight w:val="lightGray"/>
        </w:rPr>
      </w:pPr>
    </w:p>
    <w:p w14:paraId="20C00B61" w14:textId="77777777" w:rsidR="0055523C" w:rsidRDefault="0055523C" w:rsidP="00FE14F6">
      <w:pPr>
        <w:pStyle w:val="BodyTextIndent3"/>
        <w:spacing w:before="0" w:after="0"/>
        <w:rPr>
          <w:b w:val="0"/>
        </w:rPr>
      </w:pPr>
    </w:p>
    <w:p w14:paraId="02813AAB" w14:textId="77777777" w:rsidR="00290978" w:rsidRDefault="00290978" w:rsidP="008069F1">
      <w:pPr>
        <w:pStyle w:val="BodyTextIndent3"/>
        <w:numPr>
          <w:ilvl w:val="0"/>
          <w:numId w:val="13"/>
        </w:numPr>
        <w:tabs>
          <w:tab w:val="clear" w:pos="0"/>
          <w:tab w:val="clear" w:pos="1416"/>
          <w:tab w:val="left" w:pos="709"/>
        </w:tabs>
        <w:spacing w:before="0" w:after="0"/>
        <w:ind w:hanging="1146"/>
      </w:pPr>
      <w:r w:rsidRPr="00467E51">
        <w:t>IECEx CONFORMITY MARK LICENSE SYSTEM, IECEx 04</w:t>
      </w:r>
    </w:p>
    <w:p w14:paraId="32B46EF7" w14:textId="77777777" w:rsidR="00BA4B6D" w:rsidRPr="00467E51" w:rsidRDefault="00BA4B6D" w:rsidP="00BA4B6D">
      <w:pPr>
        <w:pStyle w:val="BodyTextIndent3"/>
        <w:tabs>
          <w:tab w:val="clear" w:pos="1416"/>
          <w:tab w:val="left" w:pos="709"/>
        </w:tabs>
        <w:spacing w:before="0" w:after="0"/>
        <w:ind w:left="720" w:firstLine="0"/>
      </w:pPr>
    </w:p>
    <w:p w14:paraId="4F11C017" w14:textId="77777777" w:rsidR="00BA4B6D" w:rsidRPr="00BA4B6D" w:rsidRDefault="00BA4B6D" w:rsidP="008069F1">
      <w:pPr>
        <w:pStyle w:val="BodyTextIndent3"/>
        <w:numPr>
          <w:ilvl w:val="1"/>
          <w:numId w:val="13"/>
        </w:numPr>
        <w:tabs>
          <w:tab w:val="clear" w:pos="0"/>
          <w:tab w:val="left" w:pos="720"/>
        </w:tabs>
        <w:spacing w:before="0" w:after="0"/>
        <w:ind w:hanging="1146"/>
      </w:pPr>
      <w:r w:rsidRPr="00BA4B6D">
        <w:t xml:space="preserve">Current List of IECEx Mark Licenses issuing ExCBs </w:t>
      </w:r>
    </w:p>
    <w:p w14:paraId="77031256" w14:textId="77777777" w:rsidR="00BA4B6D" w:rsidRPr="00BA4B6D" w:rsidRDefault="00BA4B6D" w:rsidP="00BA4B6D">
      <w:pPr>
        <w:pStyle w:val="BodyTextIndent3"/>
        <w:tabs>
          <w:tab w:val="clear" w:pos="-708"/>
          <w:tab w:val="clear" w:pos="1416"/>
          <w:tab w:val="clear" w:pos="2124"/>
          <w:tab w:val="left" w:pos="142"/>
          <w:tab w:val="left" w:pos="720"/>
          <w:tab w:val="left" w:pos="851"/>
          <w:tab w:val="left" w:pos="1080"/>
          <w:tab w:val="left" w:pos="3570"/>
          <w:tab w:val="left" w:pos="6372"/>
        </w:tabs>
        <w:spacing w:before="0" w:after="0"/>
        <w:ind w:left="709" w:firstLine="0"/>
        <w:rPr>
          <w:rFonts w:cs="Arial"/>
          <w:b w:val="0"/>
          <w:iCs/>
        </w:rPr>
      </w:pPr>
      <w:r w:rsidRPr="00BA4B6D">
        <w:rPr>
          <w:rFonts w:cs="Arial"/>
          <w:b w:val="0"/>
          <w:iCs/>
        </w:rPr>
        <w:tab/>
      </w:r>
      <w:r w:rsidRPr="00BA4B6D">
        <w:rPr>
          <w:rFonts w:cs="Arial"/>
          <w:b w:val="0"/>
          <w:iCs/>
        </w:rPr>
        <w:tab/>
      </w:r>
    </w:p>
    <w:p w14:paraId="4BE3613B" w14:textId="77777777" w:rsidR="00BA4B6D" w:rsidRPr="00BA4B6D" w:rsidRDefault="00BA4B6D" w:rsidP="00BA4B6D">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360"/>
        <w:rPr>
          <w:rFonts w:ascii="Arial" w:hAnsi="Arial" w:cs="Arial"/>
          <w:b/>
          <w:iCs/>
          <w:u w:val="single"/>
        </w:rPr>
      </w:pPr>
      <w:r w:rsidRPr="00BA4B6D">
        <w:rPr>
          <w:rFonts w:ascii="Arial" w:hAnsi="Arial" w:cs="Arial"/>
          <w:iCs/>
        </w:rPr>
        <w:tab/>
      </w:r>
      <w:r w:rsidRPr="00BA4B6D">
        <w:rPr>
          <w:rFonts w:ascii="Arial" w:hAnsi="Arial" w:cs="Arial"/>
          <w:iCs/>
        </w:rPr>
        <w:tab/>
      </w:r>
      <w:r w:rsidRPr="00BA4B6D">
        <w:rPr>
          <w:rFonts w:ascii="Arial" w:hAnsi="Arial" w:cs="Arial"/>
          <w:b/>
          <w:iCs/>
          <w:u w:val="single"/>
        </w:rPr>
        <w:t>Document not</w:t>
      </w:r>
      <w:r w:rsidR="0037730F">
        <w:rPr>
          <w:rFonts w:ascii="Arial" w:hAnsi="Arial" w:cs="Arial"/>
          <w:b/>
          <w:iCs/>
          <w:u w:val="single"/>
        </w:rPr>
        <w:t>ed</w:t>
      </w:r>
      <w:r w:rsidRPr="00BA4B6D">
        <w:rPr>
          <w:rFonts w:ascii="Arial" w:hAnsi="Arial" w:cs="Arial"/>
          <w:b/>
          <w:iCs/>
          <w:u w:val="single"/>
        </w:rPr>
        <w:t>:</w:t>
      </w:r>
    </w:p>
    <w:p w14:paraId="6D15F52A" w14:textId="77777777" w:rsidR="00BA4B6D" w:rsidRPr="00BA4B6D" w:rsidRDefault="00BA4B6D" w:rsidP="00BA4B6D">
      <w:pPr>
        <w:pStyle w:val="BodyTextIndent3"/>
        <w:numPr>
          <w:ilvl w:val="0"/>
          <w:numId w:val="16"/>
        </w:numPr>
        <w:spacing w:before="0" w:after="0"/>
      </w:pPr>
      <w:r w:rsidRPr="00BA4B6D">
        <w:rPr>
          <w:rFonts w:cs="Arial"/>
          <w:b w:val="0"/>
          <w:iCs/>
        </w:rPr>
        <w:t>List of accepted Conformity Mark License issuing ExCBs</w:t>
      </w:r>
      <w:r w:rsidRPr="00BA4B6D">
        <w:rPr>
          <w:rFonts w:cs="Arial"/>
          <w:iCs/>
        </w:rPr>
        <w:t xml:space="preserve"> </w:t>
      </w:r>
      <w:hyperlink r:id="rId48" w:history="1">
        <w:r w:rsidRPr="00BA4B6D">
          <w:rPr>
            <w:rStyle w:val="Hyperlink"/>
            <w:rFonts w:cs="Arial"/>
            <w:b w:val="0"/>
            <w:iCs/>
          </w:rPr>
          <w:t>https://www.iecex.com/information/excbs/conformity-mark/</w:t>
        </w:r>
      </w:hyperlink>
      <w:r w:rsidRPr="00BA4B6D">
        <w:rPr>
          <w:rFonts w:cs="Arial"/>
          <w:b w:val="0"/>
          <w:iCs/>
        </w:rPr>
        <w:t xml:space="preserve"> </w:t>
      </w:r>
    </w:p>
    <w:p w14:paraId="7E6B3933" w14:textId="77777777" w:rsidR="00290978" w:rsidRDefault="00290978" w:rsidP="0037730F">
      <w:pPr>
        <w:pStyle w:val="BodyTextIndent3"/>
        <w:spacing w:before="0" w:after="0"/>
      </w:pPr>
    </w:p>
    <w:p w14:paraId="727E5DEC" w14:textId="77777777" w:rsidR="0037730F" w:rsidRPr="0037730F" w:rsidRDefault="0037730F" w:rsidP="0037730F">
      <w:pPr>
        <w:rPr>
          <w:rFonts w:ascii="Arial" w:hAnsi="Arial"/>
          <w:b/>
          <w:color w:val="0070C0"/>
        </w:rPr>
      </w:pPr>
      <w:r w:rsidRPr="0037730F">
        <w:rPr>
          <w:rFonts w:ascii="Arial" w:hAnsi="Arial"/>
          <w:b/>
          <w:color w:val="0070C0"/>
        </w:rPr>
        <w:t>The meeting noted the current list of IECEx ExCB Mark License issuing bodies.</w:t>
      </w:r>
    </w:p>
    <w:p w14:paraId="74E6256F" w14:textId="77777777" w:rsidR="0037730F" w:rsidRDefault="0037730F" w:rsidP="0037730F">
      <w:pPr>
        <w:pStyle w:val="BodyTextIndent3"/>
        <w:spacing w:before="0" w:after="0"/>
      </w:pPr>
    </w:p>
    <w:p w14:paraId="3C371985" w14:textId="77777777" w:rsidR="0037730F" w:rsidRPr="000F567F" w:rsidRDefault="0037730F" w:rsidP="0037730F">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sz w:val="22"/>
          <w:szCs w:val="22"/>
          <w:u w:val="single"/>
        </w:rPr>
      </w:pPr>
      <w:r w:rsidRPr="000F567F">
        <w:rPr>
          <w:rFonts w:ascii="Arial" w:hAnsi="Arial" w:cs="Arial"/>
          <w:color w:val="0000FF"/>
          <w:sz w:val="22"/>
          <w:szCs w:val="22"/>
          <w:u w:val="single"/>
        </w:rPr>
        <w:t>Decision 2020/2</w:t>
      </w:r>
      <w:r>
        <w:rPr>
          <w:rFonts w:ascii="Arial" w:hAnsi="Arial" w:cs="Arial"/>
          <w:color w:val="0000FF"/>
          <w:sz w:val="22"/>
          <w:szCs w:val="22"/>
          <w:u w:val="single"/>
        </w:rPr>
        <w:t>5</w:t>
      </w:r>
    </w:p>
    <w:p w14:paraId="28DAE972" w14:textId="77777777" w:rsidR="0037730F" w:rsidRPr="00097091" w:rsidRDefault="0037730F" w:rsidP="0037730F">
      <w:pPr>
        <w:pStyle w:val="BodyTextIndent3"/>
        <w:tabs>
          <w:tab w:val="left" w:pos="720"/>
        </w:tabs>
        <w:spacing w:before="0" w:after="0"/>
        <w:ind w:left="0" w:firstLine="0"/>
        <w:rPr>
          <w:b w:val="0"/>
          <w:sz w:val="36"/>
        </w:rPr>
      </w:pPr>
      <w:r w:rsidRPr="00414408">
        <w:rPr>
          <w:rFonts w:eastAsia="Calibri"/>
          <w:b w:val="0"/>
          <w:color w:val="3333FF"/>
          <w:sz w:val="22"/>
        </w:rPr>
        <w:t xml:space="preserve">The meeting noted and </w:t>
      </w:r>
      <w:r w:rsidRPr="00414408">
        <w:rPr>
          <w:rFonts w:cs="Arial"/>
          <w:b w:val="0"/>
          <w:bCs/>
          <w:iCs/>
          <w:color w:val="3333FF"/>
          <w:sz w:val="22"/>
        </w:rPr>
        <w:t xml:space="preserve">accepted the list of currently accepted IECEx Conformity Mark Licence issuing </w:t>
      </w:r>
      <w:proofErr w:type="spellStart"/>
      <w:r w:rsidRPr="00414408">
        <w:rPr>
          <w:rFonts w:cs="Arial"/>
          <w:b w:val="0"/>
          <w:bCs/>
          <w:iCs/>
          <w:color w:val="3333FF"/>
          <w:sz w:val="22"/>
        </w:rPr>
        <w:t>ExCBs</w:t>
      </w:r>
      <w:proofErr w:type="spellEnd"/>
      <w:r w:rsidRPr="00414408">
        <w:rPr>
          <w:rFonts w:cs="Arial"/>
          <w:b w:val="0"/>
          <w:bCs/>
          <w:iCs/>
          <w:color w:val="3333FF"/>
          <w:sz w:val="22"/>
        </w:rPr>
        <w:t xml:space="preserve"> @ </w:t>
      </w:r>
      <w:hyperlink r:id="rId49" w:history="1">
        <w:r w:rsidRPr="00414408">
          <w:rPr>
            <w:rStyle w:val="Hyperlink"/>
            <w:rFonts w:cs="Arial"/>
            <w:b w:val="0"/>
            <w:iCs/>
            <w:sz w:val="22"/>
          </w:rPr>
          <w:t>https://www.iecex.com/information/excbs/conformity-mark/</w:t>
        </w:r>
      </w:hyperlink>
      <w:r w:rsidRPr="00097091">
        <w:rPr>
          <w:rFonts w:cs="Arial"/>
          <w:b w:val="0"/>
          <w:bCs/>
          <w:iCs/>
          <w:color w:val="3333FF"/>
          <w:sz w:val="28"/>
        </w:rPr>
        <w:t xml:space="preserve"> </w:t>
      </w:r>
    </w:p>
    <w:p w14:paraId="713A83FE" w14:textId="77777777" w:rsidR="0037730F" w:rsidRDefault="0037730F" w:rsidP="00BA2700">
      <w:pPr>
        <w:pStyle w:val="BodyTextIndent3"/>
        <w:spacing w:before="0" w:after="0"/>
        <w:ind w:left="360" w:firstLine="0"/>
      </w:pPr>
    </w:p>
    <w:p w14:paraId="6CE68F59" w14:textId="77777777" w:rsidR="0037730F" w:rsidRDefault="0037730F" w:rsidP="00BA2700">
      <w:pPr>
        <w:pStyle w:val="BodyTextIndent3"/>
        <w:spacing w:before="0" w:after="0"/>
        <w:ind w:left="360" w:firstLine="0"/>
      </w:pPr>
    </w:p>
    <w:p w14:paraId="420ACCD1" w14:textId="77777777" w:rsidR="00290978" w:rsidRPr="00BA4B6D" w:rsidRDefault="00290978" w:rsidP="008069F1">
      <w:pPr>
        <w:pStyle w:val="BodyTextIndent3"/>
        <w:numPr>
          <w:ilvl w:val="1"/>
          <w:numId w:val="13"/>
        </w:numPr>
        <w:tabs>
          <w:tab w:val="clear" w:pos="0"/>
          <w:tab w:val="left" w:pos="709"/>
        </w:tabs>
        <w:spacing w:before="0" w:after="0"/>
        <w:ind w:hanging="1146"/>
      </w:pPr>
      <w:r w:rsidRPr="00BA4B6D">
        <w:t>Report from the IECEx Marks Committee Chair, Mr Tim</w:t>
      </w:r>
      <w:r w:rsidR="00D15583" w:rsidRPr="00BA4B6D">
        <w:t>othy</w:t>
      </w:r>
      <w:r w:rsidRPr="00BA4B6D">
        <w:t xml:space="preserve"> Duffy</w:t>
      </w:r>
    </w:p>
    <w:p w14:paraId="33603974" w14:textId="77777777" w:rsidR="00EA6BBA" w:rsidRPr="00E762DF" w:rsidRDefault="00EA6BBA" w:rsidP="00BA2700">
      <w:pPr>
        <w:pStyle w:val="BodyTextIndent3"/>
        <w:spacing w:before="0" w:after="0"/>
        <w:ind w:left="709" w:hanging="4"/>
        <w:rPr>
          <w:rFonts w:cs="Arial"/>
          <w:b w:val="0"/>
          <w:szCs w:val="24"/>
          <w:highlight w:val="yellow"/>
        </w:rPr>
      </w:pPr>
    </w:p>
    <w:p w14:paraId="0D88F494" w14:textId="77777777" w:rsidR="00290978" w:rsidRPr="00BA4B6D" w:rsidRDefault="00290978" w:rsidP="00BA2700">
      <w:pPr>
        <w:pStyle w:val="BodyTextIndent3"/>
        <w:tabs>
          <w:tab w:val="clear" w:pos="1416"/>
          <w:tab w:val="clear" w:pos="2124"/>
          <w:tab w:val="clear" w:pos="2832"/>
          <w:tab w:val="left" w:pos="1418"/>
        </w:tabs>
        <w:spacing w:before="0" w:after="0"/>
        <w:rPr>
          <w:rFonts w:cs="Arial"/>
          <w:u w:val="single"/>
        </w:rPr>
      </w:pPr>
      <w:r w:rsidRPr="00BA4B6D">
        <w:rPr>
          <w:rFonts w:cs="Arial"/>
          <w:b w:val="0"/>
        </w:rPr>
        <w:tab/>
      </w:r>
      <w:r w:rsidRPr="00BA4B6D">
        <w:rPr>
          <w:rFonts w:cs="Arial"/>
          <w:b w:val="0"/>
        </w:rPr>
        <w:tab/>
      </w:r>
      <w:r w:rsidRPr="00BA4B6D">
        <w:rPr>
          <w:rFonts w:cs="Arial"/>
          <w:u w:val="single"/>
        </w:rPr>
        <w:t>Document</w:t>
      </w:r>
      <w:r w:rsidR="0037730F">
        <w:rPr>
          <w:rFonts w:cs="Arial"/>
          <w:u w:val="single"/>
        </w:rPr>
        <w:t>s</w:t>
      </w:r>
      <w:r w:rsidRPr="00BA4B6D">
        <w:rPr>
          <w:rFonts w:cs="Arial"/>
          <w:u w:val="single"/>
        </w:rPr>
        <w:t xml:space="preserve"> not</w:t>
      </w:r>
      <w:r w:rsidR="0037730F">
        <w:rPr>
          <w:rFonts w:cs="Arial"/>
          <w:u w:val="single"/>
        </w:rPr>
        <w:t>ed</w:t>
      </w:r>
      <w:r w:rsidRPr="00BA4B6D">
        <w:rPr>
          <w:rFonts w:cs="Arial"/>
          <w:u w:val="single"/>
        </w:rPr>
        <w:t>:</w:t>
      </w:r>
    </w:p>
    <w:p w14:paraId="5A1B98A6" w14:textId="77777777" w:rsidR="00127945" w:rsidRPr="00127945" w:rsidRDefault="00E60063" w:rsidP="00FA5F1B">
      <w:pPr>
        <w:pStyle w:val="BodyTextIndent3"/>
        <w:numPr>
          <w:ilvl w:val="0"/>
          <w:numId w:val="16"/>
        </w:numPr>
        <w:tabs>
          <w:tab w:val="clear" w:pos="2124"/>
          <w:tab w:val="clear" w:pos="2832"/>
          <w:tab w:val="clear" w:pos="3540"/>
          <w:tab w:val="clear" w:pos="4248"/>
          <w:tab w:val="clear" w:pos="4956"/>
          <w:tab w:val="left" w:pos="1843"/>
        </w:tabs>
        <w:spacing w:before="0" w:after="0"/>
        <w:ind w:left="1843" w:hanging="425"/>
        <w:rPr>
          <w:rFonts w:cs="Arial"/>
          <w:b w:val="0"/>
        </w:rPr>
      </w:pPr>
      <w:hyperlink r:id="rId50" w:history="1">
        <w:proofErr w:type="spellStart"/>
        <w:r w:rsidR="00127945" w:rsidRPr="00162605">
          <w:rPr>
            <w:rStyle w:val="Hyperlink"/>
            <w:rFonts w:cs="Arial"/>
          </w:rPr>
          <w:t>ExMarkCo</w:t>
        </w:r>
        <w:proofErr w:type="spellEnd"/>
        <w:r w:rsidR="00127945" w:rsidRPr="00162605">
          <w:rPr>
            <w:rStyle w:val="Hyperlink"/>
            <w:rFonts w:cs="Arial"/>
          </w:rPr>
          <w:t>/01R/Inf</w:t>
        </w:r>
      </w:hyperlink>
      <w:r w:rsidR="00127945">
        <w:rPr>
          <w:rFonts w:cs="Arial"/>
        </w:rPr>
        <w:t xml:space="preserve"> – </w:t>
      </w:r>
      <w:proofErr w:type="spellStart"/>
      <w:r w:rsidR="00127945" w:rsidRPr="00127945">
        <w:rPr>
          <w:rFonts w:cs="Arial"/>
          <w:b w:val="0"/>
        </w:rPr>
        <w:t>ExMarkCo</w:t>
      </w:r>
      <w:proofErr w:type="spellEnd"/>
      <w:r w:rsidR="00127945" w:rsidRPr="00127945">
        <w:rPr>
          <w:rFonts w:cs="Arial"/>
          <w:b w:val="0"/>
        </w:rPr>
        <w:t xml:space="preserve"> membership</w:t>
      </w:r>
    </w:p>
    <w:p w14:paraId="6FBBEBB3" w14:textId="77777777" w:rsidR="00290978" w:rsidRPr="00BA4B6D" w:rsidRDefault="00E60063" w:rsidP="00FA5F1B">
      <w:pPr>
        <w:pStyle w:val="BodyTextIndent3"/>
        <w:numPr>
          <w:ilvl w:val="0"/>
          <w:numId w:val="16"/>
        </w:numPr>
        <w:tabs>
          <w:tab w:val="clear" w:pos="2124"/>
          <w:tab w:val="clear" w:pos="2832"/>
          <w:tab w:val="clear" w:pos="3540"/>
          <w:tab w:val="clear" w:pos="4248"/>
          <w:tab w:val="clear" w:pos="4956"/>
          <w:tab w:val="left" w:pos="1843"/>
        </w:tabs>
        <w:spacing w:before="0" w:after="0"/>
        <w:ind w:left="1843" w:hanging="425"/>
        <w:rPr>
          <w:rFonts w:cs="Arial"/>
        </w:rPr>
      </w:pPr>
      <w:hyperlink r:id="rId51" w:history="1">
        <w:proofErr w:type="spellStart"/>
        <w:r w:rsidR="00290978" w:rsidRPr="00162605">
          <w:rPr>
            <w:rStyle w:val="Hyperlink"/>
            <w:rFonts w:cs="Arial"/>
            <w:lang w:val="en-US"/>
          </w:rPr>
          <w:t>Ex</w:t>
        </w:r>
        <w:r w:rsidR="00B700F9" w:rsidRPr="00162605">
          <w:rPr>
            <w:rStyle w:val="Hyperlink"/>
            <w:rFonts w:cs="Arial"/>
            <w:lang w:val="en-US"/>
          </w:rPr>
          <w:t>M</w:t>
        </w:r>
        <w:r w:rsidR="006B25BA" w:rsidRPr="00162605">
          <w:rPr>
            <w:rStyle w:val="Hyperlink"/>
            <w:rFonts w:cs="Arial"/>
            <w:lang w:val="en-US"/>
          </w:rPr>
          <w:t>C</w:t>
        </w:r>
        <w:proofErr w:type="spellEnd"/>
        <w:r w:rsidR="00B700F9" w:rsidRPr="00162605">
          <w:rPr>
            <w:rStyle w:val="Hyperlink"/>
            <w:rFonts w:cs="Arial"/>
            <w:lang w:val="en-US"/>
          </w:rPr>
          <w:t>/</w:t>
        </w:r>
        <w:r w:rsidR="005336A5" w:rsidRPr="00162605">
          <w:rPr>
            <w:rStyle w:val="Hyperlink"/>
            <w:rFonts w:cs="Arial"/>
            <w:lang w:val="en-US"/>
          </w:rPr>
          <w:t>1631</w:t>
        </w:r>
        <w:r w:rsidR="00BB0397" w:rsidRPr="00162605">
          <w:rPr>
            <w:rStyle w:val="Hyperlink"/>
            <w:rFonts w:cs="Arial"/>
            <w:lang w:val="en-US"/>
          </w:rPr>
          <w:t>/</w:t>
        </w:r>
        <w:r w:rsidR="00290978" w:rsidRPr="00162605">
          <w:rPr>
            <w:rStyle w:val="Hyperlink"/>
            <w:rFonts w:cs="Arial"/>
            <w:lang w:val="en-US"/>
          </w:rPr>
          <w:t>R</w:t>
        </w:r>
      </w:hyperlink>
      <w:r w:rsidR="00290978" w:rsidRPr="00BA4B6D">
        <w:rPr>
          <w:rFonts w:cs="Arial"/>
          <w:b w:val="0"/>
          <w:lang w:val="en-US"/>
        </w:rPr>
        <w:t xml:space="preserve"> </w:t>
      </w:r>
      <w:r w:rsidR="00C71859" w:rsidRPr="00BA4B6D">
        <w:rPr>
          <w:rFonts w:cs="Arial"/>
          <w:b w:val="0"/>
          <w:lang w:val="en-US"/>
        </w:rPr>
        <w:t xml:space="preserve">- </w:t>
      </w:r>
      <w:r w:rsidR="00290978" w:rsidRPr="00BA4B6D">
        <w:rPr>
          <w:rFonts w:cs="Arial"/>
          <w:b w:val="0"/>
        </w:rPr>
        <w:t xml:space="preserve">Report </w:t>
      </w:r>
      <w:r w:rsidR="006B25BA">
        <w:rPr>
          <w:rFonts w:cs="Arial"/>
          <w:b w:val="0"/>
        </w:rPr>
        <w:t xml:space="preserve">from </w:t>
      </w:r>
      <w:r w:rsidR="00290978" w:rsidRPr="00BA4B6D">
        <w:rPr>
          <w:rFonts w:cs="Arial"/>
          <w:b w:val="0"/>
        </w:rPr>
        <w:t xml:space="preserve">the </w:t>
      </w:r>
      <w:r w:rsidR="00691C62" w:rsidRPr="00BA4B6D">
        <w:rPr>
          <w:rFonts w:cs="Arial"/>
          <w:b w:val="0"/>
        </w:rPr>
        <w:t>20</w:t>
      </w:r>
      <w:r w:rsidR="00FF5F35">
        <w:rPr>
          <w:rFonts w:cs="Arial"/>
          <w:b w:val="0"/>
        </w:rPr>
        <w:t>20</w:t>
      </w:r>
      <w:r w:rsidR="00691C62" w:rsidRPr="00BA4B6D">
        <w:rPr>
          <w:rFonts w:cs="Arial"/>
          <w:b w:val="0"/>
        </w:rPr>
        <w:t xml:space="preserve"> </w:t>
      </w:r>
      <w:r w:rsidR="00290978" w:rsidRPr="00BA4B6D">
        <w:rPr>
          <w:rFonts w:cs="Arial"/>
          <w:b w:val="0"/>
        </w:rPr>
        <w:t>IECEx Mark Committee meeting</w:t>
      </w:r>
    </w:p>
    <w:p w14:paraId="174E123D" w14:textId="77777777" w:rsidR="000174A5" w:rsidRPr="0037730F" w:rsidRDefault="000174A5" w:rsidP="0037730F">
      <w:pPr>
        <w:rPr>
          <w:rFonts w:ascii="Arial" w:hAnsi="Arial"/>
          <w:b/>
          <w:color w:val="0070C0"/>
        </w:rPr>
      </w:pPr>
    </w:p>
    <w:p w14:paraId="291E6A54" w14:textId="77777777" w:rsidR="0037730F" w:rsidRDefault="0037730F" w:rsidP="0037730F">
      <w:pPr>
        <w:rPr>
          <w:rFonts w:ascii="Arial" w:hAnsi="Arial"/>
          <w:b/>
          <w:color w:val="0070C0"/>
        </w:rPr>
      </w:pPr>
      <w:r w:rsidRPr="0037730F">
        <w:rPr>
          <w:rFonts w:ascii="Arial" w:hAnsi="Arial"/>
          <w:b/>
          <w:color w:val="0070C0"/>
        </w:rPr>
        <w:t xml:space="preserve">Mr Duffy as </w:t>
      </w:r>
      <w:proofErr w:type="spellStart"/>
      <w:r w:rsidRPr="0037730F">
        <w:rPr>
          <w:rFonts w:ascii="Arial" w:hAnsi="Arial"/>
          <w:b/>
          <w:color w:val="0070C0"/>
        </w:rPr>
        <w:t>ExMarkCo</w:t>
      </w:r>
      <w:proofErr w:type="spellEnd"/>
      <w:r w:rsidRPr="0037730F">
        <w:rPr>
          <w:rFonts w:ascii="Arial" w:hAnsi="Arial"/>
          <w:b/>
          <w:color w:val="0070C0"/>
        </w:rPr>
        <w:t xml:space="preserve"> Chair presented the report from the IECEx Marks Committee highlighting the principles as agreed previously by the </w:t>
      </w:r>
      <w:proofErr w:type="spellStart"/>
      <w:r w:rsidRPr="0037730F">
        <w:rPr>
          <w:rFonts w:ascii="Arial" w:hAnsi="Arial"/>
          <w:b/>
          <w:color w:val="0070C0"/>
        </w:rPr>
        <w:t>ExMC</w:t>
      </w:r>
      <w:proofErr w:type="spellEnd"/>
      <w:r w:rsidRPr="0037730F">
        <w:rPr>
          <w:rFonts w:ascii="Arial" w:hAnsi="Arial"/>
          <w:b/>
          <w:color w:val="0070C0"/>
        </w:rPr>
        <w:t xml:space="preserve"> and the list of IECEx Rules and ODs that are now affected by these changes</w:t>
      </w:r>
      <w:r>
        <w:rPr>
          <w:rFonts w:ascii="Arial" w:hAnsi="Arial"/>
          <w:b/>
          <w:color w:val="0070C0"/>
        </w:rPr>
        <w:t>.</w:t>
      </w:r>
    </w:p>
    <w:p w14:paraId="0EE1ECE3" w14:textId="77777777" w:rsidR="0037730F" w:rsidRDefault="0037730F" w:rsidP="0037730F">
      <w:pPr>
        <w:rPr>
          <w:rFonts w:ascii="Arial" w:hAnsi="Arial"/>
          <w:b/>
          <w:color w:val="0070C0"/>
        </w:rPr>
      </w:pPr>
    </w:p>
    <w:p w14:paraId="0C49882D" w14:textId="77777777" w:rsidR="0037730F" w:rsidRDefault="0037730F" w:rsidP="0037730F">
      <w:pPr>
        <w:rPr>
          <w:rFonts w:ascii="Arial" w:hAnsi="Arial"/>
          <w:b/>
          <w:color w:val="0070C0"/>
        </w:rPr>
      </w:pPr>
      <w:r>
        <w:rPr>
          <w:rFonts w:ascii="Arial" w:hAnsi="Arial"/>
          <w:b/>
          <w:color w:val="0070C0"/>
        </w:rPr>
        <w:t>Mr Duffy recapped over the main change to use the single IECEx logo design as both the trademark logo and the Conformity Mark.  He further advised that both the logo itself and the letters “IECEx” are in the process of being registered as formal trademarks</w:t>
      </w:r>
      <w:r w:rsidR="00FF0A30">
        <w:rPr>
          <w:rFonts w:ascii="Arial" w:hAnsi="Arial"/>
          <w:b/>
          <w:color w:val="0070C0"/>
        </w:rPr>
        <w:t xml:space="preserve"> to protect them.</w:t>
      </w:r>
    </w:p>
    <w:p w14:paraId="7BF9D34D" w14:textId="77777777" w:rsidR="00FF0A30" w:rsidRDefault="00FF0A30" w:rsidP="0037730F">
      <w:pPr>
        <w:rPr>
          <w:rFonts w:ascii="Arial" w:hAnsi="Arial"/>
          <w:b/>
          <w:color w:val="0070C0"/>
        </w:rPr>
      </w:pPr>
    </w:p>
    <w:p w14:paraId="3A2C3094" w14:textId="77777777" w:rsidR="00FF0A30" w:rsidRDefault="00FF0A30" w:rsidP="0037730F">
      <w:pPr>
        <w:rPr>
          <w:rFonts w:ascii="Arial" w:hAnsi="Arial"/>
          <w:b/>
          <w:color w:val="0070C0"/>
        </w:rPr>
      </w:pPr>
      <w:r>
        <w:rPr>
          <w:rFonts w:ascii="Arial" w:hAnsi="Arial"/>
          <w:b/>
          <w:color w:val="0070C0"/>
        </w:rPr>
        <w:t xml:space="preserve">Mr Duffy also highlighted one of the other fundamental changes was to allow for the </w:t>
      </w:r>
      <w:proofErr w:type="spellStart"/>
      <w:r>
        <w:rPr>
          <w:rFonts w:ascii="Arial" w:hAnsi="Arial"/>
          <w:b/>
          <w:color w:val="0070C0"/>
        </w:rPr>
        <w:t>ExCBs</w:t>
      </w:r>
      <w:proofErr w:type="spellEnd"/>
      <w:r>
        <w:rPr>
          <w:rFonts w:ascii="Arial" w:hAnsi="Arial"/>
          <w:b/>
          <w:color w:val="0070C0"/>
        </w:rPr>
        <w:t xml:space="preserve"> issuing the QAR to also be able to issue the IECEx Mark License</w:t>
      </w:r>
    </w:p>
    <w:p w14:paraId="4C505E21" w14:textId="77777777" w:rsidR="000874F1" w:rsidRDefault="000874F1" w:rsidP="0037730F">
      <w:pPr>
        <w:rPr>
          <w:rFonts w:ascii="Arial" w:hAnsi="Arial"/>
          <w:b/>
          <w:color w:val="0070C0"/>
        </w:rPr>
      </w:pPr>
    </w:p>
    <w:p w14:paraId="4237F2F4" w14:textId="77777777" w:rsidR="000874F1" w:rsidRDefault="000874F1" w:rsidP="0037730F">
      <w:pPr>
        <w:rPr>
          <w:rFonts w:ascii="Arial" w:hAnsi="Arial"/>
          <w:b/>
          <w:color w:val="0070C0"/>
        </w:rPr>
      </w:pPr>
      <w:r>
        <w:rPr>
          <w:rFonts w:ascii="Arial" w:hAnsi="Arial"/>
          <w:b/>
          <w:color w:val="0070C0"/>
        </w:rPr>
        <w:t xml:space="preserve">Mr Duffy also highlighted the on-going monitoring role of the </w:t>
      </w:r>
      <w:proofErr w:type="spellStart"/>
      <w:r>
        <w:rPr>
          <w:rFonts w:ascii="Arial" w:hAnsi="Arial"/>
          <w:b/>
          <w:color w:val="0070C0"/>
        </w:rPr>
        <w:t>ExMarkCo</w:t>
      </w:r>
      <w:proofErr w:type="spellEnd"/>
      <w:r>
        <w:rPr>
          <w:rFonts w:ascii="Arial" w:hAnsi="Arial"/>
          <w:b/>
          <w:color w:val="0070C0"/>
        </w:rPr>
        <w:t xml:space="preserve"> to identify and deal with any cases of misuse of the IECEx Marks, Certificates or IECEx Brand.</w:t>
      </w:r>
    </w:p>
    <w:p w14:paraId="777041BF" w14:textId="77777777" w:rsidR="00FF0A30" w:rsidRDefault="00FF0A30" w:rsidP="00FF0A30">
      <w:pPr>
        <w:pStyle w:val="BodyTextIndent3"/>
        <w:spacing w:before="0" w:after="0"/>
        <w:rPr>
          <w:rFonts w:cs="Arial"/>
          <w:b w:val="0"/>
          <w:szCs w:val="24"/>
          <w:highlight w:val="yellow"/>
        </w:rPr>
      </w:pPr>
    </w:p>
    <w:p w14:paraId="289724B0" w14:textId="77777777" w:rsidR="00FF0A30" w:rsidRPr="0006285B" w:rsidRDefault="0006285B" w:rsidP="0006285B">
      <w:pPr>
        <w:rPr>
          <w:rFonts w:ascii="Arial" w:hAnsi="Arial"/>
          <w:b/>
          <w:color w:val="0070C0"/>
        </w:rPr>
      </w:pPr>
      <w:r w:rsidRPr="0006285B">
        <w:rPr>
          <w:rFonts w:ascii="Arial" w:hAnsi="Arial"/>
          <w:b/>
          <w:color w:val="0070C0"/>
        </w:rPr>
        <w:t xml:space="preserve">The IECEx Chair thanked Mr Duffy for his report and informed the meeting that the IECEx Executive did review the documents and recommend that </w:t>
      </w:r>
      <w:proofErr w:type="spellStart"/>
      <w:r w:rsidRPr="0006285B">
        <w:rPr>
          <w:rFonts w:ascii="Arial" w:hAnsi="Arial"/>
          <w:b/>
          <w:color w:val="0070C0"/>
        </w:rPr>
        <w:t>ExMC</w:t>
      </w:r>
      <w:proofErr w:type="spellEnd"/>
      <w:r w:rsidRPr="0006285B">
        <w:rPr>
          <w:rFonts w:ascii="Arial" w:hAnsi="Arial"/>
          <w:b/>
          <w:color w:val="0070C0"/>
        </w:rPr>
        <w:t xml:space="preserve"> supports the publication of these documents.</w:t>
      </w:r>
    </w:p>
    <w:p w14:paraId="496747C8" w14:textId="77777777" w:rsidR="00FF0A30" w:rsidRPr="00DF4EAC" w:rsidRDefault="0006285B" w:rsidP="00DF4EAC">
      <w:pPr>
        <w:rPr>
          <w:rFonts w:ascii="Arial" w:hAnsi="Arial"/>
          <w:b/>
          <w:color w:val="0070C0"/>
        </w:rPr>
      </w:pPr>
      <w:r w:rsidRPr="00DF4EAC">
        <w:rPr>
          <w:rFonts w:ascii="Arial" w:hAnsi="Arial"/>
          <w:b/>
          <w:color w:val="0070C0"/>
        </w:rPr>
        <w:t xml:space="preserve">DE raised the question whether or not the process for </w:t>
      </w:r>
      <w:proofErr w:type="spellStart"/>
      <w:r w:rsidRPr="00DF4EAC">
        <w:rPr>
          <w:rFonts w:ascii="Arial" w:hAnsi="Arial"/>
          <w:b/>
          <w:color w:val="0070C0"/>
        </w:rPr>
        <w:t>ExCBs</w:t>
      </w:r>
      <w:proofErr w:type="spellEnd"/>
      <w:r w:rsidRPr="00DF4EAC">
        <w:rPr>
          <w:rFonts w:ascii="Arial" w:hAnsi="Arial"/>
          <w:b/>
          <w:color w:val="0070C0"/>
        </w:rPr>
        <w:t xml:space="preserve"> to be able to issue Mark License is more simplified </w:t>
      </w:r>
      <w:r w:rsidR="00DF4EAC" w:rsidRPr="00DF4EAC">
        <w:rPr>
          <w:rFonts w:ascii="Arial" w:hAnsi="Arial"/>
          <w:b/>
          <w:color w:val="0070C0"/>
        </w:rPr>
        <w:t xml:space="preserve">or not under these new requirements with the Secretary advising yes on the basis that the ExCB conducting the QAR audit will be able to issue the Mark license as opposed to the previous situation of only the </w:t>
      </w:r>
      <w:proofErr w:type="spellStart"/>
      <w:r w:rsidR="00DF4EAC" w:rsidRPr="00DF4EAC">
        <w:rPr>
          <w:rFonts w:ascii="Arial" w:hAnsi="Arial"/>
          <w:b/>
          <w:color w:val="0070C0"/>
        </w:rPr>
        <w:t>ExCBs</w:t>
      </w:r>
      <w:proofErr w:type="spellEnd"/>
      <w:r w:rsidR="00DF4EAC" w:rsidRPr="00DF4EAC">
        <w:rPr>
          <w:rFonts w:ascii="Arial" w:hAnsi="Arial"/>
          <w:b/>
          <w:color w:val="0070C0"/>
        </w:rPr>
        <w:t xml:space="preserve"> issuing the Certificate can issue the license.  So </w:t>
      </w:r>
      <w:proofErr w:type="gramStart"/>
      <w:r w:rsidR="00DF4EAC" w:rsidRPr="00DF4EAC">
        <w:rPr>
          <w:rFonts w:ascii="Arial" w:hAnsi="Arial"/>
          <w:b/>
          <w:color w:val="0070C0"/>
        </w:rPr>
        <w:t>yes</w:t>
      </w:r>
      <w:proofErr w:type="gramEnd"/>
      <w:r w:rsidR="00DF4EAC" w:rsidRPr="00DF4EAC">
        <w:rPr>
          <w:rFonts w:ascii="Arial" w:hAnsi="Arial"/>
          <w:b/>
          <w:color w:val="0070C0"/>
        </w:rPr>
        <w:t xml:space="preserve"> this is a more simplified metho</w:t>
      </w:r>
      <w:r w:rsidR="00DF4EAC">
        <w:rPr>
          <w:rFonts w:ascii="Arial" w:hAnsi="Arial"/>
          <w:b/>
          <w:color w:val="0070C0"/>
        </w:rPr>
        <w:t>d</w:t>
      </w:r>
      <w:r w:rsidR="00DF4EAC" w:rsidRPr="00DF4EAC">
        <w:rPr>
          <w:rFonts w:ascii="Arial" w:hAnsi="Arial"/>
          <w:b/>
          <w:color w:val="0070C0"/>
        </w:rPr>
        <w:t>s.</w:t>
      </w:r>
    </w:p>
    <w:p w14:paraId="1A39A750" w14:textId="77777777" w:rsidR="00DF4EAC" w:rsidRPr="00DF4EAC" w:rsidRDefault="00DF4EAC" w:rsidP="00DF4EAC">
      <w:pPr>
        <w:rPr>
          <w:rFonts w:ascii="Arial" w:hAnsi="Arial"/>
          <w:b/>
          <w:color w:val="0070C0"/>
        </w:rPr>
      </w:pPr>
    </w:p>
    <w:p w14:paraId="30D471DE" w14:textId="77777777" w:rsidR="00DF4EAC" w:rsidRDefault="00DF4EAC" w:rsidP="00DF4EAC">
      <w:pPr>
        <w:rPr>
          <w:rFonts w:ascii="Arial" w:hAnsi="Arial"/>
          <w:b/>
          <w:color w:val="0070C0"/>
        </w:rPr>
      </w:pPr>
      <w:r w:rsidRPr="00DF4EAC">
        <w:rPr>
          <w:rFonts w:ascii="Arial" w:hAnsi="Arial"/>
          <w:b/>
          <w:color w:val="0070C0"/>
        </w:rPr>
        <w:t xml:space="preserve">AU raised questions whether or not marketing is being planned for the changes, with Mr Duffy confirming that this is an item identified by </w:t>
      </w:r>
      <w:proofErr w:type="spellStart"/>
      <w:r w:rsidRPr="00DF4EAC">
        <w:rPr>
          <w:rFonts w:ascii="Arial" w:hAnsi="Arial"/>
          <w:b/>
          <w:color w:val="0070C0"/>
        </w:rPr>
        <w:t>ExMarkCo</w:t>
      </w:r>
      <w:proofErr w:type="spellEnd"/>
      <w:r w:rsidRPr="00DF4EAC">
        <w:rPr>
          <w:rFonts w:ascii="Arial" w:hAnsi="Arial"/>
          <w:b/>
          <w:color w:val="0070C0"/>
        </w:rPr>
        <w:t xml:space="preserve"> and agreed that this is necessary but we need to be mindful of timing as we move forward with registrations etc.</w:t>
      </w:r>
      <w:r>
        <w:rPr>
          <w:rFonts w:ascii="Arial" w:hAnsi="Arial"/>
          <w:b/>
          <w:color w:val="0070C0"/>
        </w:rPr>
        <w:t xml:space="preserve">  The meeting also noted the new WG17 Marketing.</w:t>
      </w:r>
    </w:p>
    <w:p w14:paraId="61212844" w14:textId="77777777" w:rsidR="00DF4EAC" w:rsidRDefault="00DF4EAC" w:rsidP="00DF4EAC">
      <w:pPr>
        <w:rPr>
          <w:rFonts w:ascii="Arial" w:hAnsi="Arial"/>
          <w:b/>
          <w:color w:val="0070C0"/>
        </w:rPr>
      </w:pPr>
    </w:p>
    <w:p w14:paraId="501291A4" w14:textId="77777777" w:rsidR="00DF4EAC" w:rsidRDefault="00DF4EAC" w:rsidP="00DF4EAC">
      <w:pPr>
        <w:rPr>
          <w:rFonts w:ascii="Arial" w:hAnsi="Arial"/>
          <w:b/>
          <w:color w:val="0070C0"/>
        </w:rPr>
      </w:pPr>
      <w:r>
        <w:rPr>
          <w:rFonts w:ascii="Arial" w:hAnsi="Arial"/>
          <w:b/>
          <w:color w:val="0070C0"/>
        </w:rPr>
        <w:t xml:space="preserve">US questioned as to where this mark will be used and will be on nameplates which maybe difficult, with Mr Duffy responding of the idea of allowing for the </w:t>
      </w:r>
      <w:r>
        <w:rPr>
          <w:rFonts w:ascii="Arial" w:hAnsi="Arial"/>
          <w:b/>
          <w:color w:val="0070C0"/>
        </w:rPr>
        <w:lastRenderedPageBreak/>
        <w:t xml:space="preserve">Mark to be included on the nameplates.  </w:t>
      </w:r>
      <w:r w:rsidR="002B0DF9">
        <w:rPr>
          <w:rFonts w:ascii="Arial" w:hAnsi="Arial"/>
          <w:b/>
          <w:color w:val="0070C0"/>
        </w:rPr>
        <w:t>The Secretary also commented on legal advice on use of the Mark and that the prime focus is on organisations that use the Mark when they may not be entitled to do so.  The Secretary also reminded the meeting of the FR comment that supports the new draft documents.</w:t>
      </w:r>
    </w:p>
    <w:p w14:paraId="736A31B8" w14:textId="77777777" w:rsidR="002B0DF9" w:rsidRDefault="002B0DF9" w:rsidP="00DF4EAC">
      <w:pPr>
        <w:rPr>
          <w:rFonts w:ascii="Arial" w:hAnsi="Arial"/>
          <w:b/>
          <w:color w:val="0070C0"/>
        </w:rPr>
      </w:pPr>
    </w:p>
    <w:p w14:paraId="4C024452" w14:textId="77777777" w:rsidR="0006285B" w:rsidRDefault="002B0DF9" w:rsidP="002B0DF9">
      <w:pPr>
        <w:rPr>
          <w:rFonts w:cs="Arial"/>
          <w:b/>
          <w:highlight w:val="yellow"/>
        </w:rPr>
      </w:pPr>
      <w:r>
        <w:rPr>
          <w:rFonts w:ascii="Arial" w:hAnsi="Arial"/>
          <w:b/>
          <w:color w:val="0070C0"/>
        </w:rPr>
        <w:t>Following further general discussion on the practical use of the mark the meeting agreed to record the following decision.</w:t>
      </w:r>
    </w:p>
    <w:p w14:paraId="0E03EDF6" w14:textId="77777777" w:rsidR="0006285B" w:rsidRDefault="0006285B" w:rsidP="00FF0A30">
      <w:pPr>
        <w:pStyle w:val="BodyTextIndent3"/>
        <w:spacing w:before="0" w:after="0"/>
        <w:rPr>
          <w:rFonts w:cs="Arial"/>
          <w:b w:val="0"/>
          <w:szCs w:val="24"/>
          <w:highlight w:val="yellow"/>
        </w:rPr>
      </w:pPr>
    </w:p>
    <w:p w14:paraId="47CCA69F" w14:textId="77777777" w:rsidR="00FF0A30" w:rsidRPr="00296374" w:rsidRDefault="00FF0A30" w:rsidP="00FF0A30">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sz w:val="22"/>
          <w:szCs w:val="22"/>
          <w:u w:val="single"/>
        </w:rPr>
      </w:pPr>
      <w:r w:rsidRPr="00296374">
        <w:rPr>
          <w:rFonts w:ascii="Arial" w:hAnsi="Arial" w:cs="Arial"/>
          <w:color w:val="0000FF"/>
          <w:sz w:val="22"/>
          <w:szCs w:val="22"/>
          <w:u w:val="single"/>
        </w:rPr>
        <w:t>Decision 2020/26</w:t>
      </w:r>
    </w:p>
    <w:p w14:paraId="1120FAB4" w14:textId="77777777" w:rsidR="00FF0A30" w:rsidRPr="00414408" w:rsidRDefault="00FF0A30" w:rsidP="00FF0A30">
      <w:pPr>
        <w:rPr>
          <w:rFonts w:ascii="Arial" w:eastAsia="Calibri" w:hAnsi="Arial"/>
          <w:color w:val="3333FF"/>
          <w:sz w:val="22"/>
          <w:szCs w:val="22"/>
        </w:rPr>
      </w:pPr>
      <w:r w:rsidRPr="00414408">
        <w:rPr>
          <w:rFonts w:ascii="Arial" w:eastAsia="Calibri" w:hAnsi="Arial"/>
          <w:color w:val="3333FF"/>
          <w:sz w:val="22"/>
          <w:szCs w:val="22"/>
        </w:rPr>
        <w:t xml:space="preserve">The meeting </w:t>
      </w:r>
      <w:r w:rsidRPr="001E6206">
        <w:rPr>
          <w:rFonts w:ascii="Arial" w:eastAsia="Calibri" w:hAnsi="Arial"/>
          <w:color w:val="3333FF"/>
          <w:sz w:val="22"/>
          <w:szCs w:val="22"/>
          <w:u w:val="single"/>
        </w:rPr>
        <w:t>accepted</w:t>
      </w:r>
      <w:r w:rsidRPr="00414408">
        <w:rPr>
          <w:rFonts w:ascii="Arial" w:eastAsia="Calibri" w:hAnsi="Arial"/>
          <w:color w:val="3333FF"/>
          <w:sz w:val="22"/>
          <w:szCs w:val="22"/>
        </w:rPr>
        <w:t xml:space="preserve"> the </w:t>
      </w:r>
      <w:proofErr w:type="spellStart"/>
      <w:r w:rsidRPr="00414408">
        <w:rPr>
          <w:rFonts w:ascii="Arial" w:eastAsia="Calibri" w:hAnsi="Arial"/>
          <w:color w:val="3333FF"/>
          <w:sz w:val="22"/>
          <w:szCs w:val="22"/>
        </w:rPr>
        <w:t>ExMarkCo</w:t>
      </w:r>
      <w:proofErr w:type="spellEnd"/>
      <w:r w:rsidRPr="00414408">
        <w:rPr>
          <w:rFonts w:ascii="Arial" w:eastAsia="Calibri" w:hAnsi="Arial"/>
          <w:color w:val="3333FF"/>
          <w:sz w:val="22"/>
          <w:szCs w:val="22"/>
        </w:rPr>
        <w:t xml:space="preserve"> report </w:t>
      </w:r>
      <w:r>
        <w:rPr>
          <w:rFonts w:ascii="Arial" w:eastAsia="Calibri" w:hAnsi="Arial"/>
          <w:color w:val="3333FF"/>
          <w:sz w:val="22"/>
          <w:szCs w:val="22"/>
        </w:rPr>
        <w:t xml:space="preserve">(as circulated as </w:t>
      </w:r>
      <w:proofErr w:type="spellStart"/>
      <w:r w:rsidRPr="00414408">
        <w:rPr>
          <w:rFonts w:ascii="Arial" w:eastAsia="Calibri" w:hAnsi="Arial"/>
          <w:color w:val="3333FF"/>
          <w:sz w:val="22"/>
          <w:szCs w:val="22"/>
        </w:rPr>
        <w:t>ExMC</w:t>
      </w:r>
      <w:proofErr w:type="spellEnd"/>
      <w:r w:rsidRPr="00414408">
        <w:rPr>
          <w:rFonts w:ascii="Arial" w:eastAsia="Calibri" w:hAnsi="Arial"/>
          <w:color w:val="3333FF"/>
          <w:sz w:val="22"/>
          <w:szCs w:val="22"/>
        </w:rPr>
        <w:t>/</w:t>
      </w:r>
      <w:r>
        <w:rPr>
          <w:rFonts w:ascii="Arial" w:eastAsia="Calibri" w:hAnsi="Arial"/>
          <w:color w:val="3333FF"/>
          <w:sz w:val="22"/>
          <w:szCs w:val="22"/>
        </w:rPr>
        <w:t>1631</w:t>
      </w:r>
      <w:r w:rsidRPr="00414408">
        <w:rPr>
          <w:rFonts w:ascii="Arial" w:eastAsia="Calibri" w:hAnsi="Arial"/>
          <w:color w:val="3333FF"/>
          <w:sz w:val="22"/>
          <w:szCs w:val="22"/>
        </w:rPr>
        <w:t>/R</w:t>
      </w:r>
      <w:r>
        <w:rPr>
          <w:rFonts w:ascii="Arial" w:eastAsia="Calibri" w:hAnsi="Arial"/>
          <w:color w:val="3333FF"/>
          <w:sz w:val="22"/>
          <w:szCs w:val="22"/>
        </w:rPr>
        <w:t xml:space="preserve">) from the </w:t>
      </w:r>
      <w:proofErr w:type="spellStart"/>
      <w:r>
        <w:rPr>
          <w:rFonts w:ascii="Arial" w:eastAsia="Calibri" w:hAnsi="Arial"/>
          <w:color w:val="3333FF"/>
          <w:sz w:val="22"/>
          <w:szCs w:val="22"/>
        </w:rPr>
        <w:t>ExMarkCo</w:t>
      </w:r>
      <w:proofErr w:type="spellEnd"/>
      <w:r>
        <w:rPr>
          <w:rFonts w:ascii="Arial" w:eastAsia="Calibri" w:hAnsi="Arial"/>
          <w:color w:val="3333FF"/>
          <w:sz w:val="22"/>
          <w:szCs w:val="22"/>
        </w:rPr>
        <w:t xml:space="preserve"> Chair, Mr Duffy</w:t>
      </w:r>
      <w:r w:rsidRPr="00414408">
        <w:rPr>
          <w:rFonts w:ascii="Arial" w:eastAsia="Calibri" w:hAnsi="Arial"/>
          <w:color w:val="3333FF"/>
          <w:sz w:val="22"/>
          <w:szCs w:val="22"/>
        </w:rPr>
        <w:t>.</w:t>
      </w:r>
    </w:p>
    <w:p w14:paraId="393E962B" w14:textId="77777777" w:rsidR="00FF0A30" w:rsidRDefault="00FF0A30" w:rsidP="00FF0A30">
      <w:pPr>
        <w:pStyle w:val="BodyTextIndent3"/>
        <w:spacing w:before="0" w:after="0"/>
        <w:rPr>
          <w:rFonts w:cs="Arial"/>
          <w:b w:val="0"/>
          <w:szCs w:val="24"/>
          <w:highlight w:val="yellow"/>
        </w:rPr>
      </w:pPr>
    </w:p>
    <w:p w14:paraId="60BCB32C" w14:textId="77777777" w:rsidR="0037730F" w:rsidRPr="00E762DF" w:rsidRDefault="0037730F" w:rsidP="00BA2700">
      <w:pPr>
        <w:pStyle w:val="BodyTextIndent3"/>
        <w:spacing w:before="0" w:after="0"/>
        <w:ind w:left="360" w:firstLine="0"/>
        <w:rPr>
          <w:rFonts w:cs="Arial"/>
          <w:b w:val="0"/>
          <w:szCs w:val="24"/>
          <w:highlight w:val="yellow"/>
        </w:rPr>
      </w:pPr>
    </w:p>
    <w:p w14:paraId="423294FF" w14:textId="77777777" w:rsidR="00BA4B6D" w:rsidRDefault="00FF5F35" w:rsidP="00FF0A30">
      <w:pPr>
        <w:pStyle w:val="BodyTextIndent3"/>
        <w:numPr>
          <w:ilvl w:val="1"/>
          <w:numId w:val="13"/>
        </w:numPr>
        <w:tabs>
          <w:tab w:val="clear" w:pos="0"/>
          <w:tab w:val="left" w:pos="720"/>
        </w:tabs>
        <w:spacing w:before="0" w:after="0"/>
        <w:ind w:hanging="1146"/>
      </w:pPr>
      <w:r>
        <w:t xml:space="preserve">Revision of </w:t>
      </w:r>
      <w:r w:rsidR="000174A5">
        <w:t>IECEx Conformity Mark</w:t>
      </w:r>
      <w:r>
        <w:t xml:space="preserve"> System publications</w:t>
      </w:r>
      <w:r w:rsidR="000174A5">
        <w:t xml:space="preserve"> </w:t>
      </w:r>
    </w:p>
    <w:p w14:paraId="298AD7B3" w14:textId="77777777" w:rsidR="000174A5" w:rsidRDefault="000174A5" w:rsidP="00F948D9">
      <w:pPr>
        <w:pStyle w:val="BodyTextIndent3"/>
        <w:tabs>
          <w:tab w:val="left" w:pos="720"/>
        </w:tabs>
        <w:spacing w:before="0" w:after="0"/>
        <w:ind w:left="720" w:firstLine="0"/>
        <w:rPr>
          <w:b w:val="0"/>
        </w:rPr>
      </w:pPr>
    </w:p>
    <w:p w14:paraId="4E81B86E" w14:textId="77777777" w:rsidR="00814D4E" w:rsidRPr="00BA4B6D" w:rsidRDefault="00814D4E" w:rsidP="00814D4E">
      <w:pPr>
        <w:pStyle w:val="BodyTextIndent3"/>
        <w:tabs>
          <w:tab w:val="clear" w:pos="1416"/>
          <w:tab w:val="clear" w:pos="2124"/>
          <w:tab w:val="clear" w:pos="2832"/>
          <w:tab w:val="left" w:pos="1418"/>
        </w:tabs>
        <w:spacing w:before="0" w:after="0"/>
        <w:rPr>
          <w:rFonts w:cs="Arial"/>
          <w:u w:val="single"/>
        </w:rPr>
      </w:pPr>
      <w:r>
        <w:tab/>
      </w:r>
      <w:r>
        <w:tab/>
      </w:r>
      <w:r w:rsidRPr="00BA4B6D">
        <w:rPr>
          <w:rFonts w:cs="Arial"/>
          <w:u w:val="single"/>
        </w:rPr>
        <w:t>Document</w:t>
      </w:r>
      <w:r w:rsidR="004524FF">
        <w:rPr>
          <w:rFonts w:cs="Arial"/>
          <w:u w:val="single"/>
        </w:rPr>
        <w:t>s</w:t>
      </w:r>
      <w:r w:rsidRPr="00BA4B6D">
        <w:rPr>
          <w:rFonts w:cs="Arial"/>
          <w:u w:val="single"/>
        </w:rPr>
        <w:t xml:space="preserve"> </w:t>
      </w:r>
      <w:r w:rsidR="00B700F9">
        <w:rPr>
          <w:rFonts w:cs="Arial"/>
          <w:u w:val="single"/>
        </w:rPr>
        <w:t>consider</w:t>
      </w:r>
      <w:r w:rsidR="00FF0A30">
        <w:rPr>
          <w:rFonts w:cs="Arial"/>
          <w:u w:val="single"/>
        </w:rPr>
        <w:t>ed</w:t>
      </w:r>
      <w:r w:rsidRPr="00BA4B6D">
        <w:rPr>
          <w:rFonts w:cs="Arial"/>
          <w:u w:val="single"/>
        </w:rPr>
        <w:t>:</w:t>
      </w:r>
    </w:p>
    <w:p w14:paraId="618D3BF6" w14:textId="77777777" w:rsidR="00814D4E" w:rsidRPr="0018662F" w:rsidRDefault="00E60063" w:rsidP="00814D4E">
      <w:pPr>
        <w:pStyle w:val="BodyTextIndent3"/>
        <w:numPr>
          <w:ilvl w:val="0"/>
          <w:numId w:val="16"/>
        </w:numPr>
        <w:tabs>
          <w:tab w:val="clear" w:pos="2124"/>
          <w:tab w:val="clear" w:pos="2832"/>
          <w:tab w:val="clear" w:pos="3540"/>
          <w:tab w:val="clear" w:pos="4248"/>
          <w:tab w:val="clear" w:pos="4956"/>
          <w:tab w:val="left" w:pos="1843"/>
        </w:tabs>
        <w:spacing w:before="0" w:after="0"/>
        <w:ind w:left="1843" w:hanging="425"/>
        <w:rPr>
          <w:rFonts w:cs="Arial"/>
        </w:rPr>
      </w:pPr>
      <w:hyperlink r:id="rId52" w:history="1">
        <w:proofErr w:type="spellStart"/>
        <w:r w:rsidR="00814D4E" w:rsidRPr="00162605">
          <w:rPr>
            <w:rStyle w:val="Hyperlink"/>
            <w:rFonts w:cs="Arial"/>
            <w:lang w:val="en-US"/>
          </w:rPr>
          <w:t>ExMC</w:t>
        </w:r>
        <w:proofErr w:type="spellEnd"/>
        <w:r w:rsidR="00814D4E" w:rsidRPr="00162605">
          <w:rPr>
            <w:rStyle w:val="Hyperlink"/>
            <w:rFonts w:cs="Arial"/>
            <w:lang w:val="en-US"/>
          </w:rPr>
          <w:t>/</w:t>
        </w:r>
        <w:r w:rsidR="005336A5" w:rsidRPr="00162605">
          <w:rPr>
            <w:rStyle w:val="Hyperlink"/>
            <w:rFonts w:cs="Arial"/>
            <w:lang w:val="en-US"/>
          </w:rPr>
          <w:t>1620</w:t>
        </w:r>
        <w:r w:rsidR="00B700F9" w:rsidRPr="00162605">
          <w:rPr>
            <w:rStyle w:val="Hyperlink"/>
            <w:rFonts w:cs="Arial"/>
            <w:lang w:val="en-US"/>
          </w:rPr>
          <w:t>/</w:t>
        </w:r>
        <w:r w:rsidR="00FF5F35" w:rsidRPr="00162605">
          <w:rPr>
            <w:rStyle w:val="Hyperlink"/>
            <w:rFonts w:cs="Arial"/>
            <w:lang w:val="en-US"/>
          </w:rPr>
          <w:t>DV</w:t>
        </w:r>
      </w:hyperlink>
      <w:r w:rsidR="00814D4E" w:rsidRPr="00081F9E">
        <w:rPr>
          <w:rFonts w:cs="Arial"/>
          <w:b w:val="0"/>
          <w:lang w:val="en-US"/>
        </w:rPr>
        <w:t xml:space="preserve">- </w:t>
      </w:r>
      <w:r w:rsidR="0018662F" w:rsidRPr="00081F9E">
        <w:rPr>
          <w:rFonts w:cs="Arial"/>
          <w:b w:val="0"/>
          <w:lang w:val="en-US"/>
        </w:rPr>
        <w:t>Revis</w:t>
      </w:r>
      <w:r w:rsidR="00081F9E" w:rsidRPr="00081F9E">
        <w:rPr>
          <w:rFonts w:cs="Arial"/>
          <w:b w:val="0"/>
          <w:lang w:val="en-US"/>
        </w:rPr>
        <w:t>ion</w:t>
      </w:r>
      <w:r w:rsidR="00081F9E">
        <w:rPr>
          <w:rFonts w:cs="Arial"/>
          <w:b w:val="0"/>
          <w:lang w:val="en-US"/>
        </w:rPr>
        <w:t xml:space="preserve"> to</w:t>
      </w:r>
      <w:r w:rsidR="0018662F">
        <w:rPr>
          <w:rFonts w:cs="Arial"/>
          <w:b w:val="0"/>
          <w:lang w:val="en-US"/>
        </w:rPr>
        <w:t xml:space="preserve"> IECEx 04, Mark regulations</w:t>
      </w:r>
    </w:p>
    <w:p w14:paraId="02422AB5" w14:textId="77777777" w:rsidR="0018662F" w:rsidRPr="0018662F" w:rsidRDefault="00E60063" w:rsidP="00814D4E">
      <w:pPr>
        <w:pStyle w:val="BodyTextIndent3"/>
        <w:numPr>
          <w:ilvl w:val="0"/>
          <w:numId w:val="16"/>
        </w:numPr>
        <w:tabs>
          <w:tab w:val="clear" w:pos="2124"/>
          <w:tab w:val="clear" w:pos="2832"/>
          <w:tab w:val="clear" w:pos="3540"/>
          <w:tab w:val="clear" w:pos="4248"/>
          <w:tab w:val="clear" w:pos="4956"/>
          <w:tab w:val="left" w:pos="1843"/>
        </w:tabs>
        <w:spacing w:before="0" w:after="0"/>
        <w:ind w:left="1843" w:hanging="425"/>
        <w:rPr>
          <w:rFonts w:cs="Arial"/>
          <w:b w:val="0"/>
          <w:bCs/>
        </w:rPr>
      </w:pPr>
      <w:hyperlink r:id="rId53" w:history="1">
        <w:proofErr w:type="spellStart"/>
        <w:r w:rsidR="0018662F" w:rsidRPr="00162605">
          <w:rPr>
            <w:rStyle w:val="Hyperlink"/>
            <w:rFonts w:cs="Arial"/>
            <w:lang w:val="en-US"/>
          </w:rPr>
          <w:t>ExMC</w:t>
        </w:r>
        <w:proofErr w:type="spellEnd"/>
        <w:r w:rsidR="0018662F" w:rsidRPr="00162605">
          <w:rPr>
            <w:rStyle w:val="Hyperlink"/>
            <w:rFonts w:cs="Arial"/>
            <w:lang w:val="en-US"/>
          </w:rPr>
          <w:t>/</w:t>
        </w:r>
        <w:r w:rsidR="005336A5" w:rsidRPr="00162605">
          <w:rPr>
            <w:rStyle w:val="Hyperlink"/>
            <w:rFonts w:cs="Arial"/>
            <w:lang w:val="en-US"/>
          </w:rPr>
          <w:t>1621</w:t>
        </w:r>
        <w:r w:rsidR="0018662F" w:rsidRPr="00162605">
          <w:rPr>
            <w:rStyle w:val="Hyperlink"/>
            <w:rFonts w:cs="Arial"/>
            <w:lang w:val="en-US"/>
          </w:rPr>
          <w:t>/DV</w:t>
        </w:r>
      </w:hyperlink>
      <w:r w:rsidR="0018662F">
        <w:rPr>
          <w:rFonts w:cs="Arial"/>
          <w:lang w:val="en-US"/>
        </w:rPr>
        <w:t xml:space="preserve"> – </w:t>
      </w:r>
      <w:r w:rsidR="0018662F" w:rsidRPr="0018662F">
        <w:rPr>
          <w:rFonts w:cs="Arial"/>
          <w:b w:val="0"/>
          <w:bCs/>
          <w:lang w:val="en-US"/>
        </w:rPr>
        <w:t xml:space="preserve">Revised </w:t>
      </w:r>
      <w:r w:rsidR="00081F9E">
        <w:rPr>
          <w:rFonts w:cs="Arial"/>
          <w:b w:val="0"/>
          <w:bCs/>
          <w:lang w:val="en-US"/>
        </w:rPr>
        <w:t xml:space="preserve">to </w:t>
      </w:r>
      <w:r w:rsidR="0018662F" w:rsidRPr="0018662F">
        <w:rPr>
          <w:rFonts w:cs="Arial"/>
          <w:b w:val="0"/>
          <w:bCs/>
          <w:lang w:val="en-US"/>
        </w:rPr>
        <w:t xml:space="preserve">OD 422 </w:t>
      </w:r>
      <w:proofErr w:type="spellStart"/>
      <w:r w:rsidR="0018662F" w:rsidRPr="0018662F">
        <w:rPr>
          <w:rFonts w:cs="Arial"/>
          <w:b w:val="0"/>
          <w:bCs/>
          <w:lang w:val="en-US"/>
        </w:rPr>
        <w:t>RoP</w:t>
      </w:r>
      <w:proofErr w:type="spellEnd"/>
      <w:r w:rsidR="0018662F" w:rsidRPr="0018662F">
        <w:rPr>
          <w:rFonts w:cs="Arial"/>
          <w:b w:val="0"/>
          <w:bCs/>
          <w:lang w:val="en-US"/>
        </w:rPr>
        <w:t xml:space="preserve"> for granting IECEx Licenses</w:t>
      </w:r>
    </w:p>
    <w:p w14:paraId="3F6D092B" w14:textId="77777777" w:rsidR="00081F9E" w:rsidRDefault="00E60063" w:rsidP="00814D4E">
      <w:pPr>
        <w:pStyle w:val="BodyTextIndent3"/>
        <w:numPr>
          <w:ilvl w:val="0"/>
          <w:numId w:val="16"/>
        </w:numPr>
        <w:tabs>
          <w:tab w:val="clear" w:pos="2124"/>
          <w:tab w:val="clear" w:pos="2832"/>
          <w:tab w:val="clear" w:pos="3540"/>
          <w:tab w:val="clear" w:pos="4248"/>
          <w:tab w:val="clear" w:pos="4956"/>
          <w:tab w:val="left" w:pos="1843"/>
        </w:tabs>
        <w:spacing w:before="0" w:after="0"/>
        <w:ind w:left="1843" w:hanging="425"/>
        <w:rPr>
          <w:rFonts w:cs="Arial"/>
          <w:b w:val="0"/>
          <w:bCs/>
        </w:rPr>
      </w:pPr>
      <w:hyperlink r:id="rId54" w:history="1">
        <w:proofErr w:type="spellStart"/>
        <w:r w:rsidR="0018662F" w:rsidRPr="00162605">
          <w:rPr>
            <w:rStyle w:val="Hyperlink"/>
            <w:rFonts w:cs="Arial"/>
            <w:lang w:val="en-US"/>
          </w:rPr>
          <w:t>ExMC</w:t>
        </w:r>
        <w:proofErr w:type="spellEnd"/>
        <w:r w:rsidR="0018662F" w:rsidRPr="00162605">
          <w:rPr>
            <w:rStyle w:val="Hyperlink"/>
            <w:rFonts w:cs="Arial"/>
            <w:lang w:val="en-US"/>
          </w:rPr>
          <w:t>/</w:t>
        </w:r>
        <w:r w:rsidR="005336A5" w:rsidRPr="00162605">
          <w:rPr>
            <w:rStyle w:val="Hyperlink"/>
            <w:rFonts w:cs="Arial"/>
            <w:lang w:val="en-US"/>
          </w:rPr>
          <w:t>1623</w:t>
        </w:r>
        <w:r w:rsidR="0018662F" w:rsidRPr="00162605">
          <w:rPr>
            <w:rStyle w:val="Hyperlink"/>
            <w:rFonts w:cs="Arial"/>
            <w:lang w:val="en-US"/>
          </w:rPr>
          <w:t>/DV</w:t>
        </w:r>
      </w:hyperlink>
      <w:r w:rsidR="0018662F">
        <w:rPr>
          <w:rFonts w:cs="Arial"/>
          <w:lang w:val="en-US"/>
        </w:rPr>
        <w:t xml:space="preserve"> –</w:t>
      </w:r>
      <w:r w:rsidR="0018662F">
        <w:rPr>
          <w:rFonts w:cs="Arial"/>
          <w:b w:val="0"/>
          <w:bCs/>
        </w:rPr>
        <w:t xml:space="preserve"> Revis</w:t>
      </w:r>
      <w:r w:rsidR="00081F9E">
        <w:rPr>
          <w:rFonts w:cs="Arial"/>
          <w:b w:val="0"/>
          <w:bCs/>
        </w:rPr>
        <w:t>ion to OD 023 Terms and Conditions</w:t>
      </w:r>
    </w:p>
    <w:p w14:paraId="55057EEE" w14:textId="77777777" w:rsidR="00081F9E" w:rsidRDefault="00E60063" w:rsidP="00814D4E">
      <w:pPr>
        <w:pStyle w:val="BodyTextIndent3"/>
        <w:numPr>
          <w:ilvl w:val="0"/>
          <w:numId w:val="16"/>
        </w:numPr>
        <w:tabs>
          <w:tab w:val="clear" w:pos="2124"/>
          <w:tab w:val="clear" w:pos="2832"/>
          <w:tab w:val="clear" w:pos="3540"/>
          <w:tab w:val="clear" w:pos="4248"/>
          <w:tab w:val="clear" w:pos="4956"/>
          <w:tab w:val="left" w:pos="1843"/>
        </w:tabs>
        <w:spacing w:before="0" w:after="0"/>
        <w:ind w:left="1843" w:hanging="425"/>
        <w:rPr>
          <w:rFonts w:cs="Arial"/>
          <w:b w:val="0"/>
          <w:bCs/>
        </w:rPr>
      </w:pPr>
      <w:hyperlink r:id="rId55" w:history="1">
        <w:proofErr w:type="spellStart"/>
        <w:r w:rsidR="00081F9E" w:rsidRPr="00162605">
          <w:rPr>
            <w:rStyle w:val="Hyperlink"/>
            <w:rFonts w:cs="Arial"/>
            <w:lang w:val="en-US"/>
          </w:rPr>
          <w:t>ExMC</w:t>
        </w:r>
        <w:proofErr w:type="spellEnd"/>
        <w:r w:rsidR="00081F9E" w:rsidRPr="00162605">
          <w:rPr>
            <w:rStyle w:val="Hyperlink"/>
            <w:rFonts w:cs="Arial"/>
            <w:lang w:val="en-US"/>
          </w:rPr>
          <w:t>/</w:t>
        </w:r>
        <w:r w:rsidR="005336A5" w:rsidRPr="00162605">
          <w:rPr>
            <w:rStyle w:val="Hyperlink"/>
            <w:rFonts w:cs="Arial"/>
            <w:lang w:val="en-US"/>
          </w:rPr>
          <w:t>1624</w:t>
        </w:r>
        <w:r w:rsidR="00081F9E" w:rsidRPr="00162605">
          <w:rPr>
            <w:rStyle w:val="Hyperlink"/>
            <w:rFonts w:cs="Arial"/>
            <w:lang w:val="en-US"/>
          </w:rPr>
          <w:t>/DV</w:t>
        </w:r>
      </w:hyperlink>
      <w:r w:rsidR="00081F9E">
        <w:rPr>
          <w:rFonts w:cs="Arial"/>
          <w:lang w:val="en-US"/>
        </w:rPr>
        <w:t xml:space="preserve"> –</w:t>
      </w:r>
      <w:r w:rsidR="00081F9E">
        <w:rPr>
          <w:rFonts w:cs="Arial"/>
          <w:b w:val="0"/>
          <w:bCs/>
        </w:rPr>
        <w:t xml:space="preserve"> Revision to IECEx 04A Guide on use of the IECEx Conformity mark</w:t>
      </w:r>
    </w:p>
    <w:p w14:paraId="4EE345CE" w14:textId="77777777" w:rsidR="00081F9E" w:rsidRDefault="00E60063" w:rsidP="00814D4E">
      <w:pPr>
        <w:pStyle w:val="BodyTextIndent3"/>
        <w:numPr>
          <w:ilvl w:val="0"/>
          <w:numId w:val="16"/>
        </w:numPr>
        <w:tabs>
          <w:tab w:val="clear" w:pos="2124"/>
          <w:tab w:val="clear" w:pos="2832"/>
          <w:tab w:val="clear" w:pos="3540"/>
          <w:tab w:val="clear" w:pos="4248"/>
          <w:tab w:val="clear" w:pos="4956"/>
          <w:tab w:val="left" w:pos="1843"/>
        </w:tabs>
        <w:spacing w:before="0" w:after="0"/>
        <w:ind w:left="1843" w:hanging="425"/>
        <w:rPr>
          <w:rFonts w:cs="Arial"/>
          <w:b w:val="0"/>
          <w:bCs/>
        </w:rPr>
      </w:pPr>
      <w:hyperlink r:id="rId56" w:history="1">
        <w:proofErr w:type="spellStart"/>
        <w:r w:rsidR="00081F9E" w:rsidRPr="00162605">
          <w:rPr>
            <w:rStyle w:val="Hyperlink"/>
            <w:rFonts w:cs="Arial"/>
            <w:lang w:val="en-US"/>
          </w:rPr>
          <w:t>ExMC</w:t>
        </w:r>
        <w:proofErr w:type="spellEnd"/>
        <w:r w:rsidR="00081F9E" w:rsidRPr="00162605">
          <w:rPr>
            <w:rStyle w:val="Hyperlink"/>
            <w:rFonts w:cs="Arial"/>
            <w:lang w:val="en-US"/>
          </w:rPr>
          <w:t>/</w:t>
        </w:r>
        <w:r w:rsidR="005336A5" w:rsidRPr="00162605">
          <w:rPr>
            <w:rStyle w:val="Hyperlink"/>
            <w:rFonts w:cs="Arial"/>
            <w:lang w:val="en-US"/>
          </w:rPr>
          <w:t>1625</w:t>
        </w:r>
        <w:r w:rsidR="00081F9E" w:rsidRPr="00162605">
          <w:rPr>
            <w:rStyle w:val="Hyperlink"/>
            <w:rFonts w:cs="Arial"/>
            <w:lang w:val="en-US"/>
          </w:rPr>
          <w:t>/DV</w:t>
        </w:r>
      </w:hyperlink>
      <w:r w:rsidR="00081F9E">
        <w:rPr>
          <w:rFonts w:cs="Arial"/>
          <w:lang w:val="en-US"/>
        </w:rPr>
        <w:t xml:space="preserve"> –</w:t>
      </w:r>
      <w:r w:rsidR="00081F9E">
        <w:rPr>
          <w:rFonts w:cs="Arial"/>
          <w:b w:val="0"/>
          <w:bCs/>
        </w:rPr>
        <w:t xml:space="preserve"> Revision to IECEx 01B Guide on the use of the IECEx logo</w:t>
      </w:r>
    </w:p>
    <w:p w14:paraId="7FF9C567" w14:textId="77777777" w:rsidR="004843FD" w:rsidRDefault="00E60063" w:rsidP="00FF0A30">
      <w:pPr>
        <w:pStyle w:val="BodyTextIndent3"/>
        <w:numPr>
          <w:ilvl w:val="0"/>
          <w:numId w:val="16"/>
        </w:numPr>
        <w:tabs>
          <w:tab w:val="clear" w:pos="2124"/>
          <w:tab w:val="clear" w:pos="2832"/>
          <w:tab w:val="clear" w:pos="3540"/>
          <w:tab w:val="clear" w:pos="4248"/>
          <w:tab w:val="clear" w:pos="4956"/>
          <w:tab w:val="left" w:pos="1843"/>
        </w:tabs>
        <w:spacing w:before="0" w:after="0"/>
        <w:ind w:left="1843" w:hanging="425"/>
        <w:rPr>
          <w:rFonts w:cs="Arial"/>
          <w:b w:val="0"/>
          <w:bCs/>
        </w:rPr>
      </w:pPr>
      <w:hyperlink r:id="rId57" w:history="1">
        <w:proofErr w:type="spellStart"/>
        <w:r w:rsidR="004843FD" w:rsidRPr="00162605">
          <w:rPr>
            <w:rStyle w:val="Hyperlink"/>
            <w:rFonts w:cs="Arial"/>
            <w:lang w:val="en-US"/>
          </w:rPr>
          <w:t>ExMC</w:t>
        </w:r>
        <w:proofErr w:type="spellEnd"/>
        <w:r w:rsidR="004843FD" w:rsidRPr="00162605">
          <w:rPr>
            <w:rStyle w:val="Hyperlink"/>
            <w:rFonts w:cs="Arial"/>
            <w:lang w:val="en-US"/>
          </w:rPr>
          <w:t>/1649/Inf</w:t>
        </w:r>
      </w:hyperlink>
      <w:r w:rsidR="004843FD">
        <w:rPr>
          <w:rFonts w:cs="Arial"/>
          <w:lang w:val="en-US"/>
        </w:rPr>
        <w:t xml:space="preserve"> –</w:t>
      </w:r>
      <w:r w:rsidR="004843FD">
        <w:rPr>
          <w:rFonts w:cs="Arial"/>
          <w:b w:val="0"/>
          <w:bCs/>
        </w:rPr>
        <w:t xml:space="preserve"> Comments from FR</w:t>
      </w:r>
    </w:p>
    <w:p w14:paraId="2C16EAE5" w14:textId="77777777" w:rsidR="0018662F" w:rsidRPr="0018662F" w:rsidRDefault="0018662F" w:rsidP="00D922C8">
      <w:pPr>
        <w:pStyle w:val="BodyTextIndent3"/>
        <w:tabs>
          <w:tab w:val="clear" w:pos="2124"/>
          <w:tab w:val="clear" w:pos="2832"/>
          <w:tab w:val="clear" w:pos="3540"/>
          <w:tab w:val="clear" w:pos="4248"/>
          <w:tab w:val="clear" w:pos="4956"/>
          <w:tab w:val="left" w:pos="1843"/>
        </w:tabs>
        <w:spacing w:before="0" w:after="0"/>
        <w:ind w:left="1843" w:firstLine="0"/>
        <w:rPr>
          <w:rFonts w:cs="Arial"/>
          <w:b w:val="0"/>
          <w:bCs/>
        </w:rPr>
      </w:pPr>
      <w:r>
        <w:rPr>
          <w:rFonts w:cs="Arial"/>
          <w:b w:val="0"/>
          <w:bCs/>
        </w:rPr>
        <w:t xml:space="preserve"> </w:t>
      </w:r>
    </w:p>
    <w:p w14:paraId="063E0B04" w14:textId="77777777" w:rsidR="00FF0A30" w:rsidRPr="00467F36" w:rsidRDefault="00FF0A30" w:rsidP="00FF0A30">
      <w:pPr>
        <w:rPr>
          <w:rFonts w:ascii="Arial" w:hAnsi="Arial"/>
          <w:b/>
          <w:color w:val="0070C0"/>
        </w:rPr>
      </w:pPr>
      <w:r w:rsidRPr="00467F36">
        <w:rPr>
          <w:rFonts w:ascii="Arial" w:hAnsi="Arial"/>
          <w:b/>
          <w:color w:val="0070C0"/>
        </w:rPr>
        <w:t xml:space="preserve">Mr Duffy </w:t>
      </w:r>
      <w:r w:rsidR="002B0DF9">
        <w:rPr>
          <w:rFonts w:ascii="Arial" w:hAnsi="Arial"/>
          <w:b/>
          <w:color w:val="0070C0"/>
        </w:rPr>
        <w:t xml:space="preserve">informed of </w:t>
      </w:r>
      <w:r w:rsidRPr="00467F36">
        <w:rPr>
          <w:rFonts w:ascii="Arial" w:hAnsi="Arial"/>
          <w:b/>
          <w:color w:val="0070C0"/>
        </w:rPr>
        <w:t>each of the updated draft revised publications relating to these changes of the IECEx Mark Licensing Scheme</w:t>
      </w:r>
      <w:r w:rsidR="00467F36">
        <w:rPr>
          <w:rFonts w:ascii="Arial" w:hAnsi="Arial"/>
          <w:b/>
          <w:color w:val="0070C0"/>
        </w:rPr>
        <w:t xml:space="preserve"> with the meeting agreeing to record the following decisions.</w:t>
      </w:r>
    </w:p>
    <w:p w14:paraId="1539584C" w14:textId="77777777" w:rsidR="00FF0A30" w:rsidRPr="00467F36" w:rsidRDefault="00FF0A30" w:rsidP="00FF0A30">
      <w:pPr>
        <w:rPr>
          <w:rFonts w:ascii="Arial" w:hAnsi="Arial"/>
          <w:b/>
          <w:color w:val="0070C0"/>
        </w:rPr>
      </w:pPr>
    </w:p>
    <w:p w14:paraId="53FD05CB" w14:textId="77777777" w:rsidR="00FF0A30" w:rsidRPr="00D87EA2" w:rsidRDefault="00FF0A30" w:rsidP="00FF0A30">
      <w:pPr>
        <w:rPr>
          <w:rFonts w:ascii="Arial" w:hAnsi="Arial" w:cs="Arial"/>
          <w:b/>
        </w:rPr>
      </w:pPr>
      <w:r>
        <w:rPr>
          <w:rFonts w:ascii="Arial" w:hAnsi="Arial" w:cs="Arial"/>
          <w:b/>
        </w:rPr>
        <w:t>Proposed revision of IECEx 04</w:t>
      </w:r>
    </w:p>
    <w:p w14:paraId="2CD420B4" w14:textId="77777777" w:rsidR="00FF0A30" w:rsidRPr="000813B0" w:rsidRDefault="00FF0A30" w:rsidP="00FF0A30">
      <w:pPr>
        <w:rPr>
          <w:rFonts w:ascii="Arial" w:hAnsi="Arial"/>
          <w:iCs/>
          <w:sz w:val="22"/>
          <w:szCs w:val="22"/>
        </w:rPr>
      </w:pPr>
      <w:bookmarkStart w:id="6" w:name="_Hlk68397765"/>
      <w:r w:rsidRPr="000813B0">
        <w:rPr>
          <w:rFonts w:ascii="Arial" w:hAnsi="Arial" w:cs="Arial"/>
          <w:color w:val="0000FF"/>
          <w:sz w:val="22"/>
          <w:szCs w:val="22"/>
          <w:u w:val="single"/>
        </w:rPr>
        <w:t>Decision 20</w:t>
      </w:r>
      <w:r>
        <w:rPr>
          <w:rFonts w:ascii="Arial" w:hAnsi="Arial" w:cs="Arial"/>
          <w:color w:val="0000FF"/>
          <w:sz w:val="22"/>
          <w:szCs w:val="22"/>
          <w:u w:val="single"/>
        </w:rPr>
        <w:t>20</w:t>
      </w:r>
      <w:r w:rsidRPr="000813B0">
        <w:rPr>
          <w:rFonts w:ascii="Arial" w:hAnsi="Arial" w:cs="Arial"/>
          <w:color w:val="0000FF"/>
          <w:sz w:val="22"/>
          <w:szCs w:val="22"/>
          <w:u w:val="single"/>
        </w:rPr>
        <w:t>/</w:t>
      </w:r>
      <w:r>
        <w:rPr>
          <w:rFonts w:ascii="Arial" w:hAnsi="Arial" w:cs="Arial"/>
          <w:color w:val="0000FF"/>
          <w:sz w:val="22"/>
          <w:szCs w:val="22"/>
          <w:u w:val="single"/>
        </w:rPr>
        <w:t>27</w:t>
      </w:r>
    </w:p>
    <w:p w14:paraId="60F758B4" w14:textId="77777777" w:rsidR="00FF0A30" w:rsidRPr="00192368" w:rsidRDefault="00FF0A30" w:rsidP="00FF0A30">
      <w:pPr>
        <w:pStyle w:val="MAIN-TITLE"/>
        <w:jc w:val="left"/>
        <w:rPr>
          <w:rFonts w:eastAsia="Calibri" w:cs="Times New Roman"/>
          <w:b w:val="0"/>
          <w:bCs w:val="0"/>
          <w:color w:val="3333FF"/>
          <w:spacing w:val="0"/>
          <w:sz w:val="22"/>
          <w:szCs w:val="22"/>
          <w:lang w:val="en-AU" w:eastAsia="en-US"/>
        </w:rPr>
      </w:pPr>
      <w:r w:rsidRPr="004C7DBD">
        <w:rPr>
          <w:rFonts w:eastAsia="Calibri" w:cs="Times New Roman"/>
          <w:b w:val="0"/>
          <w:bCs w:val="0"/>
          <w:color w:val="3333FF"/>
          <w:spacing w:val="0"/>
          <w:sz w:val="22"/>
          <w:szCs w:val="22"/>
          <w:lang w:val="en-AU" w:eastAsia="en-US"/>
        </w:rPr>
        <w:t>The meeting consider</w:t>
      </w:r>
      <w:r>
        <w:rPr>
          <w:rFonts w:eastAsia="Calibri" w:cs="Times New Roman"/>
          <w:b w:val="0"/>
          <w:bCs w:val="0"/>
          <w:color w:val="3333FF"/>
          <w:spacing w:val="0"/>
          <w:sz w:val="22"/>
          <w:szCs w:val="22"/>
          <w:lang w:val="en-AU" w:eastAsia="en-US"/>
        </w:rPr>
        <w:t>ed</w:t>
      </w:r>
      <w:r w:rsidRPr="004C7DBD">
        <w:rPr>
          <w:rFonts w:eastAsia="Calibri" w:cs="Times New Roman"/>
          <w:b w:val="0"/>
          <w:bCs w:val="0"/>
          <w:color w:val="3333FF"/>
          <w:spacing w:val="0"/>
          <w:sz w:val="22"/>
          <w:szCs w:val="22"/>
          <w:lang w:val="en-AU" w:eastAsia="en-US"/>
        </w:rPr>
        <w:t xml:space="preserve"> the proposed revision of IECEx </w:t>
      </w:r>
      <w:r>
        <w:rPr>
          <w:rFonts w:eastAsia="Calibri" w:cs="Times New Roman"/>
          <w:b w:val="0"/>
          <w:bCs w:val="0"/>
          <w:color w:val="3333FF"/>
          <w:spacing w:val="0"/>
          <w:sz w:val="22"/>
          <w:szCs w:val="22"/>
          <w:lang w:val="en-AU" w:eastAsia="en-US"/>
        </w:rPr>
        <w:t>04</w:t>
      </w:r>
      <w:r w:rsidRPr="004C7DBD">
        <w:rPr>
          <w:rFonts w:eastAsia="Calibri" w:cs="Times New Roman"/>
          <w:b w:val="0"/>
          <w:bCs w:val="0"/>
          <w:color w:val="3333FF"/>
          <w:spacing w:val="0"/>
          <w:sz w:val="22"/>
          <w:szCs w:val="22"/>
          <w:lang w:val="en-AU" w:eastAsia="en-US"/>
        </w:rPr>
        <w:t xml:space="preserve"> </w:t>
      </w:r>
      <w:r>
        <w:rPr>
          <w:rFonts w:eastAsia="Calibri" w:cs="Times New Roman"/>
          <w:b w:val="0"/>
          <w:bCs w:val="0"/>
          <w:color w:val="3333FF"/>
          <w:spacing w:val="0"/>
          <w:sz w:val="22"/>
          <w:szCs w:val="22"/>
          <w:lang w:val="en-AU" w:eastAsia="en-US"/>
        </w:rPr>
        <w:t xml:space="preserve">as circulated as </w:t>
      </w:r>
      <w:proofErr w:type="spellStart"/>
      <w:r>
        <w:rPr>
          <w:rFonts w:eastAsia="Calibri" w:cs="Times New Roman"/>
          <w:b w:val="0"/>
          <w:bCs w:val="0"/>
          <w:color w:val="3333FF"/>
          <w:spacing w:val="0"/>
          <w:sz w:val="22"/>
          <w:szCs w:val="22"/>
          <w:lang w:val="en-AU" w:eastAsia="en-US"/>
        </w:rPr>
        <w:t>ExMC</w:t>
      </w:r>
      <w:proofErr w:type="spellEnd"/>
      <w:r>
        <w:rPr>
          <w:rFonts w:eastAsia="Calibri" w:cs="Times New Roman"/>
          <w:b w:val="0"/>
          <w:bCs w:val="0"/>
          <w:color w:val="3333FF"/>
          <w:spacing w:val="0"/>
          <w:sz w:val="22"/>
          <w:szCs w:val="22"/>
          <w:lang w:val="en-AU" w:eastAsia="en-US"/>
        </w:rPr>
        <w:t xml:space="preserve">/1620/DV and </w:t>
      </w:r>
      <w:r w:rsidRPr="00192368">
        <w:rPr>
          <w:rFonts w:eastAsia="Calibri" w:cs="Times New Roman"/>
          <w:b w:val="0"/>
          <w:bCs w:val="0"/>
          <w:color w:val="3333FF"/>
          <w:spacing w:val="0"/>
          <w:sz w:val="22"/>
          <w:szCs w:val="22"/>
          <w:lang w:val="en-AU" w:eastAsia="en-US"/>
        </w:rPr>
        <w:t xml:space="preserve">then </w:t>
      </w:r>
      <w:r w:rsidRPr="00146DFF">
        <w:rPr>
          <w:rFonts w:eastAsia="Calibri" w:cs="Times New Roman"/>
          <w:b w:val="0"/>
          <w:bCs w:val="0"/>
          <w:color w:val="3333FF"/>
          <w:spacing w:val="0"/>
          <w:sz w:val="22"/>
          <w:szCs w:val="22"/>
          <w:u w:val="single"/>
          <w:lang w:val="en-AU" w:eastAsia="en-US"/>
        </w:rPr>
        <w:t>agreed</w:t>
      </w:r>
      <w:r w:rsidRPr="00146DFF">
        <w:rPr>
          <w:rFonts w:eastAsia="Calibri" w:cs="Times New Roman"/>
          <w:b w:val="0"/>
          <w:bCs w:val="0"/>
          <w:color w:val="3333FF"/>
          <w:spacing w:val="0"/>
          <w:sz w:val="22"/>
          <w:szCs w:val="22"/>
          <w:lang w:val="en-AU" w:eastAsia="en-US"/>
        </w:rPr>
        <w:t xml:space="preserve"> to recommend to the IEC CAB to approve this to</w:t>
      </w:r>
      <w:r w:rsidRPr="00192368">
        <w:rPr>
          <w:rFonts w:eastAsia="Calibri" w:cs="Times New Roman"/>
          <w:b w:val="0"/>
          <w:bCs w:val="0"/>
          <w:color w:val="3333FF"/>
          <w:spacing w:val="0"/>
          <w:sz w:val="22"/>
          <w:szCs w:val="22"/>
          <w:lang w:val="en-AU" w:eastAsia="en-US"/>
        </w:rPr>
        <w:t xml:space="preserve"> proceed to publication as IECEx </w:t>
      </w:r>
      <w:r>
        <w:rPr>
          <w:rFonts w:eastAsia="Calibri" w:cs="Times New Roman"/>
          <w:b w:val="0"/>
          <w:bCs w:val="0"/>
          <w:color w:val="3333FF"/>
          <w:spacing w:val="0"/>
          <w:sz w:val="22"/>
          <w:szCs w:val="22"/>
          <w:lang w:val="en-AU" w:eastAsia="en-US"/>
        </w:rPr>
        <w:t>04</w:t>
      </w:r>
      <w:r w:rsidRPr="00192368">
        <w:rPr>
          <w:rFonts w:eastAsia="Calibri" w:cs="Times New Roman"/>
          <w:b w:val="0"/>
          <w:bCs w:val="0"/>
          <w:color w:val="3333FF"/>
          <w:spacing w:val="0"/>
          <w:sz w:val="22"/>
          <w:szCs w:val="22"/>
          <w:lang w:val="en-AU" w:eastAsia="en-US"/>
        </w:rPr>
        <w:t xml:space="preserve">, Edition </w:t>
      </w:r>
      <w:r>
        <w:rPr>
          <w:rFonts w:eastAsia="Calibri" w:cs="Times New Roman"/>
          <w:b w:val="0"/>
          <w:bCs w:val="0"/>
          <w:color w:val="3333FF"/>
          <w:spacing w:val="0"/>
          <w:sz w:val="22"/>
          <w:szCs w:val="22"/>
          <w:lang w:val="en-AU" w:eastAsia="en-US"/>
        </w:rPr>
        <w:t>2</w:t>
      </w:r>
      <w:r w:rsidRPr="00192368">
        <w:rPr>
          <w:rFonts w:eastAsia="Calibri" w:cs="Times New Roman"/>
          <w:b w:val="0"/>
          <w:bCs w:val="0"/>
          <w:color w:val="3333FF"/>
          <w:spacing w:val="0"/>
          <w:sz w:val="22"/>
          <w:szCs w:val="22"/>
          <w:lang w:val="en-AU" w:eastAsia="en-US"/>
        </w:rPr>
        <w:t>.</w:t>
      </w:r>
      <w:r>
        <w:rPr>
          <w:rFonts w:eastAsia="Calibri" w:cs="Times New Roman"/>
          <w:b w:val="0"/>
          <w:bCs w:val="0"/>
          <w:color w:val="3333FF"/>
          <w:spacing w:val="0"/>
          <w:sz w:val="22"/>
          <w:szCs w:val="22"/>
          <w:lang w:val="en-AU" w:eastAsia="en-US"/>
        </w:rPr>
        <w:t>0</w:t>
      </w:r>
      <w:r w:rsidRPr="00192368">
        <w:rPr>
          <w:rFonts w:eastAsia="Calibri" w:cs="Times New Roman"/>
          <w:b w:val="0"/>
          <w:bCs w:val="0"/>
          <w:color w:val="3333FF"/>
          <w:spacing w:val="0"/>
          <w:sz w:val="22"/>
          <w:szCs w:val="22"/>
          <w:lang w:val="en-AU" w:eastAsia="en-US"/>
        </w:rPr>
        <w:t>.</w:t>
      </w:r>
    </w:p>
    <w:p w14:paraId="0C12DDE4" w14:textId="77777777" w:rsidR="00FF0A30" w:rsidRPr="00CD1AEA" w:rsidRDefault="00FF0A30" w:rsidP="00FF0A30">
      <w:pPr>
        <w:rPr>
          <w:rFonts w:ascii="Arial" w:eastAsia="Calibri" w:hAnsi="Arial"/>
          <w:color w:val="3333FF"/>
          <w:sz w:val="22"/>
          <w:szCs w:val="22"/>
        </w:rPr>
      </w:pPr>
    </w:p>
    <w:p w14:paraId="4AD727E7" w14:textId="77777777" w:rsidR="00FF0A30" w:rsidRPr="00146DFF" w:rsidRDefault="00FF0A30" w:rsidP="00FF0A30">
      <w:pPr>
        <w:rPr>
          <w:rFonts w:ascii="Arial" w:eastAsia="Calibri" w:hAnsi="Arial"/>
          <w:color w:val="3333FF"/>
          <w:sz w:val="22"/>
          <w:szCs w:val="22"/>
        </w:rPr>
      </w:pPr>
      <w:r w:rsidRPr="00146DFF">
        <w:rPr>
          <w:rFonts w:ascii="Arial" w:eastAsia="Calibri" w:hAnsi="Arial"/>
          <w:b/>
          <w:color w:val="3333FF"/>
          <w:sz w:val="22"/>
          <w:szCs w:val="22"/>
        </w:rPr>
        <w:t>In favour:</w:t>
      </w:r>
      <w:r w:rsidRPr="00146DFF">
        <w:rPr>
          <w:rFonts w:ascii="Arial" w:eastAsia="Calibri" w:hAnsi="Arial"/>
          <w:color w:val="3333FF"/>
          <w:sz w:val="22"/>
          <w:szCs w:val="22"/>
        </w:rPr>
        <w:t xml:space="preserve"> AU, BR, CA, CH, CN, CZ, DE, DK, ES, FI, FR, GB, GR, HR, HU, IL, IN, IT, JP, KR, MY, NL, NO, NZ, PL, RO, RU, SA, SE, SG, SI, TR, UAE, USA, ZA</w:t>
      </w:r>
    </w:p>
    <w:p w14:paraId="3B22ABF9" w14:textId="77777777" w:rsidR="00FF0A30" w:rsidRPr="00146DFF"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Objections:</w:t>
      </w:r>
      <w:r w:rsidRPr="00146DFF">
        <w:rPr>
          <w:rFonts w:ascii="Arial" w:eastAsia="Calibri" w:hAnsi="Arial"/>
          <w:color w:val="3333FF"/>
          <w:sz w:val="22"/>
          <w:szCs w:val="22"/>
        </w:rPr>
        <w:tab/>
        <w:t>Nil</w:t>
      </w:r>
    </w:p>
    <w:p w14:paraId="3C2C4E3E" w14:textId="77777777" w:rsidR="00FF0A30" w:rsidRPr="00146DFF"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Absent:</w:t>
      </w:r>
      <w:r w:rsidRPr="00146DFF">
        <w:rPr>
          <w:rFonts w:ascii="Arial" w:eastAsia="Calibri" w:hAnsi="Arial"/>
          <w:color w:val="3333FF"/>
          <w:sz w:val="22"/>
          <w:szCs w:val="22"/>
        </w:rPr>
        <w:t xml:space="preserve"> Nil</w:t>
      </w:r>
    </w:p>
    <w:p w14:paraId="0AC271C0" w14:textId="77777777" w:rsidR="00FF0A30" w:rsidRPr="00CD1AEA"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Abstaining:</w:t>
      </w:r>
      <w:r w:rsidRPr="00146DFF">
        <w:rPr>
          <w:rFonts w:ascii="Arial" w:eastAsia="Calibri" w:hAnsi="Arial"/>
          <w:color w:val="3333FF"/>
          <w:sz w:val="22"/>
          <w:szCs w:val="22"/>
        </w:rPr>
        <w:t xml:space="preserve"> Nil</w:t>
      </w:r>
    </w:p>
    <w:bookmarkEnd w:id="6"/>
    <w:p w14:paraId="60928254" w14:textId="77777777" w:rsidR="00FF0A30" w:rsidRDefault="00FF0A30" w:rsidP="00FF0A30">
      <w:pPr>
        <w:pStyle w:val="BodyTextIndent3"/>
        <w:tabs>
          <w:tab w:val="clear" w:pos="0"/>
          <w:tab w:val="left" w:pos="720"/>
        </w:tabs>
        <w:spacing w:before="0" w:after="0"/>
      </w:pPr>
    </w:p>
    <w:p w14:paraId="6F9EB777" w14:textId="77777777" w:rsidR="00FF0A30" w:rsidRDefault="00FF0A30" w:rsidP="00FF0A30">
      <w:pPr>
        <w:pStyle w:val="BodyTextIndent3"/>
        <w:tabs>
          <w:tab w:val="clear" w:pos="0"/>
          <w:tab w:val="left" w:pos="720"/>
        </w:tabs>
        <w:spacing w:before="0" w:after="0"/>
      </w:pPr>
    </w:p>
    <w:p w14:paraId="36F14019" w14:textId="77777777" w:rsidR="00FF0A30" w:rsidRPr="00D9589C" w:rsidRDefault="00FF0A30" w:rsidP="00FF0A30">
      <w:pPr>
        <w:pStyle w:val="BodyTextIndent3"/>
        <w:tabs>
          <w:tab w:val="clear" w:pos="0"/>
          <w:tab w:val="left" w:pos="720"/>
        </w:tabs>
        <w:spacing w:before="0" w:after="0"/>
        <w:rPr>
          <w:bCs/>
        </w:rPr>
      </w:pPr>
      <w:r w:rsidRPr="00D9589C">
        <w:rPr>
          <w:rFonts w:cs="Arial"/>
          <w:bCs/>
        </w:rPr>
        <w:t>Proposed revision of IECEx OD 422</w:t>
      </w:r>
    </w:p>
    <w:p w14:paraId="6034E043" w14:textId="77777777" w:rsidR="00FF0A30" w:rsidRPr="000813B0" w:rsidRDefault="00FF0A30" w:rsidP="00FF0A30">
      <w:pPr>
        <w:rPr>
          <w:rFonts w:ascii="Arial" w:hAnsi="Arial"/>
          <w:iCs/>
          <w:sz w:val="22"/>
          <w:szCs w:val="22"/>
        </w:rPr>
      </w:pPr>
      <w:r w:rsidRPr="000813B0">
        <w:rPr>
          <w:rFonts w:ascii="Arial" w:hAnsi="Arial" w:cs="Arial"/>
          <w:color w:val="0000FF"/>
          <w:sz w:val="22"/>
          <w:szCs w:val="22"/>
          <w:u w:val="single"/>
        </w:rPr>
        <w:t>Decision 20</w:t>
      </w:r>
      <w:r>
        <w:rPr>
          <w:rFonts w:ascii="Arial" w:hAnsi="Arial" w:cs="Arial"/>
          <w:color w:val="0000FF"/>
          <w:sz w:val="22"/>
          <w:szCs w:val="22"/>
          <w:u w:val="single"/>
        </w:rPr>
        <w:t>20</w:t>
      </w:r>
      <w:r w:rsidRPr="000813B0">
        <w:rPr>
          <w:rFonts w:ascii="Arial" w:hAnsi="Arial" w:cs="Arial"/>
          <w:color w:val="0000FF"/>
          <w:sz w:val="22"/>
          <w:szCs w:val="22"/>
          <w:u w:val="single"/>
        </w:rPr>
        <w:t>/</w:t>
      </w:r>
      <w:r>
        <w:rPr>
          <w:rFonts w:ascii="Arial" w:hAnsi="Arial" w:cs="Arial"/>
          <w:color w:val="0000FF"/>
          <w:sz w:val="22"/>
          <w:szCs w:val="22"/>
          <w:u w:val="single"/>
        </w:rPr>
        <w:t>28</w:t>
      </w:r>
    </w:p>
    <w:p w14:paraId="678C5ABB" w14:textId="77777777" w:rsidR="00FF0A30" w:rsidRPr="00192368" w:rsidRDefault="00FF0A30" w:rsidP="00FF0A30">
      <w:pPr>
        <w:pStyle w:val="MAIN-TITLE"/>
        <w:jc w:val="left"/>
        <w:rPr>
          <w:rFonts w:eastAsia="Calibri" w:cs="Times New Roman"/>
          <w:b w:val="0"/>
          <w:bCs w:val="0"/>
          <w:color w:val="3333FF"/>
          <w:spacing w:val="0"/>
          <w:sz w:val="22"/>
          <w:szCs w:val="22"/>
          <w:lang w:val="en-AU" w:eastAsia="en-US"/>
        </w:rPr>
      </w:pPr>
      <w:r w:rsidRPr="004C7DBD">
        <w:rPr>
          <w:rFonts w:eastAsia="Calibri" w:cs="Times New Roman"/>
          <w:b w:val="0"/>
          <w:bCs w:val="0"/>
          <w:color w:val="3333FF"/>
          <w:spacing w:val="0"/>
          <w:sz w:val="22"/>
          <w:szCs w:val="22"/>
          <w:lang w:val="en-AU" w:eastAsia="en-US"/>
        </w:rPr>
        <w:t>The meeting consider</w:t>
      </w:r>
      <w:r>
        <w:rPr>
          <w:rFonts w:eastAsia="Calibri" w:cs="Times New Roman"/>
          <w:b w:val="0"/>
          <w:bCs w:val="0"/>
          <w:color w:val="3333FF"/>
          <w:spacing w:val="0"/>
          <w:sz w:val="22"/>
          <w:szCs w:val="22"/>
          <w:lang w:val="en-AU" w:eastAsia="en-US"/>
        </w:rPr>
        <w:t>ed</w:t>
      </w:r>
      <w:r w:rsidRPr="004C7DBD">
        <w:rPr>
          <w:rFonts w:eastAsia="Calibri" w:cs="Times New Roman"/>
          <w:b w:val="0"/>
          <w:bCs w:val="0"/>
          <w:color w:val="3333FF"/>
          <w:spacing w:val="0"/>
          <w:sz w:val="22"/>
          <w:szCs w:val="22"/>
          <w:lang w:val="en-AU" w:eastAsia="en-US"/>
        </w:rPr>
        <w:t xml:space="preserve"> the proposed revision of IECEx </w:t>
      </w:r>
      <w:r>
        <w:rPr>
          <w:rFonts w:eastAsia="Calibri" w:cs="Times New Roman"/>
          <w:b w:val="0"/>
          <w:bCs w:val="0"/>
          <w:color w:val="3333FF"/>
          <w:spacing w:val="0"/>
          <w:sz w:val="22"/>
          <w:szCs w:val="22"/>
          <w:lang w:val="en-AU" w:eastAsia="en-US"/>
        </w:rPr>
        <w:t xml:space="preserve">OD 422 as circulated as </w:t>
      </w:r>
      <w:proofErr w:type="spellStart"/>
      <w:r>
        <w:rPr>
          <w:rFonts w:eastAsia="Calibri" w:cs="Times New Roman"/>
          <w:b w:val="0"/>
          <w:bCs w:val="0"/>
          <w:color w:val="3333FF"/>
          <w:spacing w:val="0"/>
          <w:sz w:val="22"/>
          <w:szCs w:val="22"/>
          <w:lang w:val="en-AU" w:eastAsia="en-US"/>
        </w:rPr>
        <w:t>ExMC</w:t>
      </w:r>
      <w:proofErr w:type="spellEnd"/>
      <w:r>
        <w:rPr>
          <w:rFonts w:eastAsia="Calibri" w:cs="Times New Roman"/>
          <w:b w:val="0"/>
          <w:bCs w:val="0"/>
          <w:color w:val="3333FF"/>
          <w:spacing w:val="0"/>
          <w:sz w:val="22"/>
          <w:szCs w:val="22"/>
          <w:lang w:val="en-AU" w:eastAsia="en-US"/>
        </w:rPr>
        <w:t xml:space="preserve">/1621/DV and </w:t>
      </w:r>
      <w:r w:rsidRPr="00D9589C">
        <w:rPr>
          <w:rFonts w:eastAsia="Calibri" w:cs="Times New Roman"/>
          <w:b w:val="0"/>
          <w:bCs w:val="0"/>
          <w:color w:val="3333FF"/>
          <w:spacing w:val="0"/>
          <w:sz w:val="22"/>
          <w:szCs w:val="22"/>
          <w:lang w:val="en-AU" w:eastAsia="en-US"/>
        </w:rPr>
        <w:t xml:space="preserve">then </w:t>
      </w:r>
      <w:r w:rsidRPr="00D9589C">
        <w:rPr>
          <w:rFonts w:eastAsia="Calibri" w:cs="Times New Roman"/>
          <w:b w:val="0"/>
          <w:bCs w:val="0"/>
          <w:color w:val="3333FF"/>
          <w:spacing w:val="0"/>
          <w:sz w:val="22"/>
          <w:szCs w:val="22"/>
          <w:u w:val="single"/>
          <w:lang w:val="en-AU" w:eastAsia="en-US"/>
        </w:rPr>
        <w:t>agreed</w:t>
      </w:r>
      <w:r w:rsidRPr="00D9589C">
        <w:rPr>
          <w:rFonts w:eastAsia="Calibri" w:cs="Times New Roman"/>
          <w:b w:val="0"/>
          <w:bCs w:val="0"/>
          <w:color w:val="3333FF"/>
          <w:spacing w:val="0"/>
          <w:sz w:val="22"/>
          <w:szCs w:val="22"/>
          <w:lang w:val="en-AU" w:eastAsia="en-US"/>
        </w:rPr>
        <w:t xml:space="preserve"> for this to proceed</w:t>
      </w:r>
      <w:r w:rsidRPr="00192368">
        <w:rPr>
          <w:rFonts w:eastAsia="Calibri" w:cs="Times New Roman"/>
          <w:b w:val="0"/>
          <w:bCs w:val="0"/>
          <w:color w:val="3333FF"/>
          <w:spacing w:val="0"/>
          <w:sz w:val="22"/>
          <w:szCs w:val="22"/>
          <w:lang w:val="en-AU" w:eastAsia="en-US"/>
        </w:rPr>
        <w:t xml:space="preserve"> to publication as IECEx </w:t>
      </w:r>
      <w:r>
        <w:rPr>
          <w:rFonts w:eastAsia="Calibri" w:cs="Times New Roman"/>
          <w:b w:val="0"/>
          <w:bCs w:val="0"/>
          <w:color w:val="3333FF"/>
          <w:spacing w:val="0"/>
          <w:sz w:val="22"/>
          <w:szCs w:val="22"/>
          <w:lang w:val="en-AU" w:eastAsia="en-US"/>
        </w:rPr>
        <w:t>OD 422</w:t>
      </w:r>
      <w:r w:rsidRPr="00192368">
        <w:rPr>
          <w:rFonts w:eastAsia="Calibri" w:cs="Times New Roman"/>
          <w:b w:val="0"/>
          <w:bCs w:val="0"/>
          <w:color w:val="3333FF"/>
          <w:spacing w:val="0"/>
          <w:sz w:val="22"/>
          <w:szCs w:val="22"/>
          <w:lang w:val="en-AU" w:eastAsia="en-US"/>
        </w:rPr>
        <w:t xml:space="preserve">, Edition </w:t>
      </w:r>
      <w:r>
        <w:rPr>
          <w:rFonts w:eastAsia="Calibri" w:cs="Times New Roman"/>
          <w:b w:val="0"/>
          <w:bCs w:val="0"/>
          <w:color w:val="3333FF"/>
          <w:spacing w:val="0"/>
          <w:sz w:val="22"/>
          <w:szCs w:val="22"/>
          <w:lang w:val="en-AU" w:eastAsia="en-US"/>
        </w:rPr>
        <w:t>2</w:t>
      </w:r>
      <w:r w:rsidRPr="00192368">
        <w:rPr>
          <w:rFonts w:eastAsia="Calibri" w:cs="Times New Roman"/>
          <w:b w:val="0"/>
          <w:bCs w:val="0"/>
          <w:color w:val="3333FF"/>
          <w:spacing w:val="0"/>
          <w:sz w:val="22"/>
          <w:szCs w:val="22"/>
          <w:lang w:val="en-AU" w:eastAsia="en-US"/>
        </w:rPr>
        <w:t>.</w:t>
      </w:r>
      <w:r>
        <w:rPr>
          <w:rFonts w:eastAsia="Calibri" w:cs="Times New Roman"/>
          <w:b w:val="0"/>
          <w:bCs w:val="0"/>
          <w:color w:val="3333FF"/>
          <w:spacing w:val="0"/>
          <w:sz w:val="22"/>
          <w:szCs w:val="22"/>
          <w:lang w:val="en-AU" w:eastAsia="en-US"/>
        </w:rPr>
        <w:t>0</w:t>
      </w:r>
      <w:r w:rsidRPr="00192368">
        <w:rPr>
          <w:rFonts w:eastAsia="Calibri" w:cs="Times New Roman"/>
          <w:b w:val="0"/>
          <w:bCs w:val="0"/>
          <w:color w:val="3333FF"/>
          <w:spacing w:val="0"/>
          <w:sz w:val="22"/>
          <w:szCs w:val="22"/>
          <w:lang w:val="en-AU" w:eastAsia="en-US"/>
        </w:rPr>
        <w:t>.</w:t>
      </w:r>
    </w:p>
    <w:p w14:paraId="0E81A376" w14:textId="77777777" w:rsidR="00FF0A30" w:rsidRPr="00CD1AEA" w:rsidRDefault="00FF0A30" w:rsidP="00FF0A30">
      <w:pPr>
        <w:rPr>
          <w:rFonts w:ascii="Arial" w:eastAsia="Calibri" w:hAnsi="Arial"/>
          <w:color w:val="3333FF"/>
          <w:sz w:val="22"/>
          <w:szCs w:val="22"/>
        </w:rPr>
      </w:pPr>
    </w:p>
    <w:p w14:paraId="1E688C15" w14:textId="77777777" w:rsidR="00FF0A30" w:rsidRPr="00146DFF" w:rsidRDefault="00FF0A30" w:rsidP="00FF0A30">
      <w:pPr>
        <w:rPr>
          <w:rFonts w:ascii="Arial" w:eastAsia="Calibri" w:hAnsi="Arial"/>
          <w:color w:val="3333FF"/>
          <w:sz w:val="22"/>
          <w:szCs w:val="22"/>
        </w:rPr>
      </w:pPr>
      <w:r w:rsidRPr="00CD1AEA">
        <w:rPr>
          <w:rFonts w:ascii="Arial" w:eastAsia="Calibri" w:hAnsi="Arial"/>
          <w:b/>
          <w:color w:val="3333FF"/>
          <w:sz w:val="22"/>
          <w:szCs w:val="22"/>
        </w:rPr>
        <w:lastRenderedPageBreak/>
        <w:t xml:space="preserve">In </w:t>
      </w:r>
      <w:r w:rsidRPr="00146DFF">
        <w:rPr>
          <w:rFonts w:ascii="Arial" w:eastAsia="Calibri" w:hAnsi="Arial"/>
          <w:b/>
          <w:color w:val="3333FF"/>
          <w:sz w:val="22"/>
          <w:szCs w:val="22"/>
        </w:rPr>
        <w:t>favour:</w:t>
      </w:r>
      <w:r w:rsidRPr="00146DFF">
        <w:rPr>
          <w:rFonts w:ascii="Arial" w:eastAsia="Calibri" w:hAnsi="Arial"/>
          <w:color w:val="3333FF"/>
          <w:sz w:val="22"/>
          <w:szCs w:val="22"/>
        </w:rPr>
        <w:t xml:space="preserve"> AU, BR, CA, CH, CN, CZ, DE, DK, ES, FI, FR, GB, GR, HR, HU, IL, IN, IT, JP, KR, MY, NL, NO, NZ, PL, RO, RU, SA, SE, SG, SI, TR, UAE, USA, ZA</w:t>
      </w:r>
    </w:p>
    <w:p w14:paraId="2BD2CD88" w14:textId="77777777" w:rsidR="00FF0A30" w:rsidRPr="00CD1AEA"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Objections:</w:t>
      </w:r>
      <w:r w:rsidRPr="00146DFF">
        <w:rPr>
          <w:rFonts w:ascii="Arial" w:eastAsia="Calibri" w:hAnsi="Arial"/>
          <w:color w:val="3333FF"/>
          <w:sz w:val="22"/>
          <w:szCs w:val="22"/>
        </w:rPr>
        <w:tab/>
        <w:t>Nil</w:t>
      </w:r>
    </w:p>
    <w:p w14:paraId="5123B452" w14:textId="77777777" w:rsidR="00FF0A30" w:rsidRPr="00146DFF"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Absent:</w:t>
      </w:r>
      <w:r w:rsidRPr="00146DFF">
        <w:rPr>
          <w:rFonts w:ascii="Arial" w:eastAsia="Calibri" w:hAnsi="Arial"/>
          <w:color w:val="3333FF"/>
          <w:sz w:val="22"/>
          <w:szCs w:val="22"/>
        </w:rPr>
        <w:t xml:space="preserve"> Nil</w:t>
      </w:r>
    </w:p>
    <w:p w14:paraId="61C9866D" w14:textId="77777777" w:rsidR="00FF0A30" w:rsidRPr="00CD1AEA"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Abstaining:</w:t>
      </w:r>
      <w:r w:rsidRPr="00146DFF">
        <w:rPr>
          <w:rFonts w:ascii="Arial" w:eastAsia="Calibri" w:hAnsi="Arial"/>
          <w:color w:val="3333FF"/>
          <w:sz w:val="22"/>
          <w:szCs w:val="22"/>
        </w:rPr>
        <w:t xml:space="preserve"> Nil</w:t>
      </w:r>
    </w:p>
    <w:p w14:paraId="0B36FF3C" w14:textId="77777777" w:rsidR="00FF0A30" w:rsidRDefault="00FF0A30" w:rsidP="00FF0A30">
      <w:pPr>
        <w:pStyle w:val="BodyTextIndent3"/>
        <w:tabs>
          <w:tab w:val="clear" w:pos="0"/>
          <w:tab w:val="left" w:pos="720"/>
        </w:tabs>
        <w:spacing w:before="0" w:after="0"/>
      </w:pPr>
    </w:p>
    <w:p w14:paraId="57EA4908" w14:textId="77777777" w:rsidR="00FF0A30" w:rsidRPr="00D9589C" w:rsidRDefault="00FF0A30" w:rsidP="00FF0A30">
      <w:pPr>
        <w:pStyle w:val="BodyTextIndent3"/>
        <w:tabs>
          <w:tab w:val="clear" w:pos="0"/>
          <w:tab w:val="left" w:pos="720"/>
        </w:tabs>
        <w:spacing w:before="0" w:after="0"/>
        <w:rPr>
          <w:bCs/>
        </w:rPr>
      </w:pPr>
      <w:r w:rsidRPr="00D9589C">
        <w:rPr>
          <w:rFonts w:cs="Arial"/>
          <w:bCs/>
        </w:rPr>
        <w:t xml:space="preserve">Proposed revision of IECEx OD </w:t>
      </w:r>
      <w:r>
        <w:rPr>
          <w:rFonts w:cs="Arial"/>
          <w:bCs/>
        </w:rPr>
        <w:t>023</w:t>
      </w:r>
    </w:p>
    <w:p w14:paraId="5200A680" w14:textId="77777777" w:rsidR="00FF0A30" w:rsidRPr="000813B0" w:rsidRDefault="00FF0A30" w:rsidP="00FF0A30">
      <w:pPr>
        <w:rPr>
          <w:rFonts w:ascii="Arial" w:hAnsi="Arial"/>
          <w:iCs/>
          <w:sz w:val="22"/>
          <w:szCs w:val="22"/>
        </w:rPr>
      </w:pPr>
      <w:r w:rsidRPr="000813B0">
        <w:rPr>
          <w:rFonts w:ascii="Arial" w:hAnsi="Arial" w:cs="Arial"/>
          <w:color w:val="0000FF"/>
          <w:sz w:val="22"/>
          <w:szCs w:val="22"/>
          <w:u w:val="single"/>
        </w:rPr>
        <w:t>Decision 20</w:t>
      </w:r>
      <w:r>
        <w:rPr>
          <w:rFonts w:ascii="Arial" w:hAnsi="Arial" w:cs="Arial"/>
          <w:color w:val="0000FF"/>
          <w:sz w:val="22"/>
          <w:szCs w:val="22"/>
          <w:u w:val="single"/>
        </w:rPr>
        <w:t>20</w:t>
      </w:r>
      <w:r w:rsidRPr="000813B0">
        <w:rPr>
          <w:rFonts w:ascii="Arial" w:hAnsi="Arial" w:cs="Arial"/>
          <w:color w:val="0000FF"/>
          <w:sz w:val="22"/>
          <w:szCs w:val="22"/>
          <w:u w:val="single"/>
        </w:rPr>
        <w:t>/</w:t>
      </w:r>
      <w:r>
        <w:rPr>
          <w:rFonts w:ascii="Arial" w:hAnsi="Arial" w:cs="Arial"/>
          <w:color w:val="0000FF"/>
          <w:sz w:val="22"/>
          <w:szCs w:val="22"/>
          <w:u w:val="single"/>
        </w:rPr>
        <w:t>29</w:t>
      </w:r>
    </w:p>
    <w:p w14:paraId="7E005A3B" w14:textId="77777777" w:rsidR="00FF0A30" w:rsidRPr="00192368" w:rsidRDefault="00FF0A30" w:rsidP="00FF0A30">
      <w:pPr>
        <w:pStyle w:val="MAIN-TITLE"/>
        <w:jc w:val="left"/>
        <w:rPr>
          <w:rFonts w:eastAsia="Calibri" w:cs="Times New Roman"/>
          <w:b w:val="0"/>
          <w:bCs w:val="0"/>
          <w:color w:val="3333FF"/>
          <w:spacing w:val="0"/>
          <w:sz w:val="22"/>
          <w:szCs w:val="22"/>
          <w:lang w:val="en-AU" w:eastAsia="en-US"/>
        </w:rPr>
      </w:pPr>
      <w:r w:rsidRPr="004C7DBD">
        <w:rPr>
          <w:rFonts w:eastAsia="Calibri" w:cs="Times New Roman"/>
          <w:b w:val="0"/>
          <w:bCs w:val="0"/>
          <w:color w:val="3333FF"/>
          <w:spacing w:val="0"/>
          <w:sz w:val="22"/>
          <w:szCs w:val="22"/>
          <w:lang w:val="en-AU" w:eastAsia="en-US"/>
        </w:rPr>
        <w:t>The meeting consider</w:t>
      </w:r>
      <w:r>
        <w:rPr>
          <w:rFonts w:eastAsia="Calibri" w:cs="Times New Roman"/>
          <w:b w:val="0"/>
          <w:bCs w:val="0"/>
          <w:color w:val="3333FF"/>
          <w:spacing w:val="0"/>
          <w:sz w:val="22"/>
          <w:szCs w:val="22"/>
          <w:lang w:val="en-AU" w:eastAsia="en-US"/>
        </w:rPr>
        <w:t>ed</w:t>
      </w:r>
      <w:r w:rsidRPr="004C7DBD">
        <w:rPr>
          <w:rFonts w:eastAsia="Calibri" w:cs="Times New Roman"/>
          <w:b w:val="0"/>
          <w:bCs w:val="0"/>
          <w:color w:val="3333FF"/>
          <w:spacing w:val="0"/>
          <w:sz w:val="22"/>
          <w:szCs w:val="22"/>
          <w:lang w:val="en-AU" w:eastAsia="en-US"/>
        </w:rPr>
        <w:t xml:space="preserve"> the proposed revision of IECEx </w:t>
      </w:r>
      <w:r>
        <w:rPr>
          <w:rFonts w:eastAsia="Calibri" w:cs="Times New Roman"/>
          <w:b w:val="0"/>
          <w:bCs w:val="0"/>
          <w:color w:val="3333FF"/>
          <w:spacing w:val="0"/>
          <w:sz w:val="22"/>
          <w:szCs w:val="22"/>
          <w:lang w:val="en-AU" w:eastAsia="en-US"/>
        </w:rPr>
        <w:t xml:space="preserve">OD 023 as circulated as </w:t>
      </w:r>
      <w:proofErr w:type="spellStart"/>
      <w:r>
        <w:rPr>
          <w:rFonts w:eastAsia="Calibri" w:cs="Times New Roman"/>
          <w:b w:val="0"/>
          <w:bCs w:val="0"/>
          <w:color w:val="3333FF"/>
          <w:spacing w:val="0"/>
          <w:sz w:val="22"/>
          <w:szCs w:val="22"/>
          <w:lang w:val="en-AU" w:eastAsia="en-US"/>
        </w:rPr>
        <w:t>ExMC</w:t>
      </w:r>
      <w:proofErr w:type="spellEnd"/>
      <w:r>
        <w:rPr>
          <w:rFonts w:eastAsia="Calibri" w:cs="Times New Roman"/>
          <w:b w:val="0"/>
          <w:bCs w:val="0"/>
          <w:color w:val="3333FF"/>
          <w:spacing w:val="0"/>
          <w:sz w:val="22"/>
          <w:szCs w:val="22"/>
          <w:lang w:val="en-AU" w:eastAsia="en-US"/>
        </w:rPr>
        <w:t xml:space="preserve">/1623/DV and </w:t>
      </w:r>
      <w:r w:rsidRPr="00D9589C">
        <w:rPr>
          <w:rFonts w:eastAsia="Calibri" w:cs="Times New Roman"/>
          <w:b w:val="0"/>
          <w:bCs w:val="0"/>
          <w:color w:val="3333FF"/>
          <w:spacing w:val="0"/>
          <w:sz w:val="22"/>
          <w:szCs w:val="22"/>
          <w:lang w:val="en-AU" w:eastAsia="en-US"/>
        </w:rPr>
        <w:t xml:space="preserve">then </w:t>
      </w:r>
      <w:r w:rsidRPr="00D9589C">
        <w:rPr>
          <w:rFonts w:eastAsia="Calibri" w:cs="Times New Roman"/>
          <w:b w:val="0"/>
          <w:bCs w:val="0"/>
          <w:color w:val="3333FF"/>
          <w:spacing w:val="0"/>
          <w:sz w:val="22"/>
          <w:szCs w:val="22"/>
          <w:u w:val="single"/>
          <w:lang w:val="en-AU" w:eastAsia="en-US"/>
        </w:rPr>
        <w:t>agreed</w:t>
      </w:r>
      <w:r w:rsidRPr="00D9589C">
        <w:rPr>
          <w:rFonts w:eastAsia="Calibri" w:cs="Times New Roman"/>
          <w:b w:val="0"/>
          <w:bCs w:val="0"/>
          <w:color w:val="3333FF"/>
          <w:spacing w:val="0"/>
          <w:sz w:val="22"/>
          <w:szCs w:val="22"/>
          <w:lang w:val="en-AU" w:eastAsia="en-US"/>
        </w:rPr>
        <w:t xml:space="preserve"> for this to proceed</w:t>
      </w:r>
      <w:r w:rsidRPr="00192368">
        <w:rPr>
          <w:rFonts w:eastAsia="Calibri" w:cs="Times New Roman"/>
          <w:b w:val="0"/>
          <w:bCs w:val="0"/>
          <w:color w:val="3333FF"/>
          <w:spacing w:val="0"/>
          <w:sz w:val="22"/>
          <w:szCs w:val="22"/>
          <w:lang w:val="en-AU" w:eastAsia="en-US"/>
        </w:rPr>
        <w:t xml:space="preserve"> to publication as IECEx </w:t>
      </w:r>
      <w:r>
        <w:rPr>
          <w:rFonts w:eastAsia="Calibri" w:cs="Times New Roman"/>
          <w:b w:val="0"/>
          <w:bCs w:val="0"/>
          <w:color w:val="3333FF"/>
          <w:spacing w:val="0"/>
          <w:sz w:val="22"/>
          <w:szCs w:val="22"/>
          <w:lang w:val="en-AU" w:eastAsia="en-US"/>
        </w:rPr>
        <w:t>OD 423</w:t>
      </w:r>
      <w:r w:rsidRPr="00192368">
        <w:rPr>
          <w:rFonts w:eastAsia="Calibri" w:cs="Times New Roman"/>
          <w:b w:val="0"/>
          <w:bCs w:val="0"/>
          <w:color w:val="3333FF"/>
          <w:spacing w:val="0"/>
          <w:sz w:val="22"/>
          <w:szCs w:val="22"/>
          <w:lang w:val="en-AU" w:eastAsia="en-US"/>
        </w:rPr>
        <w:t xml:space="preserve">, Edition </w:t>
      </w:r>
      <w:r>
        <w:rPr>
          <w:rFonts w:eastAsia="Calibri" w:cs="Times New Roman"/>
          <w:b w:val="0"/>
          <w:bCs w:val="0"/>
          <w:color w:val="3333FF"/>
          <w:spacing w:val="0"/>
          <w:sz w:val="22"/>
          <w:szCs w:val="22"/>
          <w:lang w:val="en-AU" w:eastAsia="en-US"/>
        </w:rPr>
        <w:t>1</w:t>
      </w:r>
      <w:r w:rsidRPr="00192368">
        <w:rPr>
          <w:rFonts w:eastAsia="Calibri" w:cs="Times New Roman"/>
          <w:b w:val="0"/>
          <w:bCs w:val="0"/>
          <w:color w:val="3333FF"/>
          <w:spacing w:val="0"/>
          <w:sz w:val="22"/>
          <w:szCs w:val="22"/>
          <w:lang w:val="en-AU" w:eastAsia="en-US"/>
        </w:rPr>
        <w:t>.</w:t>
      </w:r>
      <w:r>
        <w:rPr>
          <w:rFonts w:eastAsia="Calibri" w:cs="Times New Roman"/>
          <w:b w:val="0"/>
          <w:bCs w:val="0"/>
          <w:color w:val="3333FF"/>
          <w:spacing w:val="0"/>
          <w:sz w:val="22"/>
          <w:szCs w:val="22"/>
          <w:lang w:val="en-AU" w:eastAsia="en-US"/>
        </w:rPr>
        <w:t>0</w:t>
      </w:r>
      <w:r w:rsidRPr="00192368">
        <w:rPr>
          <w:rFonts w:eastAsia="Calibri" w:cs="Times New Roman"/>
          <w:b w:val="0"/>
          <w:bCs w:val="0"/>
          <w:color w:val="3333FF"/>
          <w:spacing w:val="0"/>
          <w:sz w:val="22"/>
          <w:szCs w:val="22"/>
          <w:lang w:val="en-AU" w:eastAsia="en-US"/>
        </w:rPr>
        <w:t>.</w:t>
      </w:r>
    </w:p>
    <w:p w14:paraId="6E92928D" w14:textId="77777777" w:rsidR="00FF0A30" w:rsidRPr="00CD1AEA" w:rsidRDefault="00FF0A30" w:rsidP="00FF0A30">
      <w:pPr>
        <w:rPr>
          <w:rFonts w:ascii="Arial" w:eastAsia="Calibri" w:hAnsi="Arial"/>
          <w:color w:val="3333FF"/>
          <w:sz w:val="22"/>
          <w:szCs w:val="22"/>
        </w:rPr>
      </w:pPr>
    </w:p>
    <w:p w14:paraId="080D14A7" w14:textId="77777777" w:rsidR="00FF0A30" w:rsidRPr="00146DFF" w:rsidRDefault="00FF0A30" w:rsidP="00FF0A30">
      <w:pPr>
        <w:rPr>
          <w:rFonts w:ascii="Arial" w:eastAsia="Calibri" w:hAnsi="Arial"/>
          <w:color w:val="3333FF"/>
          <w:sz w:val="22"/>
          <w:szCs w:val="22"/>
        </w:rPr>
      </w:pPr>
      <w:r w:rsidRPr="00146DFF">
        <w:rPr>
          <w:rFonts w:ascii="Arial" w:eastAsia="Calibri" w:hAnsi="Arial"/>
          <w:b/>
          <w:color w:val="3333FF"/>
          <w:sz w:val="22"/>
          <w:szCs w:val="22"/>
        </w:rPr>
        <w:t>In favour:</w:t>
      </w:r>
      <w:r w:rsidRPr="00146DFF">
        <w:rPr>
          <w:rFonts w:ascii="Arial" w:eastAsia="Calibri" w:hAnsi="Arial"/>
          <w:color w:val="3333FF"/>
          <w:sz w:val="22"/>
          <w:szCs w:val="22"/>
        </w:rPr>
        <w:t xml:space="preserve"> AU, BR, CA, CH, CN, CZ, DE, DK, ES, FI, FR, GB, GR, HR, HU, IL, IN, IT, JP, KR, MY, NL, NO, NZ, PL, RO, RU, SA, SE, SG, SI, TR, UAE, USA, ZA</w:t>
      </w:r>
    </w:p>
    <w:p w14:paraId="78DDEDA8" w14:textId="77777777" w:rsidR="00FF0A30" w:rsidRPr="00146DFF"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Objections:</w:t>
      </w:r>
      <w:r w:rsidRPr="00146DFF">
        <w:rPr>
          <w:rFonts w:ascii="Arial" w:eastAsia="Calibri" w:hAnsi="Arial"/>
          <w:color w:val="3333FF"/>
          <w:sz w:val="22"/>
          <w:szCs w:val="22"/>
        </w:rPr>
        <w:tab/>
        <w:t>Nil</w:t>
      </w:r>
    </w:p>
    <w:p w14:paraId="74F33F90" w14:textId="77777777" w:rsidR="00FF0A30" w:rsidRPr="00146DFF"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Absent:</w:t>
      </w:r>
      <w:r w:rsidRPr="00146DFF">
        <w:rPr>
          <w:rFonts w:ascii="Arial" w:eastAsia="Calibri" w:hAnsi="Arial"/>
          <w:color w:val="3333FF"/>
          <w:sz w:val="22"/>
          <w:szCs w:val="22"/>
        </w:rPr>
        <w:t xml:space="preserve"> Nil</w:t>
      </w:r>
    </w:p>
    <w:p w14:paraId="32DA6921" w14:textId="77777777" w:rsidR="00FF0A30" w:rsidRPr="00CD1AEA"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Abstaining:</w:t>
      </w:r>
      <w:r w:rsidRPr="00146DFF">
        <w:rPr>
          <w:rFonts w:ascii="Arial" w:eastAsia="Calibri" w:hAnsi="Arial"/>
          <w:color w:val="3333FF"/>
          <w:sz w:val="22"/>
          <w:szCs w:val="22"/>
        </w:rPr>
        <w:t xml:space="preserve"> Nil</w:t>
      </w:r>
    </w:p>
    <w:p w14:paraId="7FFFED87" w14:textId="77777777" w:rsidR="00FF0A30" w:rsidRDefault="00FF0A30" w:rsidP="00FF0A30">
      <w:pPr>
        <w:pStyle w:val="BodyTextIndent3"/>
        <w:tabs>
          <w:tab w:val="clear" w:pos="0"/>
          <w:tab w:val="left" w:pos="720"/>
        </w:tabs>
        <w:spacing w:before="0" w:after="0"/>
      </w:pPr>
    </w:p>
    <w:p w14:paraId="18484C61" w14:textId="77777777" w:rsidR="00FF0A30" w:rsidRPr="00146DFF" w:rsidRDefault="00FF0A30" w:rsidP="00FF0A30">
      <w:pPr>
        <w:pStyle w:val="BodyTextIndent3"/>
        <w:tabs>
          <w:tab w:val="clear" w:pos="0"/>
          <w:tab w:val="left" w:pos="720"/>
        </w:tabs>
        <w:spacing w:before="0" w:after="0"/>
        <w:rPr>
          <w:bCs/>
        </w:rPr>
      </w:pPr>
      <w:r w:rsidRPr="00146DFF">
        <w:rPr>
          <w:rFonts w:cs="Arial"/>
          <w:bCs/>
        </w:rPr>
        <w:t>Proposed revision of IECEx Guide 04A</w:t>
      </w:r>
    </w:p>
    <w:p w14:paraId="28A6F44A" w14:textId="77777777" w:rsidR="00FF0A30" w:rsidRPr="00146DFF" w:rsidRDefault="00FF0A30" w:rsidP="00FF0A30">
      <w:pPr>
        <w:rPr>
          <w:rFonts w:ascii="Arial" w:hAnsi="Arial"/>
          <w:iCs/>
          <w:sz w:val="22"/>
          <w:szCs w:val="22"/>
        </w:rPr>
      </w:pPr>
      <w:r w:rsidRPr="00146DFF">
        <w:rPr>
          <w:rFonts w:ascii="Arial" w:hAnsi="Arial" w:cs="Arial"/>
          <w:color w:val="0000FF"/>
          <w:sz w:val="22"/>
          <w:szCs w:val="22"/>
          <w:u w:val="single"/>
        </w:rPr>
        <w:t>Decision 2020/3</w:t>
      </w:r>
      <w:r>
        <w:rPr>
          <w:rFonts w:ascii="Arial" w:hAnsi="Arial" w:cs="Arial"/>
          <w:color w:val="0000FF"/>
          <w:sz w:val="22"/>
          <w:szCs w:val="22"/>
          <w:u w:val="single"/>
        </w:rPr>
        <w:t>0</w:t>
      </w:r>
    </w:p>
    <w:p w14:paraId="27F68690" w14:textId="77777777" w:rsidR="00FF0A30" w:rsidRPr="00146DFF" w:rsidRDefault="00FF0A30" w:rsidP="00FF0A30">
      <w:pPr>
        <w:pStyle w:val="MAIN-TITLE"/>
        <w:jc w:val="left"/>
        <w:rPr>
          <w:rFonts w:eastAsia="Calibri" w:cs="Times New Roman"/>
          <w:b w:val="0"/>
          <w:bCs w:val="0"/>
          <w:color w:val="3333FF"/>
          <w:spacing w:val="0"/>
          <w:sz w:val="22"/>
          <w:szCs w:val="22"/>
          <w:lang w:val="en-AU" w:eastAsia="en-US"/>
        </w:rPr>
      </w:pPr>
      <w:r w:rsidRPr="00146DFF">
        <w:rPr>
          <w:rFonts w:eastAsia="Calibri" w:cs="Times New Roman"/>
          <w:b w:val="0"/>
          <w:bCs w:val="0"/>
          <w:color w:val="3333FF"/>
          <w:spacing w:val="0"/>
          <w:sz w:val="22"/>
          <w:szCs w:val="22"/>
          <w:lang w:val="en-AU" w:eastAsia="en-US"/>
        </w:rPr>
        <w:t xml:space="preserve">The meeting considered the proposed revision of IECEx Guide 04A as circulated as </w:t>
      </w:r>
      <w:proofErr w:type="spellStart"/>
      <w:r w:rsidRPr="00146DFF">
        <w:rPr>
          <w:rFonts w:eastAsia="Calibri" w:cs="Times New Roman"/>
          <w:b w:val="0"/>
          <w:bCs w:val="0"/>
          <w:color w:val="3333FF"/>
          <w:spacing w:val="0"/>
          <w:sz w:val="22"/>
          <w:szCs w:val="22"/>
          <w:lang w:val="en-AU" w:eastAsia="en-US"/>
        </w:rPr>
        <w:t>ExMC</w:t>
      </w:r>
      <w:proofErr w:type="spellEnd"/>
      <w:r w:rsidRPr="00146DFF">
        <w:rPr>
          <w:rFonts w:eastAsia="Calibri" w:cs="Times New Roman"/>
          <w:b w:val="0"/>
          <w:bCs w:val="0"/>
          <w:color w:val="3333FF"/>
          <w:spacing w:val="0"/>
          <w:sz w:val="22"/>
          <w:szCs w:val="22"/>
          <w:lang w:val="en-AU" w:eastAsia="en-US"/>
        </w:rPr>
        <w:t xml:space="preserve">/1624/DV and then </w:t>
      </w:r>
      <w:r w:rsidRPr="00146DFF">
        <w:rPr>
          <w:rFonts w:eastAsia="Calibri" w:cs="Times New Roman"/>
          <w:b w:val="0"/>
          <w:bCs w:val="0"/>
          <w:color w:val="3333FF"/>
          <w:spacing w:val="0"/>
          <w:sz w:val="22"/>
          <w:szCs w:val="22"/>
          <w:u w:val="single"/>
          <w:lang w:val="en-AU" w:eastAsia="en-US"/>
        </w:rPr>
        <w:t>agreed</w:t>
      </w:r>
      <w:r w:rsidRPr="00146DFF">
        <w:rPr>
          <w:rFonts w:eastAsia="Calibri" w:cs="Times New Roman"/>
          <w:b w:val="0"/>
          <w:bCs w:val="0"/>
          <w:color w:val="3333FF"/>
          <w:spacing w:val="0"/>
          <w:sz w:val="22"/>
          <w:szCs w:val="22"/>
          <w:lang w:val="en-AU" w:eastAsia="en-US"/>
        </w:rPr>
        <w:t xml:space="preserve"> for this to proceed to publication as IECEx Guide 04A, Edition 3.0.</w:t>
      </w:r>
    </w:p>
    <w:p w14:paraId="37950753" w14:textId="77777777" w:rsidR="00FF0A30" w:rsidRPr="00146DFF" w:rsidRDefault="00FF0A30" w:rsidP="00FF0A30">
      <w:pPr>
        <w:rPr>
          <w:rFonts w:ascii="Arial" w:eastAsia="Calibri" w:hAnsi="Arial"/>
          <w:color w:val="3333FF"/>
          <w:sz w:val="22"/>
          <w:szCs w:val="22"/>
        </w:rPr>
      </w:pPr>
    </w:p>
    <w:p w14:paraId="6B46B9CA" w14:textId="77777777" w:rsidR="00FF0A30" w:rsidRPr="00146DFF" w:rsidRDefault="00FF0A30" w:rsidP="00FF0A30">
      <w:pPr>
        <w:rPr>
          <w:rFonts w:ascii="Arial" w:eastAsia="Calibri" w:hAnsi="Arial"/>
          <w:color w:val="3333FF"/>
          <w:sz w:val="22"/>
          <w:szCs w:val="22"/>
        </w:rPr>
      </w:pPr>
      <w:r w:rsidRPr="00146DFF">
        <w:rPr>
          <w:rFonts w:ascii="Arial" w:eastAsia="Calibri" w:hAnsi="Arial"/>
          <w:b/>
          <w:color w:val="3333FF"/>
          <w:sz w:val="22"/>
          <w:szCs w:val="22"/>
        </w:rPr>
        <w:t>In favour:</w:t>
      </w:r>
      <w:r w:rsidRPr="00146DFF">
        <w:rPr>
          <w:rFonts w:ascii="Arial" w:eastAsia="Calibri" w:hAnsi="Arial"/>
          <w:color w:val="3333FF"/>
          <w:sz w:val="22"/>
          <w:szCs w:val="22"/>
        </w:rPr>
        <w:t xml:space="preserve"> AU, BR, CA, CH, CN, CZ, DE, DK, ES, FI, FR, GB, GR, HR, HU, IL, IN, IT, JP, KR, MY, NL, NO, NZ, PL, RO, RU, SA, SE, SG, SI, TR, UAE, USA, ZA</w:t>
      </w:r>
    </w:p>
    <w:p w14:paraId="135274E5" w14:textId="77777777" w:rsidR="00FF0A30" w:rsidRPr="00146DFF"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Objections:</w:t>
      </w:r>
      <w:r w:rsidRPr="00146DFF">
        <w:rPr>
          <w:rFonts w:ascii="Arial" w:eastAsia="Calibri" w:hAnsi="Arial"/>
          <w:color w:val="3333FF"/>
          <w:sz w:val="22"/>
          <w:szCs w:val="22"/>
        </w:rPr>
        <w:tab/>
        <w:t>Nil</w:t>
      </w:r>
    </w:p>
    <w:p w14:paraId="5D5B2811" w14:textId="77777777" w:rsidR="00FF0A30" w:rsidRPr="00146DFF"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Absent:</w:t>
      </w:r>
      <w:r w:rsidRPr="00146DFF">
        <w:rPr>
          <w:rFonts w:ascii="Arial" w:eastAsia="Calibri" w:hAnsi="Arial"/>
          <w:color w:val="3333FF"/>
          <w:sz w:val="22"/>
          <w:szCs w:val="22"/>
        </w:rPr>
        <w:t xml:space="preserve"> Nil</w:t>
      </w:r>
    </w:p>
    <w:p w14:paraId="0D1CFAD5" w14:textId="77777777" w:rsidR="00FF0A30" w:rsidRPr="00CD1AEA"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146DFF">
        <w:rPr>
          <w:rFonts w:ascii="Arial" w:eastAsia="Calibri" w:hAnsi="Arial"/>
          <w:b/>
          <w:color w:val="3333FF"/>
          <w:sz w:val="22"/>
          <w:szCs w:val="22"/>
        </w:rPr>
        <w:t>Abstaining:</w:t>
      </w:r>
      <w:r w:rsidRPr="00146DFF">
        <w:rPr>
          <w:rFonts w:ascii="Arial" w:eastAsia="Calibri" w:hAnsi="Arial"/>
          <w:color w:val="3333FF"/>
          <w:sz w:val="22"/>
          <w:szCs w:val="22"/>
        </w:rPr>
        <w:t xml:space="preserve"> Nil</w:t>
      </w:r>
    </w:p>
    <w:p w14:paraId="2BCF6B03" w14:textId="77777777" w:rsidR="00FF0A30" w:rsidRDefault="00FF0A30" w:rsidP="00FF0A30">
      <w:pPr>
        <w:pStyle w:val="BodyTextIndent3"/>
        <w:tabs>
          <w:tab w:val="clear" w:pos="0"/>
          <w:tab w:val="left" w:pos="720"/>
        </w:tabs>
        <w:spacing w:before="0" w:after="0"/>
      </w:pPr>
    </w:p>
    <w:p w14:paraId="4F491D51" w14:textId="77777777" w:rsidR="00FF0A30" w:rsidRPr="00D9589C" w:rsidRDefault="00FF0A30" w:rsidP="00FF0A30">
      <w:pPr>
        <w:pStyle w:val="BodyTextIndent3"/>
        <w:tabs>
          <w:tab w:val="clear" w:pos="0"/>
          <w:tab w:val="left" w:pos="720"/>
        </w:tabs>
        <w:spacing w:before="0" w:after="0"/>
        <w:rPr>
          <w:bCs/>
        </w:rPr>
      </w:pPr>
      <w:r w:rsidRPr="00D9589C">
        <w:rPr>
          <w:rFonts w:cs="Arial"/>
          <w:bCs/>
        </w:rPr>
        <w:t xml:space="preserve">Proposed revision of IECEx </w:t>
      </w:r>
      <w:r>
        <w:rPr>
          <w:rFonts w:cs="Arial"/>
          <w:bCs/>
        </w:rPr>
        <w:t>Guide 01B</w:t>
      </w:r>
    </w:p>
    <w:p w14:paraId="42F6945A" w14:textId="77777777" w:rsidR="00FF0A30" w:rsidRPr="000813B0" w:rsidRDefault="00FF0A30" w:rsidP="00FF0A30">
      <w:pPr>
        <w:rPr>
          <w:rFonts w:ascii="Arial" w:hAnsi="Arial"/>
          <w:iCs/>
          <w:sz w:val="22"/>
          <w:szCs w:val="22"/>
        </w:rPr>
      </w:pPr>
      <w:r w:rsidRPr="000813B0">
        <w:rPr>
          <w:rFonts w:ascii="Arial" w:hAnsi="Arial" w:cs="Arial"/>
          <w:color w:val="0000FF"/>
          <w:sz w:val="22"/>
          <w:szCs w:val="22"/>
          <w:u w:val="single"/>
        </w:rPr>
        <w:t>Decision 20</w:t>
      </w:r>
      <w:r>
        <w:rPr>
          <w:rFonts w:ascii="Arial" w:hAnsi="Arial" w:cs="Arial"/>
          <w:color w:val="0000FF"/>
          <w:sz w:val="22"/>
          <w:szCs w:val="22"/>
          <w:u w:val="single"/>
        </w:rPr>
        <w:t>20</w:t>
      </w:r>
      <w:r w:rsidRPr="000813B0">
        <w:rPr>
          <w:rFonts w:ascii="Arial" w:hAnsi="Arial" w:cs="Arial"/>
          <w:color w:val="0000FF"/>
          <w:sz w:val="22"/>
          <w:szCs w:val="22"/>
          <w:u w:val="single"/>
        </w:rPr>
        <w:t>/</w:t>
      </w:r>
      <w:r>
        <w:rPr>
          <w:rFonts w:ascii="Arial" w:hAnsi="Arial" w:cs="Arial"/>
          <w:color w:val="0000FF"/>
          <w:sz w:val="22"/>
          <w:szCs w:val="22"/>
          <w:u w:val="single"/>
        </w:rPr>
        <w:t>31</w:t>
      </w:r>
    </w:p>
    <w:p w14:paraId="08A61811" w14:textId="77777777" w:rsidR="00FF0A30" w:rsidRPr="00192368" w:rsidRDefault="00FF0A30" w:rsidP="00FF0A30">
      <w:pPr>
        <w:pStyle w:val="MAIN-TITLE"/>
        <w:jc w:val="left"/>
        <w:rPr>
          <w:rFonts w:eastAsia="Calibri" w:cs="Times New Roman"/>
          <w:b w:val="0"/>
          <w:bCs w:val="0"/>
          <w:color w:val="3333FF"/>
          <w:spacing w:val="0"/>
          <w:sz w:val="22"/>
          <w:szCs w:val="22"/>
          <w:lang w:val="en-AU" w:eastAsia="en-US"/>
        </w:rPr>
      </w:pPr>
      <w:r w:rsidRPr="004C7DBD">
        <w:rPr>
          <w:rFonts w:eastAsia="Calibri" w:cs="Times New Roman"/>
          <w:b w:val="0"/>
          <w:bCs w:val="0"/>
          <w:color w:val="3333FF"/>
          <w:spacing w:val="0"/>
          <w:sz w:val="22"/>
          <w:szCs w:val="22"/>
          <w:lang w:val="en-AU" w:eastAsia="en-US"/>
        </w:rPr>
        <w:t>The meeting consider</w:t>
      </w:r>
      <w:r>
        <w:rPr>
          <w:rFonts w:eastAsia="Calibri" w:cs="Times New Roman"/>
          <w:b w:val="0"/>
          <w:bCs w:val="0"/>
          <w:color w:val="3333FF"/>
          <w:spacing w:val="0"/>
          <w:sz w:val="22"/>
          <w:szCs w:val="22"/>
          <w:lang w:val="en-AU" w:eastAsia="en-US"/>
        </w:rPr>
        <w:t>ed</w:t>
      </w:r>
      <w:r w:rsidRPr="004C7DBD">
        <w:rPr>
          <w:rFonts w:eastAsia="Calibri" w:cs="Times New Roman"/>
          <w:b w:val="0"/>
          <w:bCs w:val="0"/>
          <w:color w:val="3333FF"/>
          <w:spacing w:val="0"/>
          <w:sz w:val="22"/>
          <w:szCs w:val="22"/>
          <w:lang w:val="en-AU" w:eastAsia="en-US"/>
        </w:rPr>
        <w:t xml:space="preserve"> the proposed revision of IECEx </w:t>
      </w:r>
      <w:r>
        <w:rPr>
          <w:rFonts w:eastAsia="Calibri" w:cs="Times New Roman"/>
          <w:b w:val="0"/>
          <w:bCs w:val="0"/>
          <w:color w:val="3333FF"/>
          <w:spacing w:val="0"/>
          <w:sz w:val="22"/>
          <w:szCs w:val="22"/>
          <w:lang w:val="en-AU" w:eastAsia="en-US"/>
        </w:rPr>
        <w:t xml:space="preserve">Guide 01B as circulated as </w:t>
      </w:r>
      <w:proofErr w:type="spellStart"/>
      <w:r>
        <w:rPr>
          <w:rFonts w:eastAsia="Calibri" w:cs="Times New Roman"/>
          <w:b w:val="0"/>
          <w:bCs w:val="0"/>
          <w:color w:val="3333FF"/>
          <w:spacing w:val="0"/>
          <w:sz w:val="22"/>
          <w:szCs w:val="22"/>
          <w:lang w:val="en-AU" w:eastAsia="en-US"/>
        </w:rPr>
        <w:t>ExMC</w:t>
      </w:r>
      <w:proofErr w:type="spellEnd"/>
      <w:r>
        <w:rPr>
          <w:rFonts w:eastAsia="Calibri" w:cs="Times New Roman"/>
          <w:b w:val="0"/>
          <w:bCs w:val="0"/>
          <w:color w:val="3333FF"/>
          <w:spacing w:val="0"/>
          <w:sz w:val="22"/>
          <w:szCs w:val="22"/>
          <w:lang w:val="en-AU" w:eastAsia="en-US"/>
        </w:rPr>
        <w:t xml:space="preserve">/1625/DV and </w:t>
      </w:r>
      <w:r w:rsidRPr="00D9589C">
        <w:rPr>
          <w:rFonts w:eastAsia="Calibri" w:cs="Times New Roman"/>
          <w:b w:val="0"/>
          <w:bCs w:val="0"/>
          <w:color w:val="3333FF"/>
          <w:spacing w:val="0"/>
          <w:sz w:val="22"/>
          <w:szCs w:val="22"/>
          <w:lang w:val="en-AU" w:eastAsia="en-US"/>
        </w:rPr>
        <w:t xml:space="preserve">then </w:t>
      </w:r>
      <w:r w:rsidRPr="00D9589C">
        <w:rPr>
          <w:rFonts w:eastAsia="Calibri" w:cs="Times New Roman"/>
          <w:b w:val="0"/>
          <w:bCs w:val="0"/>
          <w:color w:val="3333FF"/>
          <w:spacing w:val="0"/>
          <w:sz w:val="22"/>
          <w:szCs w:val="22"/>
          <w:u w:val="single"/>
          <w:lang w:val="en-AU" w:eastAsia="en-US"/>
        </w:rPr>
        <w:t>agreed</w:t>
      </w:r>
      <w:r w:rsidRPr="00D9589C">
        <w:rPr>
          <w:rFonts w:eastAsia="Calibri" w:cs="Times New Roman"/>
          <w:b w:val="0"/>
          <w:bCs w:val="0"/>
          <w:color w:val="3333FF"/>
          <w:spacing w:val="0"/>
          <w:sz w:val="22"/>
          <w:szCs w:val="22"/>
          <w:lang w:val="en-AU" w:eastAsia="en-US"/>
        </w:rPr>
        <w:t xml:space="preserve"> for this to proceed</w:t>
      </w:r>
      <w:r w:rsidRPr="00192368">
        <w:rPr>
          <w:rFonts w:eastAsia="Calibri" w:cs="Times New Roman"/>
          <w:b w:val="0"/>
          <w:bCs w:val="0"/>
          <w:color w:val="3333FF"/>
          <w:spacing w:val="0"/>
          <w:sz w:val="22"/>
          <w:szCs w:val="22"/>
          <w:lang w:val="en-AU" w:eastAsia="en-US"/>
        </w:rPr>
        <w:t xml:space="preserve"> to publication as IECEx </w:t>
      </w:r>
      <w:r>
        <w:rPr>
          <w:rFonts w:eastAsia="Calibri" w:cs="Times New Roman"/>
          <w:b w:val="0"/>
          <w:bCs w:val="0"/>
          <w:color w:val="3333FF"/>
          <w:spacing w:val="0"/>
          <w:sz w:val="22"/>
          <w:szCs w:val="22"/>
          <w:lang w:val="en-AU" w:eastAsia="en-US"/>
        </w:rPr>
        <w:t>Guide 01B</w:t>
      </w:r>
      <w:r w:rsidRPr="00192368">
        <w:rPr>
          <w:rFonts w:eastAsia="Calibri" w:cs="Times New Roman"/>
          <w:b w:val="0"/>
          <w:bCs w:val="0"/>
          <w:color w:val="3333FF"/>
          <w:spacing w:val="0"/>
          <w:sz w:val="22"/>
          <w:szCs w:val="22"/>
          <w:lang w:val="en-AU" w:eastAsia="en-US"/>
        </w:rPr>
        <w:t xml:space="preserve">, Edition </w:t>
      </w:r>
      <w:r>
        <w:rPr>
          <w:rFonts w:eastAsia="Calibri" w:cs="Times New Roman"/>
          <w:b w:val="0"/>
          <w:bCs w:val="0"/>
          <w:color w:val="3333FF"/>
          <w:spacing w:val="0"/>
          <w:sz w:val="22"/>
          <w:szCs w:val="22"/>
          <w:lang w:val="en-AU" w:eastAsia="en-US"/>
        </w:rPr>
        <w:t>4</w:t>
      </w:r>
      <w:r w:rsidRPr="00192368">
        <w:rPr>
          <w:rFonts w:eastAsia="Calibri" w:cs="Times New Roman"/>
          <w:b w:val="0"/>
          <w:bCs w:val="0"/>
          <w:color w:val="3333FF"/>
          <w:spacing w:val="0"/>
          <w:sz w:val="22"/>
          <w:szCs w:val="22"/>
          <w:lang w:val="en-AU" w:eastAsia="en-US"/>
        </w:rPr>
        <w:t>.</w:t>
      </w:r>
      <w:r>
        <w:rPr>
          <w:rFonts w:eastAsia="Calibri" w:cs="Times New Roman"/>
          <w:b w:val="0"/>
          <w:bCs w:val="0"/>
          <w:color w:val="3333FF"/>
          <w:spacing w:val="0"/>
          <w:sz w:val="22"/>
          <w:szCs w:val="22"/>
          <w:lang w:val="en-AU" w:eastAsia="en-US"/>
        </w:rPr>
        <w:t>0</w:t>
      </w:r>
      <w:r w:rsidRPr="00192368">
        <w:rPr>
          <w:rFonts w:eastAsia="Calibri" w:cs="Times New Roman"/>
          <w:b w:val="0"/>
          <w:bCs w:val="0"/>
          <w:color w:val="3333FF"/>
          <w:spacing w:val="0"/>
          <w:sz w:val="22"/>
          <w:szCs w:val="22"/>
          <w:lang w:val="en-AU" w:eastAsia="en-US"/>
        </w:rPr>
        <w:t>.</w:t>
      </w:r>
    </w:p>
    <w:p w14:paraId="66F5EFB5" w14:textId="77777777" w:rsidR="00FF0A30" w:rsidRPr="00CD1AEA" w:rsidRDefault="00FF0A30" w:rsidP="00FF0A30">
      <w:pPr>
        <w:rPr>
          <w:rFonts w:ascii="Arial" w:eastAsia="Calibri" w:hAnsi="Arial"/>
          <w:color w:val="3333FF"/>
          <w:sz w:val="22"/>
          <w:szCs w:val="22"/>
        </w:rPr>
      </w:pPr>
    </w:p>
    <w:p w14:paraId="03F9E10D" w14:textId="77777777" w:rsidR="00FF0A30" w:rsidRPr="00973B0D" w:rsidRDefault="00FF0A30" w:rsidP="00FF0A30">
      <w:pPr>
        <w:rPr>
          <w:rFonts w:ascii="Arial" w:eastAsia="Calibri" w:hAnsi="Arial"/>
          <w:color w:val="3333FF"/>
          <w:sz w:val="22"/>
          <w:szCs w:val="22"/>
        </w:rPr>
      </w:pPr>
      <w:r w:rsidRPr="00CD1AEA">
        <w:rPr>
          <w:rFonts w:ascii="Arial" w:eastAsia="Calibri" w:hAnsi="Arial"/>
          <w:b/>
          <w:color w:val="3333FF"/>
          <w:sz w:val="22"/>
          <w:szCs w:val="22"/>
        </w:rPr>
        <w:t xml:space="preserve">In </w:t>
      </w:r>
      <w:r w:rsidRPr="00973B0D">
        <w:rPr>
          <w:rFonts w:ascii="Arial" w:eastAsia="Calibri" w:hAnsi="Arial"/>
          <w:b/>
          <w:color w:val="3333FF"/>
          <w:sz w:val="22"/>
          <w:szCs w:val="22"/>
        </w:rPr>
        <w:t>favour:</w:t>
      </w:r>
      <w:r w:rsidRPr="00973B0D">
        <w:rPr>
          <w:rFonts w:ascii="Arial" w:eastAsia="Calibri" w:hAnsi="Arial"/>
          <w:color w:val="3333FF"/>
          <w:sz w:val="22"/>
          <w:szCs w:val="22"/>
        </w:rPr>
        <w:t xml:space="preserve"> AU, BR, CA, CH, CN, CZ, DE, DK, ES, FI, FR, GB, GR, HR, HU, IL, IN, IT, JP, KR, MY, NL, NO, NZ, PL, RO, RU, SA, SE, SG, SI, TR, UAE, USA, ZA</w:t>
      </w:r>
    </w:p>
    <w:p w14:paraId="243B7196" w14:textId="77777777" w:rsidR="00FF0A30" w:rsidRPr="00973B0D"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973B0D">
        <w:rPr>
          <w:rFonts w:ascii="Arial" w:eastAsia="Calibri" w:hAnsi="Arial"/>
          <w:b/>
          <w:color w:val="3333FF"/>
          <w:sz w:val="22"/>
          <w:szCs w:val="22"/>
        </w:rPr>
        <w:t>Objections:</w:t>
      </w:r>
      <w:r w:rsidRPr="00973B0D">
        <w:rPr>
          <w:rFonts w:ascii="Arial" w:eastAsia="Calibri" w:hAnsi="Arial"/>
          <w:color w:val="3333FF"/>
          <w:sz w:val="22"/>
          <w:szCs w:val="22"/>
        </w:rPr>
        <w:tab/>
        <w:t>Nil</w:t>
      </w:r>
    </w:p>
    <w:p w14:paraId="1781545F" w14:textId="77777777" w:rsidR="00FF0A30" w:rsidRPr="00973B0D"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973B0D">
        <w:rPr>
          <w:rFonts w:ascii="Arial" w:eastAsia="Calibri" w:hAnsi="Arial"/>
          <w:b/>
          <w:color w:val="3333FF"/>
          <w:sz w:val="22"/>
          <w:szCs w:val="22"/>
        </w:rPr>
        <w:t>Absent:</w:t>
      </w:r>
      <w:r w:rsidRPr="00973B0D">
        <w:rPr>
          <w:rFonts w:ascii="Arial" w:eastAsia="Calibri" w:hAnsi="Arial"/>
          <w:color w:val="3333FF"/>
          <w:sz w:val="22"/>
          <w:szCs w:val="22"/>
        </w:rPr>
        <w:t xml:space="preserve"> Nil</w:t>
      </w:r>
    </w:p>
    <w:p w14:paraId="578E81EC" w14:textId="77777777" w:rsidR="00FF0A30" w:rsidRDefault="00FF0A30" w:rsidP="00FF0A30">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973B0D">
        <w:rPr>
          <w:rFonts w:ascii="Arial" w:eastAsia="Calibri" w:hAnsi="Arial"/>
          <w:b/>
          <w:color w:val="3333FF"/>
          <w:sz w:val="22"/>
          <w:szCs w:val="22"/>
        </w:rPr>
        <w:t>Abstaining:</w:t>
      </w:r>
      <w:r w:rsidRPr="00973B0D">
        <w:rPr>
          <w:rFonts w:ascii="Arial" w:eastAsia="Calibri" w:hAnsi="Arial"/>
          <w:color w:val="3333FF"/>
          <w:sz w:val="22"/>
          <w:szCs w:val="22"/>
        </w:rPr>
        <w:t xml:space="preserve"> Nil</w:t>
      </w:r>
    </w:p>
    <w:p w14:paraId="111B2A88" w14:textId="77777777" w:rsidR="00814D4E" w:rsidRDefault="00814D4E" w:rsidP="00FF0A30">
      <w:pPr>
        <w:pStyle w:val="BodyTextIndent3"/>
        <w:tabs>
          <w:tab w:val="left" w:pos="720"/>
        </w:tabs>
        <w:spacing w:before="0" w:after="0"/>
      </w:pPr>
    </w:p>
    <w:p w14:paraId="5A3B572E" w14:textId="77777777" w:rsidR="00FF0A30" w:rsidRDefault="00FF0A30" w:rsidP="00F948D9">
      <w:pPr>
        <w:pStyle w:val="BodyTextIndent3"/>
        <w:tabs>
          <w:tab w:val="left" w:pos="720"/>
        </w:tabs>
        <w:spacing w:before="0" w:after="0"/>
        <w:ind w:left="720" w:firstLine="0"/>
      </w:pPr>
    </w:p>
    <w:p w14:paraId="318C6D42" w14:textId="77777777" w:rsidR="00290978" w:rsidRPr="00BA4B6D" w:rsidRDefault="00290978" w:rsidP="008069F1">
      <w:pPr>
        <w:pStyle w:val="BodyTextIndent3"/>
        <w:numPr>
          <w:ilvl w:val="1"/>
          <w:numId w:val="13"/>
        </w:numPr>
        <w:tabs>
          <w:tab w:val="clear" w:pos="0"/>
          <w:tab w:val="left" w:pos="720"/>
        </w:tabs>
        <w:spacing w:before="0" w:after="0"/>
        <w:ind w:hanging="1146"/>
      </w:pPr>
      <w:r w:rsidRPr="00BA4B6D">
        <w:t xml:space="preserve">Current </w:t>
      </w:r>
      <w:proofErr w:type="spellStart"/>
      <w:r w:rsidRPr="00BA4B6D">
        <w:t>ExMarkCo</w:t>
      </w:r>
      <w:proofErr w:type="spellEnd"/>
      <w:r w:rsidRPr="00BA4B6D">
        <w:t xml:space="preserve"> Membership </w:t>
      </w:r>
      <w:r w:rsidR="00696355" w:rsidRPr="00BA4B6D">
        <w:t>vacancies</w:t>
      </w:r>
    </w:p>
    <w:p w14:paraId="734845E1" w14:textId="77777777" w:rsidR="00290978" w:rsidRDefault="00290978" w:rsidP="00720D81">
      <w:pPr>
        <w:pStyle w:val="BodyTextIndent3"/>
        <w:tabs>
          <w:tab w:val="clear" w:pos="1416"/>
          <w:tab w:val="left" w:pos="1276"/>
        </w:tabs>
        <w:spacing w:before="0" w:after="0"/>
        <w:ind w:left="0" w:firstLine="0"/>
        <w:rPr>
          <w:b w:val="0"/>
        </w:rPr>
      </w:pPr>
    </w:p>
    <w:p w14:paraId="36ADBED3" w14:textId="77777777" w:rsidR="00720D81" w:rsidRPr="00720D81" w:rsidRDefault="00720D81" w:rsidP="00720D81">
      <w:pPr>
        <w:pStyle w:val="BodyTextIndent3"/>
        <w:tabs>
          <w:tab w:val="clear" w:pos="1416"/>
          <w:tab w:val="left" w:pos="1276"/>
        </w:tabs>
        <w:spacing w:before="0" w:after="0"/>
        <w:ind w:left="0" w:firstLine="0"/>
        <w:rPr>
          <w:bCs/>
        </w:rPr>
      </w:pPr>
      <w:r w:rsidRPr="00720D81">
        <w:rPr>
          <w:bCs/>
          <w:color w:val="0070C0"/>
        </w:rPr>
        <w:t>Covered by Agenda item 9.2</w:t>
      </w:r>
    </w:p>
    <w:p w14:paraId="427E88AF" w14:textId="77777777" w:rsidR="00D979D5" w:rsidRPr="00E762DF" w:rsidRDefault="00D979D5" w:rsidP="00976026">
      <w:pPr>
        <w:pStyle w:val="BodyTextIndent3"/>
        <w:tabs>
          <w:tab w:val="clear" w:pos="1416"/>
          <w:tab w:val="clear" w:pos="2124"/>
          <w:tab w:val="left" w:pos="851"/>
          <w:tab w:val="left" w:pos="1080"/>
        </w:tabs>
        <w:spacing w:before="0" w:after="0"/>
        <w:rPr>
          <w:highlight w:val="yellow"/>
        </w:rPr>
      </w:pPr>
    </w:p>
    <w:p w14:paraId="0B4E67DC" w14:textId="77777777" w:rsidR="00290978" w:rsidRPr="00E762DF" w:rsidRDefault="008069F1" w:rsidP="008069F1">
      <w:pPr>
        <w:numPr>
          <w:ilvl w:val="1"/>
          <w:numId w:val="13"/>
        </w:numPr>
        <w:ind w:hanging="1146"/>
        <w:rPr>
          <w:rFonts w:ascii="Arial" w:hAnsi="Arial" w:cs="Arial"/>
          <w:b/>
        </w:rPr>
      </w:pPr>
      <w:r>
        <w:rPr>
          <w:rFonts w:ascii="Arial" w:hAnsi="Arial" w:cs="Arial"/>
          <w:b/>
        </w:rPr>
        <w:tab/>
      </w:r>
      <w:r w:rsidR="00290978" w:rsidRPr="00E762DF">
        <w:rPr>
          <w:rFonts w:ascii="Arial" w:hAnsi="Arial" w:cs="Arial"/>
          <w:b/>
        </w:rPr>
        <w:t xml:space="preserve">Notifications of misuse of the IECEx Conformity Mark.  </w:t>
      </w:r>
    </w:p>
    <w:p w14:paraId="59F324EF" w14:textId="77777777" w:rsidR="00720D81" w:rsidRDefault="00720D81" w:rsidP="00720D81">
      <w:pPr>
        <w:ind w:left="720"/>
        <w:rPr>
          <w:rFonts w:ascii="Arial" w:hAnsi="Arial" w:cs="Arial"/>
        </w:rPr>
      </w:pPr>
    </w:p>
    <w:p w14:paraId="5FDCBFA3" w14:textId="77777777" w:rsidR="00720D81" w:rsidRPr="00720D81" w:rsidRDefault="00720D81" w:rsidP="00720D81">
      <w:pPr>
        <w:pStyle w:val="BodyTextIndent3"/>
        <w:tabs>
          <w:tab w:val="clear" w:pos="1416"/>
          <w:tab w:val="left" w:pos="1276"/>
        </w:tabs>
        <w:spacing w:before="0" w:after="0"/>
        <w:ind w:left="0" w:firstLine="0"/>
        <w:rPr>
          <w:bCs/>
        </w:rPr>
      </w:pPr>
      <w:r w:rsidRPr="00720D81">
        <w:rPr>
          <w:bCs/>
          <w:color w:val="0070C0"/>
        </w:rPr>
        <w:lastRenderedPageBreak/>
        <w:t>Covered by Agenda item 9.2</w:t>
      </w:r>
      <w:r>
        <w:rPr>
          <w:bCs/>
          <w:color w:val="0070C0"/>
        </w:rPr>
        <w:t>, with the meeting given the opportunity to raise any items of misuse that need to be brought to the attention of CAB.  None were raised.</w:t>
      </w:r>
    </w:p>
    <w:p w14:paraId="32B0AFC0" w14:textId="77777777" w:rsidR="008D0655" w:rsidRPr="00E762DF" w:rsidRDefault="008D0655" w:rsidP="008D0655">
      <w:pPr>
        <w:ind w:left="709" w:hanging="720"/>
        <w:rPr>
          <w:rFonts w:ascii="Arial" w:hAnsi="Arial" w:cs="Arial"/>
        </w:rPr>
      </w:pPr>
      <w:r w:rsidRPr="00E762DF">
        <w:rPr>
          <w:rFonts w:ascii="Arial" w:hAnsi="Arial" w:cs="Arial"/>
        </w:rPr>
        <w:t xml:space="preserve"> </w:t>
      </w:r>
    </w:p>
    <w:p w14:paraId="3F5322EE" w14:textId="77777777" w:rsidR="008D0655" w:rsidRPr="00E762DF" w:rsidRDefault="008D0655" w:rsidP="008D0655">
      <w:pPr>
        <w:pStyle w:val="BodyTextIndent3"/>
        <w:tabs>
          <w:tab w:val="clear" w:pos="1416"/>
          <w:tab w:val="left" w:pos="709"/>
        </w:tabs>
        <w:spacing w:before="0" w:after="0"/>
        <w:ind w:left="0" w:firstLine="0"/>
      </w:pPr>
    </w:p>
    <w:p w14:paraId="736FD78E" w14:textId="77777777" w:rsidR="00290978" w:rsidRPr="00E762DF" w:rsidRDefault="00290978" w:rsidP="008069F1">
      <w:pPr>
        <w:pStyle w:val="BodyTextIndent3"/>
        <w:numPr>
          <w:ilvl w:val="1"/>
          <w:numId w:val="13"/>
        </w:numPr>
        <w:tabs>
          <w:tab w:val="clear" w:pos="0"/>
          <w:tab w:val="clear" w:pos="1416"/>
          <w:tab w:val="left" w:pos="709"/>
        </w:tabs>
        <w:spacing w:before="0" w:after="0"/>
        <w:ind w:left="851" w:hanging="1277"/>
        <w:rPr>
          <w:u w:val="single"/>
        </w:rPr>
      </w:pPr>
      <w:r w:rsidRPr="00E762DF">
        <w:rPr>
          <w:rFonts w:cs="Arial"/>
          <w:szCs w:val="24"/>
        </w:rPr>
        <w:t>Other Matters relating to the IECEx Conformity Mark System</w:t>
      </w:r>
      <w:r w:rsidRPr="00E762DF">
        <w:rPr>
          <w:u w:val="single"/>
        </w:rPr>
        <w:t xml:space="preserve"> </w:t>
      </w:r>
    </w:p>
    <w:p w14:paraId="24AD4D49" w14:textId="77777777" w:rsidR="00E7735B" w:rsidRPr="00467E51" w:rsidRDefault="00E7735B" w:rsidP="00E7735B">
      <w:pPr>
        <w:ind w:left="709" w:hanging="4"/>
        <w:rPr>
          <w:rFonts w:ascii="Arial" w:hAnsi="Arial" w:cs="Arial"/>
        </w:rPr>
      </w:pPr>
      <w:r w:rsidRPr="00E762DF">
        <w:rPr>
          <w:rFonts w:ascii="Arial" w:hAnsi="Arial" w:cs="Arial"/>
        </w:rPr>
        <w:t xml:space="preserve">Members are </w:t>
      </w:r>
      <w:r w:rsidR="00696355" w:rsidRPr="00E762DF">
        <w:rPr>
          <w:rFonts w:ascii="Arial" w:hAnsi="Arial" w:cs="Arial"/>
          <w:u w:val="single"/>
        </w:rPr>
        <w:t>invited</w:t>
      </w:r>
      <w:r w:rsidRPr="00E762DF">
        <w:rPr>
          <w:rFonts w:ascii="Arial" w:hAnsi="Arial" w:cs="Arial"/>
        </w:rPr>
        <w:t xml:space="preserve"> to raise any other matters relating to the IECEx Conformity Mark System.</w:t>
      </w:r>
    </w:p>
    <w:p w14:paraId="277AB62C" w14:textId="77777777" w:rsidR="00985B78" w:rsidRPr="005A78F0" w:rsidRDefault="00985B78" w:rsidP="005A78F0">
      <w:pPr>
        <w:pStyle w:val="BodyTextIndent3"/>
        <w:tabs>
          <w:tab w:val="clear" w:pos="1416"/>
          <w:tab w:val="left" w:pos="1276"/>
        </w:tabs>
        <w:spacing w:before="0" w:after="0"/>
        <w:ind w:left="0" w:firstLine="0"/>
        <w:rPr>
          <w:bCs/>
          <w:color w:val="0070C0"/>
        </w:rPr>
      </w:pPr>
    </w:p>
    <w:p w14:paraId="29AB88DB" w14:textId="77777777" w:rsidR="006C5BE8" w:rsidRDefault="005A78F0" w:rsidP="005A78F0">
      <w:pPr>
        <w:pStyle w:val="BodyTextIndent3"/>
        <w:tabs>
          <w:tab w:val="clear" w:pos="1416"/>
          <w:tab w:val="left" w:pos="1276"/>
        </w:tabs>
        <w:spacing w:before="0" w:after="0"/>
        <w:ind w:left="0" w:firstLine="0"/>
        <w:rPr>
          <w:bCs/>
          <w:color w:val="0070C0"/>
        </w:rPr>
      </w:pPr>
      <w:r w:rsidRPr="005A78F0">
        <w:rPr>
          <w:bCs/>
          <w:color w:val="0070C0"/>
        </w:rPr>
        <w:t xml:space="preserve">The Chair invited the meeting to raise any additional items relating to the IECEx Mark License Scheme.  </w:t>
      </w:r>
    </w:p>
    <w:p w14:paraId="34AE0F5A" w14:textId="77777777" w:rsidR="006C5BE8" w:rsidRDefault="006C5BE8" w:rsidP="005A78F0">
      <w:pPr>
        <w:pStyle w:val="BodyTextIndent3"/>
        <w:tabs>
          <w:tab w:val="clear" w:pos="1416"/>
          <w:tab w:val="left" w:pos="1276"/>
        </w:tabs>
        <w:spacing w:before="0" w:after="0"/>
        <w:ind w:left="0" w:firstLine="0"/>
        <w:rPr>
          <w:bCs/>
          <w:color w:val="0070C0"/>
        </w:rPr>
      </w:pPr>
    </w:p>
    <w:p w14:paraId="148FC8B7" w14:textId="77777777" w:rsidR="005A78F0" w:rsidRDefault="006C5BE8" w:rsidP="005A78F0">
      <w:pPr>
        <w:pStyle w:val="BodyTextIndent3"/>
        <w:tabs>
          <w:tab w:val="clear" w:pos="1416"/>
          <w:tab w:val="left" w:pos="1276"/>
        </w:tabs>
        <w:spacing w:before="0" w:after="0"/>
        <w:ind w:left="0" w:firstLine="0"/>
        <w:rPr>
          <w:bCs/>
          <w:color w:val="0070C0"/>
        </w:rPr>
      </w:pPr>
      <w:r>
        <w:rPr>
          <w:bCs/>
          <w:color w:val="0070C0"/>
        </w:rPr>
        <w:t>GB did question whether the Mark License scheme is in accordance with ISO/IEC 17030 with the Secretariat advising that the developments of the new IECEx Mark Licensing scheme were aligned with ISO/IEC 17030 which was also shared with IEC lawyers when seeking legal advice</w:t>
      </w:r>
      <w:r w:rsidR="005A78F0" w:rsidRPr="005A78F0">
        <w:rPr>
          <w:bCs/>
          <w:color w:val="0070C0"/>
        </w:rPr>
        <w:t>.</w:t>
      </w:r>
    </w:p>
    <w:p w14:paraId="6B13BFDD" w14:textId="77777777" w:rsidR="006C5BE8" w:rsidRDefault="006C5BE8" w:rsidP="005A78F0">
      <w:pPr>
        <w:pStyle w:val="BodyTextIndent3"/>
        <w:tabs>
          <w:tab w:val="clear" w:pos="1416"/>
          <w:tab w:val="left" w:pos="1276"/>
        </w:tabs>
        <w:spacing w:before="0" w:after="0"/>
        <w:ind w:left="0" w:firstLine="0"/>
        <w:rPr>
          <w:bCs/>
          <w:color w:val="0070C0"/>
        </w:rPr>
      </w:pPr>
    </w:p>
    <w:p w14:paraId="6FB461A4" w14:textId="77777777" w:rsidR="006C5BE8" w:rsidRPr="005A78F0" w:rsidRDefault="006C5BE8" w:rsidP="005A78F0">
      <w:pPr>
        <w:pStyle w:val="BodyTextIndent3"/>
        <w:tabs>
          <w:tab w:val="clear" w:pos="1416"/>
          <w:tab w:val="left" w:pos="1276"/>
        </w:tabs>
        <w:spacing w:before="0" w:after="0"/>
        <w:ind w:left="0" w:firstLine="0"/>
        <w:rPr>
          <w:bCs/>
          <w:color w:val="0070C0"/>
        </w:rPr>
      </w:pPr>
      <w:r>
        <w:rPr>
          <w:bCs/>
          <w:color w:val="0070C0"/>
        </w:rPr>
        <w:t xml:space="preserve">GB further wished to convey their acknowledgment and appreciation to Mr Duffy and his </w:t>
      </w:r>
      <w:proofErr w:type="spellStart"/>
      <w:r>
        <w:rPr>
          <w:bCs/>
          <w:color w:val="0070C0"/>
        </w:rPr>
        <w:t>ExMarkCo</w:t>
      </w:r>
      <w:proofErr w:type="spellEnd"/>
      <w:r>
        <w:rPr>
          <w:bCs/>
          <w:color w:val="0070C0"/>
        </w:rPr>
        <w:t xml:space="preserve"> committee for the amount of work in getting these improvements in the scheme to this point.</w:t>
      </w:r>
    </w:p>
    <w:p w14:paraId="488A754D" w14:textId="77777777" w:rsidR="00D049F6" w:rsidRDefault="00D049F6" w:rsidP="00BA2700">
      <w:pPr>
        <w:pStyle w:val="BodyTextIndent3"/>
        <w:spacing w:before="0" w:after="0"/>
        <w:ind w:left="360" w:firstLine="0"/>
        <w:rPr>
          <w:highlight w:val="lightGray"/>
        </w:rPr>
      </w:pPr>
    </w:p>
    <w:p w14:paraId="02C2F899" w14:textId="77777777" w:rsidR="00D049F6" w:rsidRDefault="00D049F6" w:rsidP="00BA2700">
      <w:pPr>
        <w:pStyle w:val="BodyTextIndent3"/>
        <w:spacing w:before="0" w:after="0"/>
        <w:ind w:left="360" w:firstLine="0"/>
        <w:rPr>
          <w:highlight w:val="lightGray"/>
        </w:rPr>
      </w:pPr>
    </w:p>
    <w:p w14:paraId="0CC7AF19" w14:textId="77777777" w:rsidR="00DB2CB3" w:rsidRPr="00467E51" w:rsidRDefault="00C462AC" w:rsidP="008069F1">
      <w:pPr>
        <w:pStyle w:val="BodyTextIndent3"/>
        <w:tabs>
          <w:tab w:val="clear" w:pos="0"/>
        </w:tabs>
        <w:spacing w:before="0" w:after="0"/>
        <w:ind w:hanging="1131"/>
      </w:pPr>
      <w:r w:rsidRPr="00467E51">
        <w:t>1</w:t>
      </w:r>
      <w:r w:rsidR="00B92B98" w:rsidRPr="00467E51">
        <w:t>0</w:t>
      </w:r>
      <w:r w:rsidRPr="00467E51">
        <w:tab/>
      </w:r>
      <w:r w:rsidR="00DB2CB3" w:rsidRPr="00467E51">
        <w:t xml:space="preserve">CERTIFIED SERVICE FACILITIES </w:t>
      </w:r>
      <w:r w:rsidR="00CD09CB" w:rsidRPr="00467E51">
        <w:t>SCHEME</w:t>
      </w:r>
      <w:r w:rsidR="00F71234" w:rsidRPr="00467E51">
        <w:t xml:space="preserve"> </w:t>
      </w:r>
      <w:r w:rsidR="0041535C" w:rsidRPr="00467E51">
        <w:t>–</w:t>
      </w:r>
      <w:r w:rsidRPr="00467E51">
        <w:t xml:space="preserve"> IECEx 03</w:t>
      </w:r>
      <w:r w:rsidR="0076413C">
        <w:t xml:space="preserve"> series</w:t>
      </w:r>
    </w:p>
    <w:p w14:paraId="6394F752" w14:textId="77777777" w:rsidR="00DB2CB3" w:rsidRPr="00E95B6F" w:rsidRDefault="00DB2CB3" w:rsidP="00BA2700">
      <w:pPr>
        <w:pStyle w:val="BodyTextIndent3"/>
        <w:spacing w:before="0" w:after="0"/>
        <w:rPr>
          <w:b w:val="0"/>
          <w:bCs/>
          <w:highlight w:val="lightGray"/>
        </w:rPr>
      </w:pPr>
    </w:p>
    <w:p w14:paraId="64E1002F" w14:textId="77777777" w:rsidR="00DB2CB3" w:rsidRPr="00467E51" w:rsidRDefault="00221614" w:rsidP="008069F1">
      <w:pPr>
        <w:tabs>
          <w:tab w:val="left" w:pos="-1415"/>
          <w:tab w:val="left" w:pos="-70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135"/>
        <w:rPr>
          <w:rFonts w:ascii="Arial" w:hAnsi="Arial"/>
          <w:b/>
        </w:rPr>
      </w:pPr>
      <w:r w:rsidRPr="00467E51">
        <w:rPr>
          <w:rFonts w:ascii="Arial" w:hAnsi="Arial"/>
          <w:b/>
        </w:rPr>
        <w:t>1</w:t>
      </w:r>
      <w:r w:rsidR="00B92B98" w:rsidRPr="00467E51">
        <w:rPr>
          <w:rFonts w:ascii="Arial" w:hAnsi="Arial"/>
          <w:b/>
        </w:rPr>
        <w:t>0</w:t>
      </w:r>
      <w:r w:rsidR="00AE60AD" w:rsidRPr="00467E51">
        <w:rPr>
          <w:rFonts w:ascii="Arial" w:hAnsi="Arial"/>
          <w:b/>
        </w:rPr>
        <w:t>.1</w:t>
      </w:r>
      <w:r w:rsidR="00AF19B0">
        <w:rPr>
          <w:rFonts w:ascii="Arial" w:hAnsi="Arial"/>
          <w:b/>
        </w:rPr>
        <w:t>*</w:t>
      </w:r>
      <w:r w:rsidR="00AE60AD" w:rsidRPr="00467E51">
        <w:rPr>
          <w:rFonts w:ascii="Arial" w:hAnsi="Arial"/>
          <w:b/>
        </w:rPr>
        <w:t xml:space="preserve">   </w:t>
      </w:r>
      <w:r w:rsidR="008069F1">
        <w:rPr>
          <w:rFonts w:ascii="Arial" w:hAnsi="Arial"/>
          <w:b/>
        </w:rPr>
        <w:tab/>
      </w:r>
      <w:r w:rsidR="000A6FC7" w:rsidRPr="00467E51">
        <w:rPr>
          <w:rFonts w:ascii="Arial" w:hAnsi="Arial"/>
          <w:b/>
        </w:rPr>
        <w:t xml:space="preserve">Listing of </w:t>
      </w:r>
      <w:r w:rsidR="00DB2CB3" w:rsidRPr="00467E51">
        <w:rPr>
          <w:rFonts w:ascii="Arial" w:hAnsi="Arial"/>
          <w:b/>
        </w:rPr>
        <w:t>ExCBs – According to IECEx 03</w:t>
      </w:r>
      <w:r w:rsidR="0076413C">
        <w:rPr>
          <w:rFonts w:ascii="Arial" w:hAnsi="Arial"/>
          <w:b/>
        </w:rPr>
        <w:t xml:space="preserve"> series</w:t>
      </w:r>
      <w:r w:rsidR="00DB2CB3" w:rsidRPr="00467E51">
        <w:rPr>
          <w:rFonts w:ascii="Arial" w:hAnsi="Arial"/>
          <w:b/>
        </w:rPr>
        <w:t xml:space="preserve">, Certified Service Facility </w:t>
      </w:r>
      <w:r w:rsidR="00F71234" w:rsidRPr="00467E51">
        <w:rPr>
          <w:rFonts w:ascii="Arial" w:hAnsi="Arial"/>
          <w:b/>
        </w:rPr>
        <w:t>Scheme</w:t>
      </w:r>
    </w:p>
    <w:p w14:paraId="26D10236" w14:textId="77777777" w:rsidR="00AE60AD" w:rsidRPr="00467E51" w:rsidRDefault="00DB2CB3" w:rsidP="00AF19B0">
      <w:pPr>
        <w:tabs>
          <w:tab w:val="left" w:pos="-1415"/>
          <w:tab w:val="left" w:pos="-708"/>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142"/>
        <w:rPr>
          <w:rFonts w:ascii="Arial" w:hAnsi="Arial" w:cs="Arial"/>
          <w:b/>
          <w:iCs/>
          <w:sz w:val="20"/>
          <w:szCs w:val="20"/>
          <w:u w:val="single"/>
        </w:rPr>
      </w:pPr>
      <w:r w:rsidRPr="00467E51">
        <w:rPr>
          <w:rFonts w:ascii="Arial" w:hAnsi="Arial"/>
          <w:b/>
        </w:rPr>
        <w:tab/>
      </w:r>
    </w:p>
    <w:p w14:paraId="3B4EA41D" w14:textId="431D0B85" w:rsidR="00DB2CB3" w:rsidRPr="00467E51" w:rsidRDefault="00484C03" w:rsidP="00BA2700">
      <w:pPr>
        <w:tabs>
          <w:tab w:val="left" w:pos="720"/>
          <w:tab w:val="left" w:pos="1416"/>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cs="Arial"/>
          <w:b/>
          <w:iCs/>
          <w:u w:val="single"/>
        </w:rPr>
      </w:pPr>
      <w:r w:rsidRPr="00467E51">
        <w:rPr>
          <w:rFonts w:ascii="Arial" w:hAnsi="Arial" w:cs="Arial"/>
          <w:iCs/>
        </w:rPr>
        <w:tab/>
      </w:r>
      <w:r w:rsidR="00452982" w:rsidRPr="00467E51">
        <w:rPr>
          <w:rFonts w:ascii="Arial" w:hAnsi="Arial" w:cs="Arial"/>
          <w:b/>
          <w:iCs/>
          <w:u w:val="single"/>
        </w:rPr>
        <w:t xml:space="preserve">Document </w:t>
      </w:r>
      <w:r w:rsidR="00DB2CB3" w:rsidRPr="00467E51">
        <w:rPr>
          <w:rFonts w:ascii="Arial" w:hAnsi="Arial" w:cs="Arial"/>
          <w:b/>
          <w:iCs/>
          <w:u w:val="single"/>
        </w:rPr>
        <w:t>not</w:t>
      </w:r>
      <w:r w:rsidR="00BF34C1">
        <w:rPr>
          <w:rFonts w:ascii="Arial" w:hAnsi="Arial" w:cs="Arial"/>
          <w:b/>
          <w:iCs/>
          <w:u w:val="single"/>
        </w:rPr>
        <w:t>ed</w:t>
      </w:r>
      <w:r w:rsidR="00452982" w:rsidRPr="00467E51">
        <w:rPr>
          <w:rFonts w:ascii="Arial" w:hAnsi="Arial" w:cs="Arial"/>
          <w:b/>
          <w:iCs/>
          <w:u w:val="single"/>
        </w:rPr>
        <w:t>:</w:t>
      </w:r>
    </w:p>
    <w:p w14:paraId="52FAC5D9" w14:textId="77777777" w:rsidR="00D06DB3" w:rsidRPr="00467E51" w:rsidRDefault="00DB2CB3" w:rsidP="00467E51">
      <w:pPr>
        <w:numPr>
          <w:ilvl w:val="0"/>
          <w:numId w:val="16"/>
        </w:numPr>
        <w:tabs>
          <w:tab w:val="left" w:pos="720"/>
          <w:tab w:val="left" w:pos="90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 w:rsidRPr="00467E51">
        <w:rPr>
          <w:rFonts w:ascii="Arial" w:hAnsi="Arial"/>
          <w:b/>
        </w:rPr>
        <w:t>OD 001</w:t>
      </w:r>
      <w:r w:rsidRPr="00467E51">
        <w:rPr>
          <w:rFonts w:ascii="Arial" w:hAnsi="Arial"/>
        </w:rPr>
        <w:t xml:space="preserve"> – Scheme Membership</w:t>
      </w:r>
      <w:r w:rsidR="0041535C" w:rsidRPr="00467E51">
        <w:rPr>
          <w:rFonts w:ascii="Arial" w:hAnsi="Arial"/>
        </w:rPr>
        <w:t xml:space="preserve">, </w:t>
      </w:r>
      <w:proofErr w:type="spellStart"/>
      <w:r w:rsidR="0041535C" w:rsidRPr="00467E51">
        <w:rPr>
          <w:rFonts w:ascii="Arial" w:hAnsi="Arial"/>
        </w:rPr>
        <w:t>ExCBs</w:t>
      </w:r>
      <w:proofErr w:type="spellEnd"/>
      <w:r w:rsidR="0041535C" w:rsidRPr="00467E51">
        <w:rPr>
          <w:rFonts w:ascii="Arial" w:hAnsi="Arial"/>
        </w:rPr>
        <w:t xml:space="preserve">, </w:t>
      </w:r>
      <w:proofErr w:type="spellStart"/>
      <w:r w:rsidR="0041535C" w:rsidRPr="00467E51">
        <w:rPr>
          <w:rFonts w:ascii="Arial" w:hAnsi="Arial"/>
        </w:rPr>
        <w:t>ExTLs</w:t>
      </w:r>
      <w:proofErr w:type="spellEnd"/>
      <w:r w:rsidR="0041535C" w:rsidRPr="00467E51">
        <w:rPr>
          <w:rFonts w:ascii="Arial" w:hAnsi="Arial"/>
        </w:rPr>
        <w:t xml:space="preserve"> and applicants</w:t>
      </w:r>
      <w:r w:rsidRPr="00467E51">
        <w:rPr>
          <w:rFonts w:cs="Arial"/>
        </w:rPr>
        <w:t xml:space="preserve"> </w:t>
      </w:r>
      <w:hyperlink r:id="rId58" w:history="1">
        <w:r w:rsidR="00467E51" w:rsidRPr="00576CA2">
          <w:rPr>
            <w:rStyle w:val="Hyperlink"/>
            <w:rFonts w:cs="Arial"/>
          </w:rPr>
          <w:t>https://www.iecex.com/information/excbs/service-facilities/</w:t>
        </w:r>
      </w:hyperlink>
      <w:r w:rsidR="00467E51">
        <w:rPr>
          <w:rFonts w:cs="Arial"/>
        </w:rPr>
        <w:t xml:space="preserve"> </w:t>
      </w:r>
    </w:p>
    <w:p w14:paraId="79850373" w14:textId="77777777" w:rsidR="006C5BE8" w:rsidRDefault="006C5BE8" w:rsidP="008C396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EE24903" w14:textId="77777777" w:rsidR="008C396F" w:rsidRPr="008754AF" w:rsidRDefault="008C396F" w:rsidP="008C396F">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t>The Chair noted the meeting’s agreement to the consent agenda and referred to Decision 2020/03</w:t>
      </w:r>
      <w:r>
        <w:rPr>
          <w:rFonts w:ascii="Arial" w:hAnsi="Arial"/>
          <w:b/>
          <w:color w:val="0070C0"/>
        </w:rPr>
        <w:t>.</w:t>
      </w:r>
    </w:p>
    <w:p w14:paraId="4A17EA35" w14:textId="77777777" w:rsidR="002D2EA0" w:rsidRDefault="002D2EA0"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1280BF4F" w14:textId="77777777" w:rsidR="0015595A" w:rsidRDefault="0015595A"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b/>
        </w:rPr>
      </w:pPr>
    </w:p>
    <w:p w14:paraId="7037FB2F" w14:textId="77777777" w:rsidR="0066080D" w:rsidRPr="00467E51" w:rsidRDefault="0066080D" w:rsidP="008C396F">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426"/>
        <w:rPr>
          <w:rFonts w:ascii="Arial" w:hAnsi="Arial" w:cs="Arial"/>
          <w:b/>
        </w:rPr>
      </w:pPr>
      <w:r w:rsidRPr="00467E51">
        <w:rPr>
          <w:rFonts w:ascii="Arial" w:hAnsi="Arial" w:cs="Arial"/>
          <w:b/>
        </w:rPr>
        <w:t>10.2</w:t>
      </w:r>
      <w:r w:rsidRPr="00467E51">
        <w:rPr>
          <w:rFonts w:ascii="Arial" w:hAnsi="Arial" w:cs="Arial"/>
          <w:b/>
        </w:rPr>
        <w:tab/>
        <w:t xml:space="preserve">Report from the </w:t>
      </w:r>
      <w:proofErr w:type="spellStart"/>
      <w:r w:rsidRPr="00467E51">
        <w:rPr>
          <w:rFonts w:ascii="Arial" w:hAnsi="Arial" w:cs="Arial"/>
          <w:b/>
        </w:rPr>
        <w:t>ExSFC</w:t>
      </w:r>
      <w:proofErr w:type="spellEnd"/>
      <w:r w:rsidRPr="00467E51">
        <w:rPr>
          <w:rFonts w:ascii="Arial" w:hAnsi="Arial" w:cs="Arial"/>
          <w:b/>
        </w:rPr>
        <w:t xml:space="preserve"> Chairman</w:t>
      </w:r>
    </w:p>
    <w:p w14:paraId="2EAC30D6" w14:textId="77777777" w:rsidR="006A7ADF" w:rsidRPr="00E95B6F" w:rsidRDefault="006A7ADF" w:rsidP="0066080D">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highlight w:val="lightGray"/>
        </w:rPr>
      </w:pPr>
    </w:p>
    <w:p w14:paraId="1EDA57D6" w14:textId="77777777" w:rsidR="0066080D" w:rsidRPr="00467E51" w:rsidRDefault="0066080D" w:rsidP="0066080D">
      <w:pPr>
        <w:ind w:left="690" w:firstLine="720"/>
        <w:rPr>
          <w:rFonts w:ascii="Arial" w:hAnsi="Arial" w:cs="Arial"/>
          <w:b/>
          <w:u w:val="single"/>
        </w:rPr>
      </w:pPr>
      <w:r w:rsidRPr="00467E51">
        <w:rPr>
          <w:rFonts w:ascii="Arial" w:hAnsi="Arial" w:cs="Arial"/>
          <w:b/>
          <w:u w:val="single"/>
        </w:rPr>
        <w:t>Document</w:t>
      </w:r>
      <w:r w:rsidR="0015595A">
        <w:rPr>
          <w:rFonts w:ascii="Arial" w:hAnsi="Arial" w:cs="Arial"/>
          <w:b/>
          <w:u w:val="single"/>
        </w:rPr>
        <w:t>s</w:t>
      </w:r>
      <w:r w:rsidRPr="00467E51">
        <w:rPr>
          <w:rFonts w:ascii="Arial" w:hAnsi="Arial" w:cs="Arial"/>
          <w:b/>
          <w:u w:val="single"/>
        </w:rPr>
        <w:t xml:space="preserve"> </w:t>
      </w:r>
      <w:r w:rsidR="0015595A">
        <w:rPr>
          <w:rFonts w:ascii="Arial" w:hAnsi="Arial" w:cs="Arial"/>
          <w:b/>
          <w:u w:val="single"/>
        </w:rPr>
        <w:t>d</w:t>
      </w:r>
      <w:r w:rsidRPr="00467E51">
        <w:rPr>
          <w:rFonts w:ascii="Arial" w:hAnsi="Arial" w:cs="Arial"/>
          <w:b/>
          <w:u w:val="single"/>
        </w:rPr>
        <w:t>iscuss</w:t>
      </w:r>
      <w:r w:rsidR="0015595A">
        <w:rPr>
          <w:rFonts w:ascii="Arial" w:hAnsi="Arial" w:cs="Arial"/>
          <w:b/>
          <w:u w:val="single"/>
        </w:rPr>
        <w:t>ed</w:t>
      </w:r>
      <w:r w:rsidRPr="00467E51">
        <w:rPr>
          <w:rFonts w:ascii="Arial" w:hAnsi="Arial" w:cs="Arial"/>
          <w:b/>
          <w:u w:val="single"/>
        </w:rPr>
        <w:t>:</w:t>
      </w:r>
    </w:p>
    <w:p w14:paraId="39687B45" w14:textId="77777777" w:rsidR="0066080D" w:rsidRDefault="00E60063" w:rsidP="001D39A0">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hyperlink r:id="rId59" w:history="1">
        <w:proofErr w:type="spellStart"/>
        <w:r w:rsidR="0066080D" w:rsidRPr="00162605">
          <w:rPr>
            <w:rStyle w:val="Hyperlink"/>
            <w:rFonts w:ascii="Arial" w:hAnsi="Arial" w:cs="Arial"/>
            <w:b/>
          </w:rPr>
          <w:t>Ex</w:t>
        </w:r>
        <w:r w:rsidR="007B0564" w:rsidRPr="00162605">
          <w:rPr>
            <w:rStyle w:val="Hyperlink"/>
            <w:rFonts w:ascii="Arial" w:hAnsi="Arial" w:cs="Arial"/>
            <w:b/>
          </w:rPr>
          <w:t>MC</w:t>
        </w:r>
        <w:proofErr w:type="spellEnd"/>
        <w:r w:rsidR="0066080D" w:rsidRPr="00162605">
          <w:rPr>
            <w:rStyle w:val="Hyperlink"/>
            <w:rFonts w:ascii="Arial" w:hAnsi="Arial" w:cs="Arial"/>
            <w:b/>
          </w:rPr>
          <w:t>/</w:t>
        </w:r>
        <w:r w:rsidR="005A429C" w:rsidRPr="00162605">
          <w:rPr>
            <w:rStyle w:val="Hyperlink"/>
            <w:rFonts w:ascii="Arial" w:hAnsi="Arial" w:cs="Arial"/>
            <w:b/>
          </w:rPr>
          <w:t>1</w:t>
        </w:r>
        <w:r w:rsidR="0014349E" w:rsidRPr="00162605">
          <w:rPr>
            <w:rStyle w:val="Hyperlink"/>
            <w:rFonts w:ascii="Arial" w:hAnsi="Arial" w:cs="Arial"/>
            <w:b/>
          </w:rPr>
          <w:t>610</w:t>
        </w:r>
        <w:r w:rsidR="0066080D" w:rsidRPr="00162605">
          <w:rPr>
            <w:rStyle w:val="Hyperlink"/>
            <w:rFonts w:ascii="Arial" w:hAnsi="Arial" w:cs="Arial"/>
            <w:b/>
          </w:rPr>
          <w:t>/R</w:t>
        </w:r>
      </w:hyperlink>
      <w:r w:rsidR="0066080D" w:rsidRPr="004F1BBB">
        <w:rPr>
          <w:rFonts w:ascii="Arial" w:hAnsi="Arial" w:cs="Arial"/>
        </w:rPr>
        <w:t xml:space="preserve"> –</w:t>
      </w:r>
      <w:r w:rsidR="0066080D" w:rsidRPr="00BD6C42">
        <w:rPr>
          <w:rFonts w:ascii="Arial" w:hAnsi="Arial" w:cs="Arial"/>
        </w:rPr>
        <w:t xml:space="preserve"> Repor</w:t>
      </w:r>
      <w:r w:rsidR="0066080D" w:rsidRPr="00467E51">
        <w:rPr>
          <w:rFonts w:ascii="Arial" w:hAnsi="Arial" w:cs="Arial"/>
        </w:rPr>
        <w:t>t on the 20</w:t>
      </w:r>
      <w:r w:rsidR="0014349E">
        <w:rPr>
          <w:rFonts w:ascii="Arial" w:hAnsi="Arial" w:cs="Arial"/>
        </w:rPr>
        <w:t>20</w:t>
      </w:r>
      <w:r w:rsidR="0066080D" w:rsidRPr="00467E51">
        <w:rPr>
          <w:rFonts w:ascii="Arial" w:hAnsi="Arial" w:cs="Arial"/>
        </w:rPr>
        <w:t xml:space="preserve"> IECEx </w:t>
      </w:r>
      <w:proofErr w:type="spellStart"/>
      <w:r w:rsidR="0066080D" w:rsidRPr="00467E51">
        <w:rPr>
          <w:rFonts w:ascii="Arial" w:hAnsi="Arial" w:cs="Arial"/>
        </w:rPr>
        <w:t>ExSFC</w:t>
      </w:r>
      <w:proofErr w:type="spellEnd"/>
      <w:r w:rsidR="0066080D" w:rsidRPr="00467E51">
        <w:rPr>
          <w:rFonts w:ascii="Arial" w:hAnsi="Arial" w:cs="Arial"/>
        </w:rPr>
        <w:t xml:space="preserve"> meeting</w:t>
      </w:r>
    </w:p>
    <w:p w14:paraId="784DC753" w14:textId="77777777" w:rsidR="000B04CF" w:rsidRDefault="00E60063" w:rsidP="0015595A">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rPr>
      </w:pPr>
      <w:hyperlink r:id="rId60" w:history="1">
        <w:proofErr w:type="spellStart"/>
        <w:r w:rsidR="000B04CF" w:rsidRPr="00162605">
          <w:rPr>
            <w:rStyle w:val="Hyperlink"/>
            <w:rFonts w:ascii="Arial" w:hAnsi="Arial" w:cs="Arial"/>
            <w:b/>
          </w:rPr>
          <w:t>ExMC</w:t>
        </w:r>
        <w:proofErr w:type="spellEnd"/>
        <w:r w:rsidR="000B04CF" w:rsidRPr="00162605">
          <w:rPr>
            <w:rStyle w:val="Hyperlink"/>
            <w:rFonts w:ascii="Arial" w:hAnsi="Arial" w:cs="Arial"/>
            <w:b/>
          </w:rPr>
          <w:t>/1638/Inf</w:t>
        </w:r>
      </w:hyperlink>
      <w:r w:rsidR="000B04CF">
        <w:rPr>
          <w:rFonts w:ascii="Arial" w:hAnsi="Arial" w:cs="Arial"/>
          <w:b/>
        </w:rPr>
        <w:t xml:space="preserve"> </w:t>
      </w:r>
      <w:r w:rsidR="00AD24AA">
        <w:rPr>
          <w:rFonts w:ascii="Arial" w:hAnsi="Arial" w:cs="Arial"/>
        </w:rPr>
        <w:t>– Comments from US</w:t>
      </w:r>
    </w:p>
    <w:p w14:paraId="5AE4C35F" w14:textId="77777777" w:rsidR="00C75032" w:rsidRDefault="00C75032"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14:paraId="1527F60C" w14:textId="77777777" w:rsidR="0015595A" w:rsidRDefault="0015595A"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6C5BE8">
        <w:rPr>
          <w:rFonts w:ascii="Arial" w:hAnsi="Arial"/>
          <w:b/>
          <w:color w:val="0070C0"/>
        </w:rPr>
        <w:t xml:space="preserve">Mr Ron Sinclair as Chair of the </w:t>
      </w:r>
      <w:proofErr w:type="gramStart"/>
      <w:r w:rsidRPr="006C5BE8">
        <w:rPr>
          <w:rFonts w:ascii="Arial" w:hAnsi="Arial"/>
          <w:b/>
          <w:color w:val="0070C0"/>
        </w:rPr>
        <w:t>Ex</w:t>
      </w:r>
      <w:r w:rsidR="006C5BE8" w:rsidRPr="006C5BE8">
        <w:rPr>
          <w:rFonts w:ascii="Arial" w:hAnsi="Arial"/>
          <w:b/>
          <w:color w:val="0070C0"/>
        </w:rPr>
        <w:t xml:space="preserve"> </w:t>
      </w:r>
      <w:r w:rsidRPr="006C5BE8">
        <w:rPr>
          <w:rFonts w:ascii="Arial" w:hAnsi="Arial"/>
          <w:b/>
          <w:color w:val="0070C0"/>
        </w:rPr>
        <w:t>S</w:t>
      </w:r>
      <w:r w:rsidR="006C5BE8" w:rsidRPr="006C5BE8">
        <w:rPr>
          <w:rFonts w:ascii="Arial" w:hAnsi="Arial"/>
          <w:b/>
          <w:color w:val="0070C0"/>
        </w:rPr>
        <w:t>ervice</w:t>
      </w:r>
      <w:proofErr w:type="gramEnd"/>
      <w:r w:rsidR="006C5BE8" w:rsidRPr="006C5BE8">
        <w:rPr>
          <w:rFonts w:ascii="Arial" w:hAnsi="Arial"/>
          <w:b/>
          <w:color w:val="0070C0"/>
        </w:rPr>
        <w:t xml:space="preserve"> </w:t>
      </w:r>
      <w:r w:rsidRPr="006C5BE8">
        <w:rPr>
          <w:rFonts w:ascii="Arial" w:hAnsi="Arial"/>
          <w:b/>
          <w:color w:val="0070C0"/>
        </w:rPr>
        <w:t>F</w:t>
      </w:r>
      <w:r w:rsidR="006C5BE8" w:rsidRPr="006C5BE8">
        <w:rPr>
          <w:rFonts w:ascii="Arial" w:hAnsi="Arial"/>
          <w:b/>
          <w:color w:val="0070C0"/>
        </w:rPr>
        <w:t xml:space="preserve">acilities Scheme Committee, </w:t>
      </w:r>
      <w:proofErr w:type="spellStart"/>
      <w:r w:rsidR="006C5BE8" w:rsidRPr="006C5BE8">
        <w:rPr>
          <w:rFonts w:ascii="Arial" w:hAnsi="Arial"/>
          <w:b/>
          <w:color w:val="0070C0"/>
        </w:rPr>
        <w:t>ExSFC</w:t>
      </w:r>
      <w:proofErr w:type="spellEnd"/>
      <w:r w:rsidR="006C5BE8" w:rsidRPr="006C5BE8">
        <w:rPr>
          <w:rFonts w:ascii="Arial" w:hAnsi="Arial"/>
          <w:b/>
          <w:color w:val="0070C0"/>
        </w:rPr>
        <w:t>.</w:t>
      </w:r>
      <w:r w:rsidR="006C5BE8">
        <w:rPr>
          <w:rFonts w:ascii="Arial" w:hAnsi="Arial"/>
          <w:b/>
          <w:color w:val="0070C0"/>
        </w:rPr>
        <w:t xml:space="preserve"> Referred to the </w:t>
      </w:r>
      <w:proofErr w:type="spellStart"/>
      <w:r w:rsidR="006C5BE8">
        <w:rPr>
          <w:rFonts w:ascii="Arial" w:hAnsi="Arial"/>
          <w:b/>
          <w:color w:val="0070C0"/>
        </w:rPr>
        <w:t>ExSFC</w:t>
      </w:r>
      <w:proofErr w:type="spellEnd"/>
      <w:r w:rsidR="006C5BE8">
        <w:rPr>
          <w:rFonts w:ascii="Arial" w:hAnsi="Arial"/>
          <w:b/>
          <w:color w:val="0070C0"/>
        </w:rPr>
        <w:t xml:space="preserve"> report noting the two recommendations from </w:t>
      </w:r>
      <w:proofErr w:type="spellStart"/>
      <w:r w:rsidR="006C5BE8">
        <w:rPr>
          <w:rFonts w:ascii="Arial" w:hAnsi="Arial"/>
          <w:b/>
          <w:color w:val="0070C0"/>
        </w:rPr>
        <w:t>ExSFC</w:t>
      </w:r>
      <w:proofErr w:type="spellEnd"/>
      <w:r w:rsidR="00821E02">
        <w:rPr>
          <w:rFonts w:ascii="Arial" w:hAnsi="Arial"/>
          <w:b/>
          <w:color w:val="0070C0"/>
        </w:rPr>
        <w:t xml:space="preserve">, noting one of the </w:t>
      </w:r>
      <w:r w:rsidR="002A75D3">
        <w:rPr>
          <w:rFonts w:ascii="Arial" w:hAnsi="Arial"/>
          <w:b/>
          <w:color w:val="0070C0"/>
        </w:rPr>
        <w:t>recommendations</w:t>
      </w:r>
      <w:r w:rsidR="00821E02">
        <w:rPr>
          <w:rFonts w:ascii="Arial" w:hAnsi="Arial"/>
          <w:b/>
          <w:color w:val="0070C0"/>
        </w:rPr>
        <w:t xml:space="preserve"> to WG1 dealing with displaying of national differences for the IECEx 03 scheme.</w:t>
      </w:r>
    </w:p>
    <w:p w14:paraId="3916D85E" w14:textId="77777777" w:rsidR="006E6017" w:rsidRDefault="006E6017"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C7755DB" w14:textId="77777777" w:rsidR="006E6017" w:rsidRDefault="006E6017"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Sinclair noted a request from the US regarding adjustment from the </w:t>
      </w:r>
      <w:proofErr w:type="spellStart"/>
      <w:r>
        <w:rPr>
          <w:rFonts w:ascii="Arial" w:hAnsi="Arial"/>
          <w:b/>
          <w:color w:val="0070C0"/>
        </w:rPr>
        <w:t>ExSFC</w:t>
      </w:r>
      <w:proofErr w:type="spellEnd"/>
      <w:r>
        <w:rPr>
          <w:rFonts w:ascii="Arial" w:hAnsi="Arial"/>
          <w:b/>
          <w:color w:val="0070C0"/>
        </w:rPr>
        <w:t xml:space="preserve"> report and advised that the report when written was correct at the time but did </w:t>
      </w:r>
      <w:r>
        <w:rPr>
          <w:rFonts w:ascii="Arial" w:hAnsi="Arial"/>
          <w:b/>
          <w:color w:val="0070C0"/>
        </w:rPr>
        <w:lastRenderedPageBreak/>
        <w:t xml:space="preserve">agree that the US correctly identified a second Decision sheet </w:t>
      </w:r>
      <w:r w:rsidR="00821E02">
        <w:rPr>
          <w:rFonts w:ascii="Arial" w:hAnsi="Arial"/>
          <w:b/>
          <w:color w:val="0070C0"/>
        </w:rPr>
        <w:t>should have been mentioned in the report which was to be included.</w:t>
      </w:r>
    </w:p>
    <w:p w14:paraId="492585E1" w14:textId="77777777" w:rsidR="00821E02" w:rsidRDefault="00821E02"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F8DE1FA" w14:textId="77777777" w:rsidR="00821E02" w:rsidRDefault="00821E02"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Sinclair advised that </w:t>
      </w:r>
      <w:proofErr w:type="spellStart"/>
      <w:r>
        <w:rPr>
          <w:rFonts w:ascii="Arial" w:hAnsi="Arial"/>
          <w:b/>
          <w:color w:val="0070C0"/>
        </w:rPr>
        <w:t>ExSFC</w:t>
      </w:r>
      <w:proofErr w:type="spellEnd"/>
      <w:r>
        <w:rPr>
          <w:rFonts w:ascii="Arial" w:hAnsi="Arial"/>
          <w:b/>
          <w:color w:val="0070C0"/>
        </w:rPr>
        <w:t xml:space="preserve"> plan to issue Decision Sheets in similar means as done for years within the </w:t>
      </w:r>
      <w:proofErr w:type="spellStart"/>
      <w:r>
        <w:rPr>
          <w:rFonts w:ascii="Arial" w:hAnsi="Arial"/>
          <w:b/>
          <w:color w:val="0070C0"/>
        </w:rPr>
        <w:t>ExTAG</w:t>
      </w:r>
      <w:proofErr w:type="spellEnd"/>
      <w:r>
        <w:rPr>
          <w:rFonts w:ascii="Arial" w:hAnsi="Arial"/>
          <w:b/>
          <w:color w:val="0070C0"/>
        </w:rPr>
        <w:t xml:space="preserve"> and noted a couple of </w:t>
      </w:r>
      <w:proofErr w:type="spellStart"/>
      <w:r>
        <w:rPr>
          <w:rFonts w:ascii="Arial" w:hAnsi="Arial"/>
          <w:b/>
          <w:color w:val="0070C0"/>
        </w:rPr>
        <w:t>ExTAG</w:t>
      </w:r>
      <w:proofErr w:type="spellEnd"/>
      <w:r>
        <w:rPr>
          <w:rFonts w:ascii="Arial" w:hAnsi="Arial"/>
          <w:b/>
          <w:color w:val="0070C0"/>
        </w:rPr>
        <w:t xml:space="preserve"> Decision Sheets that relate to the IECEx 03 scheme are being </w:t>
      </w:r>
      <w:r w:rsidR="00227418">
        <w:rPr>
          <w:rFonts w:ascii="Arial" w:hAnsi="Arial"/>
          <w:b/>
          <w:color w:val="0070C0"/>
        </w:rPr>
        <w:t>transferred</w:t>
      </w:r>
      <w:r>
        <w:rPr>
          <w:rFonts w:ascii="Arial" w:hAnsi="Arial"/>
          <w:b/>
          <w:color w:val="0070C0"/>
        </w:rPr>
        <w:t xml:space="preserve"> to the </w:t>
      </w:r>
      <w:proofErr w:type="spellStart"/>
      <w:r>
        <w:rPr>
          <w:rFonts w:ascii="Arial" w:hAnsi="Arial"/>
          <w:b/>
          <w:color w:val="0070C0"/>
        </w:rPr>
        <w:t>ExSFC</w:t>
      </w:r>
      <w:proofErr w:type="spellEnd"/>
      <w:r>
        <w:rPr>
          <w:rFonts w:ascii="Arial" w:hAnsi="Arial"/>
          <w:b/>
          <w:color w:val="0070C0"/>
        </w:rPr>
        <w:t xml:space="preserve"> Decision Sheets.</w:t>
      </w:r>
    </w:p>
    <w:p w14:paraId="41231A79" w14:textId="77777777" w:rsidR="002A75D3" w:rsidRDefault="002A75D3"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ABB67F3" w14:textId="77777777" w:rsidR="002A75D3" w:rsidRDefault="002A75D3"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Sinclair noted the documents listed for </w:t>
      </w:r>
      <w:proofErr w:type="spellStart"/>
      <w:r>
        <w:rPr>
          <w:rFonts w:ascii="Arial" w:hAnsi="Arial"/>
          <w:b/>
          <w:color w:val="0070C0"/>
        </w:rPr>
        <w:t>ExMC</w:t>
      </w:r>
      <w:proofErr w:type="spellEnd"/>
      <w:r>
        <w:rPr>
          <w:rFonts w:ascii="Arial" w:hAnsi="Arial"/>
          <w:b/>
          <w:color w:val="0070C0"/>
        </w:rPr>
        <w:t xml:space="preserve"> approval of IECEx 03 related documents that deal with the issue of </w:t>
      </w:r>
      <w:proofErr w:type="spellStart"/>
      <w:r>
        <w:rPr>
          <w:rFonts w:ascii="Arial" w:hAnsi="Arial"/>
          <w:b/>
          <w:color w:val="0070C0"/>
        </w:rPr>
        <w:t>ExSFC</w:t>
      </w:r>
      <w:proofErr w:type="spellEnd"/>
      <w:r>
        <w:rPr>
          <w:rFonts w:ascii="Arial" w:hAnsi="Arial"/>
          <w:b/>
          <w:color w:val="0070C0"/>
        </w:rPr>
        <w:t xml:space="preserve"> Decision Sheets as well as those listed in items 10.3, 10.4, and 10.5 of this </w:t>
      </w:r>
      <w:proofErr w:type="spellStart"/>
      <w:r>
        <w:rPr>
          <w:rFonts w:ascii="Arial" w:hAnsi="Arial"/>
          <w:b/>
          <w:color w:val="0070C0"/>
        </w:rPr>
        <w:t>ExMC</w:t>
      </w:r>
      <w:proofErr w:type="spellEnd"/>
      <w:r>
        <w:rPr>
          <w:rFonts w:ascii="Arial" w:hAnsi="Arial"/>
          <w:b/>
          <w:color w:val="0070C0"/>
        </w:rPr>
        <w:t xml:space="preserve"> agenda.</w:t>
      </w:r>
    </w:p>
    <w:p w14:paraId="028FC6DF" w14:textId="77777777" w:rsidR="003F48FD" w:rsidRDefault="003F48FD"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0CD1A93" w14:textId="77777777" w:rsidR="003F48FD" w:rsidRPr="006C5BE8" w:rsidRDefault="003F48FD"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thanked Mr Sinclair and called on the meeting to raise any questions or comments.  Mr Coppler </w:t>
      </w:r>
      <w:r w:rsidR="00CD43DA">
        <w:rPr>
          <w:rFonts w:ascii="Arial" w:hAnsi="Arial"/>
          <w:b/>
          <w:color w:val="0070C0"/>
        </w:rPr>
        <w:t>TC 31 Liaison raised a question on action item 14 with a request for Mr Sinclair to resend to Mr Coppler.</w:t>
      </w:r>
    </w:p>
    <w:p w14:paraId="378150C6" w14:textId="77777777" w:rsidR="006C5BE8" w:rsidRDefault="006C5BE8"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14:paraId="77047E77" w14:textId="77777777" w:rsidR="006C5BE8" w:rsidRDefault="006C5BE8"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14:paraId="02748076" w14:textId="77777777" w:rsidR="002A75D3" w:rsidRPr="007E3B2C" w:rsidRDefault="002A75D3" w:rsidP="002A75D3">
      <w:pPr>
        <w:rPr>
          <w:rFonts w:ascii="Arial" w:hAnsi="Arial"/>
          <w:b/>
          <w:color w:val="3333FF"/>
          <w:sz w:val="20"/>
          <w:szCs w:val="20"/>
        </w:rPr>
      </w:pPr>
      <w:r w:rsidRPr="007E3B2C">
        <w:rPr>
          <w:rFonts w:ascii="Arial" w:hAnsi="Arial" w:cs="Arial"/>
          <w:color w:val="0000FF"/>
          <w:sz w:val="22"/>
          <w:szCs w:val="22"/>
          <w:u w:val="single"/>
        </w:rPr>
        <w:t>Decision 2020/33</w:t>
      </w:r>
    </w:p>
    <w:p w14:paraId="4A70F1A1" w14:textId="77777777" w:rsidR="002A75D3" w:rsidRPr="00505052" w:rsidRDefault="002A75D3" w:rsidP="002A75D3">
      <w:pPr>
        <w:tabs>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0"/>
          <w:szCs w:val="20"/>
        </w:rPr>
      </w:pPr>
      <w:r w:rsidRPr="00505052">
        <w:rPr>
          <w:rFonts w:ascii="Arial" w:eastAsia="Calibri" w:hAnsi="Arial"/>
          <w:color w:val="3333FF"/>
          <w:sz w:val="22"/>
          <w:szCs w:val="20"/>
        </w:rPr>
        <w:t xml:space="preserve">The meeting </w:t>
      </w:r>
      <w:r w:rsidRPr="00505052">
        <w:rPr>
          <w:rFonts w:ascii="Arial" w:eastAsia="Calibri" w:hAnsi="Arial" w:cs="Arial"/>
          <w:color w:val="3333FF"/>
          <w:sz w:val="22"/>
          <w:szCs w:val="20"/>
        </w:rPr>
        <w:t xml:space="preserve">accepted the </w:t>
      </w:r>
      <w:proofErr w:type="spellStart"/>
      <w:r w:rsidRPr="00505052">
        <w:rPr>
          <w:rFonts w:ascii="Arial" w:eastAsia="Calibri" w:hAnsi="Arial" w:cs="Arial"/>
          <w:color w:val="3333FF"/>
          <w:sz w:val="22"/>
          <w:szCs w:val="20"/>
        </w:rPr>
        <w:t>ExSFC</w:t>
      </w:r>
      <w:proofErr w:type="spellEnd"/>
      <w:r w:rsidRPr="00505052">
        <w:rPr>
          <w:rFonts w:ascii="Arial" w:eastAsia="Calibri" w:hAnsi="Arial" w:cs="Arial"/>
          <w:color w:val="3333FF"/>
          <w:sz w:val="22"/>
          <w:szCs w:val="20"/>
        </w:rPr>
        <w:t xml:space="preserve"> report as circulated as </w:t>
      </w:r>
      <w:proofErr w:type="spellStart"/>
      <w:r w:rsidRPr="00505052">
        <w:rPr>
          <w:rFonts w:ascii="Arial" w:eastAsia="Calibri" w:hAnsi="Arial" w:cs="Arial"/>
          <w:color w:val="3333FF"/>
          <w:sz w:val="22"/>
          <w:szCs w:val="20"/>
        </w:rPr>
        <w:t>ExMC</w:t>
      </w:r>
      <w:proofErr w:type="spellEnd"/>
      <w:r w:rsidRPr="00505052">
        <w:rPr>
          <w:rFonts w:ascii="Arial" w:eastAsia="Calibri" w:hAnsi="Arial" w:cs="Arial"/>
          <w:color w:val="3333FF"/>
          <w:sz w:val="22"/>
          <w:szCs w:val="20"/>
        </w:rPr>
        <w:t>/1</w:t>
      </w:r>
      <w:r>
        <w:rPr>
          <w:rFonts w:ascii="Arial" w:eastAsia="Calibri" w:hAnsi="Arial" w:cs="Arial"/>
          <w:color w:val="3333FF"/>
          <w:sz w:val="22"/>
          <w:szCs w:val="20"/>
        </w:rPr>
        <w:t>610</w:t>
      </w:r>
      <w:r w:rsidRPr="00505052">
        <w:rPr>
          <w:rFonts w:ascii="Arial" w:eastAsia="Calibri" w:hAnsi="Arial" w:cs="Arial"/>
          <w:color w:val="3333FF"/>
          <w:sz w:val="22"/>
          <w:szCs w:val="20"/>
        </w:rPr>
        <w:t>/R</w:t>
      </w:r>
      <w:r>
        <w:rPr>
          <w:rFonts w:ascii="Arial" w:eastAsia="Calibri" w:hAnsi="Arial" w:cs="Arial"/>
          <w:color w:val="3333FF"/>
          <w:sz w:val="22"/>
          <w:szCs w:val="20"/>
        </w:rPr>
        <w:t>, noted the USNC comments</w:t>
      </w:r>
      <w:r w:rsidRPr="00505052">
        <w:rPr>
          <w:rFonts w:ascii="Arial" w:eastAsia="Calibri" w:hAnsi="Arial" w:cs="Arial"/>
          <w:color w:val="3333FF"/>
          <w:sz w:val="22"/>
          <w:szCs w:val="20"/>
        </w:rPr>
        <w:t xml:space="preserve"> </w:t>
      </w:r>
      <w:proofErr w:type="spellStart"/>
      <w:r>
        <w:rPr>
          <w:rFonts w:ascii="Arial" w:eastAsia="Calibri" w:hAnsi="Arial" w:cs="Arial"/>
          <w:color w:val="3333FF"/>
          <w:sz w:val="22"/>
          <w:szCs w:val="20"/>
        </w:rPr>
        <w:t>ExMC</w:t>
      </w:r>
      <w:proofErr w:type="spellEnd"/>
      <w:r>
        <w:rPr>
          <w:rFonts w:ascii="Arial" w:eastAsia="Calibri" w:hAnsi="Arial" w:cs="Arial"/>
          <w:color w:val="3333FF"/>
          <w:sz w:val="22"/>
          <w:szCs w:val="20"/>
        </w:rPr>
        <w:t xml:space="preserve">/1638/Inf, </w:t>
      </w:r>
      <w:r w:rsidRPr="00505052">
        <w:rPr>
          <w:rFonts w:ascii="Arial" w:eastAsia="Calibri" w:hAnsi="Arial" w:cs="Arial"/>
          <w:color w:val="3333FF"/>
          <w:sz w:val="22"/>
          <w:szCs w:val="20"/>
        </w:rPr>
        <w:t xml:space="preserve">and </w:t>
      </w:r>
      <w:r w:rsidRPr="00505649">
        <w:rPr>
          <w:rFonts w:ascii="Arial" w:eastAsia="Calibri" w:hAnsi="Arial" w:cs="Arial"/>
          <w:color w:val="3333FF"/>
          <w:sz w:val="22"/>
          <w:szCs w:val="20"/>
          <w:u w:val="single"/>
        </w:rPr>
        <w:t>endorsed</w:t>
      </w:r>
      <w:r>
        <w:rPr>
          <w:rFonts w:ascii="Arial" w:eastAsia="Calibri" w:hAnsi="Arial" w:cs="Arial"/>
          <w:color w:val="3333FF"/>
          <w:sz w:val="22"/>
          <w:szCs w:val="20"/>
        </w:rPr>
        <w:t xml:space="preserve"> </w:t>
      </w:r>
      <w:r w:rsidRPr="00D9084E">
        <w:rPr>
          <w:rFonts w:ascii="Arial" w:eastAsia="Calibri" w:hAnsi="Arial" w:cs="Arial"/>
          <w:color w:val="3333FF"/>
          <w:sz w:val="22"/>
          <w:szCs w:val="20"/>
        </w:rPr>
        <w:t xml:space="preserve">the two </w:t>
      </w:r>
      <w:proofErr w:type="spellStart"/>
      <w:r w:rsidRPr="00D9084E">
        <w:rPr>
          <w:rFonts w:ascii="Arial" w:eastAsia="Calibri" w:hAnsi="Arial" w:cs="Arial"/>
          <w:color w:val="3333FF"/>
          <w:sz w:val="22"/>
          <w:szCs w:val="20"/>
        </w:rPr>
        <w:t>ExSFC</w:t>
      </w:r>
      <w:proofErr w:type="spellEnd"/>
      <w:r w:rsidRPr="00D9084E">
        <w:rPr>
          <w:rFonts w:ascii="Arial" w:eastAsia="Calibri" w:hAnsi="Arial" w:cs="Arial"/>
          <w:color w:val="3333FF"/>
          <w:sz w:val="22"/>
          <w:szCs w:val="20"/>
        </w:rPr>
        <w:t xml:space="preserve"> Recommendations.</w:t>
      </w:r>
      <w:r w:rsidRPr="00505052">
        <w:rPr>
          <w:rFonts w:ascii="Arial" w:eastAsia="Calibri" w:hAnsi="Arial" w:cs="Arial"/>
          <w:color w:val="3333FF"/>
          <w:sz w:val="20"/>
          <w:szCs w:val="20"/>
        </w:rPr>
        <w:t xml:space="preserve">   </w:t>
      </w:r>
    </w:p>
    <w:p w14:paraId="69F28142" w14:textId="77777777" w:rsidR="0015595A" w:rsidRDefault="0015595A" w:rsidP="00C75032">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rPr>
      </w:pPr>
    </w:p>
    <w:p w14:paraId="1755B4AB" w14:textId="77777777" w:rsidR="001B0279" w:rsidRPr="00F35765" w:rsidRDefault="001B0279" w:rsidP="00F74E44"/>
    <w:p w14:paraId="4E00C8FB" w14:textId="77777777" w:rsidR="006A7ADF" w:rsidRPr="00F35765" w:rsidRDefault="00F74E44" w:rsidP="00117F07">
      <w:pPr>
        <w:numPr>
          <w:ilvl w:val="1"/>
          <w:numId w:val="37"/>
        </w:numPr>
        <w:tabs>
          <w:tab w:val="left" w:pos="0"/>
          <w:tab w:val="left" w:pos="567"/>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851"/>
        <w:rPr>
          <w:rFonts w:ascii="Arial" w:hAnsi="Arial"/>
          <w:b/>
          <w:iCs/>
        </w:rPr>
      </w:pPr>
      <w:r w:rsidRPr="00F35765">
        <w:rPr>
          <w:rFonts w:ascii="Arial" w:hAnsi="Arial"/>
          <w:b/>
          <w:iCs/>
        </w:rPr>
        <w:t>Proposed Revision to IEC</w:t>
      </w:r>
      <w:r w:rsidR="006237E1" w:rsidRPr="00F35765">
        <w:rPr>
          <w:rFonts w:ascii="Arial" w:hAnsi="Arial"/>
          <w:b/>
          <w:iCs/>
        </w:rPr>
        <w:t>Ex</w:t>
      </w:r>
      <w:r w:rsidRPr="00F35765">
        <w:rPr>
          <w:rFonts w:ascii="Arial" w:hAnsi="Arial"/>
          <w:b/>
          <w:iCs/>
        </w:rPr>
        <w:t xml:space="preserve"> OD 31</w:t>
      </w:r>
      <w:r w:rsidR="00F35765" w:rsidRPr="00F35765">
        <w:rPr>
          <w:rFonts w:ascii="Arial" w:hAnsi="Arial"/>
          <w:b/>
          <w:iCs/>
        </w:rPr>
        <w:t>4-5</w:t>
      </w:r>
      <w:r w:rsidR="00F35765">
        <w:rPr>
          <w:rFonts w:ascii="Arial" w:hAnsi="Arial"/>
          <w:b/>
          <w:iCs/>
        </w:rPr>
        <w:t>,</w:t>
      </w:r>
      <w:r w:rsidRPr="00F35765">
        <w:rPr>
          <w:rFonts w:ascii="Arial" w:hAnsi="Arial"/>
          <w:b/>
          <w:iCs/>
        </w:rPr>
        <w:t xml:space="preserve"> </w:t>
      </w:r>
      <w:r w:rsidR="007830DD" w:rsidRPr="00F35765">
        <w:rPr>
          <w:rFonts w:ascii="Arial" w:hAnsi="Arial"/>
          <w:b/>
          <w:iCs/>
        </w:rPr>
        <w:t>IECE</w:t>
      </w:r>
      <w:r w:rsidR="00F35765" w:rsidRPr="00F35765">
        <w:rPr>
          <w:rFonts w:ascii="Arial" w:hAnsi="Arial"/>
          <w:b/>
          <w:iCs/>
        </w:rPr>
        <w:t xml:space="preserve">x Certified Service Facilities </w:t>
      </w:r>
      <w:r w:rsidR="007830DD" w:rsidRPr="00F35765">
        <w:rPr>
          <w:rFonts w:ascii="Arial" w:hAnsi="Arial"/>
          <w:b/>
          <w:iCs/>
        </w:rPr>
        <w:t>Scheme</w:t>
      </w:r>
      <w:r w:rsidR="00F35765" w:rsidRPr="00F35765">
        <w:rPr>
          <w:rFonts w:ascii="Arial" w:hAnsi="Arial"/>
          <w:b/>
          <w:iCs/>
        </w:rPr>
        <w:t xml:space="preserve"> Part 5: Repair, overhaul and reclamation of Ex equipment Additional requirements for IECEx Service Facilities involved in the repair, overhaul and reclamation of Ex equipment</w:t>
      </w:r>
      <w:r w:rsidR="007830DD" w:rsidRPr="00F35765">
        <w:rPr>
          <w:rFonts w:ascii="Arial" w:hAnsi="Arial"/>
          <w:b/>
          <w:iCs/>
        </w:rPr>
        <w:tab/>
      </w:r>
    </w:p>
    <w:p w14:paraId="0F2B1C41" w14:textId="77777777" w:rsidR="00F35765" w:rsidRDefault="00F35765" w:rsidP="00117F07">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851"/>
        <w:rPr>
          <w:rFonts w:ascii="Arial" w:hAnsi="Arial" w:cs="Arial"/>
        </w:rPr>
      </w:pPr>
    </w:p>
    <w:p w14:paraId="03E79FA4" w14:textId="40F3C050" w:rsidR="007830DD" w:rsidRPr="00F66C73" w:rsidRDefault="007830DD" w:rsidP="007830DD">
      <w:pPr>
        <w:ind w:left="690" w:firstLine="720"/>
        <w:rPr>
          <w:rFonts w:ascii="Arial" w:hAnsi="Arial" w:cs="Arial"/>
          <w:b/>
          <w:u w:val="single"/>
        </w:rPr>
      </w:pPr>
      <w:r w:rsidRPr="00F66C73">
        <w:rPr>
          <w:rFonts w:ascii="Arial" w:hAnsi="Arial"/>
          <w:b/>
          <w:iCs/>
        </w:rPr>
        <w:tab/>
      </w:r>
      <w:r w:rsidRPr="00F66C73">
        <w:rPr>
          <w:rFonts w:ascii="Arial" w:hAnsi="Arial" w:cs="Arial"/>
          <w:b/>
          <w:u w:val="single"/>
        </w:rPr>
        <w:t>Document consider</w:t>
      </w:r>
      <w:r w:rsidR="00BF34C1">
        <w:rPr>
          <w:rFonts w:ascii="Arial" w:hAnsi="Arial" w:cs="Arial"/>
          <w:b/>
          <w:u w:val="single"/>
        </w:rPr>
        <w:t>ed</w:t>
      </w:r>
      <w:r w:rsidRPr="00F66C73">
        <w:rPr>
          <w:rFonts w:ascii="Arial" w:hAnsi="Arial" w:cs="Arial"/>
          <w:b/>
          <w:u w:val="single"/>
        </w:rPr>
        <w:t>:</w:t>
      </w:r>
    </w:p>
    <w:p w14:paraId="67E408A1" w14:textId="77777777" w:rsidR="007830DD" w:rsidRPr="00F66C73" w:rsidRDefault="00E60063" w:rsidP="001D39A0">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b/>
        </w:rPr>
      </w:pPr>
      <w:hyperlink r:id="rId61" w:history="1">
        <w:proofErr w:type="spellStart"/>
        <w:r w:rsidR="007830DD" w:rsidRPr="00162605">
          <w:rPr>
            <w:rStyle w:val="Hyperlink"/>
            <w:rFonts w:ascii="Arial" w:hAnsi="Arial" w:cs="Arial"/>
            <w:b/>
          </w:rPr>
          <w:t>ExMC</w:t>
        </w:r>
        <w:proofErr w:type="spellEnd"/>
        <w:r w:rsidR="007830DD" w:rsidRPr="00162605">
          <w:rPr>
            <w:rStyle w:val="Hyperlink"/>
            <w:rFonts w:ascii="Arial" w:hAnsi="Arial" w:cs="Arial"/>
            <w:b/>
          </w:rPr>
          <w:t>/1</w:t>
        </w:r>
        <w:r w:rsidR="0014349E" w:rsidRPr="00162605">
          <w:rPr>
            <w:rStyle w:val="Hyperlink"/>
            <w:rFonts w:ascii="Arial" w:hAnsi="Arial" w:cs="Arial"/>
            <w:b/>
          </w:rPr>
          <w:t>613</w:t>
        </w:r>
        <w:r w:rsidR="007830DD" w:rsidRPr="00162605">
          <w:rPr>
            <w:rStyle w:val="Hyperlink"/>
            <w:rFonts w:ascii="Arial" w:hAnsi="Arial" w:cs="Arial"/>
            <w:b/>
          </w:rPr>
          <w:t>/DV</w:t>
        </w:r>
      </w:hyperlink>
      <w:r w:rsidR="007830DD" w:rsidRPr="004F1BBB">
        <w:rPr>
          <w:rFonts w:ascii="Arial" w:hAnsi="Arial" w:cs="Arial"/>
          <w:b/>
        </w:rPr>
        <w:t xml:space="preserve"> –</w:t>
      </w:r>
      <w:r w:rsidR="007830DD" w:rsidRPr="00F66C73">
        <w:rPr>
          <w:rFonts w:ascii="Arial" w:hAnsi="Arial" w:cs="Arial"/>
        </w:rPr>
        <w:t xml:space="preserve"> Draft Revision of IECEx</w:t>
      </w:r>
      <w:r w:rsidR="009962AB" w:rsidRPr="00F66C73">
        <w:rPr>
          <w:rFonts w:ascii="Arial" w:hAnsi="Arial" w:cs="Arial"/>
        </w:rPr>
        <w:t xml:space="preserve"> OD 31</w:t>
      </w:r>
      <w:r w:rsidR="00F35765">
        <w:rPr>
          <w:rFonts w:ascii="Arial" w:hAnsi="Arial" w:cs="Arial"/>
        </w:rPr>
        <w:t>4-5</w:t>
      </w:r>
    </w:p>
    <w:p w14:paraId="322BEF37" w14:textId="77777777" w:rsidR="007E2DAB" w:rsidRDefault="007E2DAB"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14:paraId="385C6A06" w14:textId="77777777" w:rsidR="00FF217A" w:rsidRDefault="00FF217A"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r>
        <w:rPr>
          <w:rFonts w:ascii="Arial" w:hAnsi="Arial"/>
          <w:b/>
          <w:color w:val="0070C0"/>
        </w:rPr>
        <w:t xml:space="preserve">The Chair called on the meeting to accept document </w:t>
      </w:r>
      <w:proofErr w:type="spellStart"/>
      <w:r>
        <w:rPr>
          <w:rFonts w:ascii="Arial" w:hAnsi="Arial"/>
          <w:b/>
          <w:color w:val="0070C0"/>
        </w:rPr>
        <w:t>ExMC</w:t>
      </w:r>
      <w:proofErr w:type="spellEnd"/>
      <w:r>
        <w:rPr>
          <w:rFonts w:ascii="Arial" w:hAnsi="Arial"/>
          <w:b/>
          <w:color w:val="0070C0"/>
        </w:rPr>
        <w:t>/1613/DV with the meeting agreeing to record the following decision</w:t>
      </w:r>
      <w:r w:rsidR="00CD43DA">
        <w:rPr>
          <w:rFonts w:ascii="Arial" w:hAnsi="Arial"/>
          <w:b/>
          <w:color w:val="0070C0"/>
        </w:rPr>
        <w:t>.</w:t>
      </w:r>
    </w:p>
    <w:p w14:paraId="4C5C2A1E" w14:textId="77777777" w:rsidR="002A75D3" w:rsidRDefault="002A75D3"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14:paraId="06C894BF" w14:textId="77777777" w:rsidR="00FF217A" w:rsidRPr="000813B0" w:rsidRDefault="00FF217A" w:rsidP="00FF217A">
      <w:pPr>
        <w:rPr>
          <w:rFonts w:ascii="Arial" w:hAnsi="Arial"/>
          <w:iCs/>
          <w:sz w:val="22"/>
          <w:szCs w:val="22"/>
        </w:rPr>
      </w:pPr>
      <w:r w:rsidRPr="000813B0">
        <w:rPr>
          <w:rFonts w:ascii="Arial" w:hAnsi="Arial" w:cs="Arial"/>
          <w:color w:val="0000FF"/>
          <w:sz w:val="22"/>
          <w:szCs w:val="22"/>
          <w:u w:val="single"/>
        </w:rPr>
        <w:t>Decision 20</w:t>
      </w:r>
      <w:r>
        <w:rPr>
          <w:rFonts w:ascii="Arial" w:hAnsi="Arial" w:cs="Arial"/>
          <w:color w:val="0000FF"/>
          <w:sz w:val="22"/>
          <w:szCs w:val="22"/>
          <w:u w:val="single"/>
        </w:rPr>
        <w:t>20</w:t>
      </w:r>
      <w:r w:rsidRPr="000813B0">
        <w:rPr>
          <w:rFonts w:ascii="Arial" w:hAnsi="Arial" w:cs="Arial"/>
          <w:color w:val="0000FF"/>
          <w:sz w:val="22"/>
          <w:szCs w:val="22"/>
          <w:u w:val="single"/>
        </w:rPr>
        <w:t>/</w:t>
      </w:r>
      <w:r>
        <w:rPr>
          <w:rFonts w:ascii="Arial" w:hAnsi="Arial" w:cs="Arial"/>
          <w:color w:val="0000FF"/>
          <w:sz w:val="22"/>
          <w:szCs w:val="22"/>
          <w:u w:val="single"/>
        </w:rPr>
        <w:t>34</w:t>
      </w:r>
    </w:p>
    <w:p w14:paraId="57FF20AD" w14:textId="77777777" w:rsidR="00FF217A" w:rsidRPr="00616038" w:rsidRDefault="00FF217A" w:rsidP="00FF217A">
      <w:pPr>
        <w:pStyle w:val="MAIN-TITLE"/>
        <w:jc w:val="left"/>
        <w:rPr>
          <w:rFonts w:eastAsia="Calibri" w:cs="Times New Roman"/>
          <w:b w:val="0"/>
          <w:bCs w:val="0"/>
          <w:color w:val="3333FF"/>
          <w:spacing w:val="0"/>
          <w:sz w:val="22"/>
          <w:szCs w:val="22"/>
          <w:lang w:val="en-AU" w:eastAsia="en-US"/>
        </w:rPr>
      </w:pPr>
      <w:r w:rsidRPr="00616038">
        <w:rPr>
          <w:rFonts w:eastAsia="Calibri" w:cs="Times New Roman"/>
          <w:b w:val="0"/>
          <w:bCs w:val="0"/>
          <w:color w:val="3333FF"/>
          <w:spacing w:val="0"/>
          <w:sz w:val="22"/>
          <w:szCs w:val="22"/>
          <w:lang w:val="en-AU" w:eastAsia="en-US"/>
        </w:rPr>
        <w:t xml:space="preserve">The meeting considered the proposed revision of IECEx OD 314-5 as circulated as </w:t>
      </w:r>
      <w:proofErr w:type="spellStart"/>
      <w:r w:rsidRPr="00616038">
        <w:rPr>
          <w:rFonts w:eastAsia="Calibri" w:cs="Times New Roman"/>
          <w:b w:val="0"/>
          <w:bCs w:val="0"/>
          <w:color w:val="3333FF"/>
          <w:spacing w:val="0"/>
          <w:sz w:val="22"/>
          <w:szCs w:val="22"/>
          <w:lang w:val="en-AU" w:eastAsia="en-US"/>
        </w:rPr>
        <w:t>ExMC</w:t>
      </w:r>
      <w:proofErr w:type="spellEnd"/>
      <w:r w:rsidRPr="00616038">
        <w:rPr>
          <w:rFonts w:eastAsia="Calibri" w:cs="Times New Roman"/>
          <w:b w:val="0"/>
          <w:bCs w:val="0"/>
          <w:color w:val="3333FF"/>
          <w:spacing w:val="0"/>
          <w:sz w:val="22"/>
          <w:szCs w:val="22"/>
          <w:lang w:val="en-AU" w:eastAsia="en-US"/>
        </w:rPr>
        <w:t xml:space="preserve">/1613/DV and then </w:t>
      </w:r>
      <w:r w:rsidRPr="00616038">
        <w:rPr>
          <w:rFonts w:eastAsia="Calibri" w:cs="Times New Roman"/>
          <w:b w:val="0"/>
          <w:bCs w:val="0"/>
          <w:color w:val="3333FF"/>
          <w:spacing w:val="0"/>
          <w:sz w:val="22"/>
          <w:szCs w:val="22"/>
          <w:u w:val="single"/>
          <w:lang w:val="en-AU" w:eastAsia="en-US"/>
        </w:rPr>
        <w:t>agreed</w:t>
      </w:r>
      <w:r w:rsidRPr="00616038">
        <w:rPr>
          <w:rFonts w:eastAsia="Calibri" w:cs="Times New Roman"/>
          <w:b w:val="0"/>
          <w:bCs w:val="0"/>
          <w:color w:val="3333FF"/>
          <w:spacing w:val="0"/>
          <w:sz w:val="22"/>
          <w:szCs w:val="22"/>
          <w:lang w:val="en-AU" w:eastAsia="en-US"/>
        </w:rPr>
        <w:t xml:space="preserve"> for this to proceed to publication as IECEx OD 314-5, Edition 1.2.</w:t>
      </w:r>
    </w:p>
    <w:p w14:paraId="71957D03" w14:textId="77777777" w:rsidR="00FF217A" w:rsidRPr="00616038" w:rsidRDefault="00FF217A" w:rsidP="00FF217A">
      <w:pPr>
        <w:rPr>
          <w:rFonts w:ascii="Arial" w:eastAsia="Calibri" w:hAnsi="Arial"/>
          <w:color w:val="3333FF"/>
          <w:sz w:val="22"/>
          <w:szCs w:val="22"/>
        </w:rPr>
      </w:pPr>
    </w:p>
    <w:p w14:paraId="0EE9D913" w14:textId="77777777" w:rsidR="00FF217A" w:rsidRPr="00616038" w:rsidRDefault="00FF217A" w:rsidP="00FF217A">
      <w:pPr>
        <w:rPr>
          <w:rFonts w:ascii="Arial" w:eastAsia="Calibri" w:hAnsi="Arial"/>
          <w:color w:val="3333FF"/>
          <w:sz w:val="22"/>
          <w:szCs w:val="22"/>
        </w:rPr>
      </w:pPr>
      <w:r w:rsidRPr="00616038">
        <w:rPr>
          <w:rFonts w:ascii="Arial" w:eastAsia="Calibri" w:hAnsi="Arial"/>
          <w:b/>
          <w:color w:val="3333FF"/>
          <w:sz w:val="22"/>
          <w:szCs w:val="22"/>
        </w:rPr>
        <w:t>In favour:</w:t>
      </w:r>
      <w:r w:rsidRPr="00616038">
        <w:rPr>
          <w:rFonts w:ascii="Arial" w:eastAsia="Calibri" w:hAnsi="Arial"/>
          <w:color w:val="3333FF"/>
          <w:sz w:val="22"/>
          <w:szCs w:val="22"/>
        </w:rPr>
        <w:t xml:space="preserve"> AU, BR, CA, CH, CN, CZ, DE, DK, ES, FI, FR, GB, GR, HR, HU, IL, IN, IT, JP, KR, MY, NL, NO, NZ, PL, RO, RU, SA, SE, SG, SI, TR, UAE, USA, ZA</w:t>
      </w:r>
    </w:p>
    <w:p w14:paraId="3C39607B" w14:textId="77777777" w:rsidR="00FF217A" w:rsidRPr="00616038" w:rsidRDefault="00FF217A" w:rsidP="00FF217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616038">
        <w:rPr>
          <w:rFonts w:ascii="Arial" w:eastAsia="Calibri" w:hAnsi="Arial"/>
          <w:b/>
          <w:color w:val="3333FF"/>
          <w:sz w:val="22"/>
          <w:szCs w:val="22"/>
        </w:rPr>
        <w:t>Objections:</w:t>
      </w:r>
      <w:r w:rsidRPr="00616038">
        <w:rPr>
          <w:rFonts w:ascii="Arial" w:eastAsia="Calibri" w:hAnsi="Arial"/>
          <w:color w:val="3333FF"/>
          <w:sz w:val="22"/>
          <w:szCs w:val="22"/>
        </w:rPr>
        <w:tab/>
        <w:t>Nil</w:t>
      </w:r>
    </w:p>
    <w:p w14:paraId="00371977" w14:textId="77777777" w:rsidR="00FF217A" w:rsidRPr="00616038" w:rsidRDefault="00FF217A" w:rsidP="00FF217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616038">
        <w:rPr>
          <w:rFonts w:ascii="Arial" w:eastAsia="Calibri" w:hAnsi="Arial"/>
          <w:b/>
          <w:color w:val="3333FF"/>
          <w:sz w:val="22"/>
          <w:szCs w:val="22"/>
        </w:rPr>
        <w:t>Absent:</w:t>
      </w:r>
      <w:r w:rsidRPr="00616038">
        <w:rPr>
          <w:rFonts w:ascii="Arial" w:eastAsia="Calibri" w:hAnsi="Arial"/>
          <w:color w:val="3333FF"/>
          <w:sz w:val="22"/>
          <w:szCs w:val="22"/>
        </w:rPr>
        <w:t xml:space="preserve"> Nil</w:t>
      </w:r>
    </w:p>
    <w:p w14:paraId="5CD8A858" w14:textId="77777777" w:rsidR="00FF217A" w:rsidRPr="00CD1AEA" w:rsidRDefault="00FF217A" w:rsidP="00FF217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616038">
        <w:rPr>
          <w:rFonts w:ascii="Arial" w:eastAsia="Calibri" w:hAnsi="Arial"/>
          <w:b/>
          <w:color w:val="3333FF"/>
          <w:sz w:val="22"/>
          <w:szCs w:val="22"/>
        </w:rPr>
        <w:t>Abstaining:</w:t>
      </w:r>
      <w:r w:rsidRPr="00616038">
        <w:rPr>
          <w:rFonts w:ascii="Arial" w:eastAsia="Calibri" w:hAnsi="Arial"/>
          <w:color w:val="3333FF"/>
          <w:sz w:val="22"/>
          <w:szCs w:val="22"/>
        </w:rPr>
        <w:t xml:space="preserve"> Nil</w:t>
      </w:r>
    </w:p>
    <w:p w14:paraId="7EBF280F" w14:textId="77777777" w:rsidR="00FF217A" w:rsidRDefault="00FF217A" w:rsidP="00FF217A">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u w:val="single"/>
        </w:rPr>
      </w:pPr>
    </w:p>
    <w:p w14:paraId="0670CBDA" w14:textId="77777777" w:rsidR="002A75D3" w:rsidRDefault="002A75D3" w:rsidP="007E2DA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p>
    <w:p w14:paraId="30491C2C" w14:textId="77777777" w:rsidR="006176A6" w:rsidRPr="008B20F0" w:rsidRDefault="00117F07" w:rsidP="006176A6">
      <w:pPr>
        <w:pStyle w:val="BodyTextIndent3"/>
        <w:tabs>
          <w:tab w:val="clear" w:pos="1416"/>
        </w:tabs>
        <w:spacing w:before="0" w:after="0"/>
        <w:ind w:hanging="989"/>
      </w:pPr>
      <w:r>
        <w:t>10.4</w:t>
      </w:r>
      <w:r w:rsidR="006176A6">
        <w:tab/>
      </w:r>
      <w:r w:rsidR="006176A6" w:rsidRPr="008B20F0">
        <w:t xml:space="preserve">Proposed </w:t>
      </w:r>
      <w:r w:rsidR="006176A6">
        <w:t xml:space="preserve">New </w:t>
      </w:r>
      <w:r w:rsidR="006176A6" w:rsidRPr="008B20F0">
        <w:t xml:space="preserve">Operational Document OD </w:t>
      </w:r>
      <w:r w:rsidR="002A78CF">
        <w:t>302</w:t>
      </w:r>
    </w:p>
    <w:p w14:paraId="7FCAA3BD" w14:textId="77777777" w:rsidR="006176A6" w:rsidRPr="008B20F0" w:rsidRDefault="006176A6" w:rsidP="006176A6">
      <w:pPr>
        <w:pStyle w:val="MAIN-TITLE"/>
        <w:ind w:left="705" w:right="1132"/>
        <w:jc w:val="left"/>
        <w:rPr>
          <w:b w:val="0"/>
        </w:rPr>
      </w:pPr>
      <w:r>
        <w:rPr>
          <w:b w:val="0"/>
        </w:rPr>
        <w:t xml:space="preserve">Members to consider and approve the publication of a new IECEx Operational Document, </w:t>
      </w:r>
      <w:r w:rsidRPr="006176A6">
        <w:rPr>
          <w:b w:val="0"/>
          <w:i/>
          <w:iCs/>
        </w:rPr>
        <w:t xml:space="preserve">IECEx OD 302, Preparation and Publication of </w:t>
      </w:r>
      <w:proofErr w:type="spellStart"/>
      <w:r w:rsidRPr="006176A6">
        <w:rPr>
          <w:b w:val="0"/>
          <w:i/>
          <w:iCs/>
        </w:rPr>
        <w:t>ExSFC</w:t>
      </w:r>
      <w:proofErr w:type="spellEnd"/>
      <w:r w:rsidRPr="006176A6">
        <w:rPr>
          <w:b w:val="0"/>
          <w:i/>
          <w:iCs/>
        </w:rPr>
        <w:t xml:space="preserve"> Decision Sheets</w:t>
      </w:r>
      <w:r>
        <w:rPr>
          <w:b w:val="0"/>
        </w:rPr>
        <w:t xml:space="preserve"> prepared by </w:t>
      </w:r>
      <w:proofErr w:type="spellStart"/>
      <w:r>
        <w:rPr>
          <w:b w:val="0"/>
        </w:rPr>
        <w:t>ExSFC</w:t>
      </w:r>
      <w:proofErr w:type="spellEnd"/>
      <w:r w:rsidRPr="008B20F0">
        <w:rPr>
          <w:b w:val="0"/>
        </w:rPr>
        <w:t>.</w:t>
      </w:r>
    </w:p>
    <w:p w14:paraId="1BF88F1C" w14:textId="77777777" w:rsidR="006176A6" w:rsidRPr="008B20F0" w:rsidRDefault="006176A6" w:rsidP="006176A6">
      <w:pPr>
        <w:pStyle w:val="BodyTextIndent3"/>
        <w:tabs>
          <w:tab w:val="clear" w:pos="1416"/>
        </w:tabs>
        <w:spacing w:before="0" w:after="0"/>
        <w:ind w:hanging="989"/>
        <w:rPr>
          <w:b w:val="0"/>
        </w:rPr>
      </w:pPr>
    </w:p>
    <w:p w14:paraId="2996EBFB" w14:textId="1C611238" w:rsidR="006176A6" w:rsidRPr="008B20F0" w:rsidRDefault="006176A6" w:rsidP="006176A6">
      <w:pPr>
        <w:ind w:hanging="989"/>
        <w:rPr>
          <w:rFonts w:ascii="Arial" w:hAnsi="Arial" w:cs="Arial"/>
          <w:b/>
          <w:u w:val="single"/>
        </w:rPr>
      </w:pPr>
      <w:r w:rsidRPr="008B20F0">
        <w:rPr>
          <w:b/>
        </w:rPr>
        <w:tab/>
      </w:r>
      <w:r w:rsidRPr="008B20F0">
        <w:rPr>
          <w:b/>
        </w:rPr>
        <w:tab/>
      </w:r>
      <w:r w:rsidR="00D85B32">
        <w:rPr>
          <w:b/>
        </w:rPr>
        <w:tab/>
      </w:r>
      <w:r w:rsidRPr="008B20F0">
        <w:rPr>
          <w:rFonts w:ascii="Arial" w:hAnsi="Arial" w:cs="Arial"/>
          <w:b/>
          <w:u w:val="single"/>
        </w:rPr>
        <w:t xml:space="preserve">Document </w:t>
      </w:r>
      <w:r w:rsidR="00CF7141">
        <w:rPr>
          <w:rFonts w:ascii="Arial" w:hAnsi="Arial" w:cs="Arial"/>
          <w:b/>
          <w:u w:val="single"/>
        </w:rPr>
        <w:t>c</w:t>
      </w:r>
      <w:r w:rsidRPr="008B20F0">
        <w:rPr>
          <w:rFonts w:ascii="Arial" w:hAnsi="Arial" w:cs="Arial"/>
          <w:b/>
          <w:u w:val="single"/>
        </w:rPr>
        <w:t>onsider</w:t>
      </w:r>
      <w:r w:rsidR="00BF34C1">
        <w:rPr>
          <w:rFonts w:ascii="Arial" w:hAnsi="Arial" w:cs="Arial"/>
          <w:b/>
          <w:u w:val="single"/>
        </w:rPr>
        <w:t>ed</w:t>
      </w:r>
      <w:r w:rsidRPr="008B20F0">
        <w:rPr>
          <w:rFonts w:ascii="Arial" w:hAnsi="Arial" w:cs="Arial"/>
          <w:b/>
          <w:u w:val="single"/>
        </w:rPr>
        <w:t>:</w:t>
      </w:r>
    </w:p>
    <w:p w14:paraId="1DE7C89D" w14:textId="77777777" w:rsidR="006176A6" w:rsidRPr="008B20F0" w:rsidRDefault="00E60063" w:rsidP="006176A6">
      <w:pPr>
        <w:pStyle w:val="BodyTextIndent3"/>
        <w:numPr>
          <w:ilvl w:val="0"/>
          <w:numId w:val="4"/>
        </w:numPr>
        <w:tabs>
          <w:tab w:val="clear" w:pos="1416"/>
          <w:tab w:val="clear" w:pos="1447"/>
          <w:tab w:val="clear" w:pos="2124"/>
          <w:tab w:val="left" w:pos="720"/>
          <w:tab w:val="num" w:pos="2127"/>
        </w:tabs>
        <w:spacing w:before="0" w:after="0"/>
        <w:ind w:left="2127" w:hanging="989"/>
        <w:rPr>
          <w:rFonts w:cs="Arial"/>
          <w:b w:val="0"/>
          <w:szCs w:val="24"/>
        </w:rPr>
      </w:pPr>
      <w:hyperlink r:id="rId62" w:history="1">
        <w:proofErr w:type="spellStart"/>
        <w:r w:rsidR="006176A6" w:rsidRPr="00162605">
          <w:rPr>
            <w:rStyle w:val="Hyperlink"/>
            <w:rFonts w:cs="Arial"/>
            <w:szCs w:val="24"/>
          </w:rPr>
          <w:t>ExMC</w:t>
        </w:r>
        <w:proofErr w:type="spellEnd"/>
        <w:r w:rsidR="006176A6" w:rsidRPr="00162605">
          <w:rPr>
            <w:rStyle w:val="Hyperlink"/>
            <w:rFonts w:cs="Arial"/>
            <w:szCs w:val="24"/>
          </w:rPr>
          <w:t>/1612/DV</w:t>
        </w:r>
      </w:hyperlink>
      <w:r w:rsidR="006176A6" w:rsidRPr="00BD6C42">
        <w:rPr>
          <w:rFonts w:cs="Arial"/>
          <w:szCs w:val="24"/>
        </w:rPr>
        <w:t xml:space="preserve"> - </w:t>
      </w:r>
      <w:r w:rsidR="006176A6" w:rsidRPr="004440D2">
        <w:rPr>
          <w:rFonts w:cs="Arial"/>
          <w:b w:val="0"/>
          <w:bCs/>
          <w:szCs w:val="24"/>
        </w:rPr>
        <w:t>IECEx</w:t>
      </w:r>
      <w:r w:rsidR="006176A6">
        <w:rPr>
          <w:rFonts w:cs="Arial"/>
          <w:szCs w:val="24"/>
        </w:rPr>
        <w:t xml:space="preserve"> </w:t>
      </w:r>
      <w:r w:rsidR="006176A6" w:rsidRPr="008B20F0">
        <w:rPr>
          <w:rFonts w:cs="Arial"/>
          <w:b w:val="0"/>
          <w:szCs w:val="24"/>
        </w:rPr>
        <w:t xml:space="preserve">OD </w:t>
      </w:r>
      <w:r w:rsidR="006176A6">
        <w:rPr>
          <w:rFonts w:cs="Arial"/>
          <w:b w:val="0"/>
          <w:szCs w:val="24"/>
        </w:rPr>
        <w:t>302,</w:t>
      </w:r>
      <w:r w:rsidR="006176A6" w:rsidRPr="008B20F0">
        <w:rPr>
          <w:rFonts w:cs="Arial"/>
          <w:b w:val="0"/>
          <w:szCs w:val="24"/>
        </w:rPr>
        <w:t xml:space="preserve"> Edition </w:t>
      </w:r>
      <w:r w:rsidR="006176A6">
        <w:rPr>
          <w:rFonts w:cs="Arial"/>
          <w:b w:val="0"/>
          <w:szCs w:val="24"/>
        </w:rPr>
        <w:t>1.0</w:t>
      </w:r>
    </w:p>
    <w:p w14:paraId="6007ED00" w14:textId="77777777" w:rsidR="0033442C" w:rsidRDefault="0033442C"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highlight w:val="lightGray"/>
          <w:lang w:val="en-GB"/>
        </w:rPr>
      </w:pPr>
    </w:p>
    <w:p w14:paraId="2B1BFB28" w14:textId="77777777" w:rsidR="00475D60" w:rsidRDefault="00CD43DA" w:rsidP="00CD43DA">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called on the meeting to accept document </w:t>
      </w:r>
      <w:proofErr w:type="spellStart"/>
      <w:r>
        <w:rPr>
          <w:rFonts w:ascii="Arial" w:hAnsi="Arial"/>
          <w:b/>
          <w:color w:val="0070C0"/>
        </w:rPr>
        <w:t>ExMC</w:t>
      </w:r>
      <w:proofErr w:type="spellEnd"/>
      <w:r>
        <w:rPr>
          <w:rFonts w:ascii="Arial" w:hAnsi="Arial"/>
          <w:b/>
          <w:color w:val="0070C0"/>
        </w:rPr>
        <w:t>/1612/DV with the meeting agreeing to record the following decision</w:t>
      </w:r>
      <w:r w:rsidR="00252077">
        <w:rPr>
          <w:rFonts w:ascii="Arial" w:hAnsi="Arial"/>
          <w:b/>
          <w:color w:val="0070C0"/>
        </w:rPr>
        <w:t xml:space="preserve">, noting concerns raised by BR in use of the </w:t>
      </w:r>
      <w:r w:rsidR="00475D60">
        <w:rPr>
          <w:rFonts w:ascii="Arial" w:hAnsi="Arial"/>
          <w:b/>
          <w:color w:val="0070C0"/>
        </w:rPr>
        <w:t xml:space="preserve">phrase that in developing </w:t>
      </w:r>
      <w:proofErr w:type="spellStart"/>
      <w:r w:rsidR="00475D60">
        <w:rPr>
          <w:rFonts w:ascii="Arial" w:hAnsi="Arial"/>
          <w:b/>
          <w:color w:val="0070C0"/>
        </w:rPr>
        <w:t>ExSFC</w:t>
      </w:r>
      <w:proofErr w:type="spellEnd"/>
      <w:r w:rsidR="00475D60">
        <w:rPr>
          <w:rFonts w:ascii="Arial" w:hAnsi="Arial"/>
          <w:b/>
          <w:color w:val="0070C0"/>
        </w:rPr>
        <w:t xml:space="preserve"> Decisions Sheets they shall not be used to </w:t>
      </w:r>
      <w:r w:rsidR="00252077">
        <w:rPr>
          <w:rFonts w:ascii="Arial" w:hAnsi="Arial"/>
          <w:b/>
          <w:color w:val="0070C0"/>
        </w:rPr>
        <w:t>“Interpret”</w:t>
      </w:r>
      <w:r w:rsidR="00475D60">
        <w:rPr>
          <w:rFonts w:ascii="Arial" w:hAnsi="Arial"/>
          <w:b/>
          <w:color w:val="0070C0"/>
        </w:rPr>
        <w:t xml:space="preserve"> requirements of standards</w:t>
      </w:r>
      <w:r w:rsidR="00252077">
        <w:rPr>
          <w:rFonts w:ascii="Arial" w:hAnsi="Arial"/>
          <w:b/>
          <w:color w:val="0070C0"/>
        </w:rPr>
        <w:t xml:space="preserve"> as used within the document, with </w:t>
      </w:r>
      <w:r w:rsidR="00475D60">
        <w:rPr>
          <w:rFonts w:ascii="Arial" w:hAnsi="Arial"/>
          <w:b/>
          <w:color w:val="0070C0"/>
        </w:rPr>
        <w:t xml:space="preserve">the Secretary noting that there could be some confusion as formal interpretation of standards is done by the TC 31 itself whom may issue “Interpretation Sheets” whereas IECEx issues “Decision Sheets” to ensure we arrive at a uniform application of the standards and hence the </w:t>
      </w:r>
      <w:proofErr w:type="spellStart"/>
      <w:r w:rsidR="00475D60">
        <w:rPr>
          <w:rFonts w:ascii="Arial" w:hAnsi="Arial"/>
          <w:b/>
          <w:color w:val="0070C0"/>
        </w:rPr>
        <w:t>ExSFC</w:t>
      </w:r>
      <w:proofErr w:type="spellEnd"/>
      <w:r w:rsidR="00475D60">
        <w:rPr>
          <w:rFonts w:ascii="Arial" w:hAnsi="Arial"/>
          <w:b/>
          <w:color w:val="0070C0"/>
        </w:rPr>
        <w:t xml:space="preserve"> does not interpret  the standards.</w:t>
      </w:r>
    </w:p>
    <w:p w14:paraId="6B7F056B" w14:textId="77777777" w:rsidR="00475D60" w:rsidRDefault="00475D60" w:rsidP="00CD43DA">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2FFDC8D" w14:textId="77777777" w:rsidR="00CD43DA" w:rsidRDefault="00475D60" w:rsidP="00CD43DA">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FF0000"/>
        </w:rPr>
      </w:pPr>
      <w:r>
        <w:rPr>
          <w:rFonts w:ascii="Arial" w:hAnsi="Arial"/>
          <w:b/>
          <w:color w:val="0070C0"/>
        </w:rPr>
        <w:t xml:space="preserve">With this explanation the meeting agreed to record the following decision. </w:t>
      </w:r>
    </w:p>
    <w:p w14:paraId="2CBCB84F" w14:textId="77777777" w:rsidR="00FF217A" w:rsidRDefault="00FF217A"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highlight w:val="lightGray"/>
          <w:lang w:val="en-GB"/>
        </w:rPr>
      </w:pPr>
    </w:p>
    <w:p w14:paraId="5EF7732F" w14:textId="77777777" w:rsidR="00FF217A" w:rsidRPr="007E3B2C" w:rsidRDefault="00FF217A" w:rsidP="00FF217A">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7E3B2C">
        <w:rPr>
          <w:rFonts w:ascii="Arial" w:hAnsi="Arial" w:cs="Arial"/>
          <w:color w:val="0000FF"/>
          <w:sz w:val="22"/>
          <w:szCs w:val="22"/>
          <w:u w:val="single"/>
        </w:rPr>
        <w:t>Decision 2020/35</w:t>
      </w:r>
    </w:p>
    <w:p w14:paraId="560AC3AA" w14:textId="77777777" w:rsidR="00FF217A" w:rsidRPr="00192368" w:rsidRDefault="00FF217A" w:rsidP="00FF217A">
      <w:pPr>
        <w:pStyle w:val="MAIN-TITLE"/>
        <w:jc w:val="left"/>
        <w:rPr>
          <w:rFonts w:eastAsia="Calibri" w:cs="Times New Roman"/>
          <w:b w:val="0"/>
          <w:bCs w:val="0"/>
          <w:color w:val="3333FF"/>
          <w:spacing w:val="0"/>
          <w:sz w:val="22"/>
          <w:szCs w:val="22"/>
          <w:lang w:val="en-AU" w:eastAsia="en-US"/>
        </w:rPr>
      </w:pPr>
      <w:r w:rsidRPr="004C7DBD">
        <w:rPr>
          <w:rFonts w:eastAsia="Calibri" w:cs="Times New Roman"/>
          <w:b w:val="0"/>
          <w:bCs w:val="0"/>
          <w:color w:val="3333FF"/>
          <w:spacing w:val="0"/>
          <w:sz w:val="22"/>
          <w:szCs w:val="22"/>
          <w:lang w:val="en-AU" w:eastAsia="en-US"/>
        </w:rPr>
        <w:t>The meeting consider</w:t>
      </w:r>
      <w:r>
        <w:rPr>
          <w:rFonts w:eastAsia="Calibri" w:cs="Times New Roman"/>
          <w:b w:val="0"/>
          <w:bCs w:val="0"/>
          <w:color w:val="3333FF"/>
          <w:spacing w:val="0"/>
          <w:sz w:val="22"/>
          <w:szCs w:val="22"/>
          <w:lang w:val="en-AU" w:eastAsia="en-US"/>
        </w:rPr>
        <w:t>ed</w:t>
      </w:r>
      <w:r w:rsidRPr="004C7DBD">
        <w:rPr>
          <w:rFonts w:eastAsia="Calibri" w:cs="Times New Roman"/>
          <w:b w:val="0"/>
          <w:bCs w:val="0"/>
          <w:color w:val="3333FF"/>
          <w:spacing w:val="0"/>
          <w:sz w:val="22"/>
          <w:szCs w:val="22"/>
          <w:lang w:val="en-AU" w:eastAsia="en-US"/>
        </w:rPr>
        <w:t xml:space="preserve"> the proposed</w:t>
      </w:r>
      <w:r>
        <w:rPr>
          <w:rFonts w:eastAsia="Calibri" w:cs="Times New Roman"/>
          <w:b w:val="0"/>
          <w:bCs w:val="0"/>
          <w:color w:val="3333FF"/>
          <w:spacing w:val="0"/>
          <w:sz w:val="22"/>
          <w:szCs w:val="22"/>
          <w:lang w:val="en-AU" w:eastAsia="en-US"/>
        </w:rPr>
        <w:t xml:space="preserve"> new Operational Document IECEx OD 302, </w:t>
      </w:r>
      <w:r w:rsidRPr="00941471">
        <w:rPr>
          <w:rFonts w:eastAsia="Calibri" w:cs="Times New Roman"/>
          <w:b w:val="0"/>
          <w:bCs w:val="0"/>
          <w:color w:val="3333FF"/>
          <w:spacing w:val="0"/>
          <w:sz w:val="22"/>
          <w:szCs w:val="22"/>
          <w:lang w:val="en-AU" w:eastAsia="en-US"/>
        </w:rPr>
        <w:t xml:space="preserve">Preparation and Publication of </w:t>
      </w:r>
      <w:proofErr w:type="spellStart"/>
      <w:r w:rsidRPr="00941471">
        <w:rPr>
          <w:rFonts w:eastAsia="Calibri" w:cs="Times New Roman"/>
          <w:b w:val="0"/>
          <w:bCs w:val="0"/>
          <w:color w:val="3333FF"/>
          <w:spacing w:val="0"/>
          <w:sz w:val="22"/>
          <w:szCs w:val="22"/>
          <w:lang w:val="en-AU" w:eastAsia="en-US"/>
        </w:rPr>
        <w:t>ExSFC</w:t>
      </w:r>
      <w:proofErr w:type="spellEnd"/>
      <w:r w:rsidRPr="00941471">
        <w:rPr>
          <w:rFonts w:eastAsia="Calibri" w:cs="Times New Roman"/>
          <w:b w:val="0"/>
          <w:bCs w:val="0"/>
          <w:color w:val="3333FF"/>
          <w:spacing w:val="0"/>
          <w:sz w:val="22"/>
          <w:szCs w:val="22"/>
          <w:lang w:val="en-AU" w:eastAsia="en-US"/>
        </w:rPr>
        <w:t xml:space="preserve"> Decision Sheets </w:t>
      </w:r>
      <w:r>
        <w:rPr>
          <w:rFonts w:eastAsia="Calibri" w:cs="Times New Roman"/>
          <w:b w:val="0"/>
          <w:bCs w:val="0"/>
          <w:color w:val="3333FF"/>
          <w:spacing w:val="0"/>
          <w:sz w:val="22"/>
          <w:szCs w:val="22"/>
          <w:lang w:val="en-AU" w:eastAsia="en-US"/>
        </w:rPr>
        <w:t xml:space="preserve">as circulated as </w:t>
      </w:r>
      <w:proofErr w:type="spellStart"/>
      <w:r>
        <w:rPr>
          <w:rFonts w:eastAsia="Calibri" w:cs="Times New Roman"/>
          <w:b w:val="0"/>
          <w:bCs w:val="0"/>
          <w:color w:val="3333FF"/>
          <w:spacing w:val="0"/>
          <w:sz w:val="22"/>
          <w:szCs w:val="22"/>
          <w:lang w:val="en-AU" w:eastAsia="en-US"/>
        </w:rPr>
        <w:t>ExMC</w:t>
      </w:r>
      <w:proofErr w:type="spellEnd"/>
      <w:r>
        <w:rPr>
          <w:rFonts w:eastAsia="Calibri" w:cs="Times New Roman"/>
          <w:b w:val="0"/>
          <w:bCs w:val="0"/>
          <w:color w:val="3333FF"/>
          <w:spacing w:val="0"/>
          <w:sz w:val="22"/>
          <w:szCs w:val="22"/>
          <w:lang w:val="en-AU" w:eastAsia="en-US"/>
        </w:rPr>
        <w:t xml:space="preserve">/1612/DV and </w:t>
      </w:r>
      <w:r w:rsidRPr="00192368">
        <w:rPr>
          <w:rFonts w:eastAsia="Calibri" w:cs="Times New Roman"/>
          <w:b w:val="0"/>
          <w:bCs w:val="0"/>
          <w:color w:val="3333FF"/>
          <w:spacing w:val="0"/>
          <w:sz w:val="22"/>
          <w:szCs w:val="22"/>
          <w:lang w:val="en-AU" w:eastAsia="en-US"/>
        </w:rPr>
        <w:t xml:space="preserve">then </w:t>
      </w:r>
      <w:r w:rsidRPr="00A03F75">
        <w:rPr>
          <w:rFonts w:eastAsia="Calibri" w:cs="Times New Roman"/>
          <w:b w:val="0"/>
          <w:bCs w:val="0"/>
          <w:color w:val="3333FF"/>
          <w:spacing w:val="0"/>
          <w:sz w:val="22"/>
          <w:szCs w:val="22"/>
          <w:u w:val="single"/>
          <w:lang w:val="en-AU" w:eastAsia="en-US"/>
        </w:rPr>
        <w:t>agreed</w:t>
      </w:r>
      <w:r w:rsidRPr="00192368">
        <w:rPr>
          <w:rFonts w:eastAsia="Calibri" w:cs="Times New Roman"/>
          <w:b w:val="0"/>
          <w:bCs w:val="0"/>
          <w:color w:val="3333FF"/>
          <w:spacing w:val="0"/>
          <w:sz w:val="22"/>
          <w:szCs w:val="22"/>
          <w:lang w:val="en-AU" w:eastAsia="en-US"/>
        </w:rPr>
        <w:t xml:space="preserve"> for this to proceed to publication as IECEx OD </w:t>
      </w:r>
      <w:r>
        <w:rPr>
          <w:rFonts w:eastAsia="Calibri" w:cs="Times New Roman"/>
          <w:b w:val="0"/>
          <w:bCs w:val="0"/>
          <w:color w:val="3333FF"/>
          <w:spacing w:val="0"/>
          <w:sz w:val="22"/>
          <w:szCs w:val="22"/>
          <w:lang w:val="en-AU" w:eastAsia="en-US"/>
        </w:rPr>
        <w:t>302</w:t>
      </w:r>
      <w:r w:rsidRPr="00192368">
        <w:rPr>
          <w:rFonts w:eastAsia="Calibri" w:cs="Times New Roman"/>
          <w:b w:val="0"/>
          <w:bCs w:val="0"/>
          <w:color w:val="3333FF"/>
          <w:spacing w:val="0"/>
          <w:sz w:val="22"/>
          <w:szCs w:val="22"/>
          <w:lang w:val="en-AU" w:eastAsia="en-US"/>
        </w:rPr>
        <w:t xml:space="preserve">, Edition </w:t>
      </w:r>
      <w:r>
        <w:rPr>
          <w:rFonts w:eastAsia="Calibri" w:cs="Times New Roman"/>
          <w:b w:val="0"/>
          <w:bCs w:val="0"/>
          <w:color w:val="3333FF"/>
          <w:spacing w:val="0"/>
          <w:sz w:val="22"/>
          <w:szCs w:val="22"/>
          <w:lang w:val="en-AU" w:eastAsia="en-US"/>
        </w:rPr>
        <w:t>1</w:t>
      </w:r>
      <w:r w:rsidRPr="00192368">
        <w:rPr>
          <w:rFonts w:eastAsia="Calibri" w:cs="Times New Roman"/>
          <w:b w:val="0"/>
          <w:bCs w:val="0"/>
          <w:color w:val="3333FF"/>
          <w:spacing w:val="0"/>
          <w:sz w:val="22"/>
          <w:szCs w:val="22"/>
          <w:lang w:val="en-AU" w:eastAsia="en-US"/>
        </w:rPr>
        <w:t>.</w:t>
      </w:r>
      <w:r>
        <w:rPr>
          <w:rFonts w:eastAsia="Calibri" w:cs="Times New Roman"/>
          <w:b w:val="0"/>
          <w:bCs w:val="0"/>
          <w:color w:val="3333FF"/>
          <w:spacing w:val="0"/>
          <w:sz w:val="22"/>
          <w:szCs w:val="22"/>
          <w:lang w:val="en-AU" w:eastAsia="en-US"/>
        </w:rPr>
        <w:t xml:space="preserve">0. </w:t>
      </w:r>
    </w:p>
    <w:p w14:paraId="760138AE" w14:textId="77777777" w:rsidR="00FF217A" w:rsidRPr="00CD1AEA" w:rsidRDefault="00FF217A" w:rsidP="00FF217A">
      <w:pPr>
        <w:rPr>
          <w:rFonts w:ascii="Arial" w:eastAsia="Calibri" w:hAnsi="Arial"/>
          <w:color w:val="3333FF"/>
          <w:sz w:val="22"/>
          <w:szCs w:val="22"/>
        </w:rPr>
      </w:pPr>
    </w:p>
    <w:p w14:paraId="27E868F1" w14:textId="77777777" w:rsidR="00FF217A" w:rsidRPr="00616038" w:rsidRDefault="00FF217A" w:rsidP="00FF217A">
      <w:pPr>
        <w:rPr>
          <w:rFonts w:ascii="Arial" w:eastAsia="Calibri" w:hAnsi="Arial"/>
          <w:color w:val="3333FF"/>
          <w:sz w:val="22"/>
          <w:szCs w:val="22"/>
        </w:rPr>
      </w:pPr>
      <w:r w:rsidRPr="00616038">
        <w:rPr>
          <w:rFonts w:ascii="Arial" w:eastAsia="Calibri" w:hAnsi="Arial"/>
          <w:b/>
          <w:color w:val="3333FF"/>
          <w:sz w:val="22"/>
          <w:szCs w:val="22"/>
        </w:rPr>
        <w:t>In favour:</w:t>
      </w:r>
      <w:r w:rsidRPr="00616038">
        <w:rPr>
          <w:rFonts w:ascii="Arial" w:eastAsia="Calibri" w:hAnsi="Arial"/>
          <w:color w:val="3333FF"/>
          <w:sz w:val="22"/>
          <w:szCs w:val="22"/>
        </w:rPr>
        <w:t xml:space="preserve"> AU, BR, CA, CH, CN, CZ, DE, DK, ES, FI, FR, GB, GR, HR, HU, IL, IN, IT, JP, KR, MY, NL, NO, NZ, PL, RO, RU, SA, SE, SG, SI, TR, UAE, USA, ZA</w:t>
      </w:r>
    </w:p>
    <w:p w14:paraId="1A0EB79A" w14:textId="77777777" w:rsidR="00FF217A" w:rsidRPr="00616038" w:rsidRDefault="00FF217A" w:rsidP="00FF217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616038">
        <w:rPr>
          <w:rFonts w:ascii="Arial" w:eastAsia="Calibri" w:hAnsi="Arial"/>
          <w:b/>
          <w:color w:val="3333FF"/>
          <w:sz w:val="22"/>
          <w:szCs w:val="22"/>
        </w:rPr>
        <w:t>Objections:</w:t>
      </w:r>
      <w:r w:rsidRPr="00616038">
        <w:rPr>
          <w:rFonts w:ascii="Arial" w:eastAsia="Calibri" w:hAnsi="Arial"/>
          <w:color w:val="3333FF"/>
          <w:sz w:val="22"/>
          <w:szCs w:val="22"/>
        </w:rPr>
        <w:tab/>
        <w:t>Nil</w:t>
      </w:r>
    </w:p>
    <w:p w14:paraId="41A63E73" w14:textId="77777777" w:rsidR="00FF217A" w:rsidRPr="00616038" w:rsidRDefault="00FF217A" w:rsidP="00FF217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616038">
        <w:rPr>
          <w:rFonts w:ascii="Arial" w:eastAsia="Calibri" w:hAnsi="Arial"/>
          <w:b/>
          <w:color w:val="3333FF"/>
          <w:sz w:val="22"/>
          <w:szCs w:val="22"/>
        </w:rPr>
        <w:t>Absent:</w:t>
      </w:r>
      <w:r w:rsidRPr="00616038">
        <w:rPr>
          <w:rFonts w:ascii="Arial" w:eastAsia="Calibri" w:hAnsi="Arial"/>
          <w:color w:val="3333FF"/>
          <w:sz w:val="22"/>
          <w:szCs w:val="22"/>
        </w:rPr>
        <w:t xml:space="preserve"> Nil</w:t>
      </w:r>
    </w:p>
    <w:p w14:paraId="21B6A1C3" w14:textId="53049DB3" w:rsidR="00FF217A" w:rsidRDefault="00FF217A" w:rsidP="00FF217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616038">
        <w:rPr>
          <w:rFonts w:ascii="Arial" w:eastAsia="Calibri" w:hAnsi="Arial"/>
          <w:b/>
          <w:color w:val="3333FF"/>
          <w:sz w:val="22"/>
          <w:szCs w:val="22"/>
        </w:rPr>
        <w:t>Abstaining:</w:t>
      </w:r>
      <w:r w:rsidRPr="00616038">
        <w:rPr>
          <w:rFonts w:ascii="Arial" w:eastAsia="Calibri" w:hAnsi="Arial"/>
          <w:color w:val="3333FF"/>
          <w:sz w:val="22"/>
          <w:szCs w:val="22"/>
        </w:rPr>
        <w:t xml:space="preserve"> Nil</w:t>
      </w:r>
    </w:p>
    <w:p w14:paraId="7322AE12" w14:textId="77777777" w:rsidR="00BF34C1" w:rsidRPr="00CD1AEA" w:rsidRDefault="00BF34C1" w:rsidP="00FF217A">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76688376" w14:textId="77777777" w:rsidR="00176507" w:rsidRPr="00F35765" w:rsidRDefault="00176507" w:rsidP="00FF217A">
      <w:pPr>
        <w:tabs>
          <w:tab w:val="left" w:pos="709"/>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4" w:hanging="426"/>
        <w:rPr>
          <w:rFonts w:ascii="Arial" w:hAnsi="Arial"/>
          <w:b/>
          <w:iCs/>
        </w:rPr>
      </w:pPr>
      <w:r>
        <w:rPr>
          <w:rFonts w:ascii="Arial" w:hAnsi="Arial"/>
          <w:b/>
          <w:iCs/>
        </w:rPr>
        <w:t>10.5</w:t>
      </w:r>
      <w:r w:rsidR="004162A0">
        <w:rPr>
          <w:rFonts w:ascii="Arial" w:hAnsi="Arial"/>
          <w:b/>
          <w:iCs/>
        </w:rPr>
        <w:tab/>
      </w:r>
      <w:r w:rsidRPr="00F35765">
        <w:rPr>
          <w:rFonts w:ascii="Arial" w:hAnsi="Arial"/>
          <w:b/>
          <w:iCs/>
        </w:rPr>
        <w:t>Proposed Revision to IECEx OD 31</w:t>
      </w:r>
      <w:r>
        <w:rPr>
          <w:rFonts w:ascii="Arial" w:hAnsi="Arial"/>
          <w:b/>
          <w:iCs/>
        </w:rPr>
        <w:t>6</w:t>
      </w:r>
      <w:r w:rsidRPr="00F35765">
        <w:rPr>
          <w:rFonts w:ascii="Arial" w:hAnsi="Arial"/>
          <w:b/>
          <w:iCs/>
        </w:rPr>
        <w:t>-</w:t>
      </w:r>
      <w:r>
        <w:rPr>
          <w:rFonts w:ascii="Arial" w:hAnsi="Arial"/>
          <w:b/>
          <w:iCs/>
        </w:rPr>
        <w:t>4,</w:t>
      </w:r>
      <w:r w:rsidRPr="00F35765">
        <w:rPr>
          <w:rFonts w:ascii="Arial" w:hAnsi="Arial"/>
          <w:b/>
          <w:iCs/>
        </w:rPr>
        <w:t xml:space="preserve"> </w:t>
      </w:r>
    </w:p>
    <w:p w14:paraId="22884CF7" w14:textId="77777777" w:rsidR="00176507" w:rsidRDefault="00176507" w:rsidP="00176507">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567" w:hanging="851"/>
        <w:rPr>
          <w:rFonts w:ascii="Arial" w:hAnsi="Arial" w:cs="Arial"/>
        </w:rPr>
      </w:pPr>
    </w:p>
    <w:p w14:paraId="61FD6663" w14:textId="77777777" w:rsidR="00176507" w:rsidRPr="00F66C73" w:rsidRDefault="00176507" w:rsidP="00176507">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rPr>
      </w:pPr>
      <w:r w:rsidRPr="00F66C73">
        <w:rPr>
          <w:rFonts w:ascii="Arial" w:hAnsi="Arial" w:cs="Arial"/>
        </w:rPr>
        <w:t xml:space="preserve">Members </w:t>
      </w:r>
      <w:r>
        <w:rPr>
          <w:rFonts w:ascii="Arial" w:hAnsi="Arial" w:cs="Arial"/>
        </w:rPr>
        <w:t xml:space="preserve">are requested </w:t>
      </w:r>
      <w:r w:rsidRPr="00F66C73">
        <w:rPr>
          <w:rFonts w:ascii="Arial" w:hAnsi="Arial" w:cs="Arial"/>
        </w:rPr>
        <w:t>to approve the revision to IECEx OD 31</w:t>
      </w:r>
      <w:r>
        <w:rPr>
          <w:rFonts w:ascii="Arial" w:hAnsi="Arial" w:cs="Arial"/>
        </w:rPr>
        <w:t>6</w:t>
      </w:r>
      <w:r w:rsidRPr="00F66C73">
        <w:rPr>
          <w:rFonts w:ascii="Arial" w:hAnsi="Arial" w:cs="Arial"/>
        </w:rPr>
        <w:t>-</w:t>
      </w:r>
      <w:r>
        <w:rPr>
          <w:rFonts w:ascii="Arial" w:hAnsi="Arial" w:cs="Arial"/>
        </w:rPr>
        <w:t>4</w:t>
      </w:r>
      <w:r w:rsidRPr="00F66C73">
        <w:rPr>
          <w:rFonts w:ascii="Arial" w:hAnsi="Arial" w:cs="Arial"/>
        </w:rPr>
        <w:t xml:space="preserve"> as proposed by </w:t>
      </w:r>
      <w:proofErr w:type="spellStart"/>
      <w:r w:rsidRPr="00F66C73">
        <w:rPr>
          <w:rFonts w:ascii="Arial" w:hAnsi="Arial" w:cs="Arial"/>
        </w:rPr>
        <w:t>ExSFC</w:t>
      </w:r>
      <w:proofErr w:type="spellEnd"/>
      <w:r>
        <w:rPr>
          <w:rFonts w:ascii="Arial" w:hAnsi="Arial" w:cs="Arial"/>
        </w:rPr>
        <w:t xml:space="preserve"> and </w:t>
      </w:r>
      <w:proofErr w:type="spellStart"/>
      <w:r>
        <w:rPr>
          <w:rFonts w:ascii="Arial" w:hAnsi="Arial" w:cs="Arial"/>
        </w:rPr>
        <w:t>ExAG</w:t>
      </w:r>
      <w:proofErr w:type="spellEnd"/>
      <w:r>
        <w:rPr>
          <w:rFonts w:ascii="Arial" w:hAnsi="Arial" w:cs="Arial"/>
        </w:rPr>
        <w:t xml:space="preserve"> to include requirements for witness assessments of ExCBs</w:t>
      </w:r>
      <w:r w:rsidRPr="00F66C73">
        <w:rPr>
          <w:rFonts w:ascii="Arial" w:hAnsi="Arial" w:cs="Arial"/>
        </w:rPr>
        <w:t>.</w:t>
      </w:r>
    </w:p>
    <w:p w14:paraId="514DC8D1" w14:textId="77777777" w:rsidR="00176507" w:rsidRPr="00E95B6F" w:rsidRDefault="00176507" w:rsidP="00176507">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iCs/>
          <w:highlight w:val="lightGray"/>
        </w:rPr>
      </w:pPr>
    </w:p>
    <w:p w14:paraId="301DE680" w14:textId="01B14665" w:rsidR="00176507" w:rsidRPr="00F66C73" w:rsidRDefault="00176507" w:rsidP="00176507">
      <w:pPr>
        <w:ind w:left="690" w:firstLine="720"/>
        <w:rPr>
          <w:rFonts w:ascii="Arial" w:hAnsi="Arial" w:cs="Arial"/>
          <w:b/>
          <w:u w:val="single"/>
        </w:rPr>
      </w:pPr>
      <w:r w:rsidRPr="00F66C73">
        <w:rPr>
          <w:rFonts w:ascii="Arial" w:hAnsi="Arial"/>
          <w:b/>
          <w:iCs/>
        </w:rPr>
        <w:tab/>
      </w:r>
      <w:r w:rsidRPr="00F66C73">
        <w:rPr>
          <w:rFonts w:ascii="Arial" w:hAnsi="Arial" w:cs="Arial"/>
          <w:b/>
          <w:u w:val="single"/>
        </w:rPr>
        <w:t>Document consider</w:t>
      </w:r>
      <w:r w:rsidR="00BF34C1">
        <w:rPr>
          <w:rFonts w:ascii="Arial" w:hAnsi="Arial" w:cs="Arial"/>
          <w:b/>
          <w:u w:val="single"/>
        </w:rPr>
        <w:t>ed</w:t>
      </w:r>
      <w:r w:rsidRPr="00F66C73">
        <w:rPr>
          <w:rFonts w:ascii="Arial" w:hAnsi="Arial" w:cs="Arial"/>
          <w:b/>
          <w:u w:val="single"/>
        </w:rPr>
        <w:t>:</w:t>
      </w:r>
    </w:p>
    <w:p w14:paraId="0620778C" w14:textId="77777777" w:rsidR="00176507" w:rsidRPr="00F66C73" w:rsidRDefault="00E60063" w:rsidP="00FF217A">
      <w:pPr>
        <w:numPr>
          <w:ilvl w:val="0"/>
          <w:numId w:val="16"/>
        </w:num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361"/>
        <w:rPr>
          <w:rFonts w:ascii="Arial" w:hAnsi="Arial" w:cs="Arial"/>
          <w:b/>
        </w:rPr>
      </w:pPr>
      <w:hyperlink r:id="rId63" w:history="1">
        <w:proofErr w:type="spellStart"/>
        <w:r w:rsidR="00176507" w:rsidRPr="00162605">
          <w:rPr>
            <w:rStyle w:val="Hyperlink"/>
            <w:rFonts w:ascii="Arial" w:hAnsi="Arial" w:cs="Arial"/>
            <w:b/>
          </w:rPr>
          <w:t>ExMC</w:t>
        </w:r>
        <w:proofErr w:type="spellEnd"/>
        <w:r w:rsidR="00176507" w:rsidRPr="00162605">
          <w:rPr>
            <w:rStyle w:val="Hyperlink"/>
            <w:rFonts w:ascii="Arial" w:hAnsi="Arial" w:cs="Arial"/>
            <w:b/>
          </w:rPr>
          <w:t>/1646/DV</w:t>
        </w:r>
      </w:hyperlink>
      <w:r w:rsidR="00176507" w:rsidRPr="004F1BBB">
        <w:rPr>
          <w:rFonts w:ascii="Arial" w:hAnsi="Arial" w:cs="Arial"/>
          <w:b/>
        </w:rPr>
        <w:t xml:space="preserve"> –</w:t>
      </w:r>
      <w:r w:rsidR="00176507" w:rsidRPr="00F66C73">
        <w:rPr>
          <w:rFonts w:ascii="Arial" w:hAnsi="Arial" w:cs="Arial"/>
        </w:rPr>
        <w:t xml:space="preserve"> Draft Revision of IECEx OD 31</w:t>
      </w:r>
      <w:r w:rsidR="00176507">
        <w:rPr>
          <w:rFonts w:ascii="Arial" w:hAnsi="Arial" w:cs="Arial"/>
        </w:rPr>
        <w:t>6-4</w:t>
      </w:r>
    </w:p>
    <w:p w14:paraId="2696EE6F" w14:textId="77777777" w:rsidR="00FF217A" w:rsidRDefault="00FF217A" w:rsidP="00FF217A">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sz w:val="22"/>
          <w:szCs w:val="22"/>
          <w:u w:val="single"/>
        </w:rPr>
      </w:pPr>
    </w:p>
    <w:p w14:paraId="0745D120" w14:textId="77777777" w:rsidR="00FF217A" w:rsidRPr="00CD43DA" w:rsidRDefault="00CD43DA" w:rsidP="00CD43DA">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CD43DA">
        <w:rPr>
          <w:rFonts w:ascii="Arial" w:hAnsi="Arial"/>
          <w:b/>
          <w:color w:val="0070C0"/>
        </w:rPr>
        <w:t xml:space="preserve">Mr Sinclair requested that at this point in time, </w:t>
      </w:r>
      <w:proofErr w:type="spellStart"/>
      <w:r w:rsidRPr="00CD43DA">
        <w:rPr>
          <w:rFonts w:ascii="Arial" w:hAnsi="Arial"/>
          <w:b/>
          <w:color w:val="0070C0"/>
        </w:rPr>
        <w:t>ExSFC</w:t>
      </w:r>
      <w:proofErr w:type="spellEnd"/>
      <w:r w:rsidRPr="00CD43DA">
        <w:rPr>
          <w:rFonts w:ascii="Arial" w:hAnsi="Arial"/>
          <w:b/>
          <w:color w:val="0070C0"/>
        </w:rPr>
        <w:t xml:space="preserve"> are only seeking comment on this revision with the plan to have a final document prepared and released for voting via correspondence</w:t>
      </w:r>
      <w:r>
        <w:rPr>
          <w:rFonts w:ascii="Arial" w:hAnsi="Arial"/>
          <w:b/>
          <w:color w:val="0070C0"/>
        </w:rPr>
        <w:t>.  On this basis the meeting agreed to record the following decision.</w:t>
      </w:r>
    </w:p>
    <w:p w14:paraId="1C745FF7" w14:textId="77777777" w:rsidR="00FF217A" w:rsidRDefault="00FF217A" w:rsidP="00FF217A">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sz w:val="22"/>
          <w:szCs w:val="22"/>
          <w:u w:val="single"/>
        </w:rPr>
      </w:pPr>
    </w:p>
    <w:p w14:paraId="37924812" w14:textId="77777777" w:rsidR="00FF217A" w:rsidRPr="007E3B2C" w:rsidRDefault="00FF217A" w:rsidP="00FF217A">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0000FF"/>
          <w:sz w:val="22"/>
          <w:szCs w:val="22"/>
          <w:u w:val="single"/>
        </w:rPr>
      </w:pPr>
      <w:r w:rsidRPr="007E3B2C">
        <w:rPr>
          <w:rFonts w:ascii="Arial" w:hAnsi="Arial" w:cs="Arial"/>
          <w:color w:val="0000FF"/>
          <w:sz w:val="22"/>
          <w:szCs w:val="22"/>
          <w:u w:val="single"/>
        </w:rPr>
        <w:t>Decision 2020/36</w:t>
      </w:r>
    </w:p>
    <w:p w14:paraId="01E39D01" w14:textId="77777777" w:rsidR="00FF217A" w:rsidRPr="00CD1AEA" w:rsidRDefault="00FF217A" w:rsidP="00FF217A">
      <w:pPr>
        <w:pStyle w:val="MAIN-TITLE"/>
        <w:jc w:val="left"/>
        <w:rPr>
          <w:rFonts w:eastAsia="Calibri"/>
          <w:color w:val="3333FF"/>
          <w:sz w:val="22"/>
          <w:szCs w:val="22"/>
        </w:rPr>
      </w:pPr>
      <w:r w:rsidRPr="00616038">
        <w:rPr>
          <w:rFonts w:eastAsia="Calibri" w:cs="Times New Roman"/>
          <w:b w:val="0"/>
          <w:bCs w:val="0"/>
          <w:color w:val="3333FF"/>
          <w:spacing w:val="0"/>
          <w:sz w:val="22"/>
          <w:szCs w:val="22"/>
          <w:lang w:val="en-AU" w:eastAsia="en-US"/>
        </w:rPr>
        <w:t xml:space="preserve">The meeting </w:t>
      </w:r>
      <w:r>
        <w:rPr>
          <w:rFonts w:eastAsia="Calibri" w:cs="Times New Roman"/>
          <w:b w:val="0"/>
          <w:bCs w:val="0"/>
          <w:color w:val="3333FF"/>
          <w:spacing w:val="0"/>
          <w:sz w:val="22"/>
          <w:szCs w:val="22"/>
          <w:lang w:val="en-AU" w:eastAsia="en-US"/>
        </w:rPr>
        <w:t xml:space="preserve">noted the comments of the </w:t>
      </w:r>
      <w:proofErr w:type="spellStart"/>
      <w:r>
        <w:rPr>
          <w:rFonts w:eastAsia="Calibri" w:cs="Times New Roman"/>
          <w:b w:val="0"/>
          <w:bCs w:val="0"/>
          <w:color w:val="3333FF"/>
          <w:spacing w:val="0"/>
          <w:sz w:val="22"/>
          <w:szCs w:val="22"/>
          <w:lang w:val="en-AU" w:eastAsia="en-US"/>
        </w:rPr>
        <w:t>ExSFC</w:t>
      </w:r>
      <w:proofErr w:type="spellEnd"/>
      <w:r>
        <w:rPr>
          <w:rFonts w:eastAsia="Calibri" w:cs="Times New Roman"/>
          <w:b w:val="0"/>
          <w:bCs w:val="0"/>
          <w:color w:val="3333FF"/>
          <w:spacing w:val="0"/>
          <w:sz w:val="22"/>
          <w:szCs w:val="22"/>
          <w:lang w:val="en-AU" w:eastAsia="en-US"/>
        </w:rPr>
        <w:t xml:space="preserve"> Chair on</w:t>
      </w:r>
      <w:r w:rsidRPr="00616038">
        <w:rPr>
          <w:rFonts w:eastAsia="Calibri" w:cs="Times New Roman"/>
          <w:b w:val="0"/>
          <w:bCs w:val="0"/>
          <w:color w:val="3333FF"/>
          <w:spacing w:val="0"/>
          <w:sz w:val="22"/>
          <w:szCs w:val="22"/>
          <w:lang w:val="en-AU" w:eastAsia="en-US"/>
        </w:rPr>
        <w:t xml:space="preserve"> the proposed revision of IECEx OD 316-4 </w:t>
      </w:r>
      <w:r>
        <w:rPr>
          <w:rFonts w:eastAsia="Calibri" w:cs="Times New Roman"/>
          <w:b w:val="0"/>
          <w:bCs w:val="0"/>
          <w:color w:val="3333FF"/>
          <w:spacing w:val="0"/>
          <w:sz w:val="22"/>
          <w:szCs w:val="22"/>
          <w:lang w:val="en-AU" w:eastAsia="en-US"/>
        </w:rPr>
        <w:t xml:space="preserve">as circulated as </w:t>
      </w:r>
      <w:proofErr w:type="spellStart"/>
      <w:r>
        <w:rPr>
          <w:rFonts w:eastAsia="Calibri" w:cs="Times New Roman"/>
          <w:b w:val="0"/>
          <w:bCs w:val="0"/>
          <w:color w:val="3333FF"/>
          <w:spacing w:val="0"/>
          <w:sz w:val="22"/>
          <w:szCs w:val="22"/>
          <w:lang w:val="en-AU" w:eastAsia="en-US"/>
        </w:rPr>
        <w:t>ExMC</w:t>
      </w:r>
      <w:proofErr w:type="spellEnd"/>
      <w:r>
        <w:rPr>
          <w:rFonts w:eastAsia="Calibri" w:cs="Times New Roman"/>
          <w:b w:val="0"/>
          <w:bCs w:val="0"/>
          <w:color w:val="3333FF"/>
          <w:spacing w:val="0"/>
          <w:sz w:val="22"/>
          <w:szCs w:val="22"/>
          <w:lang w:val="en-AU" w:eastAsia="en-US"/>
        </w:rPr>
        <w:t>/1646/DV and that further work is needed on this and that comments are invited.</w:t>
      </w:r>
    </w:p>
    <w:p w14:paraId="140AE743" w14:textId="77777777" w:rsidR="00176507" w:rsidRDefault="00176507"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highlight w:val="lightGray"/>
          <w:lang w:val="en-GB"/>
        </w:rPr>
      </w:pPr>
    </w:p>
    <w:p w14:paraId="777CE13B" w14:textId="68944CE9" w:rsidR="006176A6" w:rsidRDefault="006176A6"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highlight w:val="lightGray"/>
          <w:lang w:val="en-GB"/>
        </w:rPr>
      </w:pPr>
    </w:p>
    <w:p w14:paraId="1C576309" w14:textId="5F7F0252" w:rsidR="00133E36" w:rsidRDefault="00133E36"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highlight w:val="lightGray"/>
          <w:lang w:val="en-GB"/>
        </w:rPr>
      </w:pPr>
    </w:p>
    <w:p w14:paraId="2688EA85" w14:textId="77777777" w:rsidR="00133E36" w:rsidRPr="00E95B6F" w:rsidRDefault="00133E36" w:rsidP="0040583B">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iCs/>
          <w:highlight w:val="lightGray"/>
          <w:lang w:val="en-GB"/>
        </w:rPr>
      </w:pPr>
    </w:p>
    <w:p w14:paraId="0CD99610" w14:textId="77777777" w:rsidR="00C462AC" w:rsidRPr="002A78CF" w:rsidRDefault="00DB2CB3" w:rsidP="009F2779">
      <w:pPr>
        <w:pStyle w:val="BodyTextIndent3"/>
        <w:tabs>
          <w:tab w:val="clear" w:pos="1416"/>
          <w:tab w:val="left" w:pos="720"/>
        </w:tabs>
        <w:spacing w:before="0" w:after="0"/>
        <w:ind w:left="0" w:hanging="284"/>
        <w:rPr>
          <w:rFonts w:cs="Arial"/>
          <w:szCs w:val="24"/>
          <w:highlight w:val="cyan"/>
        </w:rPr>
      </w:pPr>
      <w:r w:rsidRPr="008D0655">
        <w:rPr>
          <w:rFonts w:cs="Arial"/>
          <w:szCs w:val="24"/>
        </w:rPr>
        <w:lastRenderedPageBreak/>
        <w:t>1</w:t>
      </w:r>
      <w:r w:rsidR="00C90507" w:rsidRPr="008D0655">
        <w:rPr>
          <w:rFonts w:cs="Arial"/>
          <w:szCs w:val="24"/>
        </w:rPr>
        <w:t>1</w:t>
      </w:r>
      <w:r w:rsidRPr="008D0655">
        <w:rPr>
          <w:rFonts w:cs="Arial"/>
          <w:szCs w:val="24"/>
        </w:rPr>
        <w:tab/>
      </w:r>
      <w:r w:rsidR="009F2779">
        <w:rPr>
          <w:rFonts w:cs="Arial"/>
          <w:szCs w:val="24"/>
        </w:rPr>
        <w:tab/>
      </w:r>
      <w:r w:rsidR="00C462AC" w:rsidRPr="002A78CF">
        <w:rPr>
          <w:rFonts w:cs="Arial"/>
          <w:szCs w:val="24"/>
        </w:rPr>
        <w:t>IECEx CERTIFICATE OF PERSON</w:t>
      </w:r>
      <w:r w:rsidR="00D84EFC" w:rsidRPr="002A78CF">
        <w:rPr>
          <w:rFonts w:cs="Arial"/>
          <w:szCs w:val="24"/>
        </w:rPr>
        <w:t>NEL</w:t>
      </w:r>
      <w:r w:rsidR="00C462AC" w:rsidRPr="002A78CF">
        <w:rPr>
          <w:rFonts w:cs="Arial"/>
          <w:szCs w:val="24"/>
        </w:rPr>
        <w:t xml:space="preserve"> COMPETENCE SCHEME, IECEx 05</w:t>
      </w:r>
    </w:p>
    <w:p w14:paraId="125EABF9" w14:textId="77777777" w:rsidR="00DB3737" w:rsidRPr="0014349E" w:rsidRDefault="00DB3737" w:rsidP="00FF59C9">
      <w:pPr>
        <w:pStyle w:val="BodyTextIndent3"/>
        <w:tabs>
          <w:tab w:val="clear" w:pos="1416"/>
          <w:tab w:val="left" w:pos="720"/>
        </w:tabs>
        <w:spacing w:before="0" w:after="0"/>
        <w:ind w:left="0" w:firstLine="0"/>
        <w:rPr>
          <w:rFonts w:cs="Arial"/>
          <w:strike/>
          <w:szCs w:val="24"/>
          <w:highlight w:val="cyan"/>
        </w:rPr>
      </w:pPr>
    </w:p>
    <w:p w14:paraId="54F81FDC" w14:textId="77777777" w:rsidR="00696355" w:rsidRPr="002A78CF" w:rsidRDefault="00696355" w:rsidP="009F2779">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cs="Arial"/>
          <w:b/>
        </w:rPr>
      </w:pPr>
      <w:r w:rsidRPr="002A78CF">
        <w:rPr>
          <w:rFonts w:ascii="Arial" w:hAnsi="Arial" w:cs="Arial"/>
          <w:b/>
        </w:rPr>
        <w:t>11.1</w:t>
      </w:r>
      <w:r w:rsidRPr="002A78CF">
        <w:rPr>
          <w:rFonts w:ascii="Arial" w:hAnsi="Arial" w:cs="Arial"/>
          <w:b/>
        </w:rPr>
        <w:tab/>
        <w:t xml:space="preserve">Report from the </w:t>
      </w:r>
      <w:proofErr w:type="spellStart"/>
      <w:r w:rsidRPr="002A78CF">
        <w:rPr>
          <w:rFonts w:ascii="Arial" w:hAnsi="Arial" w:cs="Arial"/>
          <w:b/>
        </w:rPr>
        <w:t>ExPCC</w:t>
      </w:r>
      <w:proofErr w:type="spellEnd"/>
      <w:r w:rsidRPr="002A78CF">
        <w:rPr>
          <w:rFonts w:ascii="Arial" w:hAnsi="Arial" w:cs="Arial"/>
          <w:b/>
        </w:rPr>
        <w:t xml:space="preserve"> Chairman</w:t>
      </w:r>
    </w:p>
    <w:p w14:paraId="4DEB21CC" w14:textId="77777777" w:rsidR="00E35E00" w:rsidRPr="002A78CF" w:rsidRDefault="00E35E00" w:rsidP="00D85B32">
      <w:pPr>
        <w:tabs>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cs="Arial"/>
        </w:rPr>
      </w:pPr>
    </w:p>
    <w:p w14:paraId="507C7802" w14:textId="77777777" w:rsidR="005078F2" w:rsidRPr="0043274B" w:rsidRDefault="0043274B"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3274B">
        <w:rPr>
          <w:rFonts w:ascii="Arial" w:hAnsi="Arial"/>
          <w:b/>
          <w:color w:val="0070C0"/>
        </w:rPr>
        <w:t xml:space="preserve">In the absence of the </w:t>
      </w:r>
      <w:proofErr w:type="spellStart"/>
      <w:r w:rsidRPr="0043274B">
        <w:rPr>
          <w:rFonts w:ascii="Arial" w:hAnsi="Arial"/>
          <w:b/>
          <w:color w:val="0070C0"/>
        </w:rPr>
        <w:t>ExPCC</w:t>
      </w:r>
      <w:proofErr w:type="spellEnd"/>
      <w:r w:rsidRPr="0043274B">
        <w:rPr>
          <w:rFonts w:ascii="Arial" w:hAnsi="Arial"/>
          <w:b/>
          <w:color w:val="0070C0"/>
        </w:rPr>
        <w:t xml:space="preserve"> Chair, Mr </w:t>
      </w:r>
      <w:proofErr w:type="spellStart"/>
      <w:r w:rsidRPr="0043274B">
        <w:rPr>
          <w:rFonts w:ascii="Arial" w:hAnsi="Arial"/>
          <w:b/>
          <w:color w:val="0070C0"/>
        </w:rPr>
        <w:t>Thurnherr</w:t>
      </w:r>
      <w:proofErr w:type="spellEnd"/>
      <w:r w:rsidRPr="0043274B">
        <w:rPr>
          <w:rFonts w:ascii="Arial" w:hAnsi="Arial"/>
          <w:b/>
          <w:color w:val="0070C0"/>
        </w:rPr>
        <w:t xml:space="preserve"> Mr Allen as Deputy Chair reported to the meeting that due to the COVID-19 pandemic a meeting of </w:t>
      </w:r>
      <w:proofErr w:type="spellStart"/>
      <w:r w:rsidRPr="0043274B">
        <w:rPr>
          <w:rFonts w:ascii="Arial" w:hAnsi="Arial"/>
          <w:b/>
          <w:color w:val="0070C0"/>
        </w:rPr>
        <w:t>ExPCC</w:t>
      </w:r>
      <w:proofErr w:type="spellEnd"/>
      <w:r w:rsidRPr="0043274B">
        <w:rPr>
          <w:rFonts w:ascii="Arial" w:hAnsi="Arial"/>
          <w:b/>
          <w:color w:val="0070C0"/>
        </w:rPr>
        <w:t xml:space="preserve"> had not been held when usually aligned with the May Operational meeting.  </w:t>
      </w:r>
      <w:proofErr w:type="gramStart"/>
      <w:r w:rsidRPr="0043274B">
        <w:rPr>
          <w:rFonts w:ascii="Arial" w:hAnsi="Arial"/>
          <w:b/>
          <w:color w:val="0070C0"/>
        </w:rPr>
        <w:t>Therefore</w:t>
      </w:r>
      <w:proofErr w:type="gramEnd"/>
      <w:r w:rsidRPr="0043274B">
        <w:rPr>
          <w:rFonts w:ascii="Arial" w:hAnsi="Arial"/>
          <w:b/>
          <w:color w:val="0070C0"/>
        </w:rPr>
        <w:t xml:space="preserve"> no formal report to present but did inform the meeting the meeting of plans for the </w:t>
      </w:r>
      <w:proofErr w:type="spellStart"/>
      <w:r w:rsidRPr="0043274B">
        <w:rPr>
          <w:rFonts w:ascii="Arial" w:hAnsi="Arial"/>
          <w:b/>
          <w:color w:val="0070C0"/>
        </w:rPr>
        <w:t>ExPCC</w:t>
      </w:r>
      <w:proofErr w:type="spellEnd"/>
      <w:r w:rsidRPr="0043274B">
        <w:rPr>
          <w:rFonts w:ascii="Arial" w:hAnsi="Arial"/>
          <w:b/>
          <w:color w:val="0070C0"/>
        </w:rPr>
        <w:t xml:space="preserve"> and its WGs to meet late 2020 or early 2021.</w:t>
      </w:r>
    </w:p>
    <w:p w14:paraId="5214C9F4" w14:textId="77777777" w:rsidR="0043274B" w:rsidRPr="0043274B" w:rsidRDefault="0043274B"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2947EB2" w14:textId="77777777" w:rsidR="0043274B" w:rsidRPr="0043274B" w:rsidRDefault="0043274B"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3274B">
        <w:rPr>
          <w:rFonts w:ascii="Arial" w:hAnsi="Arial"/>
          <w:b/>
          <w:color w:val="0070C0"/>
        </w:rPr>
        <w:t>The Chair thanked Mr Allen and invited comments or questions. With none raised the meeting agreed to record the following decision</w:t>
      </w:r>
      <w:r>
        <w:rPr>
          <w:rFonts w:ascii="Arial" w:hAnsi="Arial"/>
          <w:b/>
          <w:color w:val="0070C0"/>
        </w:rPr>
        <w:t>.</w:t>
      </w:r>
      <w:r w:rsidRPr="0043274B">
        <w:rPr>
          <w:rFonts w:ascii="Arial" w:hAnsi="Arial"/>
          <w:b/>
          <w:color w:val="0070C0"/>
        </w:rPr>
        <w:t xml:space="preserve">   </w:t>
      </w:r>
    </w:p>
    <w:p w14:paraId="15CD191B" w14:textId="77777777" w:rsidR="00550B87" w:rsidRPr="0043274B" w:rsidRDefault="00550B87"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848DB40" w14:textId="77777777" w:rsidR="00550B87" w:rsidRPr="00182B98" w:rsidRDefault="00550B87" w:rsidP="00550B87">
      <w:pPr>
        <w:tabs>
          <w:tab w:val="left" w:pos="-1415"/>
          <w:tab w:val="left" w:pos="-708"/>
          <w:tab w:val="left" w:pos="0"/>
          <w:tab w:val="left" w:pos="720"/>
          <w:tab w:val="left" w:pos="2124"/>
          <w:tab w:val="left" w:pos="2833"/>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182B98">
        <w:rPr>
          <w:rFonts w:ascii="Arial" w:hAnsi="Arial" w:cs="Arial"/>
          <w:color w:val="0000FF"/>
          <w:sz w:val="22"/>
          <w:szCs w:val="22"/>
          <w:u w:val="single"/>
        </w:rPr>
        <w:t>Decision 2020/37</w:t>
      </w:r>
    </w:p>
    <w:p w14:paraId="1E10312B" w14:textId="77777777" w:rsidR="00550B87" w:rsidRDefault="00550B87" w:rsidP="00550B87">
      <w:pPr>
        <w:pStyle w:val="BodyTextIndent3"/>
        <w:tabs>
          <w:tab w:val="clear" w:pos="1416"/>
          <w:tab w:val="left" w:pos="720"/>
        </w:tabs>
        <w:spacing w:before="0" w:after="0"/>
        <w:ind w:left="0" w:firstLine="0"/>
        <w:rPr>
          <w:rFonts w:eastAsia="Calibri"/>
          <w:b w:val="0"/>
          <w:color w:val="3333FF"/>
          <w:sz w:val="22"/>
        </w:rPr>
      </w:pPr>
      <w:r>
        <w:rPr>
          <w:rFonts w:eastAsia="Calibri"/>
          <w:b w:val="0"/>
          <w:color w:val="3333FF"/>
          <w:sz w:val="22"/>
        </w:rPr>
        <w:t>The m</w:t>
      </w:r>
      <w:r w:rsidRPr="004C1A11">
        <w:rPr>
          <w:rFonts w:eastAsia="Calibri"/>
          <w:b w:val="0"/>
          <w:color w:val="3333FF"/>
          <w:sz w:val="22"/>
        </w:rPr>
        <w:t xml:space="preserve">eeting accepted the </w:t>
      </w:r>
      <w:r>
        <w:rPr>
          <w:rFonts w:eastAsia="Calibri"/>
          <w:b w:val="0"/>
          <w:color w:val="3333FF"/>
          <w:sz w:val="22"/>
        </w:rPr>
        <w:t xml:space="preserve">verbal report from the </w:t>
      </w:r>
      <w:proofErr w:type="spellStart"/>
      <w:r w:rsidRPr="004C1A11">
        <w:rPr>
          <w:rFonts w:eastAsia="Calibri"/>
          <w:b w:val="0"/>
          <w:color w:val="3333FF"/>
          <w:sz w:val="22"/>
        </w:rPr>
        <w:t>ExPCC</w:t>
      </w:r>
      <w:proofErr w:type="spellEnd"/>
      <w:r>
        <w:rPr>
          <w:rFonts w:eastAsia="Calibri"/>
          <w:b w:val="0"/>
          <w:color w:val="3333FF"/>
          <w:sz w:val="22"/>
        </w:rPr>
        <w:t xml:space="preserve"> Deputy Chair, Mr John Allen that the </w:t>
      </w:r>
      <w:proofErr w:type="spellStart"/>
      <w:r>
        <w:rPr>
          <w:rFonts w:eastAsia="Calibri"/>
          <w:b w:val="0"/>
          <w:color w:val="3333FF"/>
          <w:sz w:val="22"/>
        </w:rPr>
        <w:t>ExPCC</w:t>
      </w:r>
      <w:proofErr w:type="spellEnd"/>
      <w:r>
        <w:rPr>
          <w:rFonts w:eastAsia="Calibri"/>
          <w:b w:val="0"/>
          <w:color w:val="3333FF"/>
          <w:sz w:val="22"/>
        </w:rPr>
        <w:t xml:space="preserve"> had not met since 2019 due to Covid-19 restrictions.  The meeting recommended that the </w:t>
      </w:r>
      <w:proofErr w:type="spellStart"/>
      <w:r>
        <w:rPr>
          <w:rFonts w:eastAsia="Calibri"/>
          <w:b w:val="0"/>
          <w:color w:val="3333FF"/>
          <w:sz w:val="22"/>
        </w:rPr>
        <w:t>ExPCC</w:t>
      </w:r>
      <w:proofErr w:type="spellEnd"/>
      <w:r>
        <w:rPr>
          <w:rFonts w:eastAsia="Calibri"/>
          <w:b w:val="0"/>
          <w:color w:val="3333FF"/>
          <w:sz w:val="22"/>
        </w:rPr>
        <w:t xml:space="preserve"> and </w:t>
      </w:r>
      <w:proofErr w:type="spellStart"/>
      <w:r>
        <w:rPr>
          <w:rFonts w:eastAsia="Calibri"/>
          <w:b w:val="0"/>
          <w:color w:val="3333FF"/>
          <w:sz w:val="22"/>
        </w:rPr>
        <w:t>ExPCC</w:t>
      </w:r>
      <w:proofErr w:type="spellEnd"/>
      <w:r>
        <w:rPr>
          <w:rFonts w:eastAsia="Calibri"/>
          <w:b w:val="0"/>
          <w:color w:val="3333FF"/>
          <w:sz w:val="22"/>
        </w:rPr>
        <w:t xml:space="preserve"> Working Groups meet as soon as possible.</w:t>
      </w:r>
    </w:p>
    <w:p w14:paraId="6E3B0F77" w14:textId="77777777" w:rsidR="00550B87" w:rsidRDefault="00550B87" w:rsidP="00550B87">
      <w:pPr>
        <w:pStyle w:val="BodyTextIndent3"/>
        <w:tabs>
          <w:tab w:val="clear" w:pos="1416"/>
          <w:tab w:val="left" w:pos="720"/>
        </w:tabs>
        <w:spacing w:before="0" w:after="0"/>
        <w:ind w:left="0" w:firstLine="0"/>
        <w:rPr>
          <w:rFonts w:eastAsia="Calibri"/>
          <w:b w:val="0"/>
          <w:color w:val="3333FF"/>
          <w:sz w:val="22"/>
        </w:rPr>
      </w:pPr>
    </w:p>
    <w:p w14:paraId="6ACD480E" w14:textId="77777777" w:rsidR="00550B87" w:rsidRDefault="00550B87" w:rsidP="00550B87">
      <w:pPr>
        <w:pStyle w:val="BodyTextIndent3"/>
        <w:tabs>
          <w:tab w:val="clear" w:pos="1416"/>
          <w:tab w:val="left" w:pos="720"/>
        </w:tabs>
        <w:spacing w:before="0" w:after="0"/>
        <w:ind w:left="0" w:firstLine="0"/>
        <w:rPr>
          <w:rFonts w:eastAsia="Calibri"/>
          <w:b w:val="0"/>
          <w:color w:val="3333FF"/>
          <w:sz w:val="22"/>
        </w:rPr>
      </w:pPr>
      <w:r>
        <w:rPr>
          <w:rFonts w:eastAsia="Calibri"/>
          <w:b w:val="0"/>
          <w:color w:val="3333FF"/>
          <w:sz w:val="22"/>
        </w:rPr>
        <w:t xml:space="preserve">The meeting also noted a response from the Secretariat to the FR NC comments submitted as </w:t>
      </w:r>
      <w:proofErr w:type="spellStart"/>
      <w:r>
        <w:rPr>
          <w:rFonts w:eastAsia="Calibri"/>
          <w:b w:val="0"/>
          <w:color w:val="3333FF"/>
          <w:sz w:val="22"/>
        </w:rPr>
        <w:t>ExMC</w:t>
      </w:r>
      <w:proofErr w:type="spellEnd"/>
      <w:r>
        <w:rPr>
          <w:rFonts w:eastAsia="Calibri"/>
          <w:b w:val="0"/>
          <w:color w:val="3333FF"/>
          <w:sz w:val="22"/>
        </w:rPr>
        <w:t>/1650/Inf and the NO NC support of the FR NC comments.</w:t>
      </w:r>
    </w:p>
    <w:p w14:paraId="60523CCA" w14:textId="77777777" w:rsidR="00550B87" w:rsidRDefault="00550B87" w:rsidP="00FF59C9">
      <w:pPr>
        <w:pStyle w:val="BodyTextIndent3"/>
        <w:tabs>
          <w:tab w:val="clear" w:pos="1416"/>
          <w:tab w:val="left" w:pos="720"/>
        </w:tabs>
        <w:spacing w:before="0" w:after="0"/>
        <w:ind w:left="0" w:firstLine="0"/>
        <w:rPr>
          <w:rFonts w:cs="Arial"/>
          <w:szCs w:val="24"/>
        </w:rPr>
      </w:pPr>
    </w:p>
    <w:p w14:paraId="6B2BEFC5" w14:textId="77777777" w:rsidR="00550B87" w:rsidRPr="002A78CF" w:rsidRDefault="00550B87" w:rsidP="00FF59C9">
      <w:pPr>
        <w:pStyle w:val="BodyTextIndent3"/>
        <w:tabs>
          <w:tab w:val="clear" w:pos="1416"/>
          <w:tab w:val="left" w:pos="720"/>
        </w:tabs>
        <w:spacing w:before="0" w:after="0"/>
        <w:ind w:left="0" w:firstLine="0"/>
        <w:rPr>
          <w:rFonts w:cs="Arial"/>
          <w:szCs w:val="24"/>
        </w:rPr>
      </w:pPr>
    </w:p>
    <w:p w14:paraId="0F9A382E" w14:textId="77777777" w:rsidR="00017FA8" w:rsidRPr="002A78CF" w:rsidRDefault="0066080D" w:rsidP="0014349E">
      <w:pPr>
        <w:pStyle w:val="BodyTextIndent3"/>
        <w:tabs>
          <w:tab w:val="clear" w:pos="1416"/>
          <w:tab w:val="left" w:pos="720"/>
        </w:tabs>
        <w:spacing w:before="0" w:after="0"/>
        <w:ind w:hanging="989"/>
        <w:rPr>
          <w:rFonts w:cs="Arial"/>
          <w:szCs w:val="24"/>
        </w:rPr>
      </w:pPr>
      <w:r w:rsidRPr="002A78CF">
        <w:rPr>
          <w:rFonts w:cs="Arial"/>
        </w:rPr>
        <w:t>11.</w:t>
      </w:r>
      <w:r w:rsidR="008C778D" w:rsidRPr="002A78CF">
        <w:rPr>
          <w:rFonts w:cs="Arial"/>
        </w:rPr>
        <w:t>2</w:t>
      </w:r>
      <w:r w:rsidRPr="002A78CF">
        <w:rPr>
          <w:rFonts w:cs="Arial"/>
        </w:rPr>
        <w:tab/>
      </w:r>
      <w:r w:rsidR="00017FA8" w:rsidRPr="002A78CF">
        <w:rPr>
          <w:rFonts w:cs="Arial"/>
          <w:szCs w:val="24"/>
        </w:rPr>
        <w:tab/>
      </w:r>
      <w:r w:rsidR="001E33D5" w:rsidRPr="002A78CF">
        <w:rPr>
          <w:rFonts w:cs="Arial"/>
          <w:szCs w:val="24"/>
        </w:rPr>
        <w:t xml:space="preserve">Any Other Matters relating to IECEx </w:t>
      </w:r>
      <w:proofErr w:type="spellStart"/>
      <w:r w:rsidR="001E33D5" w:rsidRPr="002A78CF">
        <w:rPr>
          <w:rFonts w:cs="Arial"/>
          <w:szCs w:val="24"/>
        </w:rPr>
        <w:t>CoPC</w:t>
      </w:r>
      <w:proofErr w:type="spellEnd"/>
      <w:r w:rsidR="001E33D5" w:rsidRPr="002A78CF">
        <w:rPr>
          <w:rFonts w:cs="Arial"/>
          <w:szCs w:val="24"/>
        </w:rPr>
        <w:t xml:space="preserve"> Scheme</w:t>
      </w:r>
    </w:p>
    <w:p w14:paraId="3E0AA948" w14:textId="08E64D2A" w:rsidR="00017FA8" w:rsidRDefault="00017FA8" w:rsidP="00017FA8">
      <w:pPr>
        <w:pStyle w:val="BodyTextIndent3"/>
        <w:spacing w:before="0" w:after="0"/>
        <w:rPr>
          <w:b w:val="0"/>
          <w:highlight w:val="lightGray"/>
        </w:rPr>
      </w:pPr>
    </w:p>
    <w:p w14:paraId="3A0D0241" w14:textId="252B4C80" w:rsidR="00C72BA3" w:rsidRPr="00F66C73" w:rsidRDefault="00C72BA3" w:rsidP="00C72BA3">
      <w:pPr>
        <w:ind w:left="690" w:firstLine="720"/>
        <w:rPr>
          <w:rFonts w:ascii="Arial" w:hAnsi="Arial" w:cs="Arial"/>
          <w:b/>
          <w:u w:val="single"/>
        </w:rPr>
      </w:pPr>
      <w:r w:rsidRPr="00F66C73">
        <w:rPr>
          <w:rFonts w:ascii="Arial" w:hAnsi="Arial" w:cs="Arial"/>
          <w:b/>
          <w:u w:val="single"/>
        </w:rPr>
        <w:t xml:space="preserve">Document </w:t>
      </w:r>
      <w:r>
        <w:rPr>
          <w:rFonts w:ascii="Arial" w:hAnsi="Arial" w:cs="Arial"/>
          <w:b/>
          <w:u w:val="single"/>
        </w:rPr>
        <w:t>not</w:t>
      </w:r>
      <w:r w:rsidR="00BF34C1">
        <w:rPr>
          <w:rFonts w:ascii="Arial" w:hAnsi="Arial" w:cs="Arial"/>
          <w:b/>
          <w:u w:val="single"/>
        </w:rPr>
        <w:t>ed</w:t>
      </w:r>
      <w:r w:rsidR="00421936">
        <w:rPr>
          <w:rFonts w:ascii="Arial" w:hAnsi="Arial" w:cs="Arial"/>
          <w:b/>
          <w:u w:val="single"/>
        </w:rPr>
        <w:t>/discuss</w:t>
      </w:r>
      <w:r w:rsidR="00BF34C1">
        <w:rPr>
          <w:rFonts w:ascii="Arial" w:hAnsi="Arial" w:cs="Arial"/>
          <w:b/>
          <w:u w:val="single"/>
        </w:rPr>
        <w:t>ed</w:t>
      </w:r>
      <w:r w:rsidRPr="00F66C73">
        <w:rPr>
          <w:rFonts w:ascii="Arial" w:hAnsi="Arial" w:cs="Arial"/>
          <w:b/>
          <w:u w:val="single"/>
        </w:rPr>
        <w:t>:</w:t>
      </w:r>
    </w:p>
    <w:p w14:paraId="201C3BF3" w14:textId="77777777" w:rsidR="00C72BA3" w:rsidRPr="00D85B32" w:rsidRDefault="00E60063" w:rsidP="00550B87">
      <w:pPr>
        <w:pStyle w:val="BodyTextIndent3"/>
        <w:numPr>
          <w:ilvl w:val="0"/>
          <w:numId w:val="16"/>
        </w:numPr>
        <w:tabs>
          <w:tab w:val="clear" w:pos="1416"/>
        </w:tabs>
        <w:spacing w:before="0" w:after="0"/>
        <w:rPr>
          <w:rFonts w:cs="Arial"/>
          <w:b w:val="0"/>
          <w:bCs/>
          <w:szCs w:val="24"/>
        </w:rPr>
      </w:pPr>
      <w:hyperlink r:id="rId64" w:history="1">
        <w:proofErr w:type="spellStart"/>
        <w:r w:rsidR="00C72BA3" w:rsidRPr="00162605">
          <w:rPr>
            <w:rStyle w:val="Hyperlink"/>
            <w:rFonts w:cs="Arial"/>
            <w:bCs/>
          </w:rPr>
          <w:t>ExMC</w:t>
        </w:r>
        <w:proofErr w:type="spellEnd"/>
        <w:r w:rsidR="00C72BA3" w:rsidRPr="00162605">
          <w:rPr>
            <w:rStyle w:val="Hyperlink"/>
            <w:rFonts w:cs="Arial"/>
            <w:bCs/>
          </w:rPr>
          <w:t>/1650/Inf</w:t>
        </w:r>
      </w:hyperlink>
      <w:r w:rsidR="00C72BA3">
        <w:rPr>
          <w:rFonts w:cs="Arial"/>
          <w:b w:val="0"/>
        </w:rPr>
        <w:t xml:space="preserve"> – </w:t>
      </w:r>
      <w:r w:rsidR="00C72BA3">
        <w:rPr>
          <w:rFonts w:cs="Arial"/>
          <w:b w:val="0"/>
          <w:bCs/>
        </w:rPr>
        <w:t>Comments from France</w:t>
      </w:r>
    </w:p>
    <w:p w14:paraId="7634A5ED" w14:textId="77777777" w:rsidR="00C72BA3" w:rsidRDefault="00C72BA3" w:rsidP="00017FA8">
      <w:pPr>
        <w:pStyle w:val="BodyTextIndent3"/>
        <w:spacing w:before="0" w:after="0"/>
        <w:rPr>
          <w:b w:val="0"/>
          <w:highlight w:val="lightGray"/>
        </w:rPr>
      </w:pPr>
    </w:p>
    <w:p w14:paraId="5CCE6E55" w14:textId="77777777" w:rsidR="00E42E9F" w:rsidRDefault="0043274B"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43274B">
        <w:rPr>
          <w:rFonts w:ascii="Arial" w:hAnsi="Arial"/>
          <w:b/>
          <w:color w:val="0070C0"/>
        </w:rPr>
        <w:t xml:space="preserve">FR </w:t>
      </w:r>
      <w:r w:rsidR="00741B6F" w:rsidRPr="0043274B">
        <w:rPr>
          <w:rFonts w:ascii="Arial" w:hAnsi="Arial"/>
          <w:b/>
          <w:color w:val="0070C0"/>
        </w:rPr>
        <w:t>raised</w:t>
      </w:r>
      <w:r w:rsidRPr="0043274B">
        <w:rPr>
          <w:rFonts w:ascii="Arial" w:hAnsi="Arial"/>
          <w:b/>
          <w:color w:val="0070C0"/>
        </w:rPr>
        <w:t xml:space="preserve"> the issued of the Question Bank database and sought an update on this development, with the Secretary </w:t>
      </w:r>
      <w:r>
        <w:rPr>
          <w:rFonts w:ascii="Arial" w:hAnsi="Arial"/>
          <w:b/>
          <w:color w:val="0070C0"/>
        </w:rPr>
        <w:t xml:space="preserve">displaying the FR question of </w:t>
      </w:r>
      <w:proofErr w:type="spellStart"/>
      <w:r>
        <w:rPr>
          <w:rFonts w:ascii="Arial" w:hAnsi="Arial"/>
          <w:b/>
          <w:color w:val="0070C0"/>
        </w:rPr>
        <w:t>ExMC</w:t>
      </w:r>
      <w:proofErr w:type="spellEnd"/>
      <w:r>
        <w:rPr>
          <w:rFonts w:ascii="Arial" w:hAnsi="Arial"/>
          <w:b/>
          <w:color w:val="0070C0"/>
        </w:rPr>
        <w:t xml:space="preserve">/1650/Inf and clarified that in terms of development of a Global IECEx Question bank, he advised that IECEx does in fact have and maintain a single global IECEx Question Bank.  The subject at hand at the moment is rather developments of software </w:t>
      </w:r>
      <w:r w:rsidR="00E42E9F">
        <w:rPr>
          <w:rFonts w:ascii="Arial" w:hAnsi="Arial"/>
          <w:b/>
          <w:color w:val="0070C0"/>
        </w:rPr>
        <w:t>to assist in using the IECEx Question Bank.  The point being that IECEx does have and have had for some time an IECEx Bank of Questions and the OD 506 that details how to use this question bank.  He further remarked that while desirable to have a software package to support the Question Bank its use is not reliant on a software program as OD 506 explains how to use it.</w:t>
      </w:r>
    </w:p>
    <w:p w14:paraId="766B88D2" w14:textId="77777777" w:rsidR="00E42E9F" w:rsidRDefault="00E42E9F"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66CC73E" w14:textId="77777777" w:rsidR="00E42E9F" w:rsidRDefault="00E42E9F"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Secretariat also noted document </w:t>
      </w:r>
      <w:proofErr w:type="spellStart"/>
      <w:r>
        <w:rPr>
          <w:rFonts w:ascii="Arial" w:hAnsi="Arial"/>
          <w:b/>
          <w:color w:val="0070C0"/>
        </w:rPr>
        <w:t>ExPCC</w:t>
      </w:r>
      <w:proofErr w:type="spellEnd"/>
      <w:r>
        <w:rPr>
          <w:rFonts w:ascii="Arial" w:hAnsi="Arial"/>
          <w:b/>
          <w:color w:val="0070C0"/>
        </w:rPr>
        <w:t>/104/Inf issued may 20219, as a guide the implementation of the question bank.</w:t>
      </w:r>
    </w:p>
    <w:p w14:paraId="66245F2D" w14:textId="77777777" w:rsidR="00E42E9F" w:rsidRDefault="00E42E9F"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C643065" w14:textId="77777777" w:rsidR="00C72BA3" w:rsidRDefault="00E42E9F"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NL noted that they are using the current I</w:t>
      </w:r>
      <w:r w:rsidR="00741B6F">
        <w:rPr>
          <w:rFonts w:ascii="Arial" w:hAnsi="Arial"/>
          <w:b/>
          <w:color w:val="0070C0"/>
        </w:rPr>
        <w:t>ECEx Question Bank as outlined by the Secretary and that they are using a software package to assist in creating exams for the multiple-choice questions.</w:t>
      </w:r>
    </w:p>
    <w:p w14:paraId="4AA14D83" w14:textId="77777777" w:rsidR="00741B6F" w:rsidRDefault="00741B6F"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927649F" w14:textId="77777777" w:rsidR="00741B6F" w:rsidRDefault="00741B6F"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thanked NL and requested that this information be conveyed to the next </w:t>
      </w:r>
      <w:proofErr w:type="spellStart"/>
      <w:r>
        <w:rPr>
          <w:rFonts w:ascii="Arial" w:hAnsi="Arial"/>
          <w:b/>
          <w:color w:val="0070C0"/>
        </w:rPr>
        <w:t>ExPCC</w:t>
      </w:r>
      <w:proofErr w:type="spellEnd"/>
      <w:r>
        <w:rPr>
          <w:rFonts w:ascii="Arial" w:hAnsi="Arial"/>
          <w:b/>
          <w:color w:val="0070C0"/>
        </w:rPr>
        <w:t xml:space="preserve"> meetings.</w:t>
      </w:r>
    </w:p>
    <w:p w14:paraId="674BECEB" w14:textId="77777777" w:rsidR="00741B6F" w:rsidRDefault="00741B6F"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6CCE64F" w14:textId="77777777" w:rsidR="00741B6F" w:rsidRDefault="00741B6F"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NO also indicated support for the FR concerns on the need to see a software package being available as soon as possible to ensure a common system of application is available.</w:t>
      </w:r>
    </w:p>
    <w:p w14:paraId="5DAC56F7" w14:textId="77777777" w:rsidR="00741B6F" w:rsidRDefault="00741B6F"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7911BA5" w14:textId="77777777" w:rsidR="00741B6F" w:rsidRDefault="00741B6F"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In conclusion the Chair noted these items and requested that they be brought to the </w:t>
      </w:r>
      <w:proofErr w:type="spellStart"/>
      <w:r>
        <w:rPr>
          <w:rFonts w:ascii="Arial" w:hAnsi="Arial"/>
          <w:b/>
          <w:color w:val="0070C0"/>
        </w:rPr>
        <w:t>ExPCC</w:t>
      </w:r>
      <w:proofErr w:type="spellEnd"/>
      <w:r>
        <w:rPr>
          <w:rFonts w:ascii="Arial" w:hAnsi="Arial"/>
          <w:b/>
          <w:color w:val="0070C0"/>
        </w:rPr>
        <w:t xml:space="preserve"> next meetings.</w:t>
      </w:r>
    </w:p>
    <w:p w14:paraId="54DE6195" w14:textId="77777777" w:rsidR="00741B6F" w:rsidRDefault="00741B6F"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2526665" w14:textId="77777777" w:rsidR="00741B6F" w:rsidRDefault="00741B6F"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DE raised the concern of time and if we are aware of this time may take to have a software application ready for full use with the Secretary also noting the need to be cost conscious but did agree with the need to move forward as quickly as possible.</w:t>
      </w:r>
    </w:p>
    <w:p w14:paraId="5E2F25A7" w14:textId="77777777" w:rsidR="00741B6F" w:rsidRDefault="00741B6F"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1C46656" w14:textId="77777777" w:rsidR="00741B6F" w:rsidRDefault="00741B6F"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Mt Allen, referred to previous </w:t>
      </w:r>
      <w:r w:rsidR="00C358ED">
        <w:rPr>
          <w:rFonts w:ascii="Arial" w:hAnsi="Arial"/>
          <w:b/>
          <w:color w:val="0070C0"/>
        </w:rPr>
        <w:t xml:space="preserve">instructions issued to </w:t>
      </w:r>
      <w:proofErr w:type="spellStart"/>
      <w:r w:rsidR="00C358ED">
        <w:rPr>
          <w:rFonts w:ascii="Arial" w:hAnsi="Arial"/>
          <w:b/>
          <w:color w:val="0070C0"/>
        </w:rPr>
        <w:t>ExCBs</w:t>
      </w:r>
      <w:proofErr w:type="spellEnd"/>
      <w:r w:rsidR="00C358ED">
        <w:rPr>
          <w:rFonts w:ascii="Arial" w:hAnsi="Arial"/>
          <w:b/>
          <w:color w:val="0070C0"/>
        </w:rPr>
        <w:t xml:space="preserve"> and that it is not required to have the software available in order to apply and use the question bank.</w:t>
      </w:r>
    </w:p>
    <w:p w14:paraId="7696D5F1" w14:textId="77777777" w:rsidR="00C358ED" w:rsidRDefault="00C358ED"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39A838D" w14:textId="77777777" w:rsidR="00C358ED" w:rsidRDefault="00C358ED"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In conclusion the meeting noted that at this point in time there is no decision required on this point.</w:t>
      </w:r>
    </w:p>
    <w:p w14:paraId="3252E849" w14:textId="77777777" w:rsidR="00550B87" w:rsidRPr="0043274B" w:rsidRDefault="00550B87" w:rsidP="0043274B">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1A5F43D" w14:textId="77777777" w:rsidR="00550B87" w:rsidRPr="006455C1" w:rsidRDefault="00550B87" w:rsidP="00550B87">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color w:val="3333FF"/>
          <w:kern w:val="4"/>
          <w:sz w:val="22"/>
          <w:szCs w:val="20"/>
        </w:rPr>
      </w:pPr>
      <w:r w:rsidRPr="006455C1">
        <w:rPr>
          <w:rFonts w:ascii="Arial" w:hAnsi="Arial" w:cs="Arial"/>
          <w:color w:val="3333FF"/>
          <w:kern w:val="4"/>
          <w:sz w:val="22"/>
          <w:szCs w:val="20"/>
        </w:rPr>
        <w:t>No Decision recorded</w:t>
      </w:r>
    </w:p>
    <w:p w14:paraId="46979915" w14:textId="77777777" w:rsidR="00550B87" w:rsidRDefault="00550B87" w:rsidP="00017FA8">
      <w:pPr>
        <w:pStyle w:val="BodyTextIndent3"/>
        <w:spacing w:before="0" w:after="0"/>
        <w:rPr>
          <w:b w:val="0"/>
          <w:highlight w:val="lightGray"/>
        </w:rPr>
      </w:pPr>
    </w:p>
    <w:p w14:paraId="6F8973C9" w14:textId="77777777" w:rsidR="00DB2CB3" w:rsidRPr="003D3E2E" w:rsidRDefault="00EB2FBD" w:rsidP="00CB45B0">
      <w:pPr>
        <w:pStyle w:val="BodyTextIndent3"/>
        <w:tabs>
          <w:tab w:val="clear" w:pos="0"/>
          <w:tab w:val="clear" w:pos="1416"/>
          <w:tab w:val="left" w:pos="720"/>
        </w:tabs>
        <w:spacing w:before="0" w:after="0"/>
        <w:ind w:left="0" w:hanging="284"/>
        <w:rPr>
          <w:rFonts w:cs="Arial"/>
          <w:szCs w:val="24"/>
        </w:rPr>
      </w:pPr>
      <w:r w:rsidRPr="003D3E2E">
        <w:rPr>
          <w:rFonts w:cs="Arial"/>
          <w:szCs w:val="24"/>
        </w:rPr>
        <w:t>1</w:t>
      </w:r>
      <w:r w:rsidR="00C90507" w:rsidRPr="003D3E2E">
        <w:rPr>
          <w:rFonts w:cs="Arial"/>
          <w:szCs w:val="24"/>
        </w:rPr>
        <w:t>2</w:t>
      </w:r>
      <w:r w:rsidR="00CB45B0">
        <w:rPr>
          <w:rFonts w:cs="Arial"/>
          <w:szCs w:val="24"/>
        </w:rPr>
        <w:tab/>
      </w:r>
      <w:r w:rsidRPr="003D3E2E">
        <w:rPr>
          <w:rFonts w:cs="Arial"/>
          <w:szCs w:val="24"/>
        </w:rPr>
        <w:tab/>
      </w:r>
      <w:r w:rsidR="00DB2CB3" w:rsidRPr="003D3E2E">
        <w:rPr>
          <w:rFonts w:cs="Arial"/>
          <w:szCs w:val="24"/>
        </w:rPr>
        <w:t>IECEx S</w:t>
      </w:r>
      <w:r w:rsidR="00565731" w:rsidRPr="003D3E2E">
        <w:rPr>
          <w:rFonts w:cs="Arial"/>
          <w:szCs w:val="24"/>
        </w:rPr>
        <w:t>YSTEM</w:t>
      </w:r>
      <w:r w:rsidR="00DB2CB3" w:rsidRPr="003D3E2E">
        <w:rPr>
          <w:rFonts w:cs="Arial"/>
          <w:szCs w:val="24"/>
        </w:rPr>
        <w:t xml:space="preserve"> – GENERAL MATTERS</w:t>
      </w:r>
    </w:p>
    <w:p w14:paraId="072BD524" w14:textId="77777777" w:rsidR="00F25BCB" w:rsidRPr="003D3E2E" w:rsidRDefault="00E06B78" w:rsidP="003A088A">
      <w:pPr>
        <w:pStyle w:val="BodyTextIndent3"/>
        <w:numPr>
          <w:ilvl w:val="1"/>
          <w:numId w:val="0"/>
        </w:numPr>
        <w:tabs>
          <w:tab w:val="clear" w:pos="1416"/>
          <w:tab w:val="num" w:pos="720"/>
        </w:tabs>
        <w:spacing w:before="0" w:after="0"/>
        <w:ind w:left="720" w:hanging="720"/>
        <w:rPr>
          <w:rFonts w:cs="Arial"/>
          <w:szCs w:val="24"/>
        </w:rPr>
      </w:pPr>
      <w:r w:rsidRPr="003D3E2E">
        <w:rPr>
          <w:rFonts w:cs="Arial"/>
          <w:b w:val="0"/>
          <w:i/>
          <w:szCs w:val="24"/>
        </w:rPr>
        <w:tab/>
      </w:r>
    </w:p>
    <w:p w14:paraId="379C87F1" w14:textId="77777777" w:rsidR="003D0DF9" w:rsidRPr="003D3E2E" w:rsidRDefault="008728F3" w:rsidP="00CB45B0">
      <w:pPr>
        <w:pStyle w:val="BodyTextIndent3"/>
        <w:numPr>
          <w:ilvl w:val="1"/>
          <w:numId w:val="0"/>
        </w:numPr>
        <w:tabs>
          <w:tab w:val="clear" w:pos="1416"/>
          <w:tab w:val="num" w:pos="720"/>
        </w:tabs>
        <w:spacing w:before="0" w:after="0"/>
        <w:ind w:left="720" w:hanging="1004"/>
        <w:rPr>
          <w:rFonts w:cs="Arial"/>
          <w:szCs w:val="24"/>
        </w:rPr>
      </w:pPr>
      <w:r w:rsidRPr="003D3E2E">
        <w:rPr>
          <w:rFonts w:cs="Arial"/>
          <w:szCs w:val="24"/>
        </w:rPr>
        <w:t>12.</w:t>
      </w:r>
      <w:r w:rsidR="007E54F8" w:rsidRPr="003D3E2E">
        <w:rPr>
          <w:rFonts w:cs="Arial"/>
          <w:szCs w:val="24"/>
        </w:rPr>
        <w:t>1</w:t>
      </w:r>
      <w:r w:rsidRPr="003D3E2E">
        <w:rPr>
          <w:rFonts w:cs="Arial"/>
          <w:szCs w:val="24"/>
        </w:rPr>
        <w:tab/>
      </w:r>
      <w:r w:rsidR="00E05982" w:rsidRPr="003D3E2E">
        <w:rPr>
          <w:rFonts w:cs="Arial"/>
          <w:szCs w:val="24"/>
        </w:rPr>
        <w:t>IEC / ILAC / IAF Cooperation</w:t>
      </w:r>
    </w:p>
    <w:p w14:paraId="0B17F56E" w14:textId="77777777" w:rsidR="00E05982" w:rsidRDefault="00BB5E73" w:rsidP="00FF59C9">
      <w:pPr>
        <w:pStyle w:val="BodyTextIndent3"/>
        <w:numPr>
          <w:ilvl w:val="1"/>
          <w:numId w:val="0"/>
        </w:numPr>
        <w:tabs>
          <w:tab w:val="clear" w:pos="1416"/>
          <w:tab w:val="num" w:pos="720"/>
        </w:tabs>
        <w:spacing w:before="0" w:after="0"/>
        <w:ind w:left="720" w:hanging="720"/>
        <w:rPr>
          <w:rFonts w:cs="Arial"/>
          <w:b w:val="0"/>
          <w:szCs w:val="24"/>
        </w:rPr>
      </w:pPr>
      <w:r w:rsidRPr="003D3E2E">
        <w:rPr>
          <w:rFonts w:cs="Arial"/>
          <w:szCs w:val="24"/>
        </w:rPr>
        <w:tab/>
      </w:r>
    </w:p>
    <w:p w14:paraId="312F3E60" w14:textId="77777777" w:rsidR="00D85B32" w:rsidRPr="00F66C73" w:rsidRDefault="00D85B32" w:rsidP="00D85B32">
      <w:pPr>
        <w:ind w:left="690" w:firstLine="720"/>
        <w:rPr>
          <w:rFonts w:ascii="Arial" w:hAnsi="Arial" w:cs="Arial"/>
          <w:b/>
          <w:u w:val="single"/>
        </w:rPr>
      </w:pPr>
      <w:r>
        <w:rPr>
          <w:rFonts w:cs="Arial"/>
          <w:b/>
        </w:rPr>
        <w:tab/>
      </w:r>
      <w:r w:rsidRPr="00F66C73">
        <w:rPr>
          <w:rFonts w:ascii="Arial" w:hAnsi="Arial"/>
          <w:b/>
          <w:iCs/>
        </w:rPr>
        <w:tab/>
      </w:r>
      <w:r w:rsidRPr="00F66C73">
        <w:rPr>
          <w:rFonts w:ascii="Arial" w:hAnsi="Arial" w:cs="Arial"/>
          <w:b/>
          <w:u w:val="single"/>
        </w:rPr>
        <w:t xml:space="preserve">Document </w:t>
      </w:r>
      <w:r w:rsidR="00174912">
        <w:rPr>
          <w:rFonts w:ascii="Arial" w:hAnsi="Arial" w:cs="Arial"/>
          <w:b/>
          <w:u w:val="single"/>
        </w:rPr>
        <w:t>not</w:t>
      </w:r>
      <w:r w:rsidR="00283535">
        <w:rPr>
          <w:rFonts w:ascii="Arial" w:hAnsi="Arial" w:cs="Arial"/>
          <w:b/>
          <w:u w:val="single"/>
        </w:rPr>
        <w:t>ed</w:t>
      </w:r>
      <w:r w:rsidRPr="00F66C73">
        <w:rPr>
          <w:rFonts w:ascii="Arial" w:hAnsi="Arial" w:cs="Arial"/>
          <w:b/>
          <w:u w:val="single"/>
        </w:rPr>
        <w:t>:</w:t>
      </w:r>
    </w:p>
    <w:p w14:paraId="7C78B24D" w14:textId="77777777" w:rsidR="00D85B32" w:rsidRPr="00D85B32" w:rsidRDefault="00E60063" w:rsidP="00D85B32">
      <w:pPr>
        <w:pStyle w:val="BodyTextIndent3"/>
        <w:numPr>
          <w:ilvl w:val="0"/>
          <w:numId w:val="16"/>
        </w:numPr>
        <w:tabs>
          <w:tab w:val="clear" w:pos="1416"/>
        </w:tabs>
        <w:spacing w:before="0" w:after="0"/>
        <w:rPr>
          <w:rFonts w:cs="Arial"/>
          <w:b w:val="0"/>
          <w:bCs/>
          <w:szCs w:val="24"/>
        </w:rPr>
      </w:pPr>
      <w:hyperlink r:id="rId65" w:history="1">
        <w:proofErr w:type="spellStart"/>
        <w:r w:rsidR="00D85B32" w:rsidRPr="00162605">
          <w:rPr>
            <w:rStyle w:val="Hyperlink"/>
            <w:rFonts w:cs="Arial"/>
            <w:bCs/>
          </w:rPr>
          <w:t>ExMC</w:t>
        </w:r>
        <w:proofErr w:type="spellEnd"/>
        <w:r w:rsidR="00D85B32" w:rsidRPr="00162605">
          <w:rPr>
            <w:rStyle w:val="Hyperlink"/>
            <w:rFonts w:cs="Arial"/>
            <w:bCs/>
          </w:rPr>
          <w:t>/1606/Inf</w:t>
        </w:r>
      </w:hyperlink>
      <w:r w:rsidR="00D85B32">
        <w:rPr>
          <w:rFonts w:cs="Arial"/>
          <w:b w:val="0"/>
        </w:rPr>
        <w:t xml:space="preserve"> – </w:t>
      </w:r>
      <w:r w:rsidR="00D85B32" w:rsidRPr="00D85B32">
        <w:rPr>
          <w:rFonts w:cs="Arial"/>
          <w:b w:val="0"/>
          <w:bCs/>
        </w:rPr>
        <w:t>IEC Admin Circular AC 23/2020</w:t>
      </w:r>
    </w:p>
    <w:p w14:paraId="3D5D347A" w14:textId="77777777" w:rsidR="00D85B32" w:rsidRDefault="00D85B32" w:rsidP="00FF59C9">
      <w:pPr>
        <w:pStyle w:val="BodyTextIndent3"/>
        <w:numPr>
          <w:ilvl w:val="1"/>
          <w:numId w:val="0"/>
        </w:numPr>
        <w:tabs>
          <w:tab w:val="clear" w:pos="1416"/>
          <w:tab w:val="num" w:pos="720"/>
        </w:tabs>
        <w:spacing w:before="0" w:after="0"/>
        <w:ind w:left="720" w:hanging="720"/>
        <w:rPr>
          <w:rFonts w:cs="Arial"/>
          <w:b w:val="0"/>
          <w:szCs w:val="24"/>
        </w:rPr>
      </w:pPr>
    </w:p>
    <w:p w14:paraId="3BB2F394" w14:textId="77777777" w:rsidR="00C358ED" w:rsidRPr="00774EA3" w:rsidRDefault="0009315D" w:rsidP="00774EA3">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774EA3">
        <w:rPr>
          <w:rFonts w:ascii="Arial" w:hAnsi="Arial"/>
          <w:b/>
          <w:color w:val="0070C0"/>
        </w:rPr>
        <w:t xml:space="preserve">The Secretary gave a recap over the cooperation between IEC and ILAC / IAF in terms of use of national accreditation as part of the evidence gathering exercise when assessing </w:t>
      </w:r>
      <w:proofErr w:type="spellStart"/>
      <w:r w:rsidRPr="00774EA3">
        <w:rPr>
          <w:rFonts w:ascii="Arial" w:hAnsi="Arial"/>
          <w:b/>
          <w:color w:val="0070C0"/>
        </w:rPr>
        <w:t>ExTLs</w:t>
      </w:r>
      <w:proofErr w:type="spellEnd"/>
      <w:r w:rsidRPr="00774EA3">
        <w:rPr>
          <w:rFonts w:ascii="Arial" w:hAnsi="Arial"/>
          <w:b/>
          <w:color w:val="0070C0"/>
        </w:rPr>
        <w:t xml:space="preserve"> and </w:t>
      </w:r>
      <w:proofErr w:type="spellStart"/>
      <w:r w:rsidRPr="00774EA3">
        <w:rPr>
          <w:rFonts w:ascii="Arial" w:hAnsi="Arial"/>
          <w:b/>
          <w:color w:val="0070C0"/>
        </w:rPr>
        <w:t>ExCBs</w:t>
      </w:r>
      <w:proofErr w:type="spellEnd"/>
      <w:r w:rsidRPr="00774EA3">
        <w:rPr>
          <w:rFonts w:ascii="Arial" w:hAnsi="Arial"/>
          <w:b/>
          <w:color w:val="0070C0"/>
        </w:rPr>
        <w:t xml:space="preserve"> for compliance with IECEx requirements which includes compliance with the ISO/IEC 17000 series of Standards.</w:t>
      </w:r>
    </w:p>
    <w:p w14:paraId="5B3744A3" w14:textId="77777777" w:rsidR="0009315D" w:rsidRPr="00774EA3" w:rsidRDefault="0009315D" w:rsidP="00774EA3">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251132E" w14:textId="77777777" w:rsidR="0009315D" w:rsidRDefault="0009315D" w:rsidP="00774EA3">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774EA3">
        <w:rPr>
          <w:rFonts w:ascii="Arial" w:hAnsi="Arial"/>
          <w:b/>
          <w:color w:val="0070C0"/>
        </w:rPr>
        <w:t xml:space="preserve">He then introduced document </w:t>
      </w:r>
      <w:proofErr w:type="spellStart"/>
      <w:r w:rsidRPr="00774EA3">
        <w:rPr>
          <w:rFonts w:ascii="Arial" w:hAnsi="Arial"/>
          <w:b/>
          <w:color w:val="0070C0"/>
        </w:rPr>
        <w:t>ExMC</w:t>
      </w:r>
      <w:proofErr w:type="spellEnd"/>
      <w:r w:rsidRPr="00774EA3">
        <w:rPr>
          <w:rFonts w:ascii="Arial" w:hAnsi="Arial"/>
          <w:b/>
          <w:color w:val="0070C0"/>
        </w:rPr>
        <w:t xml:space="preserve">/1606/Inf advising that this has been issued for information and hence no action on this document is required by </w:t>
      </w:r>
      <w:proofErr w:type="spellStart"/>
      <w:r w:rsidRPr="00774EA3">
        <w:rPr>
          <w:rFonts w:ascii="Arial" w:hAnsi="Arial"/>
          <w:b/>
          <w:color w:val="0070C0"/>
        </w:rPr>
        <w:t>ExMC</w:t>
      </w:r>
      <w:proofErr w:type="spellEnd"/>
      <w:r w:rsidRPr="00774EA3">
        <w:rPr>
          <w:rFonts w:ascii="Arial" w:hAnsi="Arial"/>
          <w:b/>
          <w:color w:val="0070C0"/>
        </w:rPr>
        <w:t xml:space="preserve"> at th</w:t>
      </w:r>
      <w:r w:rsidR="00774EA3" w:rsidRPr="00774EA3">
        <w:rPr>
          <w:rFonts w:ascii="Arial" w:hAnsi="Arial"/>
          <w:b/>
          <w:color w:val="0070C0"/>
        </w:rPr>
        <w:t>is</w:t>
      </w:r>
      <w:r w:rsidRPr="00774EA3">
        <w:rPr>
          <w:rFonts w:ascii="Arial" w:hAnsi="Arial"/>
          <w:b/>
          <w:color w:val="0070C0"/>
        </w:rPr>
        <w:t xml:space="preserve"> stage</w:t>
      </w:r>
      <w:r w:rsidR="00774EA3">
        <w:rPr>
          <w:rFonts w:ascii="Arial" w:hAnsi="Arial"/>
          <w:b/>
          <w:color w:val="0070C0"/>
        </w:rPr>
        <w:t>, as this IEC Administrative Circular is aimed at providing clarity concerning whether or not resolutions of the IAF apply to the IECEx scheme.</w:t>
      </w:r>
    </w:p>
    <w:p w14:paraId="2B59B01E" w14:textId="77777777" w:rsidR="00774EA3" w:rsidRDefault="00774EA3" w:rsidP="00774EA3">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AC631A9" w14:textId="77777777" w:rsidR="00774EA3" w:rsidRDefault="00774EA3" w:rsidP="00774EA3">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With this explanation the meeting agreed to record the following decision.</w:t>
      </w:r>
    </w:p>
    <w:p w14:paraId="106BF42B" w14:textId="77777777" w:rsidR="00774EA3" w:rsidRDefault="00774EA3" w:rsidP="00774EA3">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882CBF2" w14:textId="77777777" w:rsidR="00774EA3" w:rsidRPr="007E3B2C" w:rsidRDefault="00774EA3" w:rsidP="00774EA3">
      <w:pPr>
        <w:pStyle w:val="BodyTextIndent3"/>
        <w:numPr>
          <w:ilvl w:val="1"/>
          <w:numId w:val="0"/>
        </w:numPr>
        <w:tabs>
          <w:tab w:val="clear" w:pos="1416"/>
          <w:tab w:val="num" w:pos="720"/>
        </w:tabs>
        <w:spacing w:before="0" w:after="0"/>
        <w:ind w:left="720" w:hanging="720"/>
        <w:rPr>
          <w:rFonts w:cs="Arial"/>
          <w:b w:val="0"/>
          <w:color w:val="0000FF"/>
          <w:sz w:val="22"/>
          <w:szCs w:val="18"/>
          <w:u w:val="single"/>
        </w:rPr>
      </w:pPr>
      <w:r w:rsidRPr="007E3B2C">
        <w:rPr>
          <w:rFonts w:cs="Arial"/>
          <w:b w:val="0"/>
          <w:color w:val="0000FF"/>
          <w:sz w:val="22"/>
          <w:szCs w:val="18"/>
          <w:u w:val="single"/>
        </w:rPr>
        <w:t>Decision 2020/38</w:t>
      </w:r>
    </w:p>
    <w:p w14:paraId="6CD6D0D6" w14:textId="77777777" w:rsidR="00774EA3" w:rsidRPr="00686C5A" w:rsidRDefault="00774EA3" w:rsidP="00774EA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686C5A">
        <w:rPr>
          <w:rFonts w:ascii="Arial" w:eastAsia="Calibri" w:hAnsi="Arial"/>
          <w:color w:val="3333FF"/>
          <w:sz w:val="22"/>
          <w:szCs w:val="20"/>
        </w:rPr>
        <w:t>The Meeting noted a report from the IECEx Secretariat regarding IEC/ILAC/IAF Cooperation</w:t>
      </w:r>
      <w:r>
        <w:rPr>
          <w:rFonts w:ascii="Arial" w:eastAsia="Calibri" w:hAnsi="Arial"/>
          <w:color w:val="3333FF"/>
          <w:sz w:val="22"/>
          <w:szCs w:val="20"/>
        </w:rPr>
        <w:t xml:space="preserve"> and explaining the document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/1606/Inf</w:t>
      </w:r>
      <w:r w:rsidRPr="00686C5A">
        <w:rPr>
          <w:rFonts w:ascii="Arial" w:eastAsia="Calibri" w:hAnsi="Arial"/>
          <w:color w:val="3333FF"/>
          <w:sz w:val="22"/>
          <w:szCs w:val="20"/>
        </w:rPr>
        <w:t>.</w:t>
      </w:r>
    </w:p>
    <w:p w14:paraId="08169E5A" w14:textId="6D99A4EA" w:rsidR="00774EA3" w:rsidRDefault="00774EA3" w:rsidP="00774EA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3A58927B" w14:textId="72F83AB1" w:rsidR="00133E36" w:rsidRDefault="00133E36" w:rsidP="00774EA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37F0997A" w14:textId="77777777" w:rsidR="00133E36" w:rsidRPr="00686C5A" w:rsidRDefault="00133E36" w:rsidP="00774EA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66C598DE" w14:textId="77777777" w:rsidR="0014255B" w:rsidRDefault="0014255B" w:rsidP="00FF59C9">
      <w:pPr>
        <w:pStyle w:val="BodyTextIndent3"/>
        <w:numPr>
          <w:ilvl w:val="1"/>
          <w:numId w:val="0"/>
        </w:numPr>
        <w:tabs>
          <w:tab w:val="clear" w:pos="1416"/>
          <w:tab w:val="num" w:pos="720"/>
        </w:tabs>
        <w:spacing w:before="0" w:after="0"/>
        <w:ind w:left="720" w:hanging="720"/>
        <w:rPr>
          <w:rFonts w:cs="Arial"/>
          <w:szCs w:val="24"/>
        </w:rPr>
      </w:pPr>
    </w:p>
    <w:p w14:paraId="45866300" w14:textId="77777777" w:rsidR="00E32E08" w:rsidRDefault="00E32E08" w:rsidP="00CB45B0">
      <w:pPr>
        <w:pStyle w:val="BodyTextIndent3"/>
        <w:numPr>
          <w:ilvl w:val="1"/>
          <w:numId w:val="0"/>
        </w:numPr>
        <w:tabs>
          <w:tab w:val="clear" w:pos="1416"/>
          <w:tab w:val="num" w:pos="720"/>
        </w:tabs>
        <w:spacing w:before="0" w:after="0"/>
        <w:ind w:left="720" w:hanging="1004"/>
        <w:rPr>
          <w:rFonts w:cs="Arial"/>
          <w:szCs w:val="24"/>
        </w:rPr>
      </w:pPr>
      <w:r>
        <w:rPr>
          <w:rFonts w:cs="Arial"/>
          <w:szCs w:val="24"/>
        </w:rPr>
        <w:lastRenderedPageBreak/>
        <w:t>12.2</w:t>
      </w:r>
      <w:r>
        <w:rPr>
          <w:rFonts w:cs="Arial"/>
          <w:szCs w:val="24"/>
        </w:rPr>
        <w:tab/>
        <w:t>OIML</w:t>
      </w:r>
      <w:r w:rsidR="00376DAD">
        <w:rPr>
          <w:rFonts w:cs="Arial"/>
          <w:szCs w:val="24"/>
        </w:rPr>
        <w:t xml:space="preserve"> / IECEx Cooperation</w:t>
      </w:r>
    </w:p>
    <w:p w14:paraId="4F90D57C" w14:textId="77777777" w:rsidR="00DC1E1C" w:rsidRDefault="00376DAD" w:rsidP="00FA5F1B">
      <w:pPr>
        <w:pStyle w:val="BodyTextIndent3"/>
        <w:numPr>
          <w:ilvl w:val="1"/>
          <w:numId w:val="0"/>
        </w:numPr>
        <w:tabs>
          <w:tab w:val="clear" w:pos="1416"/>
          <w:tab w:val="num" w:pos="720"/>
        </w:tabs>
        <w:spacing w:before="0" w:after="0"/>
        <w:ind w:left="720" w:hanging="720"/>
        <w:rPr>
          <w:rFonts w:cs="Arial"/>
          <w:szCs w:val="24"/>
        </w:rPr>
      </w:pPr>
      <w:r>
        <w:rPr>
          <w:rFonts w:cs="Arial"/>
          <w:szCs w:val="24"/>
        </w:rPr>
        <w:tab/>
      </w:r>
    </w:p>
    <w:p w14:paraId="025AD1C3" w14:textId="77777777" w:rsidR="00376DAD" w:rsidRDefault="00DC1E1C" w:rsidP="00DC1E1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Secretary informed the meeting that i</w:t>
      </w:r>
      <w:r w:rsidR="00325C21" w:rsidRPr="00DC1E1C">
        <w:rPr>
          <w:rFonts w:ascii="Arial" w:hAnsi="Arial"/>
          <w:b/>
          <w:color w:val="0070C0"/>
        </w:rPr>
        <w:t xml:space="preserve">n noting the impact of the COVID-19 situation, no </w:t>
      </w:r>
      <w:r>
        <w:rPr>
          <w:rFonts w:ascii="Arial" w:hAnsi="Arial"/>
          <w:b/>
          <w:color w:val="0070C0"/>
        </w:rPr>
        <w:t xml:space="preserve">additional </w:t>
      </w:r>
      <w:r w:rsidR="00325C21" w:rsidRPr="00DC1E1C">
        <w:rPr>
          <w:rFonts w:ascii="Arial" w:hAnsi="Arial"/>
          <w:b/>
          <w:color w:val="0070C0"/>
        </w:rPr>
        <w:t xml:space="preserve">progress has been made regarding cooperation with OIML.  This item enables the opportunity to provide any updates and any comments from Members, concerning the </w:t>
      </w:r>
      <w:r w:rsidR="004F1BBB" w:rsidRPr="00DC1E1C">
        <w:rPr>
          <w:rFonts w:ascii="Arial" w:hAnsi="Arial"/>
          <w:b/>
          <w:color w:val="0070C0"/>
        </w:rPr>
        <w:t xml:space="preserve">cooperation with OIML noting their </w:t>
      </w:r>
      <w:r w:rsidR="00376DAD" w:rsidRPr="00DC1E1C">
        <w:rPr>
          <w:rFonts w:ascii="Arial" w:hAnsi="Arial"/>
          <w:b/>
          <w:color w:val="0070C0"/>
        </w:rPr>
        <w:t>OIML-CS Scheme</w:t>
      </w:r>
      <w:r w:rsidR="00AD6E95" w:rsidRPr="00DC1E1C">
        <w:rPr>
          <w:rFonts w:ascii="Arial" w:hAnsi="Arial"/>
          <w:b/>
          <w:color w:val="0070C0"/>
        </w:rPr>
        <w:t>s</w:t>
      </w:r>
      <w:r w:rsidR="00376DAD" w:rsidRPr="00DC1E1C">
        <w:rPr>
          <w:rFonts w:ascii="Arial" w:hAnsi="Arial"/>
          <w:b/>
          <w:color w:val="0070C0"/>
        </w:rPr>
        <w:t xml:space="preserve">. </w:t>
      </w:r>
      <w:r>
        <w:rPr>
          <w:rFonts w:ascii="Arial" w:hAnsi="Arial"/>
          <w:b/>
          <w:color w:val="0070C0"/>
        </w:rPr>
        <w:t>The Chair invited any comments regarding the cooperation with OIML.  None were raised.</w:t>
      </w:r>
    </w:p>
    <w:p w14:paraId="712DE5E7" w14:textId="77777777" w:rsidR="00DC1E1C" w:rsidRDefault="00DC1E1C" w:rsidP="00DC1E1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8D9B460" w14:textId="77777777" w:rsidR="00DC1E1C" w:rsidRPr="00C4057A" w:rsidRDefault="00DC1E1C" w:rsidP="00DC1E1C">
      <w:pPr>
        <w:pStyle w:val="BodyTextIndent3"/>
        <w:numPr>
          <w:ilvl w:val="1"/>
          <w:numId w:val="0"/>
        </w:numPr>
        <w:tabs>
          <w:tab w:val="clear" w:pos="1416"/>
          <w:tab w:val="num" w:pos="720"/>
        </w:tabs>
        <w:spacing w:before="0" w:after="0"/>
        <w:ind w:left="720" w:hanging="720"/>
        <w:rPr>
          <w:rFonts w:cs="Arial"/>
          <w:b w:val="0"/>
          <w:color w:val="0000FF"/>
          <w:sz w:val="22"/>
        </w:rPr>
      </w:pPr>
      <w:r w:rsidRPr="00C4057A">
        <w:rPr>
          <w:rFonts w:cs="Arial"/>
          <w:b w:val="0"/>
          <w:color w:val="0000FF"/>
          <w:sz w:val="22"/>
        </w:rPr>
        <w:t>No decision recorded</w:t>
      </w:r>
      <w:r>
        <w:rPr>
          <w:rFonts w:cs="Arial"/>
          <w:b w:val="0"/>
          <w:color w:val="0000FF"/>
          <w:sz w:val="22"/>
        </w:rPr>
        <w:t>.</w:t>
      </w:r>
    </w:p>
    <w:p w14:paraId="22E98F2F" w14:textId="77777777" w:rsidR="00DC1E1C" w:rsidRPr="00DC1E1C" w:rsidRDefault="00DC1E1C" w:rsidP="00DC1E1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A170D24" w14:textId="77777777" w:rsidR="004F1BBB" w:rsidRDefault="004F1BBB" w:rsidP="00FF59C9">
      <w:pPr>
        <w:pStyle w:val="BodyTextIndent3"/>
        <w:numPr>
          <w:ilvl w:val="1"/>
          <w:numId w:val="0"/>
        </w:numPr>
        <w:tabs>
          <w:tab w:val="clear" w:pos="1416"/>
          <w:tab w:val="num" w:pos="720"/>
        </w:tabs>
        <w:spacing w:before="0" w:after="0"/>
        <w:ind w:left="720" w:hanging="720"/>
        <w:rPr>
          <w:rFonts w:cs="Arial"/>
          <w:szCs w:val="24"/>
        </w:rPr>
      </w:pPr>
    </w:p>
    <w:p w14:paraId="116007CE" w14:textId="77777777" w:rsidR="003D0DF9" w:rsidRPr="00D87EA2" w:rsidRDefault="00FC0E18" w:rsidP="00CB45B0">
      <w:pPr>
        <w:pStyle w:val="BodyTextIndent3"/>
        <w:numPr>
          <w:ilvl w:val="1"/>
          <w:numId w:val="0"/>
        </w:numPr>
        <w:tabs>
          <w:tab w:val="clear" w:pos="1416"/>
          <w:tab w:val="num" w:pos="720"/>
        </w:tabs>
        <w:spacing w:before="0" w:after="0"/>
        <w:ind w:left="720" w:hanging="1004"/>
        <w:rPr>
          <w:rFonts w:cs="Arial"/>
          <w:szCs w:val="24"/>
        </w:rPr>
      </w:pPr>
      <w:r w:rsidRPr="00D87EA2">
        <w:rPr>
          <w:rFonts w:cs="Arial"/>
          <w:szCs w:val="24"/>
        </w:rPr>
        <w:t>12.</w:t>
      </w:r>
      <w:r w:rsidR="00E20150">
        <w:rPr>
          <w:rFonts w:cs="Arial"/>
          <w:szCs w:val="24"/>
        </w:rPr>
        <w:t>3</w:t>
      </w:r>
      <w:r w:rsidRPr="00D87EA2">
        <w:rPr>
          <w:rFonts w:cs="Arial"/>
          <w:szCs w:val="24"/>
        </w:rPr>
        <w:tab/>
      </w:r>
      <w:r w:rsidR="00BA004D" w:rsidRPr="00D87EA2">
        <w:rPr>
          <w:rFonts w:cs="Arial"/>
          <w:szCs w:val="24"/>
        </w:rPr>
        <w:t>Any other General Matters</w:t>
      </w:r>
    </w:p>
    <w:p w14:paraId="2C1828A1" w14:textId="69084723" w:rsidR="00BA004D" w:rsidRPr="00D87EA2" w:rsidRDefault="00CE0F34" w:rsidP="00BA004D">
      <w:pPr>
        <w:pStyle w:val="BodyTextIndent3"/>
        <w:numPr>
          <w:ilvl w:val="1"/>
          <w:numId w:val="0"/>
        </w:numPr>
        <w:tabs>
          <w:tab w:val="clear" w:pos="1416"/>
          <w:tab w:val="num" w:pos="720"/>
        </w:tabs>
        <w:spacing w:before="0" w:after="0"/>
        <w:ind w:left="720" w:hanging="720"/>
        <w:rPr>
          <w:rFonts w:cs="Arial"/>
          <w:b w:val="0"/>
          <w:szCs w:val="24"/>
        </w:rPr>
      </w:pPr>
      <w:r w:rsidRPr="00D87EA2">
        <w:rPr>
          <w:rFonts w:cs="Arial"/>
          <w:szCs w:val="24"/>
        </w:rPr>
        <w:tab/>
      </w:r>
      <w:r w:rsidR="00BA004D" w:rsidRPr="00D87EA2">
        <w:rPr>
          <w:rFonts w:cs="Arial"/>
          <w:b w:val="0"/>
          <w:szCs w:val="24"/>
        </w:rPr>
        <w:t xml:space="preserve">Members </w:t>
      </w:r>
      <w:r w:rsidR="00133E36">
        <w:rPr>
          <w:rFonts w:cs="Arial"/>
          <w:b w:val="0"/>
          <w:szCs w:val="24"/>
        </w:rPr>
        <w:t>were</w:t>
      </w:r>
      <w:r w:rsidR="00BA004D" w:rsidRPr="00D87EA2">
        <w:rPr>
          <w:rFonts w:cs="Arial"/>
          <w:b w:val="0"/>
          <w:szCs w:val="24"/>
        </w:rPr>
        <w:t xml:space="preserve"> invited to raise any other items of a general nature that may impact on the IECEx System.</w:t>
      </w:r>
    </w:p>
    <w:p w14:paraId="35DB6435" w14:textId="77777777" w:rsidR="0097005E" w:rsidRPr="00A83A1F" w:rsidRDefault="0097005E" w:rsidP="00A83A1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CA0162D" w14:textId="77777777" w:rsidR="00DC1E1C" w:rsidRPr="00A83A1F" w:rsidRDefault="00A83A1F" w:rsidP="00A83A1F">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A83A1F">
        <w:rPr>
          <w:rFonts w:ascii="Arial" w:hAnsi="Arial"/>
          <w:b/>
          <w:color w:val="0070C0"/>
        </w:rPr>
        <w:t>The Chair gave the meeting the opportunity to raise any other general matters that they may wish to raise.  None were raised.</w:t>
      </w:r>
    </w:p>
    <w:p w14:paraId="25CC3C62" w14:textId="77777777" w:rsidR="00DC1E1C" w:rsidRDefault="00DC1E1C" w:rsidP="00FF59C9">
      <w:pPr>
        <w:pStyle w:val="BodyTextIndent3"/>
        <w:numPr>
          <w:ilvl w:val="1"/>
          <w:numId w:val="0"/>
        </w:numPr>
        <w:tabs>
          <w:tab w:val="clear" w:pos="1416"/>
          <w:tab w:val="num" w:pos="720"/>
        </w:tabs>
        <w:spacing w:before="0" w:after="0"/>
        <w:ind w:left="720" w:hanging="720"/>
        <w:rPr>
          <w:rFonts w:cs="Arial"/>
          <w:szCs w:val="24"/>
          <w:highlight w:val="lightGray"/>
        </w:rPr>
      </w:pPr>
    </w:p>
    <w:p w14:paraId="2735445C" w14:textId="77777777" w:rsidR="00A83A1F" w:rsidRPr="00C4057A" w:rsidRDefault="00A83A1F" w:rsidP="00A83A1F">
      <w:pPr>
        <w:pStyle w:val="BodyTextIndent3"/>
        <w:numPr>
          <w:ilvl w:val="1"/>
          <w:numId w:val="0"/>
        </w:numPr>
        <w:tabs>
          <w:tab w:val="clear" w:pos="1416"/>
          <w:tab w:val="num" w:pos="720"/>
        </w:tabs>
        <w:spacing w:before="0" w:after="0"/>
        <w:ind w:left="720" w:hanging="720"/>
        <w:rPr>
          <w:rFonts w:cs="Arial"/>
          <w:b w:val="0"/>
          <w:color w:val="0000FF"/>
          <w:sz w:val="22"/>
        </w:rPr>
      </w:pPr>
      <w:r w:rsidRPr="00C4057A">
        <w:rPr>
          <w:rFonts w:cs="Arial"/>
          <w:b w:val="0"/>
          <w:color w:val="0000FF"/>
          <w:sz w:val="22"/>
        </w:rPr>
        <w:t>No decision recorded</w:t>
      </w:r>
      <w:r>
        <w:rPr>
          <w:rFonts w:cs="Arial"/>
          <w:b w:val="0"/>
          <w:color w:val="0000FF"/>
          <w:sz w:val="22"/>
        </w:rPr>
        <w:t>.</w:t>
      </w:r>
    </w:p>
    <w:p w14:paraId="418C3F36" w14:textId="77777777" w:rsidR="00DC1E1C" w:rsidRDefault="00DC1E1C" w:rsidP="00FF59C9">
      <w:pPr>
        <w:pStyle w:val="BodyTextIndent3"/>
        <w:numPr>
          <w:ilvl w:val="1"/>
          <w:numId w:val="0"/>
        </w:numPr>
        <w:tabs>
          <w:tab w:val="clear" w:pos="1416"/>
          <w:tab w:val="num" w:pos="720"/>
        </w:tabs>
        <w:spacing w:before="0" w:after="0"/>
        <w:ind w:left="720" w:hanging="720"/>
        <w:rPr>
          <w:rFonts w:cs="Arial"/>
          <w:szCs w:val="24"/>
          <w:highlight w:val="lightGray"/>
        </w:rPr>
      </w:pPr>
    </w:p>
    <w:p w14:paraId="3C61C087" w14:textId="77777777" w:rsidR="00DC1E1C" w:rsidRPr="00E95B6F" w:rsidRDefault="00DC1E1C" w:rsidP="00FF59C9">
      <w:pPr>
        <w:pStyle w:val="BodyTextIndent3"/>
        <w:numPr>
          <w:ilvl w:val="1"/>
          <w:numId w:val="0"/>
        </w:numPr>
        <w:tabs>
          <w:tab w:val="clear" w:pos="1416"/>
          <w:tab w:val="num" w:pos="720"/>
        </w:tabs>
        <w:spacing w:before="0" w:after="0"/>
        <w:ind w:left="720" w:hanging="720"/>
        <w:rPr>
          <w:rFonts w:cs="Arial"/>
          <w:szCs w:val="24"/>
          <w:highlight w:val="lightGray"/>
        </w:rPr>
      </w:pPr>
    </w:p>
    <w:p w14:paraId="0D23C094" w14:textId="77777777" w:rsidR="0093122B" w:rsidRPr="003D3E2E" w:rsidRDefault="0093122B" w:rsidP="00CB45B0">
      <w:pPr>
        <w:pStyle w:val="BodyTextIndent3"/>
        <w:numPr>
          <w:ilvl w:val="1"/>
          <w:numId w:val="0"/>
        </w:numPr>
        <w:tabs>
          <w:tab w:val="clear" w:pos="1416"/>
          <w:tab w:val="num" w:pos="720"/>
        </w:tabs>
        <w:spacing w:before="0" w:after="0"/>
        <w:ind w:left="720" w:hanging="1004"/>
        <w:rPr>
          <w:rFonts w:cs="Arial"/>
          <w:szCs w:val="24"/>
        </w:rPr>
      </w:pPr>
      <w:r w:rsidRPr="003D3E2E">
        <w:rPr>
          <w:rFonts w:cs="Arial"/>
          <w:szCs w:val="24"/>
        </w:rPr>
        <w:t>1</w:t>
      </w:r>
      <w:r w:rsidR="00C90507" w:rsidRPr="003D3E2E">
        <w:rPr>
          <w:rFonts w:cs="Arial"/>
          <w:szCs w:val="24"/>
        </w:rPr>
        <w:t>3</w:t>
      </w:r>
      <w:r w:rsidR="00CB45B0">
        <w:rPr>
          <w:rFonts w:cs="Arial"/>
          <w:szCs w:val="24"/>
        </w:rPr>
        <w:tab/>
      </w:r>
      <w:r w:rsidR="00696355" w:rsidRPr="003D3E2E">
        <w:rPr>
          <w:rFonts w:cs="Arial"/>
          <w:szCs w:val="24"/>
        </w:rPr>
        <w:tab/>
      </w:r>
      <w:r w:rsidR="00A519EE" w:rsidRPr="003D3E2E">
        <w:rPr>
          <w:rFonts w:cs="Arial"/>
          <w:szCs w:val="24"/>
        </w:rPr>
        <w:t>WORKING GROUP REPORTS</w:t>
      </w:r>
      <w:r w:rsidR="003144C8" w:rsidRPr="003D3E2E">
        <w:rPr>
          <w:rFonts w:cs="Arial"/>
          <w:szCs w:val="24"/>
        </w:rPr>
        <w:t xml:space="preserve"> – </w:t>
      </w:r>
      <w:r w:rsidR="003144C8" w:rsidRPr="00B5440D">
        <w:rPr>
          <w:rFonts w:cs="Arial"/>
          <w:i/>
          <w:iCs/>
          <w:szCs w:val="24"/>
        </w:rPr>
        <w:t>NOT COVERED ELSEWHERE</w:t>
      </w:r>
    </w:p>
    <w:p w14:paraId="2F9FB6D2" w14:textId="77777777" w:rsidR="00A519EE" w:rsidRPr="00E95B6F" w:rsidRDefault="00A519EE" w:rsidP="00FF59C9">
      <w:pPr>
        <w:pStyle w:val="BodyTextIndent3"/>
        <w:numPr>
          <w:ilvl w:val="1"/>
          <w:numId w:val="0"/>
        </w:numPr>
        <w:tabs>
          <w:tab w:val="clear" w:pos="1416"/>
          <w:tab w:val="num" w:pos="720"/>
        </w:tabs>
        <w:spacing w:before="0" w:after="0"/>
        <w:ind w:left="720" w:hanging="720"/>
        <w:rPr>
          <w:rFonts w:cs="Arial"/>
          <w:szCs w:val="24"/>
          <w:highlight w:val="lightGray"/>
        </w:rPr>
      </w:pPr>
    </w:p>
    <w:p w14:paraId="1D3573F4" w14:textId="77777777" w:rsidR="00A2725E" w:rsidRPr="00A2725E" w:rsidRDefault="00A519EE" w:rsidP="00CB45B0">
      <w:pPr>
        <w:pStyle w:val="Heading4"/>
        <w:spacing w:before="0" w:after="0"/>
        <w:ind w:hanging="284"/>
        <w:rPr>
          <w:rFonts w:cs="Arial"/>
          <w:b/>
        </w:rPr>
      </w:pPr>
      <w:r w:rsidRPr="00E95B6F">
        <w:rPr>
          <w:b/>
          <w:u w:val="none"/>
        </w:rPr>
        <w:t>1</w:t>
      </w:r>
      <w:r w:rsidR="00C90507" w:rsidRPr="00E95B6F">
        <w:rPr>
          <w:b/>
          <w:u w:val="none"/>
        </w:rPr>
        <w:t>3</w:t>
      </w:r>
      <w:r w:rsidRPr="00E95B6F">
        <w:rPr>
          <w:b/>
          <w:u w:val="none"/>
        </w:rPr>
        <w:t>.</w:t>
      </w:r>
      <w:r w:rsidR="00DE6FBE" w:rsidRPr="00E95B6F">
        <w:rPr>
          <w:b/>
          <w:u w:val="none"/>
        </w:rPr>
        <w:t>1</w:t>
      </w:r>
      <w:r w:rsidRPr="00E95B6F">
        <w:rPr>
          <w:u w:val="none"/>
        </w:rPr>
        <w:t xml:space="preserve">   </w:t>
      </w:r>
      <w:r w:rsidRPr="00E95B6F">
        <w:rPr>
          <w:b/>
          <w:u w:val="none"/>
        </w:rPr>
        <w:t xml:space="preserve"> </w:t>
      </w:r>
      <w:r w:rsidR="00CB45B0">
        <w:rPr>
          <w:b/>
          <w:u w:val="none"/>
        </w:rPr>
        <w:tab/>
      </w:r>
      <w:r w:rsidR="004F1BBB">
        <w:rPr>
          <w:b/>
          <w:u w:val="none"/>
        </w:rPr>
        <w:t>ExMC WG8 Regulatory Recognition</w:t>
      </w:r>
    </w:p>
    <w:p w14:paraId="26AE0D11" w14:textId="77777777" w:rsidR="0014349E" w:rsidRPr="0039145A" w:rsidRDefault="00325C21" w:rsidP="0014349E">
      <w:pPr>
        <w:pStyle w:val="BodyTextIndent3"/>
        <w:tabs>
          <w:tab w:val="clear" w:pos="1416"/>
          <w:tab w:val="left" w:pos="720"/>
        </w:tabs>
        <w:spacing w:before="0" w:after="0"/>
        <w:ind w:left="720" w:firstLine="0"/>
        <w:rPr>
          <w:rFonts w:cs="Arial"/>
          <w:b w:val="0"/>
          <w:szCs w:val="24"/>
        </w:rPr>
      </w:pPr>
      <w:r>
        <w:rPr>
          <w:rFonts w:cs="Arial"/>
          <w:b w:val="0"/>
          <w:szCs w:val="24"/>
        </w:rPr>
        <w:t>In noting that WG8 have not held a meeting since 2019, this item provides an opportunity to raise any matters concerning the activities of WG8.</w:t>
      </w:r>
    </w:p>
    <w:p w14:paraId="7E380C34" w14:textId="77777777" w:rsidR="004F1BBB" w:rsidRDefault="004F1BBB" w:rsidP="00FF59C9">
      <w:pPr>
        <w:pStyle w:val="BodyTextIndent3"/>
        <w:tabs>
          <w:tab w:val="clear" w:pos="0"/>
          <w:tab w:val="clear" w:pos="2124"/>
          <w:tab w:val="left" w:pos="720"/>
        </w:tabs>
        <w:spacing w:before="0" w:after="0"/>
        <w:ind w:left="720" w:firstLine="0"/>
        <w:rPr>
          <w:rFonts w:cs="Arial"/>
          <w:szCs w:val="24"/>
        </w:rPr>
      </w:pPr>
    </w:p>
    <w:p w14:paraId="47392E96" w14:textId="77777777" w:rsidR="00F73369" w:rsidRDefault="00F9170C"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F9170C">
        <w:rPr>
          <w:rFonts w:ascii="Arial" w:hAnsi="Arial"/>
          <w:b/>
          <w:color w:val="0070C0"/>
        </w:rPr>
        <w:t xml:space="preserve">Dr Frank </w:t>
      </w:r>
      <w:proofErr w:type="spellStart"/>
      <w:r w:rsidRPr="00F9170C">
        <w:rPr>
          <w:rFonts w:ascii="Arial" w:hAnsi="Arial"/>
          <w:b/>
          <w:color w:val="0070C0"/>
        </w:rPr>
        <w:t>Lienesch</w:t>
      </w:r>
      <w:proofErr w:type="spellEnd"/>
      <w:r w:rsidR="00A7442C">
        <w:rPr>
          <w:rFonts w:ascii="Arial" w:hAnsi="Arial"/>
          <w:b/>
          <w:color w:val="0070C0"/>
        </w:rPr>
        <w:t xml:space="preserve">, </w:t>
      </w:r>
      <w:proofErr w:type="spellStart"/>
      <w:r w:rsidR="00A7442C">
        <w:rPr>
          <w:rFonts w:ascii="Arial" w:hAnsi="Arial"/>
          <w:b/>
          <w:color w:val="0070C0"/>
        </w:rPr>
        <w:t>ExMC</w:t>
      </w:r>
      <w:proofErr w:type="spellEnd"/>
      <w:r w:rsidR="00A7442C">
        <w:rPr>
          <w:rFonts w:ascii="Arial" w:hAnsi="Arial"/>
          <w:b/>
          <w:color w:val="0070C0"/>
        </w:rPr>
        <w:t xml:space="preserve"> WG8 Convener gave the meeting a verbal update of the activities of WG8 advising on progress of work of the United Nations, UNECE Working Party WP6 has expressed their appreciation to IECEx for the successful work with IECEx noting the success of the United Nations publication for a common regulatory framework in the field of Ex.</w:t>
      </w:r>
    </w:p>
    <w:p w14:paraId="77BD0888" w14:textId="77777777" w:rsidR="00A7442C" w:rsidRDefault="00A7442C"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9FD33A8" w14:textId="77777777" w:rsidR="00A7442C" w:rsidRDefault="00A7442C"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w:t>
      </w:r>
      <w:proofErr w:type="spellStart"/>
      <w:r>
        <w:rPr>
          <w:rFonts w:ascii="Arial" w:hAnsi="Arial"/>
          <w:b/>
          <w:color w:val="0070C0"/>
        </w:rPr>
        <w:t>Lienesch</w:t>
      </w:r>
      <w:proofErr w:type="spellEnd"/>
      <w:r>
        <w:rPr>
          <w:rFonts w:ascii="Arial" w:hAnsi="Arial"/>
          <w:b/>
          <w:color w:val="0070C0"/>
        </w:rPr>
        <w:t xml:space="preserve"> outlined the appreciation for IECEx addressing the needs of information for Regulators and mentioned the initiatives of e-learning modules for regulators.  </w:t>
      </w:r>
    </w:p>
    <w:p w14:paraId="71B37D62" w14:textId="77777777" w:rsidR="00A7442C" w:rsidRDefault="00A7442C"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DDE1223" w14:textId="77777777" w:rsidR="001C4589" w:rsidRDefault="00A7442C"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thanked Dr </w:t>
      </w:r>
      <w:proofErr w:type="spellStart"/>
      <w:r>
        <w:rPr>
          <w:rFonts w:ascii="Arial" w:hAnsi="Arial"/>
          <w:b/>
          <w:color w:val="0070C0"/>
        </w:rPr>
        <w:t>Lienesch</w:t>
      </w:r>
      <w:proofErr w:type="spellEnd"/>
      <w:r>
        <w:rPr>
          <w:rFonts w:ascii="Arial" w:hAnsi="Arial"/>
          <w:b/>
          <w:color w:val="0070C0"/>
        </w:rPr>
        <w:t xml:space="preserve"> for his verbal update and invited the meeting to raise any questions with AU informing that they are aware that the Secretary of WP6, Lorenza </w:t>
      </w:r>
      <w:proofErr w:type="spellStart"/>
      <w:r>
        <w:rPr>
          <w:rFonts w:ascii="Arial" w:hAnsi="Arial"/>
          <w:b/>
          <w:color w:val="0070C0"/>
        </w:rPr>
        <w:t>Jachia</w:t>
      </w:r>
      <w:proofErr w:type="spellEnd"/>
      <w:r>
        <w:rPr>
          <w:rFonts w:ascii="Arial" w:hAnsi="Arial"/>
          <w:b/>
          <w:color w:val="0070C0"/>
        </w:rPr>
        <w:t xml:space="preserve"> has moved from this position and hence would appreciate </w:t>
      </w:r>
      <w:r w:rsidR="001C4589">
        <w:rPr>
          <w:rFonts w:ascii="Arial" w:hAnsi="Arial"/>
          <w:b/>
          <w:color w:val="0070C0"/>
        </w:rPr>
        <w:t xml:space="preserve">WG8 knowing whom our official contact is with UNECE.  </w:t>
      </w:r>
      <w:r>
        <w:rPr>
          <w:rFonts w:ascii="Arial" w:hAnsi="Arial"/>
          <w:b/>
          <w:color w:val="0070C0"/>
        </w:rPr>
        <w:t xml:space="preserve">Dr </w:t>
      </w:r>
      <w:proofErr w:type="spellStart"/>
      <w:r>
        <w:rPr>
          <w:rFonts w:ascii="Arial" w:hAnsi="Arial"/>
          <w:b/>
          <w:color w:val="0070C0"/>
        </w:rPr>
        <w:t>Lienesch</w:t>
      </w:r>
      <w:proofErr w:type="spellEnd"/>
      <w:r w:rsidR="001C4589">
        <w:rPr>
          <w:rFonts w:ascii="Arial" w:hAnsi="Arial"/>
          <w:b/>
          <w:color w:val="0070C0"/>
        </w:rPr>
        <w:t xml:space="preserve"> agreed to investigate this.</w:t>
      </w:r>
    </w:p>
    <w:p w14:paraId="1B6A942C" w14:textId="77777777" w:rsidR="001C4589" w:rsidRDefault="001C4589"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2C30C16" w14:textId="77777777" w:rsidR="001C4589" w:rsidRDefault="001C4589"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AU further raised a possible synergy between the e-learning modules just mentioned and the need for marketing of the new IECEx Mark.</w:t>
      </w:r>
    </w:p>
    <w:p w14:paraId="6FB3995B" w14:textId="77777777" w:rsidR="001C4589" w:rsidRDefault="001C4589"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80F3171" w14:textId="77777777" w:rsidR="001C4589" w:rsidRDefault="001C4589"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lastRenderedPageBreak/>
        <w:t xml:space="preserve">IN informed of their offer to share their experience with e-learning in the field of Ex by </w:t>
      </w:r>
      <w:proofErr w:type="spellStart"/>
      <w:r>
        <w:rPr>
          <w:rFonts w:ascii="Arial" w:hAnsi="Arial"/>
          <w:b/>
          <w:color w:val="0070C0"/>
        </w:rPr>
        <w:t>Karandikar</w:t>
      </w:r>
      <w:proofErr w:type="spellEnd"/>
      <w:r>
        <w:rPr>
          <w:rFonts w:ascii="Arial" w:hAnsi="Arial"/>
          <w:b/>
          <w:color w:val="0070C0"/>
        </w:rPr>
        <w:t xml:space="preserve"> Laboratories, with the Chair thanking IN for this offer requesting the WG17 “Marketing” to note this.</w:t>
      </w:r>
    </w:p>
    <w:p w14:paraId="59E89FC7" w14:textId="77777777" w:rsidR="001C4589" w:rsidRDefault="001C4589"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C468C6E" w14:textId="77777777" w:rsidR="001C4589" w:rsidRDefault="001C4589"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In conclusion the meeting agreed to record the following decision</w:t>
      </w:r>
    </w:p>
    <w:p w14:paraId="49862A75" w14:textId="77777777" w:rsidR="001C4589" w:rsidRDefault="001C4589"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B17A3D2" w14:textId="77777777" w:rsidR="001C4589" w:rsidRPr="007E3B2C" w:rsidRDefault="001C4589" w:rsidP="001C4589">
      <w:pPr>
        <w:pStyle w:val="BodyTextIndent3"/>
        <w:numPr>
          <w:ilvl w:val="1"/>
          <w:numId w:val="0"/>
        </w:numPr>
        <w:tabs>
          <w:tab w:val="clear" w:pos="1416"/>
          <w:tab w:val="num" w:pos="720"/>
        </w:tabs>
        <w:spacing w:before="0" w:after="0"/>
        <w:ind w:left="720" w:hanging="720"/>
        <w:rPr>
          <w:rFonts w:cs="Arial"/>
          <w:b w:val="0"/>
          <w:color w:val="0000FF"/>
          <w:sz w:val="22"/>
          <w:szCs w:val="18"/>
          <w:u w:val="single"/>
        </w:rPr>
      </w:pPr>
      <w:r w:rsidRPr="007E3B2C">
        <w:rPr>
          <w:rFonts w:cs="Arial"/>
          <w:b w:val="0"/>
          <w:color w:val="0000FF"/>
          <w:sz w:val="22"/>
          <w:szCs w:val="18"/>
          <w:u w:val="single"/>
        </w:rPr>
        <w:t>Decision 2020/3</w:t>
      </w:r>
      <w:r>
        <w:rPr>
          <w:rFonts w:cs="Arial"/>
          <w:b w:val="0"/>
          <w:color w:val="0000FF"/>
          <w:sz w:val="22"/>
          <w:szCs w:val="18"/>
          <w:u w:val="single"/>
        </w:rPr>
        <w:t>9</w:t>
      </w:r>
    </w:p>
    <w:p w14:paraId="14F4768C" w14:textId="77777777" w:rsidR="001C4589" w:rsidRPr="00487174" w:rsidRDefault="001C4589" w:rsidP="001C4589">
      <w:pPr>
        <w:pStyle w:val="BodyTextIndent3"/>
        <w:numPr>
          <w:ilvl w:val="1"/>
          <w:numId w:val="0"/>
        </w:numPr>
        <w:tabs>
          <w:tab w:val="clear" w:pos="1416"/>
        </w:tabs>
        <w:spacing w:before="0" w:after="0"/>
        <w:rPr>
          <w:rFonts w:cs="Arial"/>
          <w:b w:val="0"/>
          <w:bCs/>
          <w:color w:val="0000FF"/>
          <w:sz w:val="22"/>
        </w:rPr>
      </w:pPr>
      <w:r w:rsidRPr="00487174">
        <w:rPr>
          <w:rFonts w:eastAsia="Calibri"/>
          <w:b w:val="0"/>
          <w:bCs/>
          <w:color w:val="3333FF"/>
          <w:sz w:val="22"/>
        </w:rPr>
        <w:t xml:space="preserve">The Meeting noted a </w:t>
      </w:r>
      <w:r>
        <w:rPr>
          <w:rFonts w:eastAsia="Calibri"/>
          <w:b w:val="0"/>
          <w:bCs/>
          <w:color w:val="3333FF"/>
          <w:sz w:val="22"/>
        </w:rPr>
        <w:t xml:space="preserve">verbal </w:t>
      </w:r>
      <w:r w:rsidRPr="00487174">
        <w:rPr>
          <w:rFonts w:eastAsia="Calibri"/>
          <w:b w:val="0"/>
          <w:bCs/>
          <w:color w:val="3333FF"/>
          <w:sz w:val="22"/>
        </w:rPr>
        <w:t xml:space="preserve">report from Dr </w:t>
      </w:r>
      <w:proofErr w:type="spellStart"/>
      <w:r w:rsidRPr="00487174">
        <w:rPr>
          <w:rFonts w:eastAsia="Calibri"/>
          <w:b w:val="0"/>
          <w:bCs/>
          <w:color w:val="3333FF"/>
          <w:sz w:val="22"/>
        </w:rPr>
        <w:t>L</w:t>
      </w:r>
      <w:r>
        <w:rPr>
          <w:rFonts w:eastAsia="Calibri"/>
          <w:b w:val="0"/>
          <w:bCs/>
          <w:color w:val="3333FF"/>
          <w:sz w:val="22"/>
        </w:rPr>
        <w:t>i</w:t>
      </w:r>
      <w:r w:rsidRPr="00487174">
        <w:rPr>
          <w:rFonts w:eastAsia="Calibri"/>
          <w:b w:val="0"/>
          <w:bCs/>
          <w:color w:val="3333FF"/>
          <w:sz w:val="22"/>
        </w:rPr>
        <w:t>enesch</w:t>
      </w:r>
      <w:proofErr w:type="spellEnd"/>
      <w:r w:rsidRPr="00487174">
        <w:rPr>
          <w:rFonts w:eastAsia="Calibri"/>
          <w:b w:val="0"/>
          <w:bCs/>
          <w:color w:val="3333FF"/>
          <w:sz w:val="22"/>
        </w:rPr>
        <w:t xml:space="preserve"> on </w:t>
      </w:r>
      <w:r>
        <w:rPr>
          <w:rFonts w:eastAsia="Calibri"/>
          <w:b w:val="0"/>
          <w:bCs/>
          <w:color w:val="3333FF"/>
          <w:sz w:val="22"/>
        </w:rPr>
        <w:t xml:space="preserve">progress of </w:t>
      </w:r>
      <w:r w:rsidRPr="00487174">
        <w:rPr>
          <w:rFonts w:eastAsia="Calibri"/>
          <w:b w:val="0"/>
          <w:bCs/>
          <w:color w:val="3333FF"/>
          <w:sz w:val="22"/>
        </w:rPr>
        <w:t>the work of UNECE WP6</w:t>
      </w:r>
      <w:r>
        <w:rPr>
          <w:rFonts w:eastAsia="Calibri"/>
          <w:b w:val="0"/>
          <w:bCs/>
          <w:color w:val="3333FF"/>
          <w:sz w:val="22"/>
        </w:rPr>
        <w:t xml:space="preserve"> and noted their continued interest in working with the IECEx System</w:t>
      </w:r>
      <w:r w:rsidRPr="00487174">
        <w:rPr>
          <w:rFonts w:cs="Arial"/>
          <w:b w:val="0"/>
          <w:bCs/>
          <w:color w:val="0000FF"/>
          <w:sz w:val="22"/>
        </w:rPr>
        <w:t>.</w:t>
      </w:r>
    </w:p>
    <w:p w14:paraId="0174A8BD" w14:textId="77777777" w:rsidR="00A7442C" w:rsidRDefault="00A7442C" w:rsidP="00F9170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 </w:t>
      </w:r>
    </w:p>
    <w:p w14:paraId="2A5AFEF6" w14:textId="77777777" w:rsidR="00F73369" w:rsidRDefault="00F73369" w:rsidP="00FF59C9">
      <w:pPr>
        <w:pStyle w:val="BodyTextIndent3"/>
        <w:tabs>
          <w:tab w:val="clear" w:pos="0"/>
          <w:tab w:val="clear" w:pos="2124"/>
          <w:tab w:val="left" w:pos="720"/>
        </w:tabs>
        <w:spacing w:before="0" w:after="0"/>
        <w:ind w:left="720" w:firstLine="0"/>
        <w:rPr>
          <w:rFonts w:cs="Arial"/>
          <w:szCs w:val="24"/>
        </w:rPr>
      </w:pPr>
    </w:p>
    <w:p w14:paraId="7FF3F1AA" w14:textId="77777777" w:rsidR="00AE026E" w:rsidRPr="0039145A" w:rsidRDefault="00AE026E" w:rsidP="00F73369">
      <w:pPr>
        <w:pStyle w:val="BodyTextIndent3"/>
        <w:tabs>
          <w:tab w:val="clear" w:pos="0"/>
          <w:tab w:val="clear" w:pos="2124"/>
          <w:tab w:val="left" w:pos="720"/>
        </w:tabs>
        <w:spacing w:before="0" w:after="0"/>
        <w:ind w:left="-284" w:firstLine="0"/>
        <w:rPr>
          <w:rFonts w:cs="Arial"/>
          <w:szCs w:val="24"/>
        </w:rPr>
      </w:pPr>
      <w:r w:rsidRPr="0039145A">
        <w:rPr>
          <w:rFonts w:cs="Arial"/>
          <w:szCs w:val="24"/>
        </w:rPr>
        <w:t>1</w:t>
      </w:r>
      <w:r w:rsidR="00C90507" w:rsidRPr="0039145A">
        <w:rPr>
          <w:rFonts w:cs="Arial"/>
          <w:szCs w:val="24"/>
        </w:rPr>
        <w:t>3</w:t>
      </w:r>
      <w:r w:rsidRPr="0039145A">
        <w:rPr>
          <w:rFonts w:cs="Arial"/>
          <w:szCs w:val="24"/>
        </w:rPr>
        <w:t>.</w:t>
      </w:r>
      <w:r w:rsidR="0076413C">
        <w:rPr>
          <w:rFonts w:cs="Arial"/>
          <w:szCs w:val="24"/>
        </w:rPr>
        <w:t>2</w:t>
      </w:r>
      <w:r w:rsidRPr="0039145A">
        <w:rPr>
          <w:rFonts w:cs="Arial"/>
          <w:szCs w:val="24"/>
        </w:rPr>
        <w:tab/>
      </w:r>
      <w:r w:rsidR="00F5279F" w:rsidRPr="0039145A">
        <w:rPr>
          <w:rFonts w:cs="Arial"/>
          <w:szCs w:val="24"/>
        </w:rPr>
        <w:t>E</w:t>
      </w:r>
      <w:r w:rsidR="00F25DC1" w:rsidRPr="0039145A">
        <w:rPr>
          <w:rFonts w:cs="Arial"/>
          <w:szCs w:val="24"/>
        </w:rPr>
        <w:t>xMC</w:t>
      </w:r>
      <w:r w:rsidR="00F5279F" w:rsidRPr="0039145A">
        <w:rPr>
          <w:rFonts w:cs="Arial"/>
          <w:szCs w:val="24"/>
        </w:rPr>
        <w:t xml:space="preserve"> </w:t>
      </w:r>
      <w:r w:rsidRPr="0039145A">
        <w:rPr>
          <w:rFonts w:cs="Arial"/>
          <w:szCs w:val="24"/>
        </w:rPr>
        <w:t xml:space="preserve">WG13 </w:t>
      </w:r>
      <w:r w:rsidR="00B77DBC" w:rsidRPr="0039145A">
        <w:rPr>
          <w:rFonts w:cs="Arial"/>
          <w:szCs w:val="24"/>
        </w:rPr>
        <w:t xml:space="preserve">- </w:t>
      </w:r>
      <w:r w:rsidRPr="0039145A">
        <w:rPr>
          <w:rFonts w:cs="Arial"/>
          <w:szCs w:val="24"/>
        </w:rPr>
        <w:t>Business Development</w:t>
      </w:r>
    </w:p>
    <w:p w14:paraId="4C8AFFD7" w14:textId="7D9DF0AA" w:rsidR="0013480E" w:rsidRPr="0039145A" w:rsidRDefault="00B25590" w:rsidP="00F66020">
      <w:pPr>
        <w:pStyle w:val="BodyTextIndent3"/>
        <w:tabs>
          <w:tab w:val="clear" w:pos="1416"/>
          <w:tab w:val="left" w:pos="720"/>
        </w:tabs>
        <w:spacing w:before="0" w:after="0"/>
        <w:ind w:left="720" w:firstLine="0"/>
        <w:rPr>
          <w:rFonts w:cs="Arial"/>
          <w:b w:val="0"/>
          <w:szCs w:val="24"/>
        </w:rPr>
      </w:pPr>
      <w:r w:rsidRPr="0039145A">
        <w:rPr>
          <w:rFonts w:cs="Arial"/>
          <w:b w:val="0"/>
          <w:szCs w:val="24"/>
        </w:rPr>
        <w:t>Members t</w:t>
      </w:r>
      <w:r w:rsidR="0013480E" w:rsidRPr="0039145A">
        <w:rPr>
          <w:rFonts w:cs="Arial"/>
          <w:b w:val="0"/>
          <w:szCs w:val="24"/>
        </w:rPr>
        <w:t xml:space="preserve">o </w:t>
      </w:r>
      <w:proofErr w:type="spellStart"/>
      <w:r w:rsidR="0013480E" w:rsidRPr="0039145A">
        <w:rPr>
          <w:rFonts w:cs="Arial"/>
          <w:b w:val="0"/>
          <w:szCs w:val="24"/>
          <w:u w:val="single"/>
        </w:rPr>
        <w:t>receive</w:t>
      </w:r>
      <w:r w:rsidR="00133E36">
        <w:rPr>
          <w:rFonts w:cs="Arial"/>
          <w:b w:val="0"/>
          <w:szCs w:val="24"/>
          <w:u w:val="single"/>
        </w:rPr>
        <w:t>d</w:t>
      </w:r>
      <w:proofErr w:type="spellEnd"/>
      <w:r w:rsidR="0013480E" w:rsidRPr="0039145A">
        <w:rPr>
          <w:rFonts w:cs="Arial"/>
          <w:b w:val="0"/>
          <w:szCs w:val="24"/>
          <w:u w:val="single"/>
        </w:rPr>
        <w:t xml:space="preserve"> a report</w:t>
      </w:r>
      <w:r w:rsidR="0013480E" w:rsidRPr="0039145A">
        <w:rPr>
          <w:rFonts w:cs="Arial"/>
          <w:b w:val="0"/>
          <w:szCs w:val="24"/>
        </w:rPr>
        <w:t xml:space="preserve"> from the</w:t>
      </w:r>
      <w:r w:rsidR="006A7ADF" w:rsidRPr="0039145A">
        <w:rPr>
          <w:rFonts w:cs="Arial"/>
          <w:b w:val="0"/>
          <w:szCs w:val="24"/>
        </w:rPr>
        <w:t xml:space="preserve"> ExMC</w:t>
      </w:r>
      <w:r w:rsidR="0013480E" w:rsidRPr="0039145A">
        <w:rPr>
          <w:rFonts w:cs="Arial"/>
          <w:b w:val="0"/>
          <w:szCs w:val="24"/>
        </w:rPr>
        <w:t xml:space="preserve"> WG13 Convener</w:t>
      </w:r>
      <w:r w:rsidR="0039145A" w:rsidRPr="0039145A">
        <w:rPr>
          <w:rFonts w:cs="Arial"/>
          <w:b w:val="0"/>
          <w:szCs w:val="24"/>
        </w:rPr>
        <w:t xml:space="preserve"> and IECEx Vice Chair</w:t>
      </w:r>
      <w:r w:rsidR="0013480E" w:rsidRPr="0039145A">
        <w:rPr>
          <w:rFonts w:cs="Arial"/>
          <w:b w:val="0"/>
          <w:szCs w:val="24"/>
        </w:rPr>
        <w:t xml:space="preserve">, Mr </w:t>
      </w:r>
      <w:r w:rsidR="0039145A" w:rsidRPr="0039145A">
        <w:rPr>
          <w:rFonts w:cs="Arial"/>
          <w:b w:val="0"/>
          <w:szCs w:val="24"/>
        </w:rPr>
        <w:t>Marty Cole</w:t>
      </w:r>
      <w:r w:rsidR="0013480E" w:rsidRPr="0039145A">
        <w:rPr>
          <w:rFonts w:cs="Arial"/>
          <w:b w:val="0"/>
          <w:szCs w:val="24"/>
        </w:rPr>
        <w:t>, regarding the</w:t>
      </w:r>
      <w:r w:rsidR="00090A22" w:rsidRPr="0039145A">
        <w:rPr>
          <w:rFonts w:cs="Arial"/>
          <w:b w:val="0"/>
          <w:szCs w:val="24"/>
        </w:rPr>
        <w:t xml:space="preserve"> </w:t>
      </w:r>
      <w:r w:rsidR="0014349E">
        <w:rPr>
          <w:rFonts w:cs="Arial"/>
          <w:b w:val="0"/>
          <w:szCs w:val="24"/>
        </w:rPr>
        <w:t xml:space="preserve">work of IECEx ExMC WG13 since the 2019 ExMC </w:t>
      </w:r>
      <w:r w:rsidR="004D1D28" w:rsidRPr="0039145A">
        <w:rPr>
          <w:rFonts w:cs="Arial"/>
          <w:b w:val="0"/>
          <w:szCs w:val="24"/>
        </w:rPr>
        <w:t>Meeting</w:t>
      </w:r>
      <w:r w:rsidR="0028256B">
        <w:rPr>
          <w:rFonts w:cs="Arial"/>
          <w:b w:val="0"/>
          <w:szCs w:val="24"/>
        </w:rPr>
        <w:t xml:space="preserve">, noting the assignment of </w:t>
      </w:r>
      <w:r w:rsidR="00700913">
        <w:rPr>
          <w:rFonts w:cs="Arial"/>
          <w:b w:val="0"/>
          <w:szCs w:val="24"/>
        </w:rPr>
        <w:t xml:space="preserve">the </w:t>
      </w:r>
      <w:r w:rsidR="0028256B">
        <w:rPr>
          <w:rFonts w:cs="Arial"/>
          <w:b w:val="0"/>
          <w:szCs w:val="24"/>
        </w:rPr>
        <w:t xml:space="preserve">task for WG13 to review the proposals from CAB WG18, </w:t>
      </w:r>
      <w:r w:rsidR="0028256B" w:rsidRPr="0028256B">
        <w:rPr>
          <w:rFonts w:cs="Arial"/>
          <w:b w:val="0"/>
          <w:i/>
          <w:iCs/>
          <w:szCs w:val="24"/>
        </w:rPr>
        <w:t xml:space="preserve">New Services </w:t>
      </w:r>
      <w:r w:rsidR="0028256B">
        <w:rPr>
          <w:rFonts w:cs="Arial"/>
          <w:b w:val="0"/>
          <w:i/>
          <w:iCs/>
          <w:szCs w:val="24"/>
        </w:rPr>
        <w:t>R</w:t>
      </w:r>
      <w:r w:rsidR="0028256B" w:rsidRPr="0028256B">
        <w:rPr>
          <w:rFonts w:cs="Arial"/>
          <w:b w:val="0"/>
          <w:i/>
          <w:iCs/>
          <w:szCs w:val="24"/>
        </w:rPr>
        <w:t>adar</w:t>
      </w:r>
      <w:r w:rsidR="001763FC" w:rsidRPr="0039145A">
        <w:rPr>
          <w:rFonts w:cs="Arial"/>
          <w:b w:val="0"/>
          <w:szCs w:val="24"/>
        </w:rPr>
        <w:t>.</w:t>
      </w:r>
    </w:p>
    <w:p w14:paraId="0B85C954" w14:textId="77777777" w:rsidR="0013480E" w:rsidRPr="0039145A" w:rsidRDefault="0013480E" w:rsidP="00FF59C9">
      <w:pPr>
        <w:pStyle w:val="BodyTextIndent3"/>
        <w:tabs>
          <w:tab w:val="clear" w:pos="1416"/>
          <w:tab w:val="left" w:pos="720"/>
        </w:tabs>
        <w:spacing w:before="0" w:after="0"/>
        <w:ind w:left="720" w:firstLine="0"/>
        <w:rPr>
          <w:rFonts w:cs="Arial"/>
          <w:b w:val="0"/>
          <w:szCs w:val="24"/>
        </w:rPr>
      </w:pPr>
    </w:p>
    <w:p w14:paraId="26895669" w14:textId="2C1DAB00" w:rsidR="0013480E" w:rsidRPr="0039145A" w:rsidRDefault="0013480E" w:rsidP="006C103A">
      <w:pPr>
        <w:pStyle w:val="BodyTextIndent3"/>
        <w:tabs>
          <w:tab w:val="clear" w:pos="0"/>
          <w:tab w:val="clear" w:pos="1416"/>
          <w:tab w:val="clear" w:pos="2124"/>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left" w:pos="720"/>
          <w:tab w:val="left" w:pos="1418"/>
          <w:tab w:val="right" w:pos="9363"/>
        </w:tabs>
        <w:spacing w:before="0" w:after="0"/>
        <w:ind w:left="720" w:firstLine="0"/>
        <w:rPr>
          <w:rFonts w:cs="Arial"/>
          <w:szCs w:val="24"/>
        </w:rPr>
      </w:pPr>
      <w:r w:rsidRPr="0039145A">
        <w:rPr>
          <w:rFonts w:cs="Arial"/>
          <w:szCs w:val="24"/>
        </w:rPr>
        <w:tab/>
      </w:r>
      <w:r w:rsidRPr="0039145A">
        <w:rPr>
          <w:rFonts w:cs="Arial"/>
          <w:szCs w:val="24"/>
          <w:u w:val="single"/>
        </w:rPr>
        <w:t xml:space="preserve">Document </w:t>
      </w:r>
      <w:r w:rsidR="00EB39D0" w:rsidRPr="0039145A">
        <w:rPr>
          <w:rFonts w:cs="Arial"/>
          <w:szCs w:val="24"/>
          <w:u w:val="single"/>
        </w:rPr>
        <w:t>not</w:t>
      </w:r>
      <w:r w:rsidR="00BF34C1">
        <w:rPr>
          <w:rFonts w:cs="Arial"/>
          <w:szCs w:val="24"/>
          <w:u w:val="single"/>
        </w:rPr>
        <w:t>ed</w:t>
      </w:r>
      <w:r w:rsidRPr="0039145A">
        <w:rPr>
          <w:rFonts w:cs="Arial"/>
          <w:szCs w:val="24"/>
        </w:rPr>
        <w:t>:</w:t>
      </w:r>
      <w:r w:rsidR="006C103A" w:rsidRPr="0039145A">
        <w:rPr>
          <w:rFonts w:cs="Arial"/>
          <w:szCs w:val="24"/>
        </w:rPr>
        <w:tab/>
      </w:r>
    </w:p>
    <w:p w14:paraId="7DC4CB23" w14:textId="77777777" w:rsidR="0013480E" w:rsidRDefault="00E60063" w:rsidP="00D5774C">
      <w:pPr>
        <w:pStyle w:val="BodyTextIndent3"/>
        <w:numPr>
          <w:ilvl w:val="0"/>
          <w:numId w:val="4"/>
        </w:numPr>
        <w:tabs>
          <w:tab w:val="clear" w:pos="1416"/>
          <w:tab w:val="clear" w:pos="1447"/>
          <w:tab w:val="clear" w:pos="2124"/>
          <w:tab w:val="left" w:pos="720"/>
          <w:tab w:val="left" w:pos="2127"/>
        </w:tabs>
        <w:spacing w:before="0" w:after="0"/>
        <w:ind w:left="2127" w:hanging="687"/>
        <w:rPr>
          <w:rFonts w:cs="Arial"/>
          <w:b w:val="0"/>
          <w:szCs w:val="24"/>
        </w:rPr>
      </w:pPr>
      <w:hyperlink r:id="rId66" w:history="1">
        <w:r w:rsidR="00950ACD" w:rsidRPr="00162605">
          <w:rPr>
            <w:rStyle w:val="Hyperlink"/>
            <w:rFonts w:cs="Arial"/>
            <w:szCs w:val="24"/>
          </w:rPr>
          <w:t>Current I</w:t>
        </w:r>
        <w:r w:rsidR="004D1D28" w:rsidRPr="00162605">
          <w:rPr>
            <w:rStyle w:val="Hyperlink"/>
            <w:rFonts w:cs="Arial"/>
            <w:szCs w:val="24"/>
          </w:rPr>
          <w:t>ECEx</w:t>
        </w:r>
        <w:r w:rsidR="00E933C7" w:rsidRPr="00162605">
          <w:rPr>
            <w:rStyle w:val="Hyperlink"/>
            <w:rFonts w:cs="Arial"/>
            <w:szCs w:val="24"/>
          </w:rPr>
          <w:t xml:space="preserve"> Business Plan</w:t>
        </w:r>
        <w:r w:rsidR="0020629E" w:rsidRPr="00162605">
          <w:rPr>
            <w:rStyle w:val="Hyperlink"/>
            <w:rFonts w:cs="Arial"/>
            <w:szCs w:val="24"/>
          </w:rPr>
          <w:t xml:space="preserve"> 2017</w:t>
        </w:r>
      </w:hyperlink>
      <w:r w:rsidR="006323C4" w:rsidRPr="0039145A">
        <w:rPr>
          <w:rFonts w:cs="Arial"/>
          <w:b w:val="0"/>
          <w:szCs w:val="24"/>
        </w:rPr>
        <w:t>.</w:t>
      </w:r>
    </w:p>
    <w:p w14:paraId="01B20B7C" w14:textId="77777777" w:rsidR="0028256B" w:rsidRPr="0028256B" w:rsidRDefault="00E60063" w:rsidP="0028256B">
      <w:pPr>
        <w:numPr>
          <w:ilvl w:val="0"/>
          <w:numId w:val="11"/>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rPr>
      </w:pPr>
      <w:hyperlink r:id="rId67" w:history="1">
        <w:r w:rsidR="0028256B" w:rsidRPr="00162605">
          <w:rPr>
            <w:rStyle w:val="Hyperlink"/>
            <w:rFonts w:ascii="Arial" w:hAnsi="Arial"/>
            <w:b/>
          </w:rPr>
          <w:t>CAB/1814/R</w:t>
        </w:r>
      </w:hyperlink>
      <w:r w:rsidR="0028256B" w:rsidRPr="0028256B">
        <w:rPr>
          <w:rFonts w:ascii="Arial" w:hAnsi="Arial"/>
          <w:b/>
        </w:rPr>
        <w:t xml:space="preserve"> – pdf document – </w:t>
      </w:r>
      <w:r w:rsidR="0028256B" w:rsidRPr="0028256B">
        <w:rPr>
          <w:rFonts w:ascii="Arial" w:hAnsi="Arial"/>
        </w:rPr>
        <w:t>Report from WG18</w:t>
      </w:r>
    </w:p>
    <w:p w14:paraId="266F3AA3" w14:textId="77777777" w:rsidR="0028256B" w:rsidRPr="00F66020" w:rsidRDefault="00E60063" w:rsidP="0028256B">
      <w:pPr>
        <w:numPr>
          <w:ilvl w:val="0"/>
          <w:numId w:val="11"/>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sz w:val="20"/>
          <w:szCs w:val="20"/>
          <w:lang w:val="es-ES"/>
        </w:rPr>
      </w:pPr>
      <w:hyperlink r:id="rId68" w:history="1">
        <w:r w:rsidR="0028256B" w:rsidRPr="00162605">
          <w:rPr>
            <w:rStyle w:val="Hyperlink"/>
            <w:rFonts w:ascii="Arial" w:hAnsi="Arial"/>
            <w:b/>
            <w:lang w:val="es-ES"/>
          </w:rPr>
          <w:t>CAB/1814/R</w:t>
        </w:r>
      </w:hyperlink>
      <w:r w:rsidR="0028256B" w:rsidRPr="009E35F2">
        <w:rPr>
          <w:rFonts w:ascii="Arial" w:hAnsi="Arial"/>
          <w:b/>
          <w:lang w:val="es-ES"/>
        </w:rPr>
        <w:t xml:space="preserve"> – Excel </w:t>
      </w:r>
      <w:proofErr w:type="spellStart"/>
      <w:r w:rsidR="0028256B" w:rsidRPr="009E35F2">
        <w:rPr>
          <w:rFonts w:ascii="Arial" w:hAnsi="Arial"/>
          <w:b/>
          <w:lang w:val="es-ES"/>
        </w:rPr>
        <w:t>Document</w:t>
      </w:r>
      <w:proofErr w:type="spellEnd"/>
      <w:r w:rsidR="0028256B" w:rsidRPr="009E35F2">
        <w:rPr>
          <w:rFonts w:ascii="Arial" w:hAnsi="Arial"/>
          <w:b/>
          <w:lang w:val="es-ES"/>
        </w:rPr>
        <w:t xml:space="preserve"> – </w:t>
      </w:r>
      <w:r w:rsidR="0028256B" w:rsidRPr="009E35F2">
        <w:rPr>
          <w:rFonts w:ascii="Arial" w:hAnsi="Arial"/>
          <w:lang w:val="es-ES"/>
        </w:rPr>
        <w:t xml:space="preserve">Radar </w:t>
      </w:r>
      <w:proofErr w:type="spellStart"/>
      <w:r w:rsidR="0028256B" w:rsidRPr="009E35F2">
        <w:rPr>
          <w:rFonts w:ascii="Arial" w:hAnsi="Arial"/>
          <w:lang w:val="es-ES"/>
        </w:rPr>
        <w:t>list</w:t>
      </w:r>
      <w:proofErr w:type="spellEnd"/>
      <w:r w:rsidR="0028256B" w:rsidRPr="009E35F2">
        <w:rPr>
          <w:rFonts w:ascii="Arial" w:hAnsi="Arial"/>
          <w:lang w:val="es-ES"/>
        </w:rPr>
        <w:t xml:space="preserve">.  </w:t>
      </w:r>
    </w:p>
    <w:p w14:paraId="1429479A" w14:textId="77777777" w:rsidR="00F66020" w:rsidRPr="00F66020" w:rsidRDefault="00E60063" w:rsidP="00F73369">
      <w:pPr>
        <w:numPr>
          <w:ilvl w:val="0"/>
          <w:numId w:val="11"/>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rPr>
      </w:pPr>
      <w:hyperlink r:id="rId69" w:history="1">
        <w:proofErr w:type="spellStart"/>
        <w:r w:rsidR="00F66020" w:rsidRPr="00162605">
          <w:rPr>
            <w:rStyle w:val="Hyperlink"/>
            <w:rFonts w:ascii="Arial" w:hAnsi="Arial"/>
            <w:b/>
          </w:rPr>
          <w:t>ExMC</w:t>
        </w:r>
        <w:proofErr w:type="spellEnd"/>
        <w:r w:rsidR="00F66020" w:rsidRPr="00162605">
          <w:rPr>
            <w:rStyle w:val="Hyperlink"/>
            <w:rFonts w:ascii="Arial" w:hAnsi="Arial"/>
            <w:b/>
          </w:rPr>
          <w:t>/1637/Inf</w:t>
        </w:r>
      </w:hyperlink>
      <w:r w:rsidR="00F66020" w:rsidRPr="00162605">
        <w:rPr>
          <w:rFonts w:ascii="Arial" w:hAnsi="Arial"/>
          <w:b/>
        </w:rPr>
        <w:t xml:space="preserve"> –</w:t>
      </w:r>
      <w:r w:rsidR="00F66020" w:rsidRPr="00162605">
        <w:rPr>
          <w:rFonts w:ascii="Arial" w:hAnsi="Arial"/>
          <w:sz w:val="20"/>
          <w:szCs w:val="20"/>
        </w:rPr>
        <w:t xml:space="preserve"> </w:t>
      </w:r>
      <w:r w:rsidR="00F66020" w:rsidRPr="00F66020">
        <w:rPr>
          <w:rFonts w:ascii="Arial" w:hAnsi="Arial"/>
        </w:rPr>
        <w:t>Proposal from US</w:t>
      </w:r>
    </w:p>
    <w:p w14:paraId="0EAC94E6" w14:textId="77777777" w:rsidR="0028256B" w:rsidRPr="00162605" w:rsidRDefault="0028256B" w:rsidP="0028256B">
      <w:pPr>
        <w:pStyle w:val="BodyTextIndent3"/>
        <w:tabs>
          <w:tab w:val="clear" w:pos="1416"/>
          <w:tab w:val="clear" w:pos="2124"/>
          <w:tab w:val="left" w:pos="720"/>
          <w:tab w:val="left" w:pos="2127"/>
        </w:tabs>
        <w:spacing w:before="0" w:after="0"/>
        <w:rPr>
          <w:rFonts w:cs="Arial"/>
          <w:b w:val="0"/>
          <w:szCs w:val="24"/>
        </w:rPr>
      </w:pPr>
    </w:p>
    <w:p w14:paraId="5514E610" w14:textId="77777777" w:rsidR="00E97A6D" w:rsidRDefault="00E97A6D" w:rsidP="00E97A6D">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Cole as Convener of WG13 addressed the meeting advising that due to travel restrictions a meeting had not taken place but noted that the current Business Plan remains relevant.  Mr Cole further outlined the various items seen on the CAB Radar list but these have not been considered in detail as yet by </w:t>
      </w:r>
      <w:r w:rsidR="00D97936">
        <w:rPr>
          <w:rFonts w:ascii="Arial" w:hAnsi="Arial"/>
          <w:b/>
          <w:color w:val="0070C0"/>
        </w:rPr>
        <w:t>WG13.</w:t>
      </w:r>
    </w:p>
    <w:p w14:paraId="1DCACE67" w14:textId="77777777" w:rsidR="00D97936" w:rsidRDefault="00D97936" w:rsidP="00E97A6D">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85D100D" w14:textId="77777777" w:rsidR="00D97936" w:rsidRDefault="00D97936" w:rsidP="00E97A6D">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Cole noted the US proposal for real time updates of national differences, re </w:t>
      </w:r>
      <w:proofErr w:type="spellStart"/>
      <w:r>
        <w:rPr>
          <w:rFonts w:ascii="Arial" w:hAnsi="Arial"/>
          <w:b/>
          <w:color w:val="0070C0"/>
        </w:rPr>
        <w:t>ExMC</w:t>
      </w:r>
      <w:proofErr w:type="spellEnd"/>
      <w:r>
        <w:rPr>
          <w:rFonts w:ascii="Arial" w:hAnsi="Arial"/>
          <w:b/>
          <w:color w:val="0070C0"/>
        </w:rPr>
        <w:t>/1637/Inf, with the US expanding their proposal for an on-line update ability and more efficient way of sharing the national differences.  Mr Cole offered that WG13 could take this issue on board as part of its work to explore this further.</w:t>
      </w:r>
    </w:p>
    <w:p w14:paraId="753D72E6" w14:textId="77777777" w:rsidR="00D97936" w:rsidRDefault="00D97936" w:rsidP="00E97A6D">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16DD9E4" w14:textId="77777777" w:rsidR="00D97936" w:rsidRDefault="00D97936" w:rsidP="00E97A6D">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AU indicated its support for the US proposal and thanked the WG13 for taking on this task but also asked that they include a cost benefit analysis as part of their deliberations.</w:t>
      </w:r>
    </w:p>
    <w:p w14:paraId="7E4CCEE0" w14:textId="77777777" w:rsidR="00D97936" w:rsidRDefault="00D97936" w:rsidP="00E97A6D">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3A9596A" w14:textId="77777777" w:rsidR="00E97A6D" w:rsidRDefault="00D97936" w:rsidP="00E97A6D">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In conclusion the meeting agreed to record the following decision.</w:t>
      </w:r>
    </w:p>
    <w:p w14:paraId="72D82307" w14:textId="77777777" w:rsidR="003A48D9" w:rsidRDefault="003A48D9" w:rsidP="00CB45B0">
      <w:pPr>
        <w:tabs>
          <w:tab w:val="num" w:pos="720"/>
        </w:tabs>
        <w:ind w:left="720" w:hanging="1004"/>
        <w:rPr>
          <w:rFonts w:ascii="Arial" w:hAnsi="Arial"/>
          <w:b/>
          <w:bCs/>
        </w:rPr>
      </w:pPr>
    </w:p>
    <w:p w14:paraId="68C4B67B" w14:textId="77777777" w:rsidR="003A48D9" w:rsidRPr="00851614" w:rsidRDefault="003A48D9" w:rsidP="003A48D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851614">
        <w:rPr>
          <w:rFonts w:ascii="Arial" w:hAnsi="Arial" w:cs="Arial"/>
          <w:color w:val="0000FF"/>
          <w:sz w:val="22"/>
          <w:szCs w:val="22"/>
          <w:u w:val="single"/>
        </w:rPr>
        <w:t>Decision 2020/</w:t>
      </w:r>
      <w:r>
        <w:rPr>
          <w:rFonts w:ascii="Arial" w:hAnsi="Arial" w:cs="Arial"/>
          <w:color w:val="0000FF"/>
          <w:sz w:val="22"/>
          <w:szCs w:val="22"/>
          <w:u w:val="single"/>
        </w:rPr>
        <w:t>40</w:t>
      </w:r>
    </w:p>
    <w:p w14:paraId="5D997F19" w14:textId="77777777" w:rsidR="003A48D9" w:rsidRPr="00110153" w:rsidRDefault="003A48D9" w:rsidP="003A48D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The meeting </w:t>
      </w:r>
    </w:p>
    <w:p w14:paraId="64ADC9EE" w14:textId="77777777" w:rsidR="003A48D9" w:rsidRPr="00110153" w:rsidRDefault="003A48D9" w:rsidP="003A48D9">
      <w:pPr>
        <w:numPr>
          <w:ilvl w:val="0"/>
          <w:numId w:val="43"/>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accepted a </w:t>
      </w:r>
      <w:r>
        <w:rPr>
          <w:rFonts w:ascii="Arial" w:eastAsia="Calibri" w:hAnsi="Arial"/>
          <w:color w:val="3333FF"/>
          <w:sz w:val="22"/>
          <w:szCs w:val="20"/>
        </w:rPr>
        <w:t xml:space="preserve">verbal </w:t>
      </w:r>
      <w:r w:rsidRPr="00110153">
        <w:rPr>
          <w:rFonts w:ascii="Arial" w:eastAsia="Calibri" w:hAnsi="Arial"/>
          <w:color w:val="3333FF"/>
          <w:sz w:val="22"/>
          <w:szCs w:val="20"/>
        </w:rPr>
        <w:t xml:space="preserve">report on the work of </w:t>
      </w:r>
      <w:proofErr w:type="spellStart"/>
      <w:r w:rsidRPr="00110153">
        <w:rPr>
          <w:rFonts w:ascii="Arial" w:eastAsia="Calibri" w:hAnsi="Arial"/>
          <w:color w:val="3333FF"/>
          <w:sz w:val="22"/>
          <w:szCs w:val="20"/>
        </w:rPr>
        <w:t>ExMC</w:t>
      </w:r>
      <w:proofErr w:type="spellEnd"/>
      <w:r w:rsidRPr="00110153">
        <w:rPr>
          <w:rFonts w:ascii="Arial" w:eastAsia="Calibri" w:hAnsi="Arial"/>
          <w:color w:val="3333FF"/>
          <w:sz w:val="22"/>
          <w:szCs w:val="20"/>
        </w:rPr>
        <w:t xml:space="preserve"> WG13 </w:t>
      </w:r>
      <w:r>
        <w:rPr>
          <w:rFonts w:ascii="Arial" w:eastAsia="Calibri" w:hAnsi="Arial"/>
          <w:color w:val="3333FF"/>
          <w:sz w:val="22"/>
          <w:szCs w:val="20"/>
        </w:rPr>
        <w:t>from the Convenor, Mr Cole</w:t>
      </w:r>
    </w:p>
    <w:p w14:paraId="7A28A638" w14:textId="77777777" w:rsidR="003A48D9" w:rsidRDefault="003A48D9" w:rsidP="003A48D9">
      <w:pPr>
        <w:numPr>
          <w:ilvl w:val="0"/>
          <w:numId w:val="43"/>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noted th</w:t>
      </w:r>
      <w:r w:rsidRPr="00110153">
        <w:rPr>
          <w:rFonts w:ascii="Arial" w:eastAsia="Calibri" w:hAnsi="Arial"/>
          <w:color w:val="3333FF"/>
          <w:sz w:val="22"/>
          <w:szCs w:val="20"/>
        </w:rPr>
        <w:t>e</w:t>
      </w:r>
      <w:r>
        <w:rPr>
          <w:rFonts w:ascii="Arial" w:eastAsia="Calibri" w:hAnsi="Arial"/>
          <w:color w:val="3333FF"/>
          <w:sz w:val="22"/>
          <w:szCs w:val="20"/>
        </w:rPr>
        <w:t xml:space="preserve"> </w:t>
      </w:r>
      <w:r w:rsidRPr="002433EA">
        <w:rPr>
          <w:rFonts w:ascii="Arial" w:eastAsia="Calibri" w:hAnsi="Arial"/>
          <w:color w:val="3333FF"/>
          <w:sz w:val="22"/>
          <w:szCs w:val="20"/>
        </w:rPr>
        <w:t>assignment of task for WG13 to review the proposals from CAB WG18, New Services Radar</w:t>
      </w:r>
      <w:r>
        <w:rPr>
          <w:rFonts w:ascii="Arial" w:eastAsia="Calibri" w:hAnsi="Arial"/>
          <w:color w:val="3333FF"/>
          <w:sz w:val="22"/>
          <w:szCs w:val="20"/>
        </w:rPr>
        <w:t xml:space="preserve"> (refer CAB/1418/R)</w:t>
      </w:r>
      <w:r w:rsidRPr="002433EA">
        <w:rPr>
          <w:rFonts w:ascii="Arial" w:eastAsia="Calibri" w:hAnsi="Arial"/>
          <w:color w:val="3333FF"/>
          <w:sz w:val="22"/>
          <w:szCs w:val="20"/>
        </w:rPr>
        <w:t>.</w:t>
      </w:r>
    </w:p>
    <w:p w14:paraId="047DAEBB" w14:textId="77777777" w:rsidR="003A48D9" w:rsidRPr="006D0503" w:rsidRDefault="003A48D9" w:rsidP="003A48D9">
      <w:pPr>
        <w:numPr>
          <w:ilvl w:val="0"/>
          <w:numId w:val="43"/>
        </w:num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eastAsia="Calibri"/>
          <w:color w:val="3333FF"/>
          <w:sz w:val="22"/>
          <w:szCs w:val="22"/>
        </w:rPr>
      </w:pPr>
      <w:r>
        <w:rPr>
          <w:rFonts w:ascii="Arial" w:eastAsia="Calibri" w:hAnsi="Arial"/>
          <w:color w:val="3333FF"/>
          <w:sz w:val="22"/>
          <w:szCs w:val="20"/>
        </w:rPr>
        <w:t xml:space="preserve">noted </w:t>
      </w:r>
      <w:r w:rsidRPr="006D0503">
        <w:rPr>
          <w:rFonts w:ascii="Arial" w:eastAsia="Calibri" w:hAnsi="Arial"/>
          <w:color w:val="3333FF"/>
          <w:sz w:val="22"/>
          <w:szCs w:val="20"/>
        </w:rPr>
        <w:t xml:space="preserve">the </w:t>
      </w:r>
      <w:r>
        <w:rPr>
          <w:rFonts w:ascii="Arial" w:eastAsia="Calibri" w:hAnsi="Arial"/>
          <w:color w:val="3333FF"/>
          <w:sz w:val="22"/>
          <w:szCs w:val="20"/>
        </w:rPr>
        <w:t>USN</w:t>
      </w:r>
      <w:r w:rsidRPr="006D0503">
        <w:rPr>
          <w:rFonts w:ascii="Arial" w:eastAsia="Calibri" w:hAnsi="Arial"/>
          <w:color w:val="3333FF"/>
          <w:sz w:val="22"/>
          <w:szCs w:val="20"/>
        </w:rPr>
        <w:t xml:space="preserve">C </w:t>
      </w:r>
      <w:r>
        <w:rPr>
          <w:rFonts w:ascii="Arial" w:eastAsia="Calibri" w:hAnsi="Arial"/>
          <w:color w:val="3333FF"/>
          <w:sz w:val="22"/>
          <w:szCs w:val="20"/>
        </w:rPr>
        <w:t xml:space="preserve">proposal </w:t>
      </w:r>
      <w:r w:rsidRPr="006D0503">
        <w:rPr>
          <w:rFonts w:ascii="Arial" w:eastAsia="Calibri" w:hAnsi="Arial"/>
          <w:color w:val="3333FF"/>
          <w:sz w:val="22"/>
          <w:szCs w:val="20"/>
        </w:rPr>
        <w:t xml:space="preserve">as circulated as </w:t>
      </w:r>
      <w:proofErr w:type="spellStart"/>
      <w:r w:rsidRPr="006D0503">
        <w:rPr>
          <w:rFonts w:ascii="Arial" w:eastAsia="Calibri" w:hAnsi="Arial"/>
          <w:color w:val="3333FF"/>
          <w:sz w:val="22"/>
          <w:szCs w:val="20"/>
        </w:rPr>
        <w:t>ExMC</w:t>
      </w:r>
      <w:proofErr w:type="spellEnd"/>
      <w:r w:rsidRPr="006D0503">
        <w:rPr>
          <w:rFonts w:ascii="Arial" w:eastAsia="Calibri" w:hAnsi="Arial"/>
          <w:color w:val="3333FF"/>
          <w:sz w:val="22"/>
          <w:szCs w:val="20"/>
        </w:rPr>
        <w:t>/1637//Inf</w:t>
      </w:r>
      <w:r>
        <w:rPr>
          <w:rFonts w:ascii="Arial" w:eastAsia="Calibri" w:hAnsi="Arial"/>
          <w:color w:val="3333FF"/>
          <w:sz w:val="22"/>
          <w:szCs w:val="20"/>
        </w:rPr>
        <w:t xml:space="preserve"> and as supported by GB and AU</w:t>
      </w:r>
    </w:p>
    <w:p w14:paraId="23C40060" w14:textId="77777777" w:rsidR="003A48D9" w:rsidRDefault="003A48D9" w:rsidP="00CB45B0">
      <w:pPr>
        <w:tabs>
          <w:tab w:val="num" w:pos="720"/>
        </w:tabs>
        <w:ind w:left="720" w:hanging="1004"/>
        <w:rPr>
          <w:rFonts w:ascii="Arial" w:hAnsi="Arial"/>
          <w:b/>
          <w:bCs/>
        </w:rPr>
      </w:pPr>
    </w:p>
    <w:p w14:paraId="314F1DFF" w14:textId="77777777" w:rsidR="003A48D9" w:rsidRDefault="003A48D9" w:rsidP="00CB45B0">
      <w:pPr>
        <w:tabs>
          <w:tab w:val="num" w:pos="720"/>
        </w:tabs>
        <w:ind w:left="720" w:hanging="1004"/>
        <w:rPr>
          <w:rFonts w:ascii="Arial" w:hAnsi="Arial"/>
          <w:b/>
          <w:bCs/>
        </w:rPr>
      </w:pPr>
    </w:p>
    <w:p w14:paraId="433E7F2D" w14:textId="77777777" w:rsidR="00157839" w:rsidRDefault="00157839" w:rsidP="00CB45B0">
      <w:pPr>
        <w:tabs>
          <w:tab w:val="num" w:pos="720"/>
        </w:tabs>
        <w:ind w:left="720" w:hanging="1004"/>
        <w:rPr>
          <w:rFonts w:ascii="Arial" w:hAnsi="Arial"/>
          <w:b/>
          <w:bCs/>
        </w:rPr>
      </w:pPr>
      <w:r>
        <w:rPr>
          <w:rFonts w:ascii="Arial" w:hAnsi="Arial"/>
          <w:b/>
          <w:bCs/>
        </w:rPr>
        <w:t>13.3</w:t>
      </w:r>
      <w:r>
        <w:rPr>
          <w:rFonts w:ascii="Arial" w:hAnsi="Arial"/>
          <w:b/>
          <w:bCs/>
        </w:rPr>
        <w:tab/>
        <w:t>Review of OD 233 Ex s</w:t>
      </w:r>
    </w:p>
    <w:p w14:paraId="0AC4F00B" w14:textId="33C2DB18" w:rsidR="009D0618" w:rsidRPr="0039145A" w:rsidRDefault="00157839" w:rsidP="00133E36">
      <w:pPr>
        <w:tabs>
          <w:tab w:val="num" w:pos="720"/>
        </w:tabs>
        <w:ind w:left="720" w:hanging="1004"/>
        <w:rPr>
          <w:rFonts w:cs="Arial"/>
          <w:b/>
        </w:rPr>
      </w:pPr>
      <w:r>
        <w:rPr>
          <w:rFonts w:ascii="Arial" w:hAnsi="Arial"/>
          <w:b/>
          <w:bCs/>
        </w:rPr>
        <w:tab/>
      </w:r>
    </w:p>
    <w:p w14:paraId="403993D0" w14:textId="6BA35388" w:rsidR="009D0618" w:rsidRPr="0039145A" w:rsidRDefault="009D0618" w:rsidP="009D0618">
      <w:pPr>
        <w:pStyle w:val="BodyTextIndent3"/>
        <w:tabs>
          <w:tab w:val="clear" w:pos="0"/>
          <w:tab w:val="clear" w:pos="1416"/>
          <w:tab w:val="clear" w:pos="2124"/>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left" w:pos="720"/>
          <w:tab w:val="left" w:pos="1418"/>
          <w:tab w:val="right" w:pos="9363"/>
        </w:tabs>
        <w:spacing w:before="0" w:after="0"/>
        <w:ind w:left="720" w:firstLine="0"/>
        <w:rPr>
          <w:rFonts w:cs="Arial"/>
          <w:szCs w:val="24"/>
        </w:rPr>
      </w:pPr>
      <w:r w:rsidRPr="0039145A">
        <w:rPr>
          <w:rFonts w:cs="Arial"/>
          <w:szCs w:val="24"/>
        </w:rPr>
        <w:tab/>
      </w:r>
      <w:r w:rsidRPr="0039145A">
        <w:rPr>
          <w:rFonts w:cs="Arial"/>
          <w:szCs w:val="24"/>
          <w:u w:val="single"/>
        </w:rPr>
        <w:t>Document not</w:t>
      </w:r>
      <w:r w:rsidR="00BF34C1">
        <w:rPr>
          <w:rFonts w:cs="Arial"/>
          <w:szCs w:val="24"/>
          <w:u w:val="single"/>
        </w:rPr>
        <w:t>ed</w:t>
      </w:r>
      <w:r w:rsidRPr="0039145A">
        <w:rPr>
          <w:rFonts w:cs="Arial"/>
          <w:szCs w:val="24"/>
        </w:rPr>
        <w:t>:</w:t>
      </w:r>
      <w:r w:rsidRPr="0039145A">
        <w:rPr>
          <w:rFonts w:cs="Arial"/>
          <w:szCs w:val="24"/>
        </w:rPr>
        <w:tab/>
      </w:r>
    </w:p>
    <w:p w14:paraId="7BE866C7" w14:textId="77777777" w:rsidR="009D0618" w:rsidRPr="00242213" w:rsidRDefault="00E60063" w:rsidP="009D0618">
      <w:pPr>
        <w:numPr>
          <w:ilvl w:val="0"/>
          <w:numId w:val="11"/>
        </w:numPr>
        <w:tabs>
          <w:tab w:val="left" w:pos="-1415"/>
          <w:tab w:val="left" w:pos="-708"/>
          <w:tab w:val="left" w:pos="0"/>
          <w:tab w:val="left" w:pos="2127"/>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720"/>
        <w:rPr>
          <w:rFonts w:ascii="Arial" w:hAnsi="Arial"/>
          <w:sz w:val="20"/>
          <w:szCs w:val="20"/>
        </w:rPr>
      </w:pPr>
      <w:hyperlink r:id="rId70" w:history="1">
        <w:proofErr w:type="spellStart"/>
        <w:r w:rsidR="009D0618" w:rsidRPr="00162605">
          <w:rPr>
            <w:rStyle w:val="Hyperlink"/>
            <w:rFonts w:ascii="Arial" w:hAnsi="Arial"/>
            <w:b/>
          </w:rPr>
          <w:t>ExMC</w:t>
        </w:r>
        <w:proofErr w:type="spellEnd"/>
        <w:r w:rsidR="009D0618" w:rsidRPr="00162605">
          <w:rPr>
            <w:rStyle w:val="Hyperlink"/>
            <w:rFonts w:ascii="Arial" w:hAnsi="Arial"/>
            <w:b/>
          </w:rPr>
          <w:t>/1633/Inf</w:t>
        </w:r>
      </w:hyperlink>
      <w:r w:rsidR="009D0618" w:rsidRPr="00242213">
        <w:rPr>
          <w:rFonts w:ascii="Arial" w:hAnsi="Arial"/>
          <w:b/>
        </w:rPr>
        <w:t xml:space="preserve"> </w:t>
      </w:r>
      <w:r w:rsidR="009D0618" w:rsidRPr="00242213">
        <w:rPr>
          <w:rFonts w:ascii="Arial" w:hAnsi="Arial"/>
          <w:bCs/>
        </w:rPr>
        <w:t xml:space="preserve">– Previous Report from </w:t>
      </w:r>
      <w:proofErr w:type="spellStart"/>
      <w:r w:rsidR="009D0618" w:rsidRPr="00242213">
        <w:rPr>
          <w:rFonts w:ascii="Arial" w:hAnsi="Arial"/>
          <w:bCs/>
        </w:rPr>
        <w:t>AdHoc</w:t>
      </w:r>
      <w:proofErr w:type="spellEnd"/>
      <w:r w:rsidR="009D0618" w:rsidRPr="00242213">
        <w:rPr>
          <w:rFonts w:ascii="Arial" w:hAnsi="Arial"/>
          <w:bCs/>
        </w:rPr>
        <w:t xml:space="preserve"> WG.</w:t>
      </w:r>
      <w:r w:rsidR="009D0618" w:rsidRPr="00242213">
        <w:rPr>
          <w:rFonts w:ascii="Arial" w:hAnsi="Arial"/>
        </w:rPr>
        <w:t xml:space="preserve">  </w:t>
      </w:r>
    </w:p>
    <w:p w14:paraId="4C91AF05" w14:textId="77777777" w:rsidR="003A48D9" w:rsidRDefault="003A48D9" w:rsidP="009D0618">
      <w:pPr>
        <w:pStyle w:val="BodyTextIndent3"/>
        <w:tabs>
          <w:tab w:val="clear" w:pos="1416"/>
          <w:tab w:val="clear" w:pos="2124"/>
          <w:tab w:val="left" w:pos="720"/>
          <w:tab w:val="left" w:pos="2127"/>
        </w:tabs>
        <w:spacing w:before="0" w:after="0"/>
        <w:rPr>
          <w:rFonts w:cs="Arial"/>
          <w:b w:val="0"/>
          <w:szCs w:val="24"/>
        </w:rPr>
      </w:pPr>
    </w:p>
    <w:p w14:paraId="0BF43247" w14:textId="77777777" w:rsidR="008D684B" w:rsidRDefault="003A48D9" w:rsidP="003A48D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3A48D9">
        <w:rPr>
          <w:rFonts w:ascii="Arial" w:hAnsi="Arial"/>
          <w:b/>
          <w:color w:val="0070C0"/>
        </w:rPr>
        <w:t>Dr Munro</w:t>
      </w:r>
      <w:r>
        <w:rPr>
          <w:rFonts w:ascii="Arial" w:hAnsi="Arial"/>
          <w:b/>
          <w:color w:val="0070C0"/>
        </w:rPr>
        <w:t xml:space="preserve"> introduced his report </w:t>
      </w:r>
      <w:proofErr w:type="spellStart"/>
      <w:r>
        <w:rPr>
          <w:rFonts w:ascii="Arial" w:hAnsi="Arial"/>
          <w:b/>
          <w:color w:val="0070C0"/>
        </w:rPr>
        <w:t>Ex</w:t>
      </w:r>
      <w:r w:rsidR="008D684B">
        <w:rPr>
          <w:rFonts w:ascii="Arial" w:hAnsi="Arial"/>
          <w:b/>
          <w:color w:val="0070C0"/>
        </w:rPr>
        <w:t>MC</w:t>
      </w:r>
      <w:proofErr w:type="spellEnd"/>
      <w:r w:rsidR="008D684B">
        <w:rPr>
          <w:rFonts w:ascii="Arial" w:hAnsi="Arial"/>
          <w:b/>
          <w:color w:val="0070C0"/>
        </w:rPr>
        <w:t>/1633/Inf outlining previous activities in this work which included a 2 staged revision of OD 233, noting that while stage 1 had completed stage 2 items remain relevant.  Dr Munro then referred to the recommendations.</w:t>
      </w:r>
    </w:p>
    <w:p w14:paraId="32399101" w14:textId="77777777" w:rsidR="008D684B" w:rsidRDefault="008D684B" w:rsidP="003A48D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57CAA94" w14:textId="77777777" w:rsidR="008D684B" w:rsidRDefault="008D684B" w:rsidP="003A48D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US Mr Kelly as Convener of </w:t>
      </w:r>
      <w:proofErr w:type="spellStart"/>
      <w:r>
        <w:rPr>
          <w:rFonts w:ascii="Arial" w:hAnsi="Arial"/>
          <w:b/>
          <w:color w:val="0070C0"/>
        </w:rPr>
        <w:t>ExTAG</w:t>
      </w:r>
      <w:proofErr w:type="spellEnd"/>
      <w:r>
        <w:rPr>
          <w:rFonts w:ascii="Arial" w:hAnsi="Arial"/>
          <w:b/>
          <w:color w:val="0070C0"/>
        </w:rPr>
        <w:t xml:space="preserve"> WG1 “</w:t>
      </w:r>
      <w:proofErr w:type="spellStart"/>
      <w:r>
        <w:rPr>
          <w:rFonts w:ascii="Arial" w:hAnsi="Arial"/>
          <w:b/>
          <w:color w:val="0070C0"/>
        </w:rPr>
        <w:t>ExTR</w:t>
      </w:r>
      <w:proofErr w:type="spellEnd"/>
      <w:r>
        <w:rPr>
          <w:rFonts w:ascii="Arial" w:hAnsi="Arial"/>
          <w:b/>
          <w:color w:val="0070C0"/>
        </w:rPr>
        <w:t xml:space="preserve"> blanks” suggested that the issue of </w:t>
      </w:r>
      <w:proofErr w:type="spellStart"/>
      <w:r>
        <w:rPr>
          <w:rFonts w:ascii="Arial" w:hAnsi="Arial"/>
          <w:b/>
          <w:color w:val="0070C0"/>
        </w:rPr>
        <w:t>ExTR</w:t>
      </w:r>
      <w:proofErr w:type="spellEnd"/>
      <w:r>
        <w:rPr>
          <w:rFonts w:ascii="Arial" w:hAnsi="Arial"/>
          <w:b/>
          <w:color w:val="0070C0"/>
        </w:rPr>
        <w:t xml:space="preserve"> forms be referred to </w:t>
      </w:r>
      <w:proofErr w:type="spellStart"/>
      <w:r>
        <w:rPr>
          <w:rFonts w:ascii="Arial" w:hAnsi="Arial"/>
          <w:b/>
          <w:color w:val="0070C0"/>
        </w:rPr>
        <w:t>ExTAG</w:t>
      </w:r>
      <w:proofErr w:type="spellEnd"/>
      <w:r>
        <w:rPr>
          <w:rFonts w:ascii="Arial" w:hAnsi="Arial"/>
          <w:b/>
          <w:color w:val="0070C0"/>
        </w:rPr>
        <w:t xml:space="preserve"> WG1, the meeting agreed.</w:t>
      </w:r>
    </w:p>
    <w:p w14:paraId="7AA8DA16" w14:textId="77777777" w:rsidR="008D684B" w:rsidRDefault="008D684B" w:rsidP="003A48D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AC37488" w14:textId="77777777" w:rsidR="0034464C" w:rsidRDefault="008D684B" w:rsidP="003A48D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Mr Coppler as TC 31 liaison suggested that the latest draft </w:t>
      </w:r>
      <w:r w:rsidR="0034464C">
        <w:rPr>
          <w:rFonts w:ascii="Arial" w:hAnsi="Arial"/>
          <w:b/>
          <w:color w:val="0070C0"/>
        </w:rPr>
        <w:t xml:space="preserve">OD 233 be shared with TC 31with the meeting suggesting that formation of a new </w:t>
      </w:r>
      <w:proofErr w:type="spellStart"/>
      <w:r w:rsidR="0034464C">
        <w:rPr>
          <w:rFonts w:ascii="Arial" w:hAnsi="Arial"/>
          <w:b/>
          <w:color w:val="0070C0"/>
        </w:rPr>
        <w:t>ExMC</w:t>
      </w:r>
      <w:proofErr w:type="spellEnd"/>
      <w:r w:rsidR="0034464C">
        <w:rPr>
          <w:rFonts w:ascii="Arial" w:hAnsi="Arial"/>
          <w:b/>
          <w:color w:val="0070C0"/>
        </w:rPr>
        <w:t xml:space="preserve"> WG could hold a joint meeting with the TC 31 MT.</w:t>
      </w:r>
    </w:p>
    <w:p w14:paraId="775A46AA" w14:textId="77777777" w:rsidR="0034464C" w:rsidRDefault="0034464C" w:rsidP="003A48D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D55EFFA" w14:textId="77777777" w:rsidR="0034464C" w:rsidRDefault="0034464C" w:rsidP="003A48D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TC 31 Chair, Dr Thedens endorsed this approach and offered to participate as a member of this new </w:t>
      </w:r>
      <w:proofErr w:type="spellStart"/>
      <w:r>
        <w:rPr>
          <w:rFonts w:ascii="Arial" w:hAnsi="Arial"/>
          <w:b/>
          <w:color w:val="0070C0"/>
        </w:rPr>
        <w:t>ExMC</w:t>
      </w:r>
      <w:proofErr w:type="spellEnd"/>
      <w:r>
        <w:rPr>
          <w:rFonts w:ascii="Arial" w:hAnsi="Arial"/>
          <w:b/>
          <w:color w:val="0070C0"/>
        </w:rPr>
        <w:t xml:space="preserve"> WG.</w:t>
      </w:r>
    </w:p>
    <w:p w14:paraId="44E42C5A" w14:textId="77777777" w:rsidR="0034464C" w:rsidRDefault="0034464C" w:rsidP="003A48D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0864D12" w14:textId="77777777" w:rsidR="008D684B" w:rsidRDefault="0034464C" w:rsidP="003A48D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AU indicated its endorsement of the report and recommendations and proposed that the new WG18 be formed with Dr Munro as Convener</w:t>
      </w:r>
      <w:r w:rsidR="008D684B">
        <w:rPr>
          <w:rFonts w:ascii="Arial" w:hAnsi="Arial"/>
          <w:b/>
          <w:color w:val="0070C0"/>
        </w:rPr>
        <w:t xml:space="preserve"> </w:t>
      </w:r>
      <w:r>
        <w:rPr>
          <w:rFonts w:ascii="Arial" w:hAnsi="Arial"/>
          <w:b/>
          <w:color w:val="0070C0"/>
        </w:rPr>
        <w:t>and further nominated an expert.</w:t>
      </w:r>
    </w:p>
    <w:p w14:paraId="3B474CE2" w14:textId="77777777" w:rsidR="0034464C" w:rsidRDefault="0034464C" w:rsidP="003A48D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95D4D6C" w14:textId="77777777" w:rsidR="0034464C" w:rsidRDefault="0034464C" w:rsidP="003A48D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Other Members nominated experts from floor with the meeting agreeing </w:t>
      </w:r>
      <w:r w:rsidR="00E97A6D">
        <w:rPr>
          <w:rFonts w:ascii="Arial" w:hAnsi="Arial"/>
          <w:b/>
          <w:color w:val="0070C0"/>
        </w:rPr>
        <w:t xml:space="preserve">with the recommendations as presented and also agreed </w:t>
      </w:r>
      <w:r>
        <w:rPr>
          <w:rFonts w:ascii="Arial" w:hAnsi="Arial"/>
          <w:b/>
          <w:color w:val="0070C0"/>
        </w:rPr>
        <w:t>to record the following decision.</w:t>
      </w:r>
    </w:p>
    <w:p w14:paraId="4B700CF0" w14:textId="77777777" w:rsidR="008D684B" w:rsidRDefault="008D684B" w:rsidP="003A48D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4AD31D3" w14:textId="77777777" w:rsidR="008D684B" w:rsidRPr="00EB5904" w:rsidRDefault="003A48D9" w:rsidP="0034464C">
      <w:pPr>
        <w:tabs>
          <w:tab w:val="left" w:pos="0"/>
          <w:tab w:val="left" w:pos="720"/>
          <w:tab w:val="left" w:pos="2124"/>
          <w:tab w:val="left" w:pos="2832"/>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sz w:val="22"/>
          <w:szCs w:val="22"/>
        </w:rPr>
      </w:pPr>
      <w:r w:rsidRPr="003A48D9">
        <w:rPr>
          <w:rFonts w:ascii="Arial" w:hAnsi="Arial"/>
          <w:b/>
          <w:color w:val="0070C0"/>
        </w:rPr>
        <w:t xml:space="preserve"> </w:t>
      </w:r>
      <w:r w:rsidR="008D684B" w:rsidRPr="00EB5904">
        <w:rPr>
          <w:rFonts w:ascii="Arial" w:hAnsi="Arial" w:cs="Arial"/>
          <w:color w:val="0000FF"/>
          <w:sz w:val="22"/>
          <w:szCs w:val="22"/>
          <w:u w:val="single"/>
        </w:rPr>
        <w:t>Decision 2020/41</w:t>
      </w:r>
    </w:p>
    <w:p w14:paraId="235D2EF1" w14:textId="77777777" w:rsidR="008D684B" w:rsidRDefault="008D684B" w:rsidP="008D684B">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The meeting </w:t>
      </w:r>
      <w:r>
        <w:rPr>
          <w:rFonts w:ascii="Arial" w:eastAsia="Calibri" w:hAnsi="Arial"/>
          <w:color w:val="3333FF"/>
          <w:sz w:val="22"/>
          <w:szCs w:val="20"/>
        </w:rPr>
        <w:t xml:space="preserve">noted a report from the Dr Munro on </w:t>
      </w:r>
      <w:proofErr w:type="spellStart"/>
      <w:r>
        <w:rPr>
          <w:rFonts w:ascii="Arial" w:eastAsia="Calibri" w:hAnsi="Arial"/>
          <w:color w:val="3333FF"/>
          <w:sz w:val="22"/>
          <w:szCs w:val="20"/>
        </w:rPr>
        <w:t>Adhoc</w:t>
      </w:r>
      <w:proofErr w:type="spellEnd"/>
      <w:r>
        <w:rPr>
          <w:rFonts w:ascii="Arial" w:eastAsia="Calibri" w:hAnsi="Arial"/>
          <w:color w:val="3333FF"/>
          <w:sz w:val="22"/>
          <w:szCs w:val="20"/>
        </w:rPr>
        <w:t xml:space="preserve"> WG for the revision </w:t>
      </w:r>
      <w:r w:rsidRPr="00EB5904">
        <w:rPr>
          <w:rFonts w:ascii="Arial" w:eastAsia="Calibri" w:hAnsi="Arial"/>
          <w:color w:val="3333FF"/>
          <w:sz w:val="22"/>
          <w:szCs w:val="20"/>
        </w:rPr>
        <w:t>of OD 233</w:t>
      </w:r>
      <w:r>
        <w:rPr>
          <w:rFonts w:ascii="Arial" w:eastAsia="Calibri" w:hAnsi="Arial"/>
          <w:color w:val="3333FF"/>
          <w:sz w:val="22"/>
          <w:szCs w:val="20"/>
        </w:rPr>
        <w:t xml:space="preserve">, endorsed the principles of all of their recommendations for the purpose of proceeding with the revision of OD 233.  The meeting also </w:t>
      </w:r>
      <w:r w:rsidRPr="00EB5904">
        <w:rPr>
          <w:rFonts w:ascii="Arial" w:eastAsia="Calibri" w:hAnsi="Arial"/>
          <w:color w:val="3333FF"/>
          <w:sz w:val="22"/>
          <w:szCs w:val="20"/>
          <w:u w:val="single"/>
        </w:rPr>
        <w:t>agreed</w:t>
      </w:r>
      <w:r>
        <w:rPr>
          <w:rFonts w:ascii="Arial" w:eastAsia="Calibri" w:hAnsi="Arial"/>
          <w:color w:val="3333FF"/>
          <w:sz w:val="22"/>
          <w:szCs w:val="20"/>
        </w:rPr>
        <w:t xml:space="preserve"> that a new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Working Group be convened (under the Convenorship of Dr Munro) and tasked to continue work on the development of IECEx OD 233 in consultation with </w:t>
      </w:r>
      <w:proofErr w:type="spellStart"/>
      <w:r>
        <w:rPr>
          <w:rFonts w:ascii="Arial" w:eastAsia="Calibri" w:hAnsi="Arial"/>
          <w:color w:val="3333FF"/>
          <w:sz w:val="22"/>
          <w:szCs w:val="20"/>
        </w:rPr>
        <w:t>ExTAG</w:t>
      </w:r>
      <w:proofErr w:type="spellEnd"/>
      <w:r>
        <w:rPr>
          <w:rFonts w:ascii="Arial" w:eastAsia="Calibri" w:hAnsi="Arial"/>
          <w:color w:val="3333FF"/>
          <w:sz w:val="22"/>
          <w:szCs w:val="20"/>
        </w:rPr>
        <w:t xml:space="preserve"> WG1 and IEC TC31.</w:t>
      </w:r>
    </w:p>
    <w:p w14:paraId="48DE8B5F" w14:textId="77777777" w:rsidR="008D684B" w:rsidRDefault="008D684B" w:rsidP="008D684B">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1C95A1B7" w14:textId="77777777" w:rsidR="008D684B" w:rsidRDefault="008D684B" w:rsidP="008D684B">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[Secretariat Note: Experts nominated to join this new WG include A. </w:t>
      </w:r>
      <w:proofErr w:type="spellStart"/>
      <w:r>
        <w:rPr>
          <w:rFonts w:ascii="Arial" w:eastAsia="Calibri" w:hAnsi="Arial"/>
          <w:color w:val="3333FF"/>
          <w:sz w:val="22"/>
          <w:szCs w:val="20"/>
        </w:rPr>
        <w:t>Maira</w:t>
      </w:r>
      <w:proofErr w:type="spellEnd"/>
      <w:r>
        <w:rPr>
          <w:rFonts w:ascii="Arial" w:eastAsia="Calibri" w:hAnsi="Arial"/>
          <w:color w:val="3333FF"/>
          <w:sz w:val="22"/>
          <w:szCs w:val="20"/>
        </w:rPr>
        <w:t xml:space="preserve"> (AU), M. Thedens (TC31 Chair), T. Houeix (FR), </w:t>
      </w:r>
      <w:proofErr w:type="spellStart"/>
      <w:proofErr w:type="gramStart"/>
      <w:r>
        <w:rPr>
          <w:rFonts w:ascii="Arial" w:eastAsia="Calibri" w:hAnsi="Arial"/>
          <w:color w:val="3333FF"/>
          <w:sz w:val="22"/>
          <w:szCs w:val="20"/>
        </w:rPr>
        <w:t>O.Walch</w:t>
      </w:r>
      <w:proofErr w:type="spellEnd"/>
      <w:proofErr w:type="gramEnd"/>
      <w:r>
        <w:rPr>
          <w:rFonts w:ascii="Arial" w:eastAsia="Calibri" w:hAnsi="Arial"/>
          <w:color w:val="3333FF"/>
          <w:sz w:val="22"/>
          <w:szCs w:val="20"/>
        </w:rPr>
        <w:t xml:space="preserve"> (DE), A Smith (GB), P. Kelly (US)*, </w:t>
      </w:r>
      <w:proofErr w:type="spellStart"/>
      <w:r>
        <w:rPr>
          <w:rFonts w:ascii="Arial" w:eastAsia="Calibri" w:hAnsi="Arial"/>
          <w:color w:val="3333FF"/>
          <w:sz w:val="22"/>
          <w:szCs w:val="20"/>
        </w:rPr>
        <w:t>W.Lawrence</w:t>
      </w:r>
      <w:proofErr w:type="spellEnd"/>
      <w:r>
        <w:rPr>
          <w:rFonts w:ascii="Arial" w:eastAsia="Calibri" w:hAnsi="Arial"/>
          <w:color w:val="3333FF"/>
          <w:sz w:val="22"/>
          <w:szCs w:val="20"/>
        </w:rPr>
        <w:t xml:space="preserve"> (US)*, F </w:t>
      </w:r>
      <w:proofErr w:type="spellStart"/>
      <w:r>
        <w:rPr>
          <w:rFonts w:ascii="Arial" w:eastAsia="Calibri" w:hAnsi="Arial"/>
          <w:color w:val="3333FF"/>
          <w:sz w:val="22"/>
          <w:szCs w:val="20"/>
        </w:rPr>
        <w:t>Lankamp</w:t>
      </w:r>
      <w:proofErr w:type="spellEnd"/>
      <w:r>
        <w:rPr>
          <w:rFonts w:ascii="Arial" w:eastAsia="Calibri" w:hAnsi="Arial"/>
          <w:color w:val="3333FF"/>
          <w:sz w:val="22"/>
          <w:szCs w:val="20"/>
        </w:rPr>
        <w:t xml:space="preserve"> (NL)]</w:t>
      </w:r>
    </w:p>
    <w:p w14:paraId="3369BA08" w14:textId="77777777" w:rsidR="008D684B" w:rsidRPr="00110153" w:rsidRDefault="008D684B" w:rsidP="008D684B">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*subject to confirmation </w:t>
      </w:r>
    </w:p>
    <w:p w14:paraId="7A12827E" w14:textId="77777777" w:rsidR="003A48D9" w:rsidRDefault="003A48D9" w:rsidP="009D0618">
      <w:pPr>
        <w:pStyle w:val="BodyTextIndent3"/>
        <w:tabs>
          <w:tab w:val="clear" w:pos="1416"/>
          <w:tab w:val="clear" w:pos="2124"/>
          <w:tab w:val="left" w:pos="720"/>
          <w:tab w:val="left" w:pos="2127"/>
        </w:tabs>
        <w:spacing w:before="0" w:after="0"/>
        <w:rPr>
          <w:rFonts w:cs="Arial"/>
          <w:b w:val="0"/>
          <w:szCs w:val="24"/>
        </w:rPr>
      </w:pPr>
    </w:p>
    <w:p w14:paraId="33754322" w14:textId="77777777" w:rsidR="00CF7141" w:rsidRPr="00242213" w:rsidRDefault="00CF7141" w:rsidP="009D0618">
      <w:pPr>
        <w:pStyle w:val="BodyTextIndent3"/>
        <w:tabs>
          <w:tab w:val="clear" w:pos="1416"/>
          <w:tab w:val="clear" w:pos="2124"/>
          <w:tab w:val="left" w:pos="720"/>
          <w:tab w:val="left" w:pos="2127"/>
        </w:tabs>
        <w:spacing w:before="0" w:after="0"/>
        <w:rPr>
          <w:rFonts w:cs="Arial"/>
          <w:b w:val="0"/>
          <w:szCs w:val="24"/>
        </w:rPr>
      </w:pPr>
    </w:p>
    <w:p w14:paraId="349D50C2" w14:textId="77777777" w:rsidR="009971C2" w:rsidRDefault="009971C2" w:rsidP="003A48D9">
      <w:pPr>
        <w:tabs>
          <w:tab w:val="num" w:pos="720"/>
        </w:tabs>
        <w:ind w:left="720" w:hanging="1004"/>
        <w:rPr>
          <w:rFonts w:ascii="Arial" w:hAnsi="Arial"/>
          <w:b/>
          <w:bCs/>
        </w:rPr>
      </w:pPr>
      <w:r>
        <w:rPr>
          <w:rFonts w:ascii="Arial" w:hAnsi="Arial"/>
          <w:b/>
          <w:bCs/>
        </w:rPr>
        <w:t>13.4</w:t>
      </w:r>
      <w:r>
        <w:rPr>
          <w:rFonts w:ascii="Arial" w:hAnsi="Arial"/>
          <w:b/>
          <w:bCs/>
        </w:rPr>
        <w:tab/>
        <w:t>Report from Convener of ExMC WG17 Marketing</w:t>
      </w:r>
    </w:p>
    <w:p w14:paraId="1230016A" w14:textId="77777777" w:rsidR="00E97A6D" w:rsidRDefault="009971C2" w:rsidP="00A81399">
      <w:pPr>
        <w:tabs>
          <w:tab w:val="num" w:pos="720"/>
        </w:tabs>
        <w:ind w:left="720" w:hanging="1004"/>
        <w:rPr>
          <w:rFonts w:ascii="Arial" w:hAnsi="Arial"/>
          <w:b/>
          <w:color w:val="0070C0"/>
        </w:rPr>
      </w:pPr>
      <w:r>
        <w:rPr>
          <w:rFonts w:ascii="Arial" w:hAnsi="Arial"/>
          <w:b/>
          <w:bCs/>
        </w:rPr>
        <w:tab/>
      </w:r>
    </w:p>
    <w:p w14:paraId="56B2F84D" w14:textId="77777777" w:rsidR="00E97A6D" w:rsidRDefault="00E97A6D" w:rsidP="00E97A6D">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Dr Arnhold as Convener of the new </w:t>
      </w:r>
      <w:proofErr w:type="spellStart"/>
      <w:r>
        <w:rPr>
          <w:rFonts w:ascii="Arial" w:hAnsi="Arial"/>
          <w:b/>
          <w:color w:val="0070C0"/>
        </w:rPr>
        <w:t>ExMC</w:t>
      </w:r>
      <w:proofErr w:type="spellEnd"/>
      <w:r>
        <w:rPr>
          <w:rFonts w:ascii="Arial" w:hAnsi="Arial"/>
          <w:b/>
          <w:color w:val="0070C0"/>
        </w:rPr>
        <w:t xml:space="preserve"> WG17 addressed the meeting </w:t>
      </w:r>
      <w:r w:rsidR="00652503">
        <w:rPr>
          <w:rFonts w:ascii="Arial" w:hAnsi="Arial"/>
          <w:b/>
          <w:color w:val="0070C0"/>
        </w:rPr>
        <w:t>r</w:t>
      </w:r>
      <w:r>
        <w:rPr>
          <w:rFonts w:ascii="Arial" w:hAnsi="Arial"/>
          <w:b/>
          <w:color w:val="0070C0"/>
        </w:rPr>
        <w:t>eport</w:t>
      </w:r>
      <w:r w:rsidR="00652503">
        <w:rPr>
          <w:rFonts w:ascii="Arial" w:hAnsi="Arial"/>
          <w:b/>
          <w:color w:val="0070C0"/>
        </w:rPr>
        <w:t>ing</w:t>
      </w:r>
      <w:r>
        <w:rPr>
          <w:rFonts w:ascii="Arial" w:hAnsi="Arial"/>
          <w:b/>
          <w:color w:val="0070C0"/>
        </w:rPr>
        <w:t xml:space="preserve"> informing that</w:t>
      </w:r>
      <w:r w:rsidR="00232266">
        <w:rPr>
          <w:rFonts w:ascii="Arial" w:hAnsi="Arial"/>
          <w:b/>
          <w:color w:val="0070C0"/>
        </w:rPr>
        <w:t xml:space="preserve"> at this point, it is early days of this new WG17 and the difficulty to start new work without a </w:t>
      </w:r>
      <w:proofErr w:type="gramStart"/>
      <w:r w:rsidR="00232266">
        <w:rPr>
          <w:rFonts w:ascii="Arial" w:hAnsi="Arial"/>
          <w:b/>
          <w:color w:val="0070C0"/>
        </w:rPr>
        <w:t>face to face</w:t>
      </w:r>
      <w:proofErr w:type="gramEnd"/>
      <w:r w:rsidR="00232266">
        <w:rPr>
          <w:rFonts w:ascii="Arial" w:hAnsi="Arial"/>
          <w:b/>
          <w:color w:val="0070C0"/>
        </w:rPr>
        <w:t xml:space="preserve"> meeting but did inform that we have the structure and formation</w:t>
      </w:r>
      <w:r w:rsidR="00652503">
        <w:rPr>
          <w:rFonts w:ascii="Arial" w:hAnsi="Arial"/>
          <w:b/>
          <w:color w:val="0070C0"/>
        </w:rPr>
        <w:t xml:space="preserve"> </w:t>
      </w:r>
      <w:r w:rsidR="00232266">
        <w:rPr>
          <w:rFonts w:ascii="Arial" w:hAnsi="Arial"/>
          <w:b/>
          <w:color w:val="0070C0"/>
        </w:rPr>
        <w:t xml:space="preserve">of this new WG17 and </w:t>
      </w:r>
      <w:r w:rsidR="00652503">
        <w:rPr>
          <w:rFonts w:ascii="Arial" w:hAnsi="Arial"/>
          <w:b/>
          <w:color w:val="0070C0"/>
        </w:rPr>
        <w:t xml:space="preserve">we are ready to </w:t>
      </w:r>
      <w:r w:rsidR="00652503">
        <w:rPr>
          <w:rFonts w:ascii="Arial" w:hAnsi="Arial"/>
          <w:b/>
          <w:color w:val="0070C0"/>
        </w:rPr>
        <w:lastRenderedPageBreak/>
        <w:t>commence its work. Dr Arnhold did request that the new WG17 would benefit from experts from Asia and Middle East and welcomed their participation</w:t>
      </w:r>
      <w:r>
        <w:rPr>
          <w:rFonts w:ascii="Arial" w:hAnsi="Arial"/>
          <w:b/>
          <w:color w:val="0070C0"/>
        </w:rPr>
        <w:t>.</w:t>
      </w:r>
    </w:p>
    <w:p w14:paraId="2AEC960A" w14:textId="77777777" w:rsidR="00652503" w:rsidRDefault="00652503" w:rsidP="00E97A6D">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144BEF8" w14:textId="77777777" w:rsidR="00652503" w:rsidRDefault="00652503" w:rsidP="00E97A6D">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Dr Arnhold, then informed the meeting of various initiatives and tasks underway concerned with marketing and promotion including:</w:t>
      </w:r>
    </w:p>
    <w:p w14:paraId="555F18EB" w14:textId="77777777" w:rsidR="00652503" w:rsidRDefault="00652503" w:rsidP="00652503">
      <w:pPr>
        <w:numPr>
          <w:ilvl w:val="0"/>
          <w:numId w:val="44"/>
        </w:num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Various IECEx Conferences</w:t>
      </w:r>
    </w:p>
    <w:p w14:paraId="3C4BCDA2" w14:textId="77777777" w:rsidR="00652503" w:rsidRDefault="00652503" w:rsidP="00652503">
      <w:pPr>
        <w:numPr>
          <w:ilvl w:val="0"/>
          <w:numId w:val="44"/>
        </w:num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On-going articles to the </w:t>
      </w:r>
      <w:proofErr w:type="spellStart"/>
      <w:r>
        <w:rPr>
          <w:rFonts w:ascii="Arial" w:hAnsi="Arial"/>
          <w:b/>
          <w:color w:val="0070C0"/>
        </w:rPr>
        <w:t>HazardEx</w:t>
      </w:r>
      <w:proofErr w:type="spellEnd"/>
      <w:r>
        <w:rPr>
          <w:rFonts w:ascii="Arial" w:hAnsi="Arial"/>
          <w:b/>
          <w:color w:val="0070C0"/>
        </w:rPr>
        <w:t xml:space="preserve"> magazine by him and Mr Sinclair</w:t>
      </w:r>
    </w:p>
    <w:p w14:paraId="431C86A9" w14:textId="77777777" w:rsidR="00652503" w:rsidRDefault="00652503" w:rsidP="00652503">
      <w:pPr>
        <w:numPr>
          <w:ilvl w:val="0"/>
          <w:numId w:val="44"/>
        </w:num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Presentations at </w:t>
      </w:r>
      <w:proofErr w:type="spellStart"/>
      <w:r>
        <w:rPr>
          <w:rFonts w:ascii="Arial" w:hAnsi="Arial"/>
          <w:b/>
          <w:color w:val="0070C0"/>
        </w:rPr>
        <w:t>HazardEx</w:t>
      </w:r>
      <w:proofErr w:type="spellEnd"/>
      <w:r>
        <w:rPr>
          <w:rFonts w:ascii="Arial" w:hAnsi="Arial"/>
          <w:b/>
          <w:color w:val="0070C0"/>
        </w:rPr>
        <w:t xml:space="preserve"> annual conferences</w:t>
      </w:r>
    </w:p>
    <w:p w14:paraId="3866CDD2" w14:textId="77777777" w:rsidR="00BA0F6C" w:rsidRDefault="00652503" w:rsidP="00652503">
      <w:pPr>
        <w:numPr>
          <w:ilvl w:val="0"/>
          <w:numId w:val="44"/>
        </w:num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Articles for the </w:t>
      </w:r>
      <w:r w:rsidR="00BA0F6C">
        <w:rPr>
          <w:rFonts w:ascii="Arial" w:hAnsi="Arial"/>
          <w:b/>
          <w:color w:val="0070C0"/>
        </w:rPr>
        <w:t xml:space="preserve">IEC </w:t>
      </w:r>
      <w:r>
        <w:rPr>
          <w:rFonts w:ascii="Arial" w:hAnsi="Arial"/>
          <w:b/>
          <w:color w:val="0070C0"/>
        </w:rPr>
        <w:t>e-tech m</w:t>
      </w:r>
      <w:r w:rsidR="00BA0F6C">
        <w:rPr>
          <w:rFonts w:ascii="Arial" w:hAnsi="Arial"/>
          <w:b/>
          <w:color w:val="0070C0"/>
        </w:rPr>
        <w:t>agazine</w:t>
      </w:r>
    </w:p>
    <w:p w14:paraId="5AF2D59E" w14:textId="77777777" w:rsidR="00BA0F6C" w:rsidRDefault="00BA0F6C" w:rsidP="00652503">
      <w:pPr>
        <w:numPr>
          <w:ilvl w:val="0"/>
          <w:numId w:val="44"/>
        </w:num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Paid advertisement in the </w:t>
      </w:r>
      <w:proofErr w:type="spellStart"/>
      <w:r>
        <w:rPr>
          <w:rFonts w:ascii="Arial" w:hAnsi="Arial"/>
          <w:b/>
          <w:color w:val="0070C0"/>
        </w:rPr>
        <w:t>HazardEx</w:t>
      </w:r>
      <w:proofErr w:type="spellEnd"/>
      <w:r>
        <w:rPr>
          <w:rFonts w:ascii="Arial" w:hAnsi="Arial"/>
          <w:b/>
          <w:color w:val="0070C0"/>
        </w:rPr>
        <w:t xml:space="preserve"> publication</w:t>
      </w:r>
    </w:p>
    <w:p w14:paraId="30F9F08E" w14:textId="77777777" w:rsidR="00652503" w:rsidRDefault="00BA0F6C" w:rsidP="00652503">
      <w:pPr>
        <w:numPr>
          <w:ilvl w:val="0"/>
          <w:numId w:val="44"/>
        </w:num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Various promotional activities by other IECEx experts in their regions</w:t>
      </w:r>
      <w:r w:rsidR="00652503">
        <w:rPr>
          <w:rFonts w:ascii="Arial" w:hAnsi="Arial"/>
          <w:b/>
          <w:color w:val="0070C0"/>
        </w:rPr>
        <w:t xml:space="preserve"> </w:t>
      </w:r>
    </w:p>
    <w:p w14:paraId="7F8E4F79" w14:textId="77777777" w:rsidR="00BA0F6C" w:rsidRDefault="00BA0F6C" w:rsidP="00BA0F6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18BD7A3" w14:textId="77777777" w:rsidR="00BA0F6C" w:rsidRDefault="00BA0F6C" w:rsidP="00BA0F6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Dr Arnhold outlined his business canvas for identifying the various stakeholders and customers of IECEx as a starting point for the work of WG17.</w:t>
      </w:r>
    </w:p>
    <w:p w14:paraId="3CDC334D" w14:textId="77777777" w:rsidR="00BA0F6C" w:rsidRDefault="00BA0F6C" w:rsidP="00BA0F6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6A8D575" w14:textId="77777777" w:rsidR="00BA0F6C" w:rsidRDefault="00BA0F6C" w:rsidP="00BA0F6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In conclusion, Dr Arnhold advised that he sees the best vehicle for marketing of IECEx services are the </w:t>
      </w:r>
      <w:proofErr w:type="spellStart"/>
      <w:r>
        <w:rPr>
          <w:rFonts w:ascii="Arial" w:hAnsi="Arial"/>
          <w:b/>
          <w:color w:val="0070C0"/>
        </w:rPr>
        <w:t>ExCBs</w:t>
      </w:r>
      <w:proofErr w:type="spellEnd"/>
      <w:r>
        <w:rPr>
          <w:rFonts w:ascii="Arial" w:hAnsi="Arial"/>
          <w:b/>
          <w:color w:val="0070C0"/>
        </w:rPr>
        <w:t xml:space="preserve"> themselves and called on them </w:t>
      </w:r>
      <w:r w:rsidR="00FB6A81">
        <w:rPr>
          <w:rFonts w:ascii="Arial" w:hAnsi="Arial"/>
          <w:b/>
          <w:color w:val="0070C0"/>
        </w:rPr>
        <w:t xml:space="preserve">to assist in supporting marketing initiatives, noting that this is a win-win situation for both </w:t>
      </w:r>
      <w:proofErr w:type="spellStart"/>
      <w:r w:rsidR="00FB6A81">
        <w:rPr>
          <w:rFonts w:ascii="Arial" w:hAnsi="Arial"/>
          <w:b/>
          <w:color w:val="0070C0"/>
        </w:rPr>
        <w:t>ExCBs</w:t>
      </w:r>
      <w:proofErr w:type="spellEnd"/>
      <w:r w:rsidR="00FB6A81">
        <w:rPr>
          <w:rFonts w:ascii="Arial" w:hAnsi="Arial"/>
          <w:b/>
          <w:color w:val="0070C0"/>
        </w:rPr>
        <w:t xml:space="preserve"> to market their services while also promoting the broader IECEx.</w:t>
      </w:r>
    </w:p>
    <w:p w14:paraId="7611C417" w14:textId="77777777" w:rsidR="00FB6A81" w:rsidRDefault="00FB6A81" w:rsidP="00BA0F6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29C9759" w14:textId="77777777" w:rsidR="00FB6A81" w:rsidRDefault="00FB6A81" w:rsidP="00BA0F6C">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thanked Dr Arnhold and invited any questions from the meeting, with none raised the meeting agreed to record the following decision.</w:t>
      </w:r>
    </w:p>
    <w:p w14:paraId="6C6707DF" w14:textId="77777777" w:rsidR="00F54D09" w:rsidRDefault="00F54D09" w:rsidP="00CB45B0">
      <w:pPr>
        <w:tabs>
          <w:tab w:val="num" w:pos="720"/>
        </w:tabs>
        <w:ind w:left="720" w:hanging="1004"/>
        <w:rPr>
          <w:rFonts w:ascii="Arial" w:hAnsi="Arial"/>
          <w:b/>
          <w:bCs/>
        </w:rPr>
      </w:pPr>
    </w:p>
    <w:p w14:paraId="47A5EE59" w14:textId="77777777" w:rsidR="00F54D09" w:rsidRDefault="00F54D09" w:rsidP="00F54D09">
      <w:pPr>
        <w:tabs>
          <w:tab w:val="left" w:pos="-1415"/>
          <w:tab w:val="left" w:pos="-708"/>
          <w:tab w:val="left" w:pos="113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iCs/>
        </w:rPr>
      </w:pPr>
      <w:r w:rsidRPr="00D67601">
        <w:rPr>
          <w:rFonts w:ascii="Arial" w:hAnsi="Arial" w:cs="Arial"/>
          <w:color w:val="0000FF"/>
          <w:u w:val="single"/>
        </w:rPr>
        <w:t>Decision 2020/42</w:t>
      </w:r>
    </w:p>
    <w:p w14:paraId="43B59B62" w14:textId="77777777" w:rsidR="00F54D09" w:rsidRPr="00110153" w:rsidRDefault="00F54D09" w:rsidP="00F54D09">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110153">
        <w:rPr>
          <w:rFonts w:ascii="Arial" w:eastAsia="Calibri" w:hAnsi="Arial"/>
          <w:color w:val="3333FF"/>
          <w:sz w:val="22"/>
          <w:szCs w:val="20"/>
        </w:rPr>
        <w:t xml:space="preserve">The meeting </w:t>
      </w:r>
      <w:r>
        <w:rPr>
          <w:rFonts w:ascii="Arial" w:eastAsia="Calibri" w:hAnsi="Arial"/>
          <w:color w:val="3333FF"/>
          <w:sz w:val="22"/>
          <w:szCs w:val="20"/>
        </w:rPr>
        <w:t xml:space="preserve">noted a ppt report from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 WG17 Convenor, Dr Arnhold on progress with marketing efforts.</w:t>
      </w:r>
    </w:p>
    <w:p w14:paraId="2916CA48" w14:textId="77777777" w:rsidR="00F54D09" w:rsidRDefault="00F54D09" w:rsidP="00CB45B0">
      <w:pPr>
        <w:tabs>
          <w:tab w:val="num" w:pos="720"/>
        </w:tabs>
        <w:ind w:left="720" w:hanging="1004"/>
        <w:rPr>
          <w:rFonts w:ascii="Arial" w:hAnsi="Arial"/>
          <w:b/>
          <w:bCs/>
        </w:rPr>
      </w:pPr>
    </w:p>
    <w:p w14:paraId="6A5AF12A" w14:textId="77777777" w:rsidR="009971C2" w:rsidRDefault="009971C2" w:rsidP="00CB45B0">
      <w:pPr>
        <w:tabs>
          <w:tab w:val="num" w:pos="720"/>
        </w:tabs>
        <w:ind w:left="720" w:hanging="1004"/>
        <w:rPr>
          <w:rFonts w:ascii="Arial" w:hAnsi="Arial"/>
          <w:b/>
          <w:bCs/>
        </w:rPr>
      </w:pPr>
    </w:p>
    <w:p w14:paraId="3DE2BD43" w14:textId="77777777" w:rsidR="004E12D9" w:rsidRDefault="00E3636B" w:rsidP="00F54D09">
      <w:pPr>
        <w:tabs>
          <w:tab w:val="num" w:pos="720"/>
        </w:tabs>
        <w:ind w:left="720" w:hanging="1004"/>
        <w:rPr>
          <w:rFonts w:ascii="Arial" w:hAnsi="Arial"/>
          <w:b/>
          <w:bCs/>
        </w:rPr>
      </w:pPr>
      <w:r w:rsidRPr="003D3E2E">
        <w:rPr>
          <w:rFonts w:ascii="Arial" w:hAnsi="Arial"/>
          <w:b/>
          <w:bCs/>
        </w:rPr>
        <w:t>1</w:t>
      </w:r>
      <w:r w:rsidR="0076413C">
        <w:rPr>
          <w:rFonts w:ascii="Arial" w:hAnsi="Arial"/>
          <w:b/>
          <w:bCs/>
        </w:rPr>
        <w:t>4</w:t>
      </w:r>
      <w:r w:rsidRPr="003D3E2E">
        <w:rPr>
          <w:rFonts w:ascii="Arial" w:hAnsi="Arial"/>
          <w:b/>
          <w:bCs/>
        </w:rPr>
        <w:tab/>
      </w:r>
      <w:r w:rsidR="004E12D9">
        <w:rPr>
          <w:rFonts w:ascii="Arial" w:hAnsi="Arial"/>
          <w:b/>
          <w:bCs/>
        </w:rPr>
        <w:t>IEC TC 31 MATTERS</w:t>
      </w:r>
    </w:p>
    <w:p w14:paraId="3E83877C" w14:textId="77777777" w:rsidR="004E12D9" w:rsidRDefault="004E12D9" w:rsidP="00CB45B0">
      <w:pPr>
        <w:tabs>
          <w:tab w:val="num" w:pos="720"/>
        </w:tabs>
        <w:ind w:left="720" w:hanging="1004"/>
        <w:rPr>
          <w:rFonts w:ascii="Arial" w:hAnsi="Arial"/>
          <w:b/>
          <w:bCs/>
        </w:rPr>
      </w:pPr>
    </w:p>
    <w:p w14:paraId="56F17936" w14:textId="77777777" w:rsidR="00E3636B" w:rsidRPr="003D3E2E" w:rsidRDefault="004E12D9" w:rsidP="00CB45B0">
      <w:pPr>
        <w:tabs>
          <w:tab w:val="num" w:pos="720"/>
        </w:tabs>
        <w:ind w:left="720" w:hanging="1004"/>
        <w:rPr>
          <w:rFonts w:ascii="Arial" w:hAnsi="Arial"/>
          <w:b/>
          <w:bCs/>
        </w:rPr>
      </w:pPr>
      <w:r>
        <w:rPr>
          <w:rFonts w:ascii="Arial" w:hAnsi="Arial"/>
          <w:b/>
          <w:bCs/>
        </w:rPr>
        <w:t>14.1</w:t>
      </w:r>
      <w:r>
        <w:rPr>
          <w:rFonts w:ascii="Arial" w:hAnsi="Arial"/>
          <w:b/>
          <w:bCs/>
        </w:rPr>
        <w:tab/>
      </w:r>
      <w:r w:rsidR="00E3636B" w:rsidRPr="003D3E2E">
        <w:rPr>
          <w:rFonts w:ascii="Arial" w:hAnsi="Arial"/>
          <w:b/>
          <w:bCs/>
        </w:rPr>
        <w:t>R</w:t>
      </w:r>
      <w:r>
        <w:rPr>
          <w:rFonts w:ascii="Arial" w:hAnsi="Arial"/>
          <w:b/>
          <w:bCs/>
        </w:rPr>
        <w:t>eport from I</w:t>
      </w:r>
      <w:r w:rsidR="00E3636B" w:rsidRPr="003D3E2E">
        <w:rPr>
          <w:rFonts w:ascii="Arial" w:hAnsi="Arial"/>
          <w:b/>
          <w:bCs/>
        </w:rPr>
        <w:t>EC TC 31</w:t>
      </w:r>
      <w:r>
        <w:rPr>
          <w:rFonts w:ascii="Arial" w:hAnsi="Arial"/>
          <w:b/>
          <w:bCs/>
        </w:rPr>
        <w:t xml:space="preserve"> Chair</w:t>
      </w:r>
    </w:p>
    <w:p w14:paraId="08C3EC4E" w14:textId="77777777" w:rsidR="00D11F21" w:rsidRDefault="00E3636B" w:rsidP="00A81399">
      <w:pPr>
        <w:tabs>
          <w:tab w:val="left" w:pos="709"/>
        </w:tabs>
        <w:ind w:left="708" w:hanging="708"/>
        <w:rPr>
          <w:rFonts w:ascii="Arial" w:hAnsi="Arial"/>
          <w:b/>
          <w:color w:val="0070C0"/>
        </w:rPr>
      </w:pPr>
      <w:r w:rsidRPr="003D3E2E">
        <w:rPr>
          <w:rFonts w:ascii="Arial" w:hAnsi="Arial"/>
          <w:b/>
          <w:bCs/>
        </w:rPr>
        <w:tab/>
      </w:r>
    </w:p>
    <w:p w14:paraId="5F4D1E16" w14:textId="77777777" w:rsidR="00A81399" w:rsidRDefault="00D11F21"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IEC TC 31 Chair Dr Thedens presented </w:t>
      </w:r>
      <w:r w:rsidR="00A81399">
        <w:rPr>
          <w:rFonts w:ascii="Arial" w:hAnsi="Arial"/>
          <w:b/>
          <w:color w:val="0070C0"/>
        </w:rPr>
        <w:t xml:space="preserve">the TC 31 </w:t>
      </w:r>
      <w:r>
        <w:rPr>
          <w:rFonts w:ascii="Arial" w:hAnsi="Arial"/>
          <w:b/>
          <w:color w:val="0070C0"/>
        </w:rPr>
        <w:t>report (</w:t>
      </w:r>
      <w:proofErr w:type="spellStart"/>
      <w:r>
        <w:rPr>
          <w:rFonts w:ascii="Arial" w:hAnsi="Arial"/>
          <w:b/>
          <w:color w:val="0070C0"/>
        </w:rPr>
        <w:t>ExMC</w:t>
      </w:r>
      <w:proofErr w:type="spellEnd"/>
      <w:r>
        <w:rPr>
          <w:rFonts w:ascii="Arial" w:hAnsi="Arial"/>
          <w:b/>
          <w:color w:val="0070C0"/>
        </w:rPr>
        <w:t xml:space="preserve">/2020Remote/TC31)04 </w:t>
      </w:r>
      <w:r w:rsidR="00A81399">
        <w:rPr>
          <w:rFonts w:ascii="Arial" w:hAnsi="Arial"/>
          <w:b/>
          <w:color w:val="0070C0"/>
        </w:rPr>
        <w:t>outlining the activities of TC 31 over the past year as detailed in this report including the meetings and various publications issued.  Dr Thedens also acknowledged the excellent work of Mr Coppler over the past 6 years as TC 31 along with the excellent cooperation with IECEx</w:t>
      </w:r>
      <w:r w:rsidR="00790064">
        <w:rPr>
          <w:rFonts w:ascii="Arial" w:hAnsi="Arial"/>
          <w:b/>
          <w:color w:val="0070C0"/>
        </w:rPr>
        <w:t xml:space="preserve"> and advised of the decision that Mr Coppler retains the role of TC31/IECEx liaison.</w:t>
      </w:r>
    </w:p>
    <w:p w14:paraId="2C882336" w14:textId="77777777" w:rsidR="00790064" w:rsidRDefault="00790064"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DBB93B3" w14:textId="77777777" w:rsidR="00790064" w:rsidRDefault="00790064"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Dr Thedens informed of the status of the IEC 60079-44 for competence requirements noting that there are some 44pages of comments to deal with.</w:t>
      </w:r>
    </w:p>
    <w:p w14:paraId="201E2600" w14:textId="77777777" w:rsidR="00790064" w:rsidRDefault="00790064"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FA49E19" w14:textId="77777777" w:rsidR="00790064" w:rsidRDefault="00790064"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thanked Dr Thedens and posed a question whether or not there is to be an update within TC31 concerning approaches towards risk assessment being introduced in assessments and possible use of outcomes when it comes to repair and overhaul matters.</w:t>
      </w:r>
    </w:p>
    <w:p w14:paraId="29520597" w14:textId="77777777" w:rsidR="00790064" w:rsidRDefault="00790064"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AAD49E5" w14:textId="77777777" w:rsidR="00A81399" w:rsidRDefault="00790064"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lastRenderedPageBreak/>
        <w:t>The Chair invited further comments or questions from the meeting, with none raised the meeting agreed to record the following decision.</w:t>
      </w:r>
    </w:p>
    <w:p w14:paraId="74F8C070" w14:textId="77777777" w:rsidR="00A81399" w:rsidRDefault="00A81399" w:rsidP="00D11F21">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5FB7842" w14:textId="77777777" w:rsidR="00790064" w:rsidRPr="00D67601" w:rsidRDefault="00790064" w:rsidP="00790064">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D67601">
        <w:rPr>
          <w:rFonts w:ascii="Arial" w:hAnsi="Arial" w:cs="Arial"/>
          <w:color w:val="0000FF"/>
          <w:sz w:val="22"/>
          <w:szCs w:val="22"/>
          <w:u w:val="single"/>
        </w:rPr>
        <w:t>Decision 2020/43</w:t>
      </w:r>
    </w:p>
    <w:p w14:paraId="1B41414A" w14:textId="77777777" w:rsidR="00790064" w:rsidRPr="000F5D76" w:rsidRDefault="00790064" w:rsidP="00790064">
      <w:pPr>
        <w:tabs>
          <w:tab w:val="left" w:pos="-1415"/>
          <w:tab w:val="left" w:pos="-708"/>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0F5D76">
        <w:rPr>
          <w:rFonts w:ascii="Arial" w:eastAsia="Calibri" w:hAnsi="Arial"/>
          <w:color w:val="3333FF"/>
          <w:sz w:val="22"/>
          <w:szCs w:val="20"/>
        </w:rPr>
        <w:t xml:space="preserve">The Meeting accepted, with thanks, the IEC TC 31 report on </w:t>
      </w:r>
      <w:r>
        <w:rPr>
          <w:rFonts w:ascii="Arial" w:eastAsia="Calibri" w:hAnsi="Arial"/>
          <w:color w:val="3333FF"/>
          <w:sz w:val="22"/>
          <w:szCs w:val="20"/>
        </w:rPr>
        <w:t>their</w:t>
      </w:r>
      <w:r w:rsidRPr="000F5D76">
        <w:rPr>
          <w:rFonts w:ascii="Arial" w:eastAsia="Calibri" w:hAnsi="Arial"/>
          <w:color w:val="3333FF"/>
          <w:sz w:val="22"/>
          <w:szCs w:val="20"/>
        </w:rPr>
        <w:t xml:space="preserve"> activities and work since the last </w:t>
      </w:r>
      <w:proofErr w:type="spellStart"/>
      <w:r w:rsidRPr="000F5D76">
        <w:rPr>
          <w:rFonts w:ascii="Arial" w:eastAsia="Calibri" w:hAnsi="Arial"/>
          <w:color w:val="3333FF"/>
          <w:sz w:val="22"/>
          <w:szCs w:val="20"/>
        </w:rPr>
        <w:t>ExMC</w:t>
      </w:r>
      <w:proofErr w:type="spellEnd"/>
      <w:r w:rsidRPr="000F5D76">
        <w:rPr>
          <w:rFonts w:ascii="Arial" w:eastAsia="Calibri" w:hAnsi="Arial"/>
          <w:color w:val="3333FF"/>
          <w:sz w:val="22"/>
          <w:szCs w:val="20"/>
        </w:rPr>
        <w:t xml:space="preserve"> Meeting </w:t>
      </w:r>
      <w:r>
        <w:rPr>
          <w:rFonts w:ascii="Arial" w:eastAsia="Calibri" w:hAnsi="Arial"/>
          <w:color w:val="3333FF"/>
          <w:sz w:val="22"/>
          <w:szCs w:val="20"/>
        </w:rPr>
        <w:t xml:space="preserve">as outlined </w:t>
      </w:r>
      <w:r w:rsidRPr="000F5D76">
        <w:rPr>
          <w:rFonts w:ascii="Arial" w:eastAsia="Calibri" w:hAnsi="Arial"/>
          <w:color w:val="3333FF"/>
          <w:sz w:val="22"/>
          <w:szCs w:val="20"/>
        </w:rPr>
        <w:t xml:space="preserve">in </w:t>
      </w:r>
      <w:r>
        <w:rPr>
          <w:rFonts w:ascii="Arial" w:eastAsia="Calibri" w:hAnsi="Arial"/>
          <w:color w:val="3333FF"/>
          <w:sz w:val="22"/>
          <w:szCs w:val="20"/>
        </w:rPr>
        <w:t xml:space="preserve">Green </w:t>
      </w:r>
      <w:r w:rsidRPr="0012086A">
        <w:rPr>
          <w:rFonts w:ascii="Arial" w:eastAsia="Calibri" w:hAnsi="Arial"/>
          <w:color w:val="3333FF"/>
          <w:sz w:val="22"/>
          <w:szCs w:val="20"/>
        </w:rPr>
        <w:t xml:space="preserve">Paper </w:t>
      </w:r>
      <w:proofErr w:type="spellStart"/>
      <w:r w:rsidRPr="0012086A">
        <w:rPr>
          <w:rFonts w:ascii="Arial" w:eastAsia="Calibri" w:hAnsi="Arial"/>
          <w:i/>
          <w:iCs/>
          <w:color w:val="3333FF"/>
          <w:sz w:val="22"/>
          <w:szCs w:val="20"/>
        </w:rPr>
        <w:t>ExMC</w:t>
      </w:r>
      <w:proofErr w:type="spellEnd"/>
      <w:r w:rsidRPr="0012086A">
        <w:rPr>
          <w:rFonts w:ascii="Arial" w:eastAsia="Calibri" w:hAnsi="Arial"/>
          <w:i/>
          <w:iCs/>
          <w:color w:val="3333FF"/>
          <w:sz w:val="22"/>
          <w:szCs w:val="20"/>
        </w:rPr>
        <w:t>(2020Remote/TC31)04</w:t>
      </w:r>
      <w:r w:rsidRPr="000F5D76">
        <w:rPr>
          <w:rFonts w:ascii="Arial" w:eastAsia="Calibri" w:hAnsi="Arial"/>
          <w:color w:val="3333FF"/>
          <w:sz w:val="22"/>
          <w:szCs w:val="20"/>
        </w:rPr>
        <w:t xml:space="preserve"> as presented by the IEC TC31 Chairman,</w:t>
      </w:r>
      <w:r>
        <w:rPr>
          <w:rFonts w:ascii="Arial" w:eastAsia="Calibri" w:hAnsi="Arial"/>
          <w:color w:val="3333FF"/>
          <w:sz w:val="22"/>
          <w:szCs w:val="20"/>
        </w:rPr>
        <w:t xml:space="preserve"> </w:t>
      </w:r>
      <w:r w:rsidRPr="0012086A">
        <w:rPr>
          <w:rFonts w:ascii="Arial" w:eastAsia="Calibri" w:hAnsi="Arial"/>
          <w:color w:val="3333FF"/>
          <w:sz w:val="22"/>
          <w:szCs w:val="20"/>
        </w:rPr>
        <w:t>Dr Martin Thedens</w:t>
      </w:r>
      <w:r>
        <w:rPr>
          <w:rFonts w:ascii="Arial" w:eastAsia="Calibri" w:hAnsi="Arial"/>
          <w:color w:val="3333FF"/>
          <w:sz w:val="22"/>
          <w:szCs w:val="20"/>
        </w:rPr>
        <w:t>.</w:t>
      </w:r>
    </w:p>
    <w:p w14:paraId="31726809" w14:textId="77777777" w:rsidR="00D11F21" w:rsidRDefault="00D11F21" w:rsidP="004E12D9">
      <w:pPr>
        <w:tabs>
          <w:tab w:val="left" w:pos="709"/>
        </w:tabs>
        <w:ind w:left="708" w:hanging="708"/>
        <w:rPr>
          <w:rFonts w:ascii="Arial" w:hAnsi="Arial"/>
        </w:rPr>
      </w:pPr>
    </w:p>
    <w:p w14:paraId="4A80A1B2" w14:textId="77777777" w:rsidR="002104AD" w:rsidRDefault="002104AD" w:rsidP="004E12D9">
      <w:pPr>
        <w:tabs>
          <w:tab w:val="left" w:pos="709"/>
        </w:tabs>
        <w:ind w:left="708" w:hanging="708"/>
        <w:rPr>
          <w:rFonts w:ascii="Arial" w:hAnsi="Arial"/>
        </w:rPr>
      </w:pPr>
    </w:p>
    <w:p w14:paraId="43C80022" w14:textId="77777777" w:rsidR="004E12D9" w:rsidRPr="004E12D9" w:rsidRDefault="004E12D9" w:rsidP="004E12D9">
      <w:pPr>
        <w:tabs>
          <w:tab w:val="num" w:pos="720"/>
        </w:tabs>
        <w:ind w:left="720" w:hanging="1004"/>
        <w:rPr>
          <w:rFonts w:ascii="Arial" w:hAnsi="Arial"/>
          <w:b/>
          <w:bCs/>
        </w:rPr>
      </w:pPr>
      <w:r w:rsidRPr="004E12D9">
        <w:rPr>
          <w:rFonts w:ascii="Arial" w:hAnsi="Arial"/>
          <w:b/>
          <w:bCs/>
        </w:rPr>
        <w:t xml:space="preserve">14.2 </w:t>
      </w:r>
      <w:r>
        <w:rPr>
          <w:rFonts w:ascii="Arial" w:hAnsi="Arial"/>
          <w:b/>
          <w:bCs/>
        </w:rPr>
        <w:tab/>
        <w:t xml:space="preserve">Report from IEC TC 31 JWG 50 </w:t>
      </w:r>
      <w:r w:rsidRPr="004E12D9">
        <w:rPr>
          <w:rFonts w:ascii="Arial" w:hAnsi="Arial"/>
          <w:b/>
          <w:bCs/>
        </w:rPr>
        <w:t>standards coordination with IECEx</w:t>
      </w:r>
    </w:p>
    <w:p w14:paraId="6AB9E35A" w14:textId="77777777" w:rsidR="004E12D9" w:rsidRDefault="004E12D9" w:rsidP="005F3AFF">
      <w:pPr>
        <w:tabs>
          <w:tab w:val="left" w:pos="709"/>
        </w:tabs>
        <w:ind w:left="708" w:hanging="708"/>
        <w:rPr>
          <w:rFonts w:ascii="Arial" w:hAnsi="Arial"/>
        </w:rPr>
      </w:pPr>
    </w:p>
    <w:p w14:paraId="7853ED13" w14:textId="77777777" w:rsidR="00A81399" w:rsidRDefault="00A81399" w:rsidP="00A8139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IEC TC 31/IECEx Liaison Mr Coppler presented his report (</w:t>
      </w:r>
      <w:proofErr w:type="spellStart"/>
      <w:r>
        <w:rPr>
          <w:rFonts w:ascii="Arial" w:hAnsi="Arial"/>
          <w:b/>
          <w:color w:val="0070C0"/>
        </w:rPr>
        <w:t>ExMC</w:t>
      </w:r>
      <w:proofErr w:type="spellEnd"/>
      <w:r>
        <w:rPr>
          <w:rFonts w:ascii="Arial" w:hAnsi="Arial"/>
          <w:b/>
          <w:color w:val="0070C0"/>
        </w:rPr>
        <w:t xml:space="preserve">/2020Remote/TC31 JWG50)05 </w:t>
      </w:r>
      <w:r w:rsidR="00A233E3">
        <w:rPr>
          <w:rFonts w:ascii="Arial" w:hAnsi="Arial"/>
          <w:b/>
          <w:color w:val="0070C0"/>
        </w:rPr>
        <w:t>advising that while there has not been a meeting over the past year and that he is not aware of any matters requiring immediate attention and called on members to raise any issues they may have to contact him, seeking that a meeting be held when we next get together.</w:t>
      </w:r>
    </w:p>
    <w:p w14:paraId="46BAFBFF" w14:textId="77777777" w:rsidR="00A233E3" w:rsidRDefault="00A233E3" w:rsidP="00A8139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E62367D" w14:textId="77777777" w:rsidR="00A233E3" w:rsidRDefault="00A233E3" w:rsidP="00A8139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With no questions raised the meeting agreed to record the following decision.</w:t>
      </w:r>
    </w:p>
    <w:p w14:paraId="68D10C82" w14:textId="77777777" w:rsidR="00A233E3" w:rsidRDefault="00A233E3" w:rsidP="00A8139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6D9D2C9" w14:textId="77777777" w:rsidR="00A233E3" w:rsidRPr="00D14093" w:rsidRDefault="00A233E3" w:rsidP="00A233E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D14093">
        <w:rPr>
          <w:rFonts w:ascii="Arial" w:hAnsi="Arial" w:cs="Arial"/>
          <w:color w:val="0000FF"/>
          <w:sz w:val="22"/>
          <w:szCs w:val="22"/>
          <w:u w:val="single"/>
        </w:rPr>
        <w:t>Decision 2020/</w:t>
      </w:r>
      <w:r>
        <w:rPr>
          <w:rFonts w:ascii="Arial" w:hAnsi="Arial" w:cs="Arial"/>
          <w:color w:val="0000FF"/>
          <w:sz w:val="22"/>
          <w:szCs w:val="22"/>
          <w:u w:val="single"/>
        </w:rPr>
        <w:t>44</w:t>
      </w:r>
    </w:p>
    <w:p w14:paraId="5D7830A6" w14:textId="77777777" w:rsidR="00A233E3" w:rsidRPr="00EC04F1" w:rsidRDefault="00A233E3" w:rsidP="00A233E3">
      <w:pPr>
        <w:rPr>
          <w:rFonts w:ascii="Arial" w:eastAsia="Calibri" w:hAnsi="Arial"/>
          <w:color w:val="3333FF"/>
          <w:sz w:val="22"/>
          <w:szCs w:val="20"/>
        </w:rPr>
      </w:pPr>
      <w:r w:rsidRPr="000F5D76">
        <w:rPr>
          <w:rFonts w:ascii="Arial" w:eastAsia="Calibri" w:hAnsi="Arial"/>
          <w:color w:val="3333FF"/>
          <w:sz w:val="22"/>
          <w:szCs w:val="20"/>
        </w:rPr>
        <w:t>The Meeting accepted, with thanks, the</w:t>
      </w:r>
      <w:r w:rsidRPr="00EC04F1">
        <w:rPr>
          <w:rFonts w:ascii="Arial" w:eastAsia="Calibri" w:hAnsi="Arial"/>
          <w:color w:val="3333FF"/>
          <w:sz w:val="22"/>
          <w:szCs w:val="20"/>
        </w:rPr>
        <w:t xml:space="preserve"> report and update from the TC 31 JWG 50 Convener, Mr</w:t>
      </w:r>
      <w:r>
        <w:rPr>
          <w:rFonts w:ascii="Arial" w:eastAsia="Calibri" w:hAnsi="Arial"/>
          <w:color w:val="3333FF"/>
          <w:sz w:val="22"/>
          <w:szCs w:val="20"/>
        </w:rPr>
        <w:t xml:space="preserve"> </w:t>
      </w:r>
      <w:r w:rsidRPr="00EC04F1">
        <w:rPr>
          <w:rFonts w:ascii="Arial" w:eastAsia="Calibri" w:hAnsi="Arial"/>
          <w:color w:val="3333FF"/>
          <w:sz w:val="22"/>
          <w:szCs w:val="20"/>
        </w:rPr>
        <w:t>Mark Coppler</w:t>
      </w:r>
      <w:r w:rsidRPr="00C20DC7">
        <w:rPr>
          <w:rFonts w:ascii="Arial" w:eastAsia="Calibri" w:hAnsi="Arial"/>
          <w:i/>
          <w:iCs/>
          <w:color w:val="3333FF"/>
          <w:sz w:val="22"/>
          <w:szCs w:val="20"/>
        </w:rPr>
        <w:t xml:space="preserve"> </w:t>
      </w:r>
      <w:proofErr w:type="spellStart"/>
      <w:r w:rsidRPr="0012086A">
        <w:rPr>
          <w:rFonts w:ascii="Arial" w:eastAsia="Calibri" w:hAnsi="Arial"/>
          <w:i/>
          <w:iCs/>
          <w:color w:val="3333FF"/>
          <w:sz w:val="22"/>
          <w:szCs w:val="20"/>
        </w:rPr>
        <w:t>ExMC</w:t>
      </w:r>
      <w:proofErr w:type="spellEnd"/>
      <w:r w:rsidRPr="0012086A">
        <w:rPr>
          <w:rFonts w:ascii="Arial" w:eastAsia="Calibri" w:hAnsi="Arial"/>
          <w:i/>
          <w:iCs/>
          <w:color w:val="3333FF"/>
          <w:sz w:val="22"/>
          <w:szCs w:val="20"/>
        </w:rPr>
        <w:t>(2020Remote/</w:t>
      </w:r>
      <w:r>
        <w:rPr>
          <w:rFonts w:ascii="Arial" w:eastAsia="Calibri" w:hAnsi="Arial"/>
          <w:i/>
          <w:iCs/>
          <w:color w:val="3333FF"/>
          <w:sz w:val="22"/>
          <w:szCs w:val="20"/>
        </w:rPr>
        <w:t>JWG50</w:t>
      </w:r>
      <w:r w:rsidRPr="0012086A">
        <w:rPr>
          <w:rFonts w:ascii="Arial" w:eastAsia="Calibri" w:hAnsi="Arial"/>
          <w:i/>
          <w:iCs/>
          <w:color w:val="3333FF"/>
          <w:sz w:val="22"/>
          <w:szCs w:val="20"/>
        </w:rPr>
        <w:t>)0</w:t>
      </w:r>
      <w:r>
        <w:rPr>
          <w:rFonts w:ascii="Arial" w:eastAsia="Calibri" w:hAnsi="Arial"/>
          <w:i/>
          <w:iCs/>
          <w:color w:val="3333FF"/>
          <w:sz w:val="22"/>
          <w:szCs w:val="20"/>
        </w:rPr>
        <w:t>5</w:t>
      </w:r>
      <w:r w:rsidRPr="00EC04F1">
        <w:rPr>
          <w:rFonts w:ascii="Arial" w:eastAsia="Calibri" w:hAnsi="Arial"/>
          <w:color w:val="3333FF"/>
          <w:sz w:val="22"/>
          <w:szCs w:val="20"/>
        </w:rPr>
        <w:t xml:space="preserve">. </w:t>
      </w:r>
      <w:r>
        <w:rPr>
          <w:rFonts w:ascii="Arial" w:eastAsia="Calibri" w:hAnsi="Arial"/>
          <w:color w:val="3333FF"/>
          <w:sz w:val="22"/>
          <w:szCs w:val="20"/>
        </w:rPr>
        <w:t xml:space="preserve">   Members are invited to submit suggestions of future discussion topics to Mr Coppler.</w:t>
      </w:r>
    </w:p>
    <w:p w14:paraId="66EF4305" w14:textId="77777777" w:rsidR="00A233E3" w:rsidRDefault="00A233E3" w:rsidP="00A81399">
      <w:pPr>
        <w:tabs>
          <w:tab w:val="left" w:pos="0"/>
          <w:tab w:val="left" w:pos="720"/>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3EAF42E" w14:textId="77777777" w:rsidR="006B6542" w:rsidRPr="00E95B6F" w:rsidRDefault="006B6542" w:rsidP="00790C7B">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bCs/>
          <w:highlight w:val="lightGray"/>
        </w:rPr>
      </w:pPr>
    </w:p>
    <w:p w14:paraId="67A6489F" w14:textId="77777777" w:rsidR="00985212" w:rsidRPr="003D3E2E" w:rsidRDefault="00C90507" w:rsidP="00CB45B0">
      <w:pPr>
        <w:tabs>
          <w:tab w:val="left" w:pos="-1415"/>
          <w:tab w:val="left" w:pos="-708"/>
          <w:tab w:val="left" w:pos="0"/>
          <w:tab w:val="left" w:pos="720"/>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Cs/>
        </w:rPr>
      </w:pPr>
      <w:r w:rsidRPr="003D3E2E">
        <w:rPr>
          <w:rFonts w:ascii="Arial" w:hAnsi="Arial"/>
          <w:b/>
          <w:bCs/>
        </w:rPr>
        <w:t>1</w:t>
      </w:r>
      <w:r w:rsidR="0076413C">
        <w:rPr>
          <w:rFonts w:ascii="Arial" w:hAnsi="Arial"/>
          <w:b/>
          <w:bCs/>
        </w:rPr>
        <w:t>5</w:t>
      </w:r>
      <w:r w:rsidR="00CB45B0">
        <w:rPr>
          <w:rFonts w:ascii="Arial" w:hAnsi="Arial"/>
          <w:b/>
          <w:bCs/>
        </w:rPr>
        <w:tab/>
      </w:r>
      <w:r w:rsidR="00985212" w:rsidRPr="003D3E2E">
        <w:rPr>
          <w:rFonts w:ascii="Arial" w:hAnsi="Arial"/>
          <w:b/>
          <w:bCs/>
        </w:rPr>
        <w:tab/>
      </w:r>
      <w:r w:rsidR="00921232" w:rsidRPr="003D3E2E">
        <w:rPr>
          <w:rFonts w:ascii="Arial" w:hAnsi="Arial"/>
          <w:b/>
          <w:bCs/>
        </w:rPr>
        <w:t>REGIONAL REPORTS</w:t>
      </w:r>
      <w:r w:rsidR="00985212" w:rsidRPr="003D3E2E">
        <w:rPr>
          <w:rFonts w:ascii="Arial" w:hAnsi="Arial"/>
          <w:bCs/>
        </w:rPr>
        <w:t xml:space="preserve"> </w:t>
      </w:r>
    </w:p>
    <w:p w14:paraId="713CF9A3" w14:textId="77777777" w:rsidR="00E51CF6" w:rsidRDefault="00E51CF6" w:rsidP="00E51CF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Cs/>
          <w:iCs/>
        </w:rPr>
      </w:pPr>
    </w:p>
    <w:p w14:paraId="4B41E869" w14:textId="77777777" w:rsidR="00E51CF6" w:rsidRDefault="00E51CF6" w:rsidP="002104AD">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
          <w:iCs/>
        </w:rPr>
      </w:pPr>
      <w:r w:rsidRPr="00E51CF6">
        <w:rPr>
          <w:rFonts w:ascii="Arial" w:hAnsi="Arial"/>
          <w:b/>
          <w:iCs/>
        </w:rPr>
        <w:t>15.</w:t>
      </w:r>
      <w:r w:rsidR="00E711A1">
        <w:rPr>
          <w:rFonts w:ascii="Arial" w:hAnsi="Arial"/>
          <w:b/>
          <w:iCs/>
        </w:rPr>
        <w:t>1</w:t>
      </w:r>
      <w:r w:rsidRPr="00E51CF6">
        <w:rPr>
          <w:rFonts w:ascii="Arial" w:hAnsi="Arial"/>
          <w:b/>
          <w:iCs/>
        </w:rPr>
        <w:tab/>
        <w:t>Survey Results</w:t>
      </w:r>
    </w:p>
    <w:p w14:paraId="3A7DEA46" w14:textId="77777777" w:rsidR="00D922C8" w:rsidRPr="00E51CF6" w:rsidRDefault="00E51CF6" w:rsidP="00E51CF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Cs/>
          <w:iCs/>
        </w:rPr>
      </w:pPr>
      <w:r>
        <w:rPr>
          <w:rFonts w:ascii="Arial" w:hAnsi="Arial"/>
          <w:b/>
          <w:iCs/>
        </w:rPr>
        <w:tab/>
      </w:r>
      <w:r>
        <w:rPr>
          <w:rFonts w:ascii="Arial" w:hAnsi="Arial"/>
          <w:b/>
          <w:iCs/>
        </w:rPr>
        <w:tab/>
      </w:r>
    </w:p>
    <w:p w14:paraId="0B914903" w14:textId="07AD3400" w:rsidR="005336A5" w:rsidRPr="0039145A" w:rsidRDefault="005336A5" w:rsidP="005336A5">
      <w:pPr>
        <w:pStyle w:val="BodyTextIndent3"/>
        <w:tabs>
          <w:tab w:val="clear" w:pos="0"/>
          <w:tab w:val="clear" w:pos="1416"/>
          <w:tab w:val="clear" w:pos="2124"/>
          <w:tab w:val="clear" w:pos="5664"/>
          <w:tab w:val="clear" w:pos="5986"/>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left" w:pos="720"/>
          <w:tab w:val="left" w:pos="1418"/>
          <w:tab w:val="right" w:pos="9363"/>
        </w:tabs>
        <w:spacing w:before="0" w:after="0"/>
        <w:ind w:left="720" w:firstLine="0"/>
        <w:rPr>
          <w:rFonts w:cs="Arial"/>
          <w:szCs w:val="24"/>
        </w:rPr>
      </w:pPr>
      <w:r w:rsidRPr="005336A5">
        <w:rPr>
          <w:rFonts w:cs="Arial"/>
          <w:szCs w:val="24"/>
        </w:rPr>
        <w:tab/>
      </w:r>
      <w:r w:rsidRPr="0039145A">
        <w:rPr>
          <w:rFonts w:cs="Arial"/>
          <w:szCs w:val="24"/>
          <w:u w:val="single"/>
        </w:rPr>
        <w:t>Document not</w:t>
      </w:r>
      <w:r w:rsidR="00462615">
        <w:rPr>
          <w:rFonts w:cs="Arial"/>
          <w:szCs w:val="24"/>
          <w:u w:val="single"/>
        </w:rPr>
        <w:t>ed</w:t>
      </w:r>
      <w:r>
        <w:rPr>
          <w:rFonts w:cs="Arial"/>
          <w:szCs w:val="24"/>
          <w:u w:val="single"/>
        </w:rPr>
        <w:t>/consider</w:t>
      </w:r>
      <w:r w:rsidR="00B23064">
        <w:rPr>
          <w:rFonts w:cs="Arial"/>
          <w:szCs w:val="24"/>
          <w:u w:val="single"/>
        </w:rPr>
        <w:t>ed</w:t>
      </w:r>
      <w:r w:rsidRPr="0039145A">
        <w:rPr>
          <w:rFonts w:cs="Arial"/>
          <w:szCs w:val="24"/>
        </w:rPr>
        <w:t>:</w:t>
      </w:r>
      <w:r w:rsidRPr="0039145A">
        <w:rPr>
          <w:rFonts w:cs="Arial"/>
          <w:szCs w:val="24"/>
        </w:rPr>
        <w:tab/>
      </w:r>
    </w:p>
    <w:p w14:paraId="5FAAB9CD" w14:textId="77777777" w:rsidR="005336A5" w:rsidRPr="005336A5" w:rsidRDefault="00E60063" w:rsidP="005336A5">
      <w:pPr>
        <w:pStyle w:val="BodyTextIndent3"/>
        <w:numPr>
          <w:ilvl w:val="0"/>
          <w:numId w:val="4"/>
        </w:numPr>
        <w:tabs>
          <w:tab w:val="clear" w:pos="1416"/>
          <w:tab w:val="clear" w:pos="1447"/>
          <w:tab w:val="left" w:pos="720"/>
        </w:tabs>
        <w:spacing w:before="0" w:after="0"/>
        <w:ind w:left="2127" w:hanging="687"/>
        <w:rPr>
          <w:rFonts w:cs="Arial"/>
          <w:szCs w:val="24"/>
        </w:rPr>
      </w:pPr>
      <w:hyperlink r:id="rId71" w:history="1">
        <w:proofErr w:type="spellStart"/>
        <w:r w:rsidR="005336A5" w:rsidRPr="002C69B9">
          <w:rPr>
            <w:rStyle w:val="Hyperlink"/>
            <w:rFonts w:cs="Arial"/>
            <w:szCs w:val="24"/>
          </w:rPr>
          <w:t>ExMC</w:t>
        </w:r>
        <w:proofErr w:type="spellEnd"/>
        <w:r w:rsidR="005336A5" w:rsidRPr="002C69B9">
          <w:rPr>
            <w:rStyle w:val="Hyperlink"/>
            <w:rFonts w:cs="Arial"/>
            <w:szCs w:val="24"/>
          </w:rPr>
          <w:t>/1619/Q</w:t>
        </w:r>
      </w:hyperlink>
      <w:r w:rsidR="005336A5">
        <w:rPr>
          <w:rFonts w:cs="Arial"/>
          <w:szCs w:val="24"/>
        </w:rPr>
        <w:t xml:space="preserve"> – Survey Questionnaire</w:t>
      </w:r>
      <w:r w:rsidR="005336A5" w:rsidRPr="005336A5">
        <w:rPr>
          <w:rFonts w:cs="Arial"/>
          <w:szCs w:val="24"/>
        </w:rPr>
        <w:t xml:space="preserve"> 20</w:t>
      </w:r>
      <w:r w:rsidR="005336A5">
        <w:rPr>
          <w:rFonts w:cs="Arial"/>
          <w:szCs w:val="24"/>
        </w:rPr>
        <w:t>20</w:t>
      </w:r>
      <w:r w:rsidR="005336A5" w:rsidRPr="005336A5">
        <w:rPr>
          <w:rFonts w:cs="Arial"/>
          <w:szCs w:val="24"/>
        </w:rPr>
        <w:t>.</w:t>
      </w:r>
    </w:p>
    <w:p w14:paraId="33A6D2C7" w14:textId="77777777" w:rsidR="00E51CF6" w:rsidRPr="005336A5" w:rsidRDefault="00E60063" w:rsidP="005336A5">
      <w:pPr>
        <w:pStyle w:val="BodyTextIndent3"/>
        <w:numPr>
          <w:ilvl w:val="0"/>
          <w:numId w:val="4"/>
        </w:numPr>
        <w:tabs>
          <w:tab w:val="clear" w:pos="1416"/>
          <w:tab w:val="clear" w:pos="1447"/>
          <w:tab w:val="left" w:pos="720"/>
        </w:tabs>
        <w:spacing w:before="0" w:after="0"/>
        <w:ind w:left="2127" w:hanging="687"/>
        <w:rPr>
          <w:rFonts w:cs="Arial"/>
          <w:szCs w:val="24"/>
        </w:rPr>
      </w:pPr>
      <w:hyperlink r:id="rId72" w:history="1">
        <w:proofErr w:type="spellStart"/>
        <w:r w:rsidR="005336A5" w:rsidRPr="002C69B9">
          <w:rPr>
            <w:rStyle w:val="Hyperlink"/>
            <w:rFonts w:cs="Arial"/>
            <w:szCs w:val="24"/>
          </w:rPr>
          <w:t>ExMC</w:t>
        </w:r>
        <w:proofErr w:type="spellEnd"/>
        <w:r w:rsidR="005336A5" w:rsidRPr="002C69B9">
          <w:rPr>
            <w:rStyle w:val="Hyperlink"/>
            <w:rFonts w:cs="Arial"/>
            <w:szCs w:val="24"/>
          </w:rPr>
          <w:t>/</w:t>
        </w:r>
        <w:r w:rsidR="0095452E" w:rsidRPr="002C69B9">
          <w:rPr>
            <w:rStyle w:val="Hyperlink"/>
            <w:rFonts w:cs="Arial"/>
            <w:szCs w:val="24"/>
          </w:rPr>
          <w:t>1647/R</w:t>
        </w:r>
      </w:hyperlink>
      <w:r w:rsidR="005336A5">
        <w:rPr>
          <w:rFonts w:cs="Arial"/>
          <w:szCs w:val="24"/>
        </w:rPr>
        <w:t>– Compilation of survey responses</w:t>
      </w:r>
    </w:p>
    <w:p w14:paraId="21F0E5F3" w14:textId="77777777" w:rsidR="00E711A1" w:rsidRDefault="00E711A1" w:rsidP="00CB45B0">
      <w:pPr>
        <w:pStyle w:val="Heading7"/>
        <w:spacing w:before="0" w:after="0"/>
        <w:ind w:hanging="992"/>
        <w:rPr>
          <w:szCs w:val="24"/>
        </w:rPr>
      </w:pPr>
    </w:p>
    <w:p w14:paraId="31B263F6" w14:textId="77777777" w:rsidR="002104AD" w:rsidRDefault="002104AD" w:rsidP="002104AD">
      <w:pPr>
        <w:rPr>
          <w:rFonts w:ascii="Arial" w:hAnsi="Arial"/>
          <w:b/>
          <w:color w:val="0070C0"/>
        </w:rPr>
      </w:pPr>
      <w:r>
        <w:rPr>
          <w:rFonts w:ascii="Arial" w:hAnsi="Arial"/>
          <w:b/>
          <w:color w:val="0070C0"/>
        </w:rPr>
        <w:t>The Secretary C. Agius, presented report of the results to the IECEx survey conveying his deep appreciation that we have achieved full 100% participation from all IECEx Member Countries.</w:t>
      </w:r>
    </w:p>
    <w:p w14:paraId="23B18F30" w14:textId="77777777" w:rsidR="002104AD" w:rsidRDefault="002104AD" w:rsidP="002104AD">
      <w:pPr>
        <w:rPr>
          <w:rFonts w:ascii="Arial" w:hAnsi="Arial"/>
          <w:b/>
          <w:color w:val="0070C0"/>
        </w:rPr>
      </w:pPr>
    </w:p>
    <w:p w14:paraId="6DCEEE77" w14:textId="77777777" w:rsidR="00E23980" w:rsidRDefault="002104AD" w:rsidP="002104AD">
      <w:pPr>
        <w:rPr>
          <w:rFonts w:ascii="Arial" w:hAnsi="Arial"/>
          <w:b/>
          <w:color w:val="0070C0"/>
        </w:rPr>
      </w:pPr>
      <w:r>
        <w:rPr>
          <w:rFonts w:ascii="Arial" w:hAnsi="Arial"/>
          <w:b/>
          <w:color w:val="0070C0"/>
        </w:rPr>
        <w:t xml:space="preserve">Mr Agius reminded the meeting of the actions arising from the 2019 </w:t>
      </w:r>
      <w:proofErr w:type="spellStart"/>
      <w:r>
        <w:rPr>
          <w:rFonts w:ascii="Arial" w:hAnsi="Arial"/>
          <w:b/>
          <w:color w:val="0070C0"/>
        </w:rPr>
        <w:t>ExMC</w:t>
      </w:r>
      <w:proofErr w:type="spellEnd"/>
      <w:r>
        <w:rPr>
          <w:rFonts w:ascii="Arial" w:hAnsi="Arial"/>
          <w:b/>
          <w:color w:val="0070C0"/>
        </w:rPr>
        <w:t xml:space="preserve"> Dubai meeting to both conduct a survey as we have done but also for the Secretariat to maintain dialog with member countries </w:t>
      </w:r>
      <w:r w:rsidR="00E23980">
        <w:rPr>
          <w:rFonts w:ascii="Arial" w:hAnsi="Arial"/>
          <w:b/>
          <w:color w:val="0070C0"/>
        </w:rPr>
        <w:t xml:space="preserve">to assist their making use of the IECEx schemes within their own countries and regulatory regimes.  On this last point Mr Agius reported that early in 2020 he had conducted a </w:t>
      </w:r>
      <w:proofErr w:type="gramStart"/>
      <w:r w:rsidR="00E23980">
        <w:rPr>
          <w:rFonts w:ascii="Arial" w:hAnsi="Arial"/>
          <w:b/>
          <w:color w:val="0070C0"/>
        </w:rPr>
        <w:t>1 day</w:t>
      </w:r>
      <w:proofErr w:type="gramEnd"/>
      <w:r w:rsidR="00E23980">
        <w:rPr>
          <w:rFonts w:ascii="Arial" w:hAnsi="Arial"/>
          <w:b/>
          <w:color w:val="0070C0"/>
        </w:rPr>
        <w:t xml:space="preserve"> detailed training session for experts from the UAE covering the various aspects of IEC Conformity Assessment Schemes, especially on IECEx and IECQ and how their schemes may be used to support their regulatory regimes.</w:t>
      </w:r>
    </w:p>
    <w:p w14:paraId="369F36C1" w14:textId="77777777" w:rsidR="00E23980" w:rsidRDefault="00E23980" w:rsidP="002104AD">
      <w:pPr>
        <w:rPr>
          <w:rFonts w:ascii="Arial" w:hAnsi="Arial"/>
          <w:b/>
          <w:color w:val="0070C0"/>
        </w:rPr>
      </w:pPr>
    </w:p>
    <w:p w14:paraId="150456C5" w14:textId="77777777" w:rsidR="002104AD" w:rsidRDefault="00E23980" w:rsidP="002104AD">
      <w:pPr>
        <w:rPr>
          <w:rFonts w:ascii="Arial" w:hAnsi="Arial"/>
          <w:b/>
          <w:color w:val="0070C0"/>
        </w:rPr>
      </w:pPr>
      <w:r>
        <w:rPr>
          <w:rFonts w:ascii="Arial" w:hAnsi="Arial"/>
          <w:b/>
          <w:color w:val="0070C0"/>
        </w:rPr>
        <w:lastRenderedPageBreak/>
        <w:t xml:space="preserve">He then presented the results of the survey, </w:t>
      </w:r>
      <w:proofErr w:type="spellStart"/>
      <w:r>
        <w:rPr>
          <w:rFonts w:ascii="Arial" w:hAnsi="Arial"/>
          <w:b/>
          <w:color w:val="0070C0"/>
        </w:rPr>
        <w:t>ExMC</w:t>
      </w:r>
      <w:proofErr w:type="spellEnd"/>
      <w:r>
        <w:rPr>
          <w:rFonts w:ascii="Arial" w:hAnsi="Arial"/>
          <w:b/>
          <w:color w:val="0070C0"/>
        </w:rPr>
        <w:t>/1647/R drawing attention to the Executive summary of the report and then highlighted various aspects from the report.</w:t>
      </w:r>
    </w:p>
    <w:p w14:paraId="62817012" w14:textId="77777777" w:rsidR="00E23980" w:rsidRDefault="00E23980" w:rsidP="002104AD">
      <w:pPr>
        <w:rPr>
          <w:rFonts w:ascii="Arial" w:hAnsi="Arial"/>
          <w:b/>
          <w:color w:val="0070C0"/>
        </w:rPr>
      </w:pPr>
    </w:p>
    <w:p w14:paraId="1AB55EB3" w14:textId="77777777" w:rsidR="00E23980" w:rsidRDefault="00E23980" w:rsidP="002104AD">
      <w:pPr>
        <w:rPr>
          <w:rFonts w:ascii="Arial" w:hAnsi="Arial"/>
          <w:b/>
          <w:color w:val="0070C0"/>
        </w:rPr>
      </w:pPr>
      <w:r>
        <w:rPr>
          <w:rFonts w:ascii="Arial" w:hAnsi="Arial"/>
          <w:b/>
          <w:color w:val="0070C0"/>
        </w:rPr>
        <w:t>The Chair thanked Mr Agius, the Secretariat and all members for participating in this survey.  The Chair then informed the meeting of the thoughts of the Executive that this report could be useful for the various WGs</w:t>
      </w:r>
      <w:r w:rsidR="00C36E26">
        <w:rPr>
          <w:rFonts w:ascii="Arial" w:hAnsi="Arial"/>
          <w:b/>
          <w:color w:val="0070C0"/>
        </w:rPr>
        <w:t xml:space="preserve"> in their work, </w:t>
      </w:r>
      <w:proofErr w:type="spellStart"/>
      <w:proofErr w:type="gramStart"/>
      <w:r w:rsidR="00C36E26">
        <w:rPr>
          <w:rFonts w:ascii="Arial" w:hAnsi="Arial"/>
          <w:b/>
          <w:color w:val="0070C0"/>
        </w:rPr>
        <w:t>eg</w:t>
      </w:r>
      <w:proofErr w:type="spellEnd"/>
      <w:proofErr w:type="gramEnd"/>
      <w:r w:rsidR="00C36E26">
        <w:rPr>
          <w:rFonts w:ascii="Arial" w:hAnsi="Arial"/>
          <w:b/>
          <w:color w:val="0070C0"/>
        </w:rPr>
        <w:t xml:space="preserve"> WG17 Marketing.</w:t>
      </w:r>
    </w:p>
    <w:p w14:paraId="3AFEABAE" w14:textId="77777777" w:rsidR="00C36E26" w:rsidRDefault="00C36E26" w:rsidP="002104AD">
      <w:pPr>
        <w:rPr>
          <w:rFonts w:ascii="Arial" w:hAnsi="Arial"/>
          <w:b/>
          <w:color w:val="0070C0"/>
        </w:rPr>
      </w:pPr>
    </w:p>
    <w:p w14:paraId="570D03F5" w14:textId="77777777" w:rsidR="00C36E26" w:rsidRDefault="00C36E26" w:rsidP="002104AD">
      <w:pPr>
        <w:rPr>
          <w:rFonts w:ascii="Arial" w:hAnsi="Arial"/>
          <w:b/>
          <w:color w:val="0070C0"/>
        </w:rPr>
      </w:pPr>
      <w:r>
        <w:rPr>
          <w:rFonts w:ascii="Arial" w:hAnsi="Arial"/>
          <w:b/>
          <w:color w:val="0070C0"/>
        </w:rPr>
        <w:t>The Chair then extended an offer of assistance to any IECEx Member Bodies that if they could gain value for any assistance from the Executive by way of information or presentations, please reach out to the Secretariat as the Executive is here to assist wherever it can.</w:t>
      </w:r>
    </w:p>
    <w:p w14:paraId="295DAE5D" w14:textId="77777777" w:rsidR="00C36E26" w:rsidRDefault="00C36E26" w:rsidP="002104AD">
      <w:pPr>
        <w:rPr>
          <w:rFonts w:ascii="Arial" w:hAnsi="Arial"/>
          <w:b/>
          <w:color w:val="0070C0"/>
        </w:rPr>
      </w:pPr>
    </w:p>
    <w:p w14:paraId="09F6EFE5" w14:textId="77777777" w:rsidR="00C36E26" w:rsidRDefault="00C36E26" w:rsidP="002104AD">
      <w:pPr>
        <w:rPr>
          <w:rFonts w:ascii="Arial" w:hAnsi="Arial"/>
          <w:b/>
          <w:color w:val="0070C0"/>
        </w:rPr>
      </w:pPr>
      <w:r>
        <w:rPr>
          <w:rFonts w:ascii="Arial" w:hAnsi="Arial"/>
          <w:b/>
          <w:color w:val="0070C0"/>
        </w:rPr>
        <w:t>The Chair then opened the floor for discussion on this survey and its results.</w:t>
      </w:r>
    </w:p>
    <w:p w14:paraId="615DC9F4" w14:textId="77777777" w:rsidR="00C36E26" w:rsidRDefault="00C36E26" w:rsidP="002104AD">
      <w:pPr>
        <w:rPr>
          <w:rFonts w:ascii="Arial" w:hAnsi="Arial"/>
          <w:b/>
          <w:color w:val="0070C0"/>
        </w:rPr>
      </w:pPr>
    </w:p>
    <w:p w14:paraId="66198475" w14:textId="77777777" w:rsidR="00C36E26" w:rsidRDefault="00C36E26" w:rsidP="002104AD">
      <w:pPr>
        <w:rPr>
          <w:rFonts w:ascii="Arial" w:hAnsi="Arial"/>
          <w:b/>
          <w:color w:val="0070C0"/>
        </w:rPr>
      </w:pPr>
      <w:r>
        <w:rPr>
          <w:rFonts w:ascii="Arial" w:hAnsi="Arial"/>
          <w:b/>
          <w:color w:val="0070C0"/>
        </w:rPr>
        <w:t xml:space="preserve">AU may feel that now the survey results are open to all, there </w:t>
      </w:r>
      <w:proofErr w:type="spellStart"/>
      <w:r>
        <w:rPr>
          <w:rFonts w:ascii="Arial" w:hAnsi="Arial"/>
          <w:b/>
          <w:color w:val="0070C0"/>
        </w:rPr>
        <w:t>maybe</w:t>
      </w:r>
      <w:proofErr w:type="spellEnd"/>
      <w:r>
        <w:rPr>
          <w:rFonts w:ascii="Arial" w:hAnsi="Arial"/>
          <w:b/>
          <w:color w:val="0070C0"/>
        </w:rPr>
        <w:t xml:space="preserve"> some countries may wish to reconsider their responses in light of responses from other countries. </w:t>
      </w:r>
    </w:p>
    <w:p w14:paraId="7BFB6F24" w14:textId="77777777" w:rsidR="00C36E26" w:rsidRDefault="00C36E26" w:rsidP="002104AD">
      <w:pPr>
        <w:rPr>
          <w:rFonts w:ascii="Arial" w:hAnsi="Arial"/>
          <w:b/>
          <w:color w:val="0070C0"/>
        </w:rPr>
      </w:pPr>
    </w:p>
    <w:p w14:paraId="77E3B4D5" w14:textId="77777777" w:rsidR="003D6ED3" w:rsidRDefault="00C36E26" w:rsidP="002104AD">
      <w:pPr>
        <w:rPr>
          <w:rFonts w:ascii="Arial" w:hAnsi="Arial"/>
          <w:b/>
          <w:color w:val="0070C0"/>
        </w:rPr>
      </w:pPr>
      <w:r>
        <w:rPr>
          <w:rFonts w:ascii="Arial" w:hAnsi="Arial"/>
          <w:b/>
          <w:color w:val="0070C0"/>
        </w:rPr>
        <w:t xml:space="preserve">DE raised concerns that some elements of the survey raise concerns in some areas </w:t>
      </w:r>
      <w:r w:rsidR="003D6ED3">
        <w:rPr>
          <w:rFonts w:ascii="Arial" w:hAnsi="Arial"/>
          <w:b/>
          <w:color w:val="0070C0"/>
        </w:rPr>
        <w:t>where while we see that the IECEx Scheme has made significant achievements, progress in acceptance in some areas has not been achieved as well as we had hoped and hence more work is required which includes strengthening of the consequences of non-compliance with IECEx rules.</w:t>
      </w:r>
    </w:p>
    <w:p w14:paraId="759D39D9" w14:textId="77777777" w:rsidR="003D6ED3" w:rsidRDefault="003D6ED3" w:rsidP="002104AD">
      <w:pPr>
        <w:rPr>
          <w:rFonts w:ascii="Arial" w:hAnsi="Arial"/>
          <w:b/>
          <w:color w:val="0070C0"/>
        </w:rPr>
      </w:pPr>
    </w:p>
    <w:p w14:paraId="2BC13E62" w14:textId="77777777" w:rsidR="0073514B" w:rsidRDefault="003D6ED3" w:rsidP="002104AD">
      <w:pPr>
        <w:rPr>
          <w:rFonts w:ascii="Arial" w:hAnsi="Arial"/>
          <w:b/>
          <w:color w:val="0070C0"/>
        </w:rPr>
      </w:pPr>
      <w:r>
        <w:rPr>
          <w:rFonts w:ascii="Arial" w:hAnsi="Arial"/>
          <w:b/>
          <w:color w:val="0070C0"/>
        </w:rPr>
        <w:t xml:space="preserve">The Secretary drew members attention to the requirements of the IECEx 02 rules, Clause 10.1 and the requirement for acceptance of testing and assessment results and that this issue has been </w:t>
      </w:r>
      <w:r w:rsidR="0073514B">
        <w:rPr>
          <w:rFonts w:ascii="Arial" w:hAnsi="Arial"/>
          <w:b/>
          <w:color w:val="0070C0"/>
        </w:rPr>
        <w:t>highlighted in the Executive summary of the report.</w:t>
      </w:r>
    </w:p>
    <w:p w14:paraId="2F82F584" w14:textId="77777777" w:rsidR="0073514B" w:rsidRDefault="0073514B" w:rsidP="002104AD">
      <w:pPr>
        <w:rPr>
          <w:rFonts w:ascii="Arial" w:hAnsi="Arial"/>
          <w:b/>
          <w:color w:val="0070C0"/>
        </w:rPr>
      </w:pPr>
    </w:p>
    <w:p w14:paraId="4E11A078" w14:textId="77777777" w:rsidR="0073514B" w:rsidRDefault="0073514B" w:rsidP="002104AD">
      <w:pPr>
        <w:rPr>
          <w:rFonts w:ascii="Arial" w:hAnsi="Arial"/>
          <w:b/>
          <w:color w:val="0070C0"/>
        </w:rPr>
      </w:pPr>
      <w:r>
        <w:rPr>
          <w:rFonts w:ascii="Arial" w:hAnsi="Arial"/>
          <w:b/>
          <w:color w:val="0070C0"/>
        </w:rPr>
        <w:t xml:space="preserve">The Secretary then noted the questions of the survey asking if </w:t>
      </w:r>
      <w:proofErr w:type="spellStart"/>
      <w:r>
        <w:rPr>
          <w:rFonts w:ascii="Arial" w:hAnsi="Arial"/>
          <w:b/>
          <w:color w:val="0070C0"/>
        </w:rPr>
        <w:t>ExTRs</w:t>
      </w:r>
      <w:proofErr w:type="spellEnd"/>
      <w:r>
        <w:rPr>
          <w:rFonts w:ascii="Arial" w:hAnsi="Arial"/>
          <w:b/>
          <w:color w:val="0070C0"/>
        </w:rPr>
        <w:t xml:space="preserve"> are accepted fully or partially as either is the intent of the rules but to out right reject such results is a violation of the rules, which of course have consequences.</w:t>
      </w:r>
    </w:p>
    <w:p w14:paraId="1545FB6E" w14:textId="77777777" w:rsidR="0073514B" w:rsidRDefault="0073514B" w:rsidP="002104AD">
      <w:pPr>
        <w:rPr>
          <w:rFonts w:ascii="Arial" w:hAnsi="Arial"/>
          <w:b/>
          <w:color w:val="0070C0"/>
        </w:rPr>
      </w:pPr>
    </w:p>
    <w:p w14:paraId="38CB6AA7" w14:textId="77777777" w:rsidR="003D6ED3" w:rsidRDefault="0073514B" w:rsidP="002104AD">
      <w:pPr>
        <w:rPr>
          <w:rFonts w:ascii="Arial" w:hAnsi="Arial"/>
          <w:b/>
          <w:color w:val="0070C0"/>
        </w:rPr>
      </w:pPr>
      <w:r>
        <w:rPr>
          <w:rFonts w:ascii="Arial" w:hAnsi="Arial"/>
          <w:b/>
          <w:color w:val="0070C0"/>
        </w:rPr>
        <w:t xml:space="preserve">The Secretary further reminded the meeting that when </w:t>
      </w:r>
      <w:proofErr w:type="spellStart"/>
      <w:r>
        <w:rPr>
          <w:rFonts w:ascii="Arial" w:hAnsi="Arial"/>
          <w:b/>
          <w:color w:val="0070C0"/>
        </w:rPr>
        <w:t>ExCBs</w:t>
      </w:r>
      <w:proofErr w:type="spellEnd"/>
      <w:r>
        <w:rPr>
          <w:rFonts w:ascii="Arial" w:hAnsi="Arial"/>
          <w:b/>
          <w:color w:val="0070C0"/>
        </w:rPr>
        <w:t xml:space="preserve"> seek to join IECEx they and their Member Body sign the IECEx application which includes a clear statement that they agree to abide by the IECEx rules.  He further remarked that this aspect is being raised with </w:t>
      </w:r>
      <w:proofErr w:type="spellStart"/>
      <w:r>
        <w:rPr>
          <w:rFonts w:ascii="Arial" w:hAnsi="Arial"/>
          <w:b/>
          <w:color w:val="0070C0"/>
        </w:rPr>
        <w:t>ExCBs</w:t>
      </w:r>
      <w:proofErr w:type="spellEnd"/>
      <w:r>
        <w:rPr>
          <w:rFonts w:ascii="Arial" w:hAnsi="Arial"/>
          <w:b/>
          <w:color w:val="0070C0"/>
        </w:rPr>
        <w:t xml:space="preserve"> in such situations and suggested that the IECEx Executive may play an important monitoring role in this regard.</w:t>
      </w:r>
      <w:r w:rsidR="003D6ED3">
        <w:rPr>
          <w:rFonts w:ascii="Arial" w:hAnsi="Arial"/>
          <w:b/>
          <w:color w:val="0070C0"/>
        </w:rPr>
        <w:t xml:space="preserve"> </w:t>
      </w:r>
    </w:p>
    <w:p w14:paraId="6EC74B47" w14:textId="77777777" w:rsidR="003D6ED3" w:rsidRDefault="003D6ED3" w:rsidP="002104AD">
      <w:pPr>
        <w:rPr>
          <w:rFonts w:ascii="Arial" w:hAnsi="Arial"/>
          <w:b/>
          <w:color w:val="0070C0"/>
        </w:rPr>
      </w:pPr>
    </w:p>
    <w:p w14:paraId="6E9FCEFD" w14:textId="77777777" w:rsidR="003D6ED3" w:rsidRDefault="003D6ED3" w:rsidP="002104AD">
      <w:pPr>
        <w:rPr>
          <w:rFonts w:ascii="Arial" w:hAnsi="Arial"/>
          <w:b/>
          <w:color w:val="0070C0"/>
        </w:rPr>
      </w:pPr>
      <w:r>
        <w:rPr>
          <w:rFonts w:ascii="Arial" w:hAnsi="Arial"/>
          <w:b/>
          <w:color w:val="0070C0"/>
        </w:rPr>
        <w:t xml:space="preserve">FR </w:t>
      </w:r>
      <w:r w:rsidR="0073514B">
        <w:rPr>
          <w:rFonts w:ascii="Arial" w:hAnsi="Arial"/>
          <w:b/>
          <w:color w:val="0070C0"/>
        </w:rPr>
        <w:t xml:space="preserve">then </w:t>
      </w:r>
      <w:r>
        <w:rPr>
          <w:rFonts w:ascii="Arial" w:hAnsi="Arial"/>
          <w:b/>
          <w:color w:val="0070C0"/>
        </w:rPr>
        <w:t>raised the issue of national deviations and the work required to reduce and ultimately eliminating these.</w:t>
      </w:r>
    </w:p>
    <w:p w14:paraId="03D4A4D8" w14:textId="77777777" w:rsidR="0073514B" w:rsidRDefault="0073514B" w:rsidP="002104AD">
      <w:pPr>
        <w:rPr>
          <w:rFonts w:ascii="Arial" w:hAnsi="Arial"/>
          <w:b/>
          <w:color w:val="0070C0"/>
        </w:rPr>
      </w:pPr>
    </w:p>
    <w:p w14:paraId="0FC4995C" w14:textId="77777777" w:rsidR="00C36E26" w:rsidRDefault="0073514B" w:rsidP="002104AD">
      <w:pPr>
        <w:rPr>
          <w:rFonts w:ascii="Arial" w:hAnsi="Arial"/>
          <w:b/>
          <w:color w:val="0070C0"/>
        </w:rPr>
      </w:pPr>
      <w:r>
        <w:rPr>
          <w:rFonts w:ascii="Arial" w:hAnsi="Arial"/>
          <w:b/>
          <w:color w:val="0070C0"/>
        </w:rPr>
        <w:t xml:space="preserve">In conclusion, the </w:t>
      </w:r>
      <w:r w:rsidR="00F53F09">
        <w:rPr>
          <w:rFonts w:ascii="Arial" w:hAnsi="Arial"/>
          <w:b/>
          <w:color w:val="0070C0"/>
        </w:rPr>
        <w:t xml:space="preserve">Chair thanked the Secretary and Members for this survey suggesting that this provides an important mark forward and that there maybe </w:t>
      </w:r>
      <w:r w:rsidR="00F53F09">
        <w:rPr>
          <w:rFonts w:ascii="Arial" w:hAnsi="Arial"/>
          <w:b/>
          <w:color w:val="0070C0"/>
        </w:rPr>
        <w:lastRenderedPageBreak/>
        <w:t xml:space="preserve">value in repeating this in a few </w:t>
      </w:r>
      <w:proofErr w:type="spellStart"/>
      <w:r w:rsidR="00F53F09">
        <w:rPr>
          <w:rFonts w:ascii="Arial" w:hAnsi="Arial"/>
          <w:b/>
          <w:color w:val="0070C0"/>
        </w:rPr>
        <w:t>year’s time</w:t>
      </w:r>
      <w:proofErr w:type="spellEnd"/>
      <w:r w:rsidR="00F53F09">
        <w:rPr>
          <w:rFonts w:ascii="Arial" w:hAnsi="Arial"/>
          <w:b/>
          <w:color w:val="0070C0"/>
        </w:rPr>
        <w:t>.  With no further discussion the meeting agreed to record the following decision.</w:t>
      </w:r>
      <w:r w:rsidR="003D6ED3">
        <w:rPr>
          <w:rFonts w:ascii="Arial" w:hAnsi="Arial"/>
          <w:b/>
          <w:color w:val="0070C0"/>
        </w:rPr>
        <w:t xml:space="preserve"> </w:t>
      </w:r>
    </w:p>
    <w:p w14:paraId="043C1C51" w14:textId="77777777" w:rsidR="00C36E26" w:rsidRDefault="00C36E26" w:rsidP="002104AD">
      <w:pPr>
        <w:rPr>
          <w:rFonts w:ascii="Arial" w:hAnsi="Arial"/>
          <w:b/>
          <w:color w:val="0070C0"/>
        </w:rPr>
      </w:pPr>
    </w:p>
    <w:p w14:paraId="11170441" w14:textId="77777777" w:rsidR="00C36E26" w:rsidRPr="004908E3" w:rsidRDefault="00C36E26" w:rsidP="00C36E2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4908E3">
        <w:rPr>
          <w:rFonts w:ascii="Arial" w:hAnsi="Arial" w:cs="Arial"/>
          <w:color w:val="0000FF"/>
          <w:sz w:val="22"/>
          <w:szCs w:val="22"/>
          <w:u w:val="single"/>
        </w:rPr>
        <w:t>Decision 2020/45</w:t>
      </w:r>
    </w:p>
    <w:p w14:paraId="3B0AE743" w14:textId="77777777" w:rsidR="00C36E26" w:rsidRDefault="00C36E26" w:rsidP="00C36E2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6D7DFC">
        <w:rPr>
          <w:rFonts w:ascii="Arial" w:eastAsia="Calibri" w:hAnsi="Arial"/>
          <w:color w:val="3333FF"/>
          <w:sz w:val="22"/>
          <w:szCs w:val="20"/>
        </w:rPr>
        <w:t xml:space="preserve">The Meeting accepted a report from the </w:t>
      </w:r>
      <w:r>
        <w:rPr>
          <w:rFonts w:ascii="Arial" w:eastAsia="Calibri" w:hAnsi="Arial"/>
          <w:color w:val="3333FF"/>
          <w:sz w:val="22"/>
          <w:szCs w:val="20"/>
        </w:rPr>
        <w:t xml:space="preserve">IECEx Secretariat (refer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/1647/R) on the results of a survey (refer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/1619/Q) of </w:t>
      </w:r>
      <w:r w:rsidRPr="002433EA">
        <w:rPr>
          <w:rFonts w:ascii="Arial" w:eastAsia="Calibri" w:hAnsi="Arial"/>
          <w:color w:val="3333FF"/>
          <w:sz w:val="22"/>
          <w:szCs w:val="20"/>
        </w:rPr>
        <w:t>Members to determine the use of the IECEx Schemes within the various Member Countries of the IECEx</w:t>
      </w:r>
      <w:r>
        <w:rPr>
          <w:rFonts w:ascii="Arial" w:eastAsia="Calibri" w:hAnsi="Arial"/>
          <w:color w:val="3333FF"/>
          <w:sz w:val="22"/>
          <w:szCs w:val="20"/>
        </w:rPr>
        <w:t>.  Members then noted the Chairman’s comments on the outcome of the IECEx Executive discussions on the next steps and the questions from Dr Arnhold and Mr Gauthier.</w:t>
      </w:r>
    </w:p>
    <w:p w14:paraId="2C56D147" w14:textId="77777777" w:rsidR="00C36E26" w:rsidRDefault="00C36E26" w:rsidP="00C36E26">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The meeting agreed that the IECEx Executive be tasked to continue work in follow up on the outcomes of the survey including tasking actions to various IECEX WGs and the Secretariat.</w:t>
      </w:r>
    </w:p>
    <w:p w14:paraId="19A765C4" w14:textId="77777777" w:rsidR="00C36E26" w:rsidRDefault="00C36E26" w:rsidP="00C36E26">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u w:val="single"/>
        </w:rPr>
      </w:pPr>
    </w:p>
    <w:p w14:paraId="45F7C2EE" w14:textId="77777777" w:rsidR="002104AD" w:rsidRPr="002104AD" w:rsidRDefault="002104AD" w:rsidP="002104AD"/>
    <w:p w14:paraId="4CFDFD2D" w14:textId="5B4BEDC3" w:rsidR="00E711A1" w:rsidRPr="00E51CF6" w:rsidRDefault="00E711A1" w:rsidP="00F53F09">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
          <w:iCs/>
        </w:rPr>
      </w:pPr>
      <w:r w:rsidRPr="00E51CF6">
        <w:rPr>
          <w:rFonts w:ascii="Arial" w:hAnsi="Arial"/>
          <w:b/>
          <w:iCs/>
        </w:rPr>
        <w:t>15.</w:t>
      </w:r>
      <w:r>
        <w:rPr>
          <w:rFonts w:ascii="Arial" w:hAnsi="Arial"/>
          <w:b/>
          <w:iCs/>
        </w:rPr>
        <w:t>2</w:t>
      </w:r>
      <w:r w:rsidRPr="00E51CF6">
        <w:rPr>
          <w:rFonts w:ascii="Arial" w:hAnsi="Arial"/>
          <w:b/>
          <w:iCs/>
        </w:rPr>
        <w:t xml:space="preserve"> </w:t>
      </w:r>
      <w:r w:rsidRPr="00E51CF6">
        <w:rPr>
          <w:rFonts w:ascii="Arial" w:hAnsi="Arial"/>
          <w:b/>
          <w:iCs/>
        </w:rPr>
        <w:tab/>
      </w:r>
      <w:r w:rsidR="00133E36">
        <w:rPr>
          <w:rFonts w:ascii="Arial" w:hAnsi="Arial"/>
          <w:b/>
          <w:iCs/>
        </w:rPr>
        <w:t xml:space="preserve">Member </w:t>
      </w:r>
      <w:r w:rsidRPr="00E51CF6">
        <w:rPr>
          <w:rFonts w:ascii="Arial" w:hAnsi="Arial"/>
          <w:b/>
          <w:iCs/>
        </w:rPr>
        <w:t>Reports</w:t>
      </w:r>
    </w:p>
    <w:p w14:paraId="46E68396" w14:textId="77777777" w:rsidR="00F53F09" w:rsidRDefault="00E711A1" w:rsidP="00E711A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Cs/>
          <w:iCs/>
        </w:rPr>
      </w:pPr>
      <w:r>
        <w:rPr>
          <w:rFonts w:ascii="Arial" w:hAnsi="Arial"/>
          <w:bCs/>
          <w:iCs/>
        </w:rPr>
        <w:tab/>
      </w:r>
    </w:p>
    <w:p w14:paraId="1452DBF9" w14:textId="77777777" w:rsidR="00F53F09" w:rsidRDefault="00F53F09" w:rsidP="00E711A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992"/>
        <w:rPr>
          <w:rFonts w:ascii="Arial" w:hAnsi="Arial"/>
          <w:bCs/>
          <w:iCs/>
        </w:rPr>
      </w:pPr>
      <w:r>
        <w:rPr>
          <w:rFonts w:ascii="Arial" w:hAnsi="Arial"/>
          <w:b/>
          <w:color w:val="0070C0"/>
        </w:rPr>
        <w:tab/>
        <w:t xml:space="preserve">The meeting received reports and updates from the various countries/regions </w:t>
      </w:r>
      <w:r w:rsidR="00AB4E32">
        <w:rPr>
          <w:rFonts w:ascii="Arial" w:hAnsi="Arial"/>
          <w:b/>
          <w:color w:val="0070C0"/>
        </w:rPr>
        <w:t>as follows</w:t>
      </w:r>
    </w:p>
    <w:p w14:paraId="49CDA810" w14:textId="77777777" w:rsidR="00E711A1" w:rsidRDefault="00E711A1" w:rsidP="00CB45B0">
      <w:pPr>
        <w:pStyle w:val="Heading7"/>
        <w:spacing w:before="0" w:after="0"/>
        <w:ind w:hanging="992"/>
        <w:rPr>
          <w:szCs w:val="24"/>
        </w:rPr>
      </w:pPr>
    </w:p>
    <w:p w14:paraId="71B54806" w14:textId="77777777" w:rsidR="00677988" w:rsidRPr="00677988" w:rsidRDefault="00677988" w:rsidP="00AB4E32">
      <w:pPr>
        <w:numPr>
          <w:ilvl w:val="0"/>
          <w:numId w:val="45"/>
        </w:numPr>
        <w:rPr>
          <w:rFonts w:ascii="Arial" w:hAnsi="Arial"/>
          <w:b/>
          <w:color w:val="0070C0"/>
          <w:u w:val="single"/>
        </w:rPr>
      </w:pPr>
      <w:r w:rsidRPr="00677988">
        <w:rPr>
          <w:rFonts w:ascii="Arial" w:hAnsi="Arial"/>
          <w:b/>
          <w:color w:val="0070C0"/>
          <w:u w:val="single"/>
        </w:rPr>
        <w:t>UK Report + BREXIT</w:t>
      </w:r>
    </w:p>
    <w:p w14:paraId="529902B1" w14:textId="77777777" w:rsidR="00C33154" w:rsidRDefault="00F53F09" w:rsidP="00F83FAD">
      <w:pPr>
        <w:rPr>
          <w:rFonts w:ascii="Arial" w:hAnsi="Arial"/>
          <w:b/>
          <w:color w:val="0070C0"/>
        </w:rPr>
      </w:pPr>
      <w:r w:rsidRPr="00F53F09">
        <w:rPr>
          <w:rFonts w:ascii="Arial" w:hAnsi="Arial"/>
          <w:b/>
          <w:color w:val="0070C0"/>
        </w:rPr>
        <w:t xml:space="preserve">The meeting noted the detailed </w:t>
      </w:r>
      <w:r w:rsidR="00F83FAD">
        <w:rPr>
          <w:rFonts w:ascii="Arial" w:hAnsi="Arial"/>
          <w:b/>
          <w:color w:val="0070C0"/>
        </w:rPr>
        <w:t xml:space="preserve">ppt </w:t>
      </w:r>
      <w:r w:rsidRPr="00F53F09">
        <w:rPr>
          <w:rFonts w:ascii="Arial" w:hAnsi="Arial"/>
          <w:b/>
          <w:color w:val="0070C0"/>
        </w:rPr>
        <w:t xml:space="preserve">update from </w:t>
      </w:r>
      <w:r w:rsidR="00F83FAD">
        <w:rPr>
          <w:rFonts w:ascii="Arial" w:hAnsi="Arial"/>
          <w:b/>
          <w:color w:val="0070C0"/>
        </w:rPr>
        <w:t xml:space="preserve">Mr Cameron of </w:t>
      </w:r>
      <w:r w:rsidRPr="00F53F09">
        <w:rPr>
          <w:rFonts w:ascii="Arial" w:hAnsi="Arial"/>
          <w:b/>
          <w:color w:val="0070C0"/>
        </w:rPr>
        <w:t>GB</w:t>
      </w:r>
      <w:r w:rsidR="00F83FAD">
        <w:rPr>
          <w:rFonts w:ascii="Arial" w:hAnsi="Arial"/>
          <w:b/>
          <w:color w:val="0070C0"/>
        </w:rPr>
        <w:t xml:space="preserve">, now listed on the IECEx 2020 meeting website under Green papers.   Mr Cameron advised that UK remains a member of CENELEC despite leaving the EU hence use of the IEC standards remain.  He advised that to sell in UK one will need a UK Type Examination Certificate and also a UK QAN, along with a UK Declaration of Conformity.  </w:t>
      </w:r>
      <w:r w:rsidR="00664636">
        <w:rPr>
          <w:rFonts w:ascii="Arial" w:hAnsi="Arial"/>
          <w:b/>
          <w:color w:val="0070C0"/>
        </w:rPr>
        <w:t xml:space="preserve">He then advised that timeline wise there is a transition period of use of ATEX </w:t>
      </w:r>
      <w:r w:rsidR="000B6A70">
        <w:rPr>
          <w:rFonts w:ascii="Arial" w:hAnsi="Arial"/>
          <w:b/>
          <w:color w:val="0070C0"/>
        </w:rPr>
        <w:t xml:space="preserve">still applies during 2021.  </w:t>
      </w:r>
      <w:proofErr w:type="gramStart"/>
      <w:r w:rsidR="000B6A70">
        <w:rPr>
          <w:rFonts w:ascii="Arial" w:hAnsi="Arial"/>
          <w:b/>
          <w:color w:val="0070C0"/>
        </w:rPr>
        <w:t>However</w:t>
      </w:r>
      <w:proofErr w:type="gramEnd"/>
      <w:r w:rsidR="000B6A70">
        <w:rPr>
          <w:rFonts w:ascii="Arial" w:hAnsi="Arial"/>
          <w:b/>
          <w:color w:val="0070C0"/>
        </w:rPr>
        <w:t xml:space="preserve"> from 1 January 2022 all equipment will need to have UK Type Examination Certificates and ATEX will not be acceptable for sale in UK.  Mr Cameron also advised that from 1 January 2023 all transitions cease and products need to be marked according to the UK requirements.  He then outlined the product marking requirements.</w:t>
      </w:r>
      <w:r w:rsidR="00C33154">
        <w:rPr>
          <w:rFonts w:ascii="Arial" w:hAnsi="Arial"/>
          <w:b/>
          <w:color w:val="0070C0"/>
        </w:rPr>
        <w:t xml:space="preserve">  In conclusion Mr Cameron commented that despite these changes, the UK National member Body remains committed to the principles and aims of the IECEx.</w:t>
      </w:r>
    </w:p>
    <w:p w14:paraId="53092B86" w14:textId="77777777" w:rsidR="00C33154" w:rsidRDefault="00C33154" w:rsidP="00F83FAD">
      <w:pPr>
        <w:rPr>
          <w:rFonts w:ascii="Arial" w:hAnsi="Arial"/>
          <w:b/>
          <w:color w:val="0070C0"/>
        </w:rPr>
      </w:pPr>
    </w:p>
    <w:p w14:paraId="21D78AC0" w14:textId="77777777" w:rsidR="00CE3B93" w:rsidRDefault="00C33154" w:rsidP="00F83FAD">
      <w:pPr>
        <w:rPr>
          <w:rFonts w:ascii="Arial" w:hAnsi="Arial"/>
          <w:b/>
          <w:color w:val="0070C0"/>
        </w:rPr>
      </w:pPr>
      <w:r>
        <w:rPr>
          <w:rFonts w:ascii="Arial" w:hAnsi="Arial"/>
          <w:b/>
          <w:color w:val="0070C0"/>
        </w:rPr>
        <w:t>The Chair thanked Mr Cameron and posed a couple of questions regarding location of Bodies in UK.</w:t>
      </w:r>
      <w:r w:rsidR="00CE3B93">
        <w:rPr>
          <w:rFonts w:ascii="Arial" w:hAnsi="Arial"/>
          <w:b/>
          <w:color w:val="0070C0"/>
        </w:rPr>
        <w:t xml:space="preserve">  The Chair then opened the floor for further questions and discussion with the meeting raising various specific questions such as scope of audits of manufacturers and use of standards and also the direct transfer of information between bodies in EU and those in UK, with Mr Sinclair advising that dealing with a body involved in both EU and UK where they are also involved in IECEx would assist.</w:t>
      </w:r>
    </w:p>
    <w:p w14:paraId="64F29DC5" w14:textId="77777777" w:rsidR="00CE3B93" w:rsidRDefault="00CE3B93" w:rsidP="00F83FAD">
      <w:pPr>
        <w:rPr>
          <w:rFonts w:ascii="Arial" w:hAnsi="Arial"/>
          <w:b/>
          <w:color w:val="0070C0"/>
        </w:rPr>
      </w:pPr>
    </w:p>
    <w:p w14:paraId="4A9B8D58" w14:textId="77777777" w:rsidR="00CE3B93" w:rsidRDefault="00CE3B93" w:rsidP="00F83FAD">
      <w:pPr>
        <w:rPr>
          <w:rFonts w:ascii="Arial" w:hAnsi="Arial"/>
          <w:b/>
          <w:color w:val="0070C0"/>
        </w:rPr>
      </w:pPr>
      <w:r>
        <w:rPr>
          <w:rFonts w:ascii="Arial" w:hAnsi="Arial"/>
          <w:b/>
          <w:color w:val="0070C0"/>
        </w:rPr>
        <w:t>In conclusion the meeting noted that this is still at an early stage of this new UK situation</w:t>
      </w:r>
      <w:r w:rsidR="00677988">
        <w:rPr>
          <w:rFonts w:ascii="Arial" w:hAnsi="Arial"/>
          <w:b/>
          <w:color w:val="0070C0"/>
        </w:rPr>
        <w:t>.</w:t>
      </w:r>
    </w:p>
    <w:p w14:paraId="4C8A4FB2" w14:textId="77777777" w:rsidR="00677988" w:rsidRDefault="00677988" w:rsidP="00F83FAD">
      <w:pPr>
        <w:rPr>
          <w:rFonts w:ascii="Arial" w:hAnsi="Arial"/>
          <w:b/>
          <w:color w:val="0070C0"/>
        </w:rPr>
      </w:pPr>
    </w:p>
    <w:p w14:paraId="71203AA0" w14:textId="77777777" w:rsidR="00677988" w:rsidRPr="00677988" w:rsidRDefault="00677988" w:rsidP="00AB4E32">
      <w:pPr>
        <w:numPr>
          <w:ilvl w:val="0"/>
          <w:numId w:val="45"/>
        </w:numPr>
        <w:rPr>
          <w:rFonts w:ascii="Arial" w:hAnsi="Arial"/>
          <w:b/>
          <w:color w:val="0070C0"/>
          <w:u w:val="single"/>
        </w:rPr>
      </w:pPr>
      <w:proofErr w:type="spellStart"/>
      <w:r w:rsidRPr="00677988">
        <w:rPr>
          <w:rFonts w:ascii="Arial" w:hAnsi="Arial"/>
          <w:b/>
          <w:color w:val="0070C0"/>
          <w:u w:val="single"/>
        </w:rPr>
        <w:t>ExNB</w:t>
      </w:r>
      <w:proofErr w:type="spellEnd"/>
      <w:r w:rsidRPr="00677988">
        <w:rPr>
          <w:rFonts w:ascii="Arial" w:hAnsi="Arial"/>
          <w:b/>
          <w:color w:val="0070C0"/>
          <w:u w:val="single"/>
        </w:rPr>
        <w:t xml:space="preserve"> Report</w:t>
      </w:r>
    </w:p>
    <w:p w14:paraId="7C75F998" w14:textId="77777777" w:rsidR="00677988" w:rsidRDefault="00677988" w:rsidP="00677988">
      <w:pPr>
        <w:rPr>
          <w:rFonts w:ascii="Arial" w:hAnsi="Arial"/>
          <w:b/>
          <w:color w:val="0070C0"/>
        </w:rPr>
      </w:pPr>
      <w:r>
        <w:rPr>
          <w:rFonts w:ascii="Arial" w:hAnsi="Arial"/>
          <w:b/>
          <w:color w:val="0070C0"/>
        </w:rPr>
        <w:t xml:space="preserve">The meeting then received a report from Mr Houeix on the activities of the </w:t>
      </w:r>
      <w:proofErr w:type="spellStart"/>
      <w:r>
        <w:rPr>
          <w:rFonts w:ascii="Arial" w:hAnsi="Arial"/>
          <w:b/>
          <w:color w:val="0070C0"/>
        </w:rPr>
        <w:t>ExNB</w:t>
      </w:r>
      <w:proofErr w:type="spellEnd"/>
      <w:r>
        <w:rPr>
          <w:rFonts w:ascii="Arial" w:hAnsi="Arial"/>
          <w:b/>
          <w:color w:val="0070C0"/>
        </w:rPr>
        <w:t xml:space="preserve"> as </w:t>
      </w:r>
      <w:proofErr w:type="spellStart"/>
      <w:r>
        <w:rPr>
          <w:rFonts w:ascii="Arial" w:hAnsi="Arial"/>
          <w:b/>
          <w:color w:val="0070C0"/>
        </w:rPr>
        <w:t>ExMC</w:t>
      </w:r>
      <w:proofErr w:type="spellEnd"/>
      <w:r>
        <w:rPr>
          <w:rFonts w:ascii="Arial" w:hAnsi="Arial"/>
          <w:b/>
          <w:color w:val="0070C0"/>
        </w:rPr>
        <w:t>(2020Remote/</w:t>
      </w:r>
      <w:proofErr w:type="spellStart"/>
      <w:r>
        <w:rPr>
          <w:rFonts w:ascii="Arial" w:hAnsi="Arial"/>
          <w:b/>
          <w:color w:val="0070C0"/>
        </w:rPr>
        <w:t>ExNB</w:t>
      </w:r>
      <w:proofErr w:type="spellEnd"/>
      <w:r>
        <w:rPr>
          <w:rFonts w:ascii="Arial" w:hAnsi="Arial"/>
          <w:b/>
          <w:color w:val="0070C0"/>
        </w:rPr>
        <w:t>)08.  The Chair thanked Mr Hou</w:t>
      </w:r>
      <w:r w:rsidR="00AB4E32">
        <w:rPr>
          <w:rFonts w:ascii="Arial" w:hAnsi="Arial"/>
          <w:b/>
          <w:color w:val="0070C0"/>
        </w:rPr>
        <w:t xml:space="preserve">eix for his detailed report and called for any </w:t>
      </w:r>
      <w:proofErr w:type="gramStart"/>
      <w:r w:rsidR="00AB4E32">
        <w:rPr>
          <w:rFonts w:ascii="Arial" w:hAnsi="Arial"/>
          <w:b/>
          <w:color w:val="0070C0"/>
        </w:rPr>
        <w:t>questions,.</w:t>
      </w:r>
      <w:proofErr w:type="gramEnd"/>
      <w:r w:rsidR="00AB4E32">
        <w:rPr>
          <w:rFonts w:ascii="Arial" w:hAnsi="Arial"/>
          <w:b/>
          <w:color w:val="0070C0"/>
        </w:rPr>
        <w:t xml:space="preserve"> None were raised.</w:t>
      </w:r>
      <w:r>
        <w:rPr>
          <w:rFonts w:ascii="Arial" w:hAnsi="Arial"/>
          <w:b/>
          <w:color w:val="0070C0"/>
        </w:rPr>
        <w:t xml:space="preserve"> </w:t>
      </w:r>
    </w:p>
    <w:p w14:paraId="4D1C104F" w14:textId="77777777" w:rsidR="00677988" w:rsidRPr="00AB4E32" w:rsidRDefault="00AB4E32" w:rsidP="00AB4E32">
      <w:pPr>
        <w:numPr>
          <w:ilvl w:val="0"/>
          <w:numId w:val="45"/>
        </w:numPr>
        <w:rPr>
          <w:rFonts w:ascii="Arial" w:hAnsi="Arial"/>
          <w:b/>
          <w:color w:val="0070C0"/>
          <w:u w:val="single"/>
        </w:rPr>
      </w:pPr>
      <w:r w:rsidRPr="00AB4E32">
        <w:rPr>
          <w:rFonts w:ascii="Arial" w:hAnsi="Arial"/>
          <w:b/>
          <w:color w:val="0070C0"/>
          <w:u w:val="single"/>
        </w:rPr>
        <w:lastRenderedPageBreak/>
        <w:t>Report from Brazil</w:t>
      </w:r>
    </w:p>
    <w:p w14:paraId="48AA931F" w14:textId="77777777" w:rsidR="00AB4E32" w:rsidRPr="00AB4E32" w:rsidRDefault="00AB4E32" w:rsidP="00AB4E32">
      <w:pPr>
        <w:jc w:val="both"/>
        <w:rPr>
          <w:rFonts w:ascii="Arial" w:hAnsi="Arial"/>
          <w:b/>
          <w:color w:val="0070C0"/>
        </w:rPr>
      </w:pPr>
      <w:r>
        <w:rPr>
          <w:rFonts w:ascii="Arial" w:hAnsi="Arial"/>
          <w:b/>
          <w:color w:val="0070C0"/>
        </w:rPr>
        <w:t xml:space="preserve">The meeting then received a report from Mr </w:t>
      </w:r>
      <w:r w:rsidRPr="00AB4E32">
        <w:rPr>
          <w:rFonts w:ascii="Arial" w:hAnsi="Arial"/>
          <w:b/>
          <w:color w:val="0070C0"/>
        </w:rPr>
        <w:t>Giovanni Hummel Borges</w:t>
      </w:r>
    </w:p>
    <w:p w14:paraId="52DADFBB" w14:textId="77777777" w:rsidR="00677988" w:rsidRDefault="00AB4E32" w:rsidP="00F83FAD">
      <w:pPr>
        <w:rPr>
          <w:rFonts w:ascii="Arial" w:hAnsi="Arial"/>
          <w:b/>
          <w:color w:val="0070C0"/>
        </w:rPr>
      </w:pPr>
      <w:r>
        <w:rPr>
          <w:rFonts w:ascii="Arial" w:hAnsi="Arial"/>
          <w:b/>
          <w:color w:val="0070C0"/>
        </w:rPr>
        <w:t>on the activities of Brazil as follows:</w:t>
      </w:r>
    </w:p>
    <w:p w14:paraId="31C5F01C" w14:textId="77777777" w:rsidR="00AB4E32" w:rsidRDefault="00AB4E32" w:rsidP="00AB4E32">
      <w:pPr>
        <w:jc w:val="both"/>
        <w:rPr>
          <w:rFonts w:ascii="Arial" w:hAnsi="Arial"/>
          <w:b/>
          <w:color w:val="0070C0"/>
        </w:rPr>
      </w:pPr>
    </w:p>
    <w:p w14:paraId="11994096" w14:textId="77777777" w:rsidR="00AB4E32" w:rsidRPr="00AB4E32" w:rsidRDefault="00AB4E32" w:rsidP="00AB4E32">
      <w:pPr>
        <w:jc w:val="both"/>
        <w:rPr>
          <w:rFonts w:ascii="Arial" w:hAnsi="Arial"/>
          <w:b/>
          <w:i/>
          <w:iCs/>
          <w:color w:val="0070C0"/>
        </w:rPr>
      </w:pPr>
      <w:r w:rsidRPr="00AB4E32">
        <w:rPr>
          <w:rFonts w:ascii="Arial" w:hAnsi="Arial"/>
          <w:b/>
          <w:i/>
          <w:iCs/>
          <w:color w:val="0070C0"/>
        </w:rPr>
        <w:t>Impact in the IECEx System:</w:t>
      </w:r>
    </w:p>
    <w:p w14:paraId="3F4F68E0" w14:textId="77777777" w:rsidR="00AB4E32" w:rsidRPr="00AB4E32" w:rsidRDefault="00AB4E32" w:rsidP="00AB4E32">
      <w:pPr>
        <w:jc w:val="both"/>
        <w:rPr>
          <w:rFonts w:ascii="Arial" w:hAnsi="Arial"/>
          <w:b/>
          <w:color w:val="0070C0"/>
        </w:rPr>
      </w:pPr>
    </w:p>
    <w:p w14:paraId="64771D8F" w14:textId="466BA5F0" w:rsidR="00AB4E32" w:rsidRPr="00AB4E32" w:rsidRDefault="00462615" w:rsidP="00AB4E32">
      <w:pPr>
        <w:jc w:val="both"/>
        <w:rPr>
          <w:rFonts w:ascii="Arial" w:hAnsi="Arial"/>
          <w:b/>
          <w:color w:val="0070C0"/>
        </w:rPr>
      </w:pPr>
      <w:r>
        <w:rPr>
          <w:rFonts w:ascii="Arial" w:hAnsi="Arial"/>
          <w:b/>
          <w:color w:val="0070C0"/>
        </w:rPr>
        <w:t xml:space="preserve">BR advised, </w:t>
      </w:r>
      <w:proofErr w:type="spellStart"/>
      <w:r w:rsidR="00AB4E32" w:rsidRPr="00AB4E32">
        <w:rPr>
          <w:rFonts w:ascii="Arial" w:hAnsi="Arial"/>
          <w:b/>
          <w:color w:val="0070C0"/>
        </w:rPr>
        <w:t>Inmetro</w:t>
      </w:r>
      <w:proofErr w:type="spellEnd"/>
      <w:r w:rsidR="00AB4E32" w:rsidRPr="00AB4E32">
        <w:rPr>
          <w:rFonts w:ascii="Arial" w:hAnsi="Arial"/>
          <w:b/>
          <w:color w:val="0070C0"/>
        </w:rPr>
        <w:t>, Brazilian Regulator and Accreditation Body, has not finished yet the new regulation that will change the form of conformity evaluation approach in Brazil. However, there is a very good signal that the regulation for explosive atmospheres will not have any substantial changes, only text adjustments, updates and corrections to improve its interpretation.</w:t>
      </w:r>
    </w:p>
    <w:p w14:paraId="48B5DC07" w14:textId="77777777" w:rsidR="00AB4E32" w:rsidRPr="00AB4E32" w:rsidRDefault="00AB4E32" w:rsidP="00AB4E32">
      <w:pPr>
        <w:jc w:val="both"/>
        <w:rPr>
          <w:rFonts w:ascii="Arial" w:hAnsi="Arial"/>
          <w:b/>
          <w:color w:val="0070C0"/>
        </w:rPr>
      </w:pPr>
    </w:p>
    <w:p w14:paraId="03C6D3A9" w14:textId="77777777" w:rsidR="00AB4E32" w:rsidRPr="00AB4E32" w:rsidRDefault="00AB4E32" w:rsidP="00AB4E32">
      <w:pPr>
        <w:jc w:val="both"/>
        <w:rPr>
          <w:rFonts w:ascii="Arial" w:hAnsi="Arial"/>
          <w:b/>
          <w:i/>
          <w:iCs/>
          <w:color w:val="0070C0"/>
        </w:rPr>
      </w:pPr>
      <w:r w:rsidRPr="00AB4E32">
        <w:rPr>
          <w:rFonts w:ascii="Arial" w:hAnsi="Arial"/>
          <w:b/>
          <w:i/>
          <w:iCs/>
          <w:color w:val="0070C0"/>
        </w:rPr>
        <w:t>Promoting the IECEx System:</w:t>
      </w:r>
    </w:p>
    <w:p w14:paraId="7DB2A912" w14:textId="77777777" w:rsidR="00AB4E32" w:rsidRPr="00AB4E32" w:rsidRDefault="00AB4E32" w:rsidP="00AB4E32">
      <w:pPr>
        <w:jc w:val="both"/>
        <w:rPr>
          <w:rFonts w:ascii="Arial" w:hAnsi="Arial"/>
          <w:b/>
          <w:color w:val="0070C0"/>
        </w:rPr>
      </w:pPr>
    </w:p>
    <w:p w14:paraId="4A0D1DF6" w14:textId="77777777" w:rsidR="00AB4E32" w:rsidRPr="00AB4E32" w:rsidRDefault="00AB4E32" w:rsidP="00AB4E32">
      <w:pPr>
        <w:jc w:val="both"/>
        <w:rPr>
          <w:rFonts w:ascii="Arial" w:hAnsi="Arial"/>
          <w:b/>
          <w:color w:val="0070C0"/>
        </w:rPr>
      </w:pPr>
      <w:r w:rsidRPr="00AB4E32">
        <w:rPr>
          <w:rFonts w:ascii="Arial" w:hAnsi="Arial"/>
          <w:b/>
          <w:color w:val="0070C0"/>
        </w:rPr>
        <w:t>Regarding the promotion of the IECEx System in Brazil we have been promoting Webinars during this pandemic situation. New possibilities to reach the Brazilian Stake Holders have been in consideration.</w:t>
      </w:r>
    </w:p>
    <w:p w14:paraId="74433B1C" w14:textId="77777777" w:rsidR="00AB4E32" w:rsidRPr="00AB4E32" w:rsidRDefault="00AB4E32" w:rsidP="00AB4E32">
      <w:pPr>
        <w:jc w:val="both"/>
        <w:rPr>
          <w:rFonts w:ascii="Arial" w:hAnsi="Arial"/>
          <w:b/>
          <w:color w:val="0070C0"/>
        </w:rPr>
      </w:pPr>
    </w:p>
    <w:p w14:paraId="523F8BB8" w14:textId="77777777" w:rsidR="00AB4E32" w:rsidRPr="00AB4E32" w:rsidRDefault="00AB4E32" w:rsidP="00AB4E32">
      <w:pPr>
        <w:jc w:val="both"/>
        <w:rPr>
          <w:rFonts w:ascii="Arial" w:hAnsi="Arial"/>
          <w:b/>
          <w:color w:val="0070C0"/>
        </w:rPr>
      </w:pPr>
      <w:r w:rsidRPr="00AB4E32">
        <w:rPr>
          <w:rFonts w:ascii="Arial" w:hAnsi="Arial"/>
          <w:b/>
          <w:color w:val="0070C0"/>
        </w:rPr>
        <w:t>IECEx Public information has been translated to Portuguese to support our marketing actions.</w:t>
      </w:r>
    </w:p>
    <w:p w14:paraId="6ADFF712" w14:textId="77777777" w:rsidR="00AB4E32" w:rsidRDefault="00AB4E32" w:rsidP="00AB4E32">
      <w:pPr>
        <w:jc w:val="both"/>
        <w:rPr>
          <w:rFonts w:ascii="Arial" w:hAnsi="Arial"/>
          <w:b/>
          <w:color w:val="0070C0"/>
        </w:rPr>
      </w:pPr>
    </w:p>
    <w:p w14:paraId="2D165697" w14:textId="77777777" w:rsidR="00AB4E32" w:rsidRDefault="00AB4E32" w:rsidP="00F83FAD">
      <w:pPr>
        <w:rPr>
          <w:rFonts w:ascii="Arial" w:hAnsi="Arial"/>
          <w:b/>
          <w:color w:val="0070C0"/>
        </w:rPr>
      </w:pPr>
    </w:p>
    <w:p w14:paraId="4D04ABCE" w14:textId="77777777" w:rsidR="00A8153C" w:rsidRDefault="00A8153C" w:rsidP="00F83FAD">
      <w:pPr>
        <w:rPr>
          <w:rFonts w:ascii="Arial" w:hAnsi="Arial"/>
          <w:b/>
          <w:color w:val="0070C0"/>
        </w:rPr>
      </w:pPr>
      <w:r>
        <w:rPr>
          <w:rFonts w:ascii="Arial" w:hAnsi="Arial"/>
          <w:b/>
          <w:color w:val="0070C0"/>
        </w:rPr>
        <w:t xml:space="preserve">Following the presentation of the reports, AU sought a status update of discussions with CN regarding the new CCC requirements, with the Secretariat advising that discussions remain on-going but that progress had been made in the facilitation of use of the IECEx as a vehicle for acceptance of test results, re </w:t>
      </w:r>
      <w:proofErr w:type="spellStart"/>
      <w:r>
        <w:rPr>
          <w:rFonts w:ascii="Arial" w:hAnsi="Arial"/>
          <w:b/>
          <w:color w:val="0070C0"/>
        </w:rPr>
        <w:t>ExTRs</w:t>
      </w:r>
      <w:proofErr w:type="spellEnd"/>
      <w:r>
        <w:rPr>
          <w:rFonts w:ascii="Arial" w:hAnsi="Arial"/>
          <w:b/>
          <w:color w:val="0070C0"/>
        </w:rPr>
        <w:t xml:space="preserve"> and also use of auditors from other </w:t>
      </w:r>
      <w:proofErr w:type="spellStart"/>
      <w:r>
        <w:rPr>
          <w:rFonts w:ascii="Arial" w:hAnsi="Arial"/>
          <w:b/>
          <w:color w:val="0070C0"/>
        </w:rPr>
        <w:t>ExCBs</w:t>
      </w:r>
      <w:proofErr w:type="spellEnd"/>
      <w:r>
        <w:rPr>
          <w:rFonts w:ascii="Arial" w:hAnsi="Arial"/>
          <w:b/>
          <w:color w:val="0070C0"/>
        </w:rPr>
        <w:t xml:space="preserve"> via an acceptance mechanism between </w:t>
      </w:r>
      <w:proofErr w:type="spellStart"/>
      <w:r>
        <w:rPr>
          <w:rFonts w:ascii="Arial" w:hAnsi="Arial"/>
          <w:b/>
          <w:color w:val="0070C0"/>
        </w:rPr>
        <w:t>ExCBs</w:t>
      </w:r>
      <w:proofErr w:type="spellEnd"/>
      <w:r>
        <w:rPr>
          <w:rFonts w:ascii="Arial" w:hAnsi="Arial"/>
          <w:b/>
          <w:color w:val="0070C0"/>
        </w:rPr>
        <w:t xml:space="preserve"> inside and outside China.  The Secretary did raise the challenges of travel bans to continued discussions noting that further face to face discussions were planned. </w:t>
      </w:r>
    </w:p>
    <w:p w14:paraId="473FEC94" w14:textId="77777777" w:rsidR="00A8153C" w:rsidRDefault="00A8153C" w:rsidP="00F83FAD">
      <w:pPr>
        <w:rPr>
          <w:rFonts w:ascii="Arial" w:hAnsi="Arial"/>
          <w:b/>
          <w:color w:val="0070C0"/>
        </w:rPr>
      </w:pPr>
    </w:p>
    <w:p w14:paraId="7A63D56F" w14:textId="77777777" w:rsidR="00AB4E32" w:rsidRDefault="00A8153C" w:rsidP="00F83FAD">
      <w:pPr>
        <w:rPr>
          <w:rFonts w:ascii="Arial" w:hAnsi="Arial"/>
          <w:b/>
          <w:color w:val="0070C0"/>
        </w:rPr>
      </w:pPr>
      <w:r>
        <w:rPr>
          <w:rFonts w:ascii="Arial" w:hAnsi="Arial"/>
          <w:b/>
          <w:color w:val="0070C0"/>
        </w:rPr>
        <w:t>At the conclusion of the regional reports the meeting agreed to record the following decisions.</w:t>
      </w:r>
    </w:p>
    <w:p w14:paraId="12AE028E" w14:textId="77777777" w:rsidR="00AB4E32" w:rsidRDefault="00AB4E32" w:rsidP="00F83FAD">
      <w:pPr>
        <w:rPr>
          <w:rFonts w:ascii="Arial" w:hAnsi="Arial"/>
          <w:b/>
          <w:color w:val="0070C0"/>
        </w:rPr>
      </w:pPr>
    </w:p>
    <w:p w14:paraId="38A4B5E3" w14:textId="77777777" w:rsidR="00CE3B93" w:rsidRPr="001E6D0F" w:rsidRDefault="00CE3B93" w:rsidP="00CE3B9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1E6D0F">
        <w:rPr>
          <w:rFonts w:ascii="Arial" w:hAnsi="Arial" w:cs="Arial"/>
          <w:color w:val="0000FF"/>
          <w:sz w:val="22"/>
          <w:szCs w:val="22"/>
          <w:u w:val="single"/>
        </w:rPr>
        <w:t>Decision 2020/46</w:t>
      </w:r>
    </w:p>
    <w:p w14:paraId="21E29710" w14:textId="77777777" w:rsidR="00CE3B93" w:rsidRPr="009449BA" w:rsidRDefault="00CE3B93" w:rsidP="00CE3B9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Cs/>
          <w:iCs/>
        </w:rPr>
      </w:pPr>
      <w:r w:rsidRPr="0087738F">
        <w:rPr>
          <w:rFonts w:ascii="Arial" w:eastAsia="Calibri" w:hAnsi="Arial"/>
          <w:color w:val="3333FF"/>
          <w:sz w:val="22"/>
          <w:szCs w:val="20"/>
        </w:rPr>
        <w:t xml:space="preserve">The Meeting </w:t>
      </w:r>
      <w:r>
        <w:rPr>
          <w:rFonts w:ascii="Arial" w:eastAsia="Calibri" w:hAnsi="Arial"/>
          <w:color w:val="3333FF"/>
          <w:sz w:val="22"/>
          <w:szCs w:val="20"/>
        </w:rPr>
        <w:t xml:space="preserve">appreciated </w:t>
      </w:r>
      <w:r w:rsidRPr="0087738F">
        <w:rPr>
          <w:rFonts w:ascii="Arial" w:eastAsia="Calibri" w:hAnsi="Arial"/>
          <w:color w:val="3333FF"/>
          <w:sz w:val="22"/>
          <w:szCs w:val="20"/>
        </w:rPr>
        <w:t xml:space="preserve">a </w:t>
      </w:r>
      <w:r>
        <w:rPr>
          <w:rFonts w:ascii="Arial" w:eastAsia="Calibri" w:hAnsi="Arial"/>
          <w:color w:val="3333FF"/>
          <w:sz w:val="22"/>
          <w:szCs w:val="20"/>
        </w:rPr>
        <w:t xml:space="preserve">detailed ppt </w:t>
      </w:r>
      <w:r w:rsidRPr="0087738F">
        <w:rPr>
          <w:rFonts w:ascii="Arial" w:eastAsia="Calibri" w:hAnsi="Arial"/>
          <w:color w:val="3333FF"/>
          <w:sz w:val="22"/>
          <w:szCs w:val="20"/>
        </w:rPr>
        <w:t xml:space="preserve">report from </w:t>
      </w:r>
      <w:r>
        <w:rPr>
          <w:rFonts w:ascii="Arial" w:eastAsia="Calibri" w:hAnsi="Arial"/>
          <w:color w:val="3333FF"/>
          <w:sz w:val="22"/>
          <w:szCs w:val="20"/>
        </w:rPr>
        <w:t>Mr Cameron on behalf of GB regarding BREXIT and the impact of this on certification activities and requirements in the UK.</w:t>
      </w:r>
    </w:p>
    <w:p w14:paraId="0CCA133D" w14:textId="77777777" w:rsidR="00677988" w:rsidRPr="00677988" w:rsidRDefault="00677988" w:rsidP="00CE3B9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color w:val="0070C0"/>
        </w:rPr>
      </w:pPr>
    </w:p>
    <w:p w14:paraId="3F50B725" w14:textId="77777777" w:rsidR="00CE3B93" w:rsidRPr="001E6D0F" w:rsidRDefault="00CE3B93" w:rsidP="00CE3B9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1E6D0F">
        <w:rPr>
          <w:rFonts w:ascii="Arial" w:hAnsi="Arial" w:cs="Arial"/>
          <w:color w:val="0000FF"/>
          <w:sz w:val="22"/>
          <w:szCs w:val="22"/>
          <w:u w:val="single"/>
        </w:rPr>
        <w:t>Decision 2020/47</w:t>
      </w:r>
    </w:p>
    <w:p w14:paraId="168ED1D2" w14:textId="77777777" w:rsidR="00CE3B93" w:rsidRPr="00E123A4" w:rsidRDefault="00CE3B93" w:rsidP="00CE3B9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E123A4">
        <w:rPr>
          <w:rFonts w:ascii="Arial" w:eastAsia="Calibri" w:hAnsi="Arial"/>
          <w:color w:val="3333FF"/>
          <w:sz w:val="22"/>
          <w:szCs w:val="20"/>
        </w:rPr>
        <w:t>The Meeting accepted a report from Mr Thierry Houeix</w:t>
      </w:r>
      <w:r>
        <w:rPr>
          <w:rFonts w:ascii="Arial" w:eastAsia="Calibri" w:hAnsi="Arial"/>
          <w:color w:val="3333FF"/>
          <w:sz w:val="22"/>
          <w:szCs w:val="20"/>
        </w:rPr>
        <w:t xml:space="preserve"> (</w:t>
      </w:r>
      <w:proofErr w:type="spellStart"/>
      <w:r>
        <w:rPr>
          <w:rFonts w:ascii="Arial" w:eastAsia="Calibri" w:hAnsi="Arial"/>
          <w:color w:val="3333FF"/>
          <w:sz w:val="22"/>
          <w:szCs w:val="20"/>
        </w:rPr>
        <w:t>ExNBG</w:t>
      </w:r>
      <w:proofErr w:type="spellEnd"/>
      <w:r>
        <w:rPr>
          <w:rFonts w:ascii="Arial" w:eastAsia="Calibri" w:hAnsi="Arial"/>
          <w:color w:val="3333FF"/>
          <w:sz w:val="22"/>
          <w:szCs w:val="20"/>
        </w:rPr>
        <w:t xml:space="preserve"> Vice Chair and temporary acting Chair) on behalf of </w:t>
      </w:r>
      <w:proofErr w:type="spellStart"/>
      <w:r w:rsidRPr="00E123A4">
        <w:rPr>
          <w:rFonts w:ascii="Arial" w:eastAsia="Calibri" w:hAnsi="Arial"/>
          <w:color w:val="3333FF"/>
          <w:sz w:val="22"/>
          <w:szCs w:val="20"/>
        </w:rPr>
        <w:t>ExNB</w:t>
      </w:r>
      <w:r>
        <w:rPr>
          <w:rFonts w:ascii="Arial" w:eastAsia="Calibri" w:hAnsi="Arial"/>
          <w:color w:val="3333FF"/>
          <w:sz w:val="22"/>
          <w:szCs w:val="20"/>
        </w:rPr>
        <w:t>G</w:t>
      </w:r>
      <w:proofErr w:type="spellEnd"/>
      <w:r w:rsidRPr="00E123A4">
        <w:rPr>
          <w:rFonts w:ascii="Arial" w:eastAsia="Calibri" w:hAnsi="Arial"/>
          <w:color w:val="3333FF"/>
          <w:sz w:val="22"/>
          <w:szCs w:val="20"/>
        </w:rPr>
        <w:t xml:space="preserve"> and noted his comment</w:t>
      </w:r>
      <w:r>
        <w:rPr>
          <w:rFonts w:ascii="Arial" w:eastAsia="Calibri" w:hAnsi="Arial"/>
          <w:color w:val="3333FF"/>
          <w:sz w:val="22"/>
          <w:szCs w:val="20"/>
        </w:rPr>
        <w:t xml:space="preserve">s about BREXIT and the ongoing commitment of </w:t>
      </w:r>
      <w:proofErr w:type="spellStart"/>
      <w:r>
        <w:rPr>
          <w:rFonts w:ascii="Arial" w:eastAsia="Calibri" w:hAnsi="Arial"/>
          <w:color w:val="3333FF"/>
          <w:sz w:val="22"/>
          <w:szCs w:val="20"/>
        </w:rPr>
        <w:t>ExNBG</w:t>
      </w:r>
      <w:proofErr w:type="spellEnd"/>
      <w:r>
        <w:rPr>
          <w:rFonts w:ascii="Arial" w:eastAsia="Calibri" w:hAnsi="Arial"/>
          <w:color w:val="3333FF"/>
          <w:sz w:val="22"/>
          <w:szCs w:val="20"/>
        </w:rPr>
        <w:t xml:space="preserve"> to continue to work with IECEx</w:t>
      </w:r>
      <w:r w:rsidRPr="00E123A4">
        <w:rPr>
          <w:rFonts w:ascii="Arial" w:eastAsia="Calibri" w:hAnsi="Arial"/>
          <w:color w:val="3333FF"/>
          <w:sz w:val="22"/>
          <w:szCs w:val="20"/>
        </w:rPr>
        <w:t>.</w:t>
      </w:r>
    </w:p>
    <w:p w14:paraId="001434CB" w14:textId="77777777" w:rsidR="00CE3B93" w:rsidRDefault="00CE3B93" w:rsidP="00CE3B9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2239F882" w14:textId="77777777" w:rsidR="00CE3B93" w:rsidRPr="001E6D0F" w:rsidRDefault="00CE3B93" w:rsidP="00CE3B9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4908E3">
        <w:rPr>
          <w:rFonts w:ascii="Arial" w:hAnsi="Arial" w:cs="Arial"/>
          <w:color w:val="0000FF"/>
          <w:sz w:val="22"/>
          <w:szCs w:val="22"/>
          <w:u w:val="single"/>
        </w:rPr>
        <w:t>Decision 2020/48</w:t>
      </w:r>
    </w:p>
    <w:p w14:paraId="24FF65E0" w14:textId="77777777" w:rsidR="00CE3B93" w:rsidRDefault="00CE3B93" w:rsidP="00CE3B9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87738F">
        <w:rPr>
          <w:rFonts w:ascii="Arial" w:eastAsia="Calibri" w:hAnsi="Arial"/>
          <w:color w:val="3333FF"/>
          <w:sz w:val="22"/>
          <w:szCs w:val="20"/>
        </w:rPr>
        <w:t xml:space="preserve">The Meeting accepted a verbal report from Brazil regarding </w:t>
      </w:r>
      <w:r>
        <w:rPr>
          <w:rFonts w:ascii="Arial" w:eastAsia="Calibri" w:hAnsi="Arial"/>
          <w:color w:val="3333FF"/>
          <w:sz w:val="22"/>
          <w:szCs w:val="20"/>
        </w:rPr>
        <w:t xml:space="preserve">recent and anticipated </w:t>
      </w:r>
      <w:r w:rsidRPr="0087738F">
        <w:rPr>
          <w:rFonts w:ascii="Arial" w:eastAsia="Calibri" w:hAnsi="Arial"/>
          <w:color w:val="3333FF"/>
          <w:sz w:val="22"/>
          <w:szCs w:val="20"/>
        </w:rPr>
        <w:t>changes to</w:t>
      </w:r>
      <w:r>
        <w:rPr>
          <w:rFonts w:ascii="Arial" w:eastAsia="Calibri" w:hAnsi="Arial"/>
          <w:color w:val="3333FF"/>
          <w:sz w:val="22"/>
          <w:szCs w:val="20"/>
        </w:rPr>
        <w:t xml:space="preserve"> </w:t>
      </w:r>
      <w:r w:rsidRPr="0087738F">
        <w:rPr>
          <w:rFonts w:ascii="Arial" w:eastAsia="Calibri" w:hAnsi="Arial"/>
          <w:color w:val="3333FF"/>
          <w:sz w:val="22"/>
          <w:szCs w:val="20"/>
        </w:rPr>
        <w:t>regulations</w:t>
      </w:r>
      <w:r>
        <w:rPr>
          <w:rFonts w:ascii="Arial" w:eastAsia="Calibri" w:hAnsi="Arial"/>
          <w:color w:val="3333FF"/>
          <w:sz w:val="22"/>
          <w:szCs w:val="20"/>
        </w:rPr>
        <w:t xml:space="preserve"> and also on the promotion of IECEx in Brazil.</w:t>
      </w:r>
    </w:p>
    <w:p w14:paraId="74F410E6" w14:textId="77777777" w:rsidR="00CE3B93" w:rsidRDefault="00CE3B93" w:rsidP="00CE3B9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p>
    <w:p w14:paraId="52392F2E" w14:textId="77777777" w:rsidR="00CE3B93" w:rsidRPr="004908E3" w:rsidRDefault="00CE3B93" w:rsidP="00CE3B9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4908E3">
        <w:rPr>
          <w:rFonts w:ascii="Arial" w:hAnsi="Arial" w:cs="Arial"/>
          <w:color w:val="0000FF"/>
          <w:sz w:val="22"/>
          <w:szCs w:val="22"/>
          <w:u w:val="single"/>
        </w:rPr>
        <w:t>Decision 2020/49</w:t>
      </w:r>
    </w:p>
    <w:p w14:paraId="76D3D9A4" w14:textId="77777777" w:rsidR="00CE3B93" w:rsidRDefault="00CE3B93" w:rsidP="00CE3B9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sidRPr="009449BA">
        <w:rPr>
          <w:rFonts w:ascii="Arial" w:eastAsia="Calibri" w:hAnsi="Arial"/>
          <w:color w:val="3333FF"/>
          <w:sz w:val="22"/>
          <w:szCs w:val="20"/>
        </w:rPr>
        <w:lastRenderedPageBreak/>
        <w:t>The Meeting a</w:t>
      </w:r>
      <w:r>
        <w:rPr>
          <w:rFonts w:ascii="Arial" w:eastAsia="Calibri" w:hAnsi="Arial"/>
          <w:color w:val="3333FF"/>
          <w:sz w:val="22"/>
          <w:szCs w:val="20"/>
        </w:rPr>
        <w:t xml:space="preserve">ppreciated </w:t>
      </w:r>
      <w:r w:rsidRPr="009449BA">
        <w:rPr>
          <w:rFonts w:ascii="Arial" w:eastAsia="Calibri" w:hAnsi="Arial"/>
          <w:color w:val="3333FF"/>
          <w:sz w:val="22"/>
          <w:szCs w:val="20"/>
        </w:rPr>
        <w:t>a</w:t>
      </w:r>
      <w:r>
        <w:rPr>
          <w:rFonts w:ascii="Arial" w:eastAsia="Calibri" w:hAnsi="Arial"/>
          <w:color w:val="3333FF"/>
          <w:sz w:val="22"/>
          <w:szCs w:val="20"/>
        </w:rPr>
        <w:t xml:space="preserve"> verbal</w:t>
      </w:r>
      <w:r w:rsidRPr="009449BA">
        <w:rPr>
          <w:rFonts w:ascii="Arial" w:eastAsia="Calibri" w:hAnsi="Arial"/>
          <w:color w:val="3333FF"/>
          <w:sz w:val="22"/>
          <w:szCs w:val="20"/>
        </w:rPr>
        <w:t xml:space="preserve"> report</w:t>
      </w:r>
      <w:r>
        <w:rPr>
          <w:rFonts w:ascii="Arial" w:eastAsia="Calibri" w:hAnsi="Arial"/>
          <w:color w:val="3333FF"/>
          <w:sz w:val="22"/>
          <w:szCs w:val="20"/>
        </w:rPr>
        <w:t xml:space="preserve"> </w:t>
      </w:r>
      <w:r w:rsidRPr="00E123A4">
        <w:rPr>
          <w:rFonts w:ascii="Arial" w:eastAsia="Calibri" w:hAnsi="Arial"/>
          <w:color w:val="3333FF"/>
          <w:sz w:val="22"/>
          <w:szCs w:val="20"/>
        </w:rPr>
        <w:t xml:space="preserve">provided </w:t>
      </w:r>
      <w:r>
        <w:rPr>
          <w:rFonts w:ascii="Arial" w:eastAsia="Calibri" w:hAnsi="Arial"/>
          <w:color w:val="3333FF"/>
          <w:sz w:val="22"/>
          <w:szCs w:val="20"/>
        </w:rPr>
        <w:t>by the Secretariat on the status of discussions</w:t>
      </w:r>
      <w:r w:rsidRPr="00E123A4">
        <w:rPr>
          <w:rFonts w:ascii="Arial" w:eastAsia="Calibri" w:hAnsi="Arial"/>
          <w:color w:val="3333FF"/>
          <w:sz w:val="22"/>
          <w:szCs w:val="20"/>
        </w:rPr>
        <w:t xml:space="preserve"> </w:t>
      </w:r>
      <w:r>
        <w:rPr>
          <w:rFonts w:ascii="Arial" w:eastAsia="Calibri" w:hAnsi="Arial"/>
          <w:color w:val="3333FF"/>
          <w:sz w:val="22"/>
          <w:szCs w:val="20"/>
        </w:rPr>
        <w:t>regarding announced changes to regulations in the Peoples’ Republic of China for certification and accreditation and requested further progress in this area.</w:t>
      </w:r>
    </w:p>
    <w:p w14:paraId="385151EE" w14:textId="77777777" w:rsidR="00E711A1" w:rsidRDefault="00C33154" w:rsidP="00F83FAD">
      <w:pPr>
        <w:rPr>
          <w:rFonts w:ascii="Arial" w:hAnsi="Arial"/>
          <w:b/>
          <w:color w:val="0070C0"/>
        </w:rPr>
      </w:pPr>
      <w:r>
        <w:rPr>
          <w:rFonts w:ascii="Arial" w:hAnsi="Arial"/>
          <w:b/>
          <w:color w:val="0070C0"/>
        </w:rPr>
        <w:t xml:space="preserve"> </w:t>
      </w:r>
    </w:p>
    <w:p w14:paraId="39EB5AD7" w14:textId="77777777" w:rsidR="00B461B3" w:rsidRPr="00F53F09" w:rsidRDefault="00B461B3" w:rsidP="00F53F09"/>
    <w:p w14:paraId="1508CE70" w14:textId="77777777" w:rsidR="00DB2CB3" w:rsidRPr="003D3E2E" w:rsidRDefault="00BA5DA3" w:rsidP="00CB45B0">
      <w:pPr>
        <w:pStyle w:val="Heading7"/>
        <w:spacing w:before="0" w:after="0"/>
        <w:ind w:hanging="992"/>
        <w:rPr>
          <w:szCs w:val="24"/>
        </w:rPr>
      </w:pPr>
      <w:r w:rsidRPr="003D3E2E">
        <w:rPr>
          <w:szCs w:val="24"/>
        </w:rPr>
        <w:t>1</w:t>
      </w:r>
      <w:r w:rsidR="0076413C">
        <w:rPr>
          <w:szCs w:val="24"/>
        </w:rPr>
        <w:t>6</w:t>
      </w:r>
      <w:r w:rsidR="00FB689D" w:rsidRPr="003D3E2E">
        <w:rPr>
          <w:szCs w:val="24"/>
        </w:rPr>
        <w:tab/>
      </w:r>
      <w:r w:rsidR="00CB45B0">
        <w:rPr>
          <w:szCs w:val="24"/>
        </w:rPr>
        <w:tab/>
      </w:r>
      <w:r w:rsidR="00DB2CB3" w:rsidRPr="003D3E2E">
        <w:rPr>
          <w:szCs w:val="24"/>
        </w:rPr>
        <w:t xml:space="preserve">FINANCE </w:t>
      </w:r>
    </w:p>
    <w:p w14:paraId="0DE45A7C" w14:textId="77777777" w:rsidR="00DB2CB3" w:rsidRPr="003D3E2E" w:rsidRDefault="00DB2CB3" w:rsidP="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rPr>
      </w:pPr>
    </w:p>
    <w:p w14:paraId="0C6FF894" w14:textId="77777777" w:rsidR="00DB2CB3" w:rsidRPr="003D3E2E" w:rsidRDefault="00BA5DA3" w:rsidP="00CB45B0">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rPr>
      </w:pPr>
      <w:r w:rsidRPr="003D3E2E">
        <w:rPr>
          <w:rFonts w:ascii="Arial" w:hAnsi="Arial"/>
          <w:b/>
        </w:rPr>
        <w:t>1</w:t>
      </w:r>
      <w:r w:rsidR="0076413C">
        <w:rPr>
          <w:rFonts w:ascii="Arial" w:hAnsi="Arial"/>
          <w:b/>
        </w:rPr>
        <w:t>6</w:t>
      </w:r>
      <w:r w:rsidR="00606AD8" w:rsidRPr="003D3E2E">
        <w:rPr>
          <w:rFonts w:ascii="Arial" w:hAnsi="Arial"/>
          <w:b/>
        </w:rPr>
        <w:t>.1</w:t>
      </w:r>
      <w:r w:rsidR="00606AD8" w:rsidRPr="003D3E2E">
        <w:rPr>
          <w:rFonts w:ascii="Arial" w:hAnsi="Arial"/>
          <w:b/>
        </w:rPr>
        <w:tab/>
      </w:r>
      <w:r w:rsidR="00DB2CB3" w:rsidRPr="003D3E2E">
        <w:rPr>
          <w:rFonts w:ascii="Arial" w:hAnsi="Arial"/>
          <w:b/>
        </w:rPr>
        <w:t>Accounts</w:t>
      </w:r>
      <w:r w:rsidR="00606AD8" w:rsidRPr="003D3E2E">
        <w:rPr>
          <w:rFonts w:ascii="Arial" w:hAnsi="Arial"/>
          <w:b/>
        </w:rPr>
        <w:t xml:space="preserve"> and Budgets</w:t>
      </w:r>
    </w:p>
    <w:p w14:paraId="3E9FFBB7" w14:textId="77777777" w:rsidR="00271F95" w:rsidRPr="003D3E2E" w:rsidRDefault="00DB2CB3"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r w:rsidRPr="003D3E2E">
        <w:rPr>
          <w:rFonts w:ascii="Arial" w:hAnsi="Arial"/>
        </w:rPr>
        <w:tab/>
      </w:r>
    </w:p>
    <w:p w14:paraId="1A886CEE" w14:textId="77777777" w:rsidR="00271F95" w:rsidRPr="003D3E2E" w:rsidRDefault="00BA5DA3" w:rsidP="00CB45B0">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i/>
        </w:rPr>
      </w:pPr>
      <w:r w:rsidRPr="003D3E2E">
        <w:rPr>
          <w:rFonts w:ascii="Arial" w:hAnsi="Arial"/>
          <w:b/>
        </w:rPr>
        <w:t>1</w:t>
      </w:r>
      <w:r w:rsidR="0076413C">
        <w:rPr>
          <w:rFonts w:ascii="Arial" w:hAnsi="Arial"/>
          <w:b/>
        </w:rPr>
        <w:t>6</w:t>
      </w:r>
      <w:r w:rsidR="00271F95" w:rsidRPr="003D3E2E">
        <w:rPr>
          <w:rFonts w:ascii="Arial" w:hAnsi="Arial"/>
          <w:b/>
        </w:rPr>
        <w:t>.1</w:t>
      </w:r>
      <w:r w:rsidR="008A7EEB" w:rsidRPr="003D3E2E">
        <w:rPr>
          <w:rFonts w:ascii="Arial" w:hAnsi="Arial"/>
          <w:b/>
        </w:rPr>
        <w:t>.1</w:t>
      </w:r>
      <w:r w:rsidR="00271F95" w:rsidRPr="003D3E2E">
        <w:rPr>
          <w:rFonts w:ascii="Arial" w:hAnsi="Arial"/>
          <w:i/>
        </w:rPr>
        <w:tab/>
      </w:r>
      <w:r w:rsidR="00271F95" w:rsidRPr="003D3E2E">
        <w:rPr>
          <w:rFonts w:ascii="Arial" w:hAnsi="Arial"/>
          <w:b/>
        </w:rPr>
        <w:t>Approval of the 201</w:t>
      </w:r>
      <w:r w:rsidR="00E5371F">
        <w:rPr>
          <w:rFonts w:ascii="Arial" w:hAnsi="Arial"/>
          <w:b/>
        </w:rPr>
        <w:t>9</w:t>
      </w:r>
      <w:r w:rsidR="00271F95" w:rsidRPr="003D3E2E">
        <w:rPr>
          <w:rFonts w:ascii="Arial" w:hAnsi="Arial"/>
          <w:b/>
        </w:rPr>
        <w:t xml:space="preserve"> Audited Accounts</w:t>
      </w:r>
    </w:p>
    <w:p w14:paraId="7EC7AAF1" w14:textId="77777777" w:rsidR="007B0499" w:rsidRPr="00E95B6F" w:rsidRDefault="007B0499" w:rsidP="00AB56F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rPr>
          <w:rFonts w:ascii="Arial" w:hAnsi="Arial"/>
          <w:bCs/>
          <w:highlight w:val="lightGray"/>
        </w:rPr>
      </w:pPr>
    </w:p>
    <w:p w14:paraId="4CF5E080" w14:textId="77777777" w:rsidR="00810FCB" w:rsidRPr="003D3E2E"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rPr>
          <w:rFonts w:ascii="Arial" w:hAnsi="Arial"/>
          <w:b/>
          <w:u w:val="single"/>
        </w:rPr>
      </w:pPr>
      <w:r w:rsidRPr="003D3E2E">
        <w:rPr>
          <w:rFonts w:ascii="Arial" w:hAnsi="Arial"/>
        </w:rPr>
        <w:tab/>
      </w:r>
      <w:r w:rsidRPr="003D3E2E">
        <w:rPr>
          <w:rFonts w:ascii="Arial" w:hAnsi="Arial"/>
          <w:b/>
          <w:u w:val="single"/>
        </w:rPr>
        <w:t xml:space="preserve">Document </w:t>
      </w:r>
      <w:r w:rsidR="001A71F3" w:rsidRPr="003D3E2E">
        <w:rPr>
          <w:rFonts w:ascii="Arial" w:hAnsi="Arial"/>
          <w:b/>
          <w:u w:val="single"/>
        </w:rPr>
        <w:t>consider</w:t>
      </w:r>
      <w:r w:rsidR="00B23064">
        <w:rPr>
          <w:rFonts w:ascii="Arial" w:hAnsi="Arial"/>
          <w:b/>
          <w:u w:val="single"/>
        </w:rPr>
        <w:t>ed</w:t>
      </w:r>
      <w:r w:rsidR="006C2BCC" w:rsidRPr="003D3E2E">
        <w:rPr>
          <w:rFonts w:ascii="Arial" w:hAnsi="Arial"/>
          <w:b/>
          <w:u w:val="single"/>
        </w:rPr>
        <w:t>:</w:t>
      </w:r>
    </w:p>
    <w:p w14:paraId="0FB27F92" w14:textId="77777777" w:rsidR="00DB2CB3" w:rsidRPr="003D3E2E" w:rsidRDefault="00E60063" w:rsidP="00D5774C">
      <w:pPr>
        <w:numPr>
          <w:ilvl w:val="0"/>
          <w:numId w:val="14"/>
        </w:numPr>
        <w:tabs>
          <w:tab w:val="left" w:pos="-1415"/>
          <w:tab w:val="left" w:pos="-708"/>
          <w:tab w:val="left" w:pos="0"/>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hyperlink r:id="rId73" w:history="1">
        <w:proofErr w:type="spellStart"/>
        <w:r w:rsidR="001A71F3" w:rsidRPr="002C69B9">
          <w:rPr>
            <w:rStyle w:val="Hyperlink"/>
            <w:rFonts w:ascii="Arial" w:hAnsi="Arial"/>
            <w:b/>
          </w:rPr>
          <w:t>ExMC</w:t>
        </w:r>
        <w:proofErr w:type="spellEnd"/>
        <w:r w:rsidR="001A71F3" w:rsidRPr="002C69B9">
          <w:rPr>
            <w:rStyle w:val="Hyperlink"/>
            <w:rFonts w:ascii="Arial" w:hAnsi="Arial"/>
            <w:b/>
          </w:rPr>
          <w:t>/</w:t>
        </w:r>
        <w:r w:rsidR="00E43CF4" w:rsidRPr="002C69B9">
          <w:rPr>
            <w:rStyle w:val="Hyperlink"/>
            <w:rFonts w:ascii="Arial" w:hAnsi="Arial"/>
            <w:b/>
          </w:rPr>
          <w:t>1</w:t>
        </w:r>
        <w:r w:rsidR="0020634C" w:rsidRPr="002C69B9">
          <w:rPr>
            <w:rStyle w:val="Hyperlink"/>
            <w:rFonts w:ascii="Arial" w:hAnsi="Arial"/>
            <w:b/>
          </w:rPr>
          <w:t>588</w:t>
        </w:r>
        <w:r w:rsidR="00810FCB" w:rsidRPr="002C69B9">
          <w:rPr>
            <w:rStyle w:val="Hyperlink"/>
            <w:rFonts w:ascii="Arial" w:hAnsi="Arial"/>
            <w:b/>
          </w:rPr>
          <w:t>/</w:t>
        </w:r>
        <w:r w:rsidR="00271F95" w:rsidRPr="002C69B9">
          <w:rPr>
            <w:rStyle w:val="Hyperlink"/>
            <w:rFonts w:ascii="Arial" w:hAnsi="Arial"/>
            <w:b/>
          </w:rPr>
          <w:t>DV</w:t>
        </w:r>
      </w:hyperlink>
      <w:r w:rsidR="00810FCB" w:rsidRPr="0020634C">
        <w:rPr>
          <w:rFonts w:ascii="Arial" w:hAnsi="Arial"/>
          <w:bCs/>
        </w:rPr>
        <w:t xml:space="preserve"> </w:t>
      </w:r>
      <w:r w:rsidR="00DB2CB3" w:rsidRPr="0020634C">
        <w:rPr>
          <w:rFonts w:ascii="Arial" w:hAnsi="Arial"/>
          <w:bCs/>
        </w:rPr>
        <w:t>– 20</w:t>
      </w:r>
      <w:r w:rsidR="00271F95" w:rsidRPr="0020634C">
        <w:rPr>
          <w:rFonts w:ascii="Arial" w:hAnsi="Arial"/>
          <w:bCs/>
        </w:rPr>
        <w:t>1</w:t>
      </w:r>
      <w:r w:rsidR="00E5371F" w:rsidRPr="0020634C">
        <w:rPr>
          <w:rFonts w:ascii="Arial" w:hAnsi="Arial"/>
          <w:bCs/>
        </w:rPr>
        <w:t>9</w:t>
      </w:r>
      <w:r w:rsidR="00DB2CB3" w:rsidRPr="0020634C">
        <w:rPr>
          <w:rFonts w:ascii="Arial" w:hAnsi="Arial"/>
          <w:bCs/>
        </w:rPr>
        <w:t xml:space="preserve"> A</w:t>
      </w:r>
      <w:r w:rsidR="00DB2CB3" w:rsidRPr="003D3E2E">
        <w:rPr>
          <w:rFonts w:ascii="Arial" w:hAnsi="Arial"/>
          <w:bCs/>
        </w:rPr>
        <w:t>udited accounts</w:t>
      </w:r>
    </w:p>
    <w:p w14:paraId="4DD4BB30" w14:textId="77777777" w:rsidR="008F4F73" w:rsidRDefault="008F4F73"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highlight w:val="lightGray"/>
        </w:rPr>
      </w:pPr>
    </w:p>
    <w:p w14:paraId="751DEE49" w14:textId="77777777" w:rsidR="00B461B3" w:rsidRDefault="00B461B3"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IECEx Treasurer, Mr Houeix presented the 2019 Audited accounts as detailed in </w:t>
      </w:r>
      <w:proofErr w:type="spellStart"/>
      <w:r>
        <w:rPr>
          <w:rFonts w:ascii="Arial" w:hAnsi="Arial"/>
          <w:b/>
          <w:color w:val="0070C0"/>
        </w:rPr>
        <w:t>ExMC</w:t>
      </w:r>
      <w:proofErr w:type="spellEnd"/>
      <w:r>
        <w:rPr>
          <w:rFonts w:ascii="Arial" w:hAnsi="Arial"/>
          <w:b/>
          <w:color w:val="0070C0"/>
        </w:rPr>
        <w:t>/1588/DV highlighting the various items of Income and also Expenditure advising that this is a most pleasing result that now sees the IECEx General Reserve sitting at 1.6 x annual expenses.  He also noted that for 2020 due to COVID-19 there will not be an annual conference this year.</w:t>
      </w:r>
    </w:p>
    <w:p w14:paraId="184B5C29" w14:textId="77777777" w:rsidR="00235715" w:rsidRDefault="00235715"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E1B4B44" w14:textId="77777777" w:rsidR="00235715" w:rsidRDefault="00235715"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He then reported on the expected forecast for remainder of 2020 taking into account the covid-19 pandemic.</w:t>
      </w:r>
    </w:p>
    <w:p w14:paraId="1823364A" w14:textId="77777777" w:rsidR="00B461B3" w:rsidRDefault="00B461B3"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9E66C68" w14:textId="77777777" w:rsidR="00B461B3" w:rsidRDefault="00B461B3"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In conclusion Mr Houeix recommended that the 2020 audited accounts are endorsed and approved by </w:t>
      </w:r>
      <w:proofErr w:type="spellStart"/>
      <w:r>
        <w:rPr>
          <w:rFonts w:ascii="Arial" w:hAnsi="Arial"/>
          <w:b/>
          <w:color w:val="0070C0"/>
        </w:rPr>
        <w:t>ExMC</w:t>
      </w:r>
      <w:proofErr w:type="spellEnd"/>
      <w:r>
        <w:rPr>
          <w:rFonts w:ascii="Arial" w:hAnsi="Arial"/>
          <w:b/>
          <w:color w:val="0070C0"/>
        </w:rPr>
        <w:t xml:space="preserve"> for presenting to CAB.</w:t>
      </w:r>
    </w:p>
    <w:p w14:paraId="37D99C1C" w14:textId="77777777" w:rsidR="00235715" w:rsidRDefault="00235715"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246BF35" w14:textId="77777777" w:rsidR="005D1EC1" w:rsidRDefault="00235715"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thanked Mr Houeix for his excellent work as Treasurer and for presenting this report and </w:t>
      </w:r>
      <w:r w:rsidR="005D1EC1">
        <w:rPr>
          <w:rFonts w:ascii="Arial" w:hAnsi="Arial"/>
          <w:b/>
          <w:color w:val="0070C0"/>
        </w:rPr>
        <w:t xml:space="preserve">noted items such as the difficulty to arrive at a </w:t>
      </w:r>
      <w:proofErr w:type="gramStart"/>
      <w:r w:rsidR="005D1EC1">
        <w:rPr>
          <w:rFonts w:ascii="Arial" w:hAnsi="Arial"/>
          <w:b/>
          <w:color w:val="0070C0"/>
        </w:rPr>
        <w:t>2 year</w:t>
      </w:r>
      <w:proofErr w:type="gramEnd"/>
      <w:r w:rsidR="005D1EC1">
        <w:rPr>
          <w:rFonts w:ascii="Arial" w:hAnsi="Arial"/>
          <w:b/>
          <w:color w:val="0070C0"/>
        </w:rPr>
        <w:t xml:space="preserve"> forecast beyond the 2021 budget.  The Chair also noted the following items</w:t>
      </w:r>
    </w:p>
    <w:p w14:paraId="5F221058" w14:textId="77777777" w:rsidR="005D1EC1" w:rsidRDefault="005D1EC1"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8D9F3BC" w14:textId="77777777" w:rsidR="005D1EC1" w:rsidRDefault="005D1EC1" w:rsidP="005D1EC1">
      <w:pPr>
        <w:numPr>
          <w:ilvl w:val="0"/>
          <w:numId w:val="1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Decision from the IEC Finance Committee to reduce the general reserve to 1.5 x annual expenses but conveyed the Executives view that we should maintain a 2 x annual costs given the legal exposure that IECEx finds itself in the field we operate and schemes we provide</w:t>
      </w:r>
    </w:p>
    <w:p w14:paraId="1C683F20" w14:textId="77777777" w:rsidR="005D1EC1" w:rsidRDefault="005D1EC1" w:rsidP="005D1EC1">
      <w:pPr>
        <w:numPr>
          <w:ilvl w:val="0"/>
          <w:numId w:val="1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That we now have an additional expense in terms of repaying for the registration of the IECEx Trademark and its on-going maintenance </w:t>
      </w:r>
    </w:p>
    <w:p w14:paraId="664A8192" w14:textId="77777777" w:rsidR="00327267" w:rsidRDefault="00327267" w:rsidP="005D1EC1">
      <w:pPr>
        <w:numPr>
          <w:ilvl w:val="0"/>
          <w:numId w:val="1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difficulties in arriving at a full </w:t>
      </w:r>
      <w:proofErr w:type="gramStart"/>
      <w:r>
        <w:rPr>
          <w:rFonts w:ascii="Arial" w:hAnsi="Arial"/>
          <w:b/>
          <w:color w:val="0070C0"/>
        </w:rPr>
        <w:t>3 year</w:t>
      </w:r>
      <w:proofErr w:type="gramEnd"/>
      <w:r>
        <w:rPr>
          <w:rFonts w:ascii="Arial" w:hAnsi="Arial"/>
          <w:b/>
          <w:color w:val="0070C0"/>
        </w:rPr>
        <w:t xml:space="preserve"> financial outlook when we are now facing covid-19 and the uncertainties that this may bring.</w:t>
      </w:r>
    </w:p>
    <w:p w14:paraId="53599ACD" w14:textId="77777777" w:rsidR="005D1EC1" w:rsidRDefault="005D1EC1"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F947F5E" w14:textId="77777777" w:rsidR="005D1EC1" w:rsidRDefault="005D1EC1"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EE70B44" w14:textId="77777777" w:rsidR="00235715" w:rsidRDefault="008B4A4E"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meeting indicated support for the remarks of the Chair and </w:t>
      </w:r>
      <w:r w:rsidR="00235715">
        <w:rPr>
          <w:rFonts w:ascii="Arial" w:hAnsi="Arial"/>
          <w:b/>
          <w:color w:val="0070C0"/>
        </w:rPr>
        <w:t>invited members to raise any questions or comments</w:t>
      </w:r>
      <w:r>
        <w:rPr>
          <w:rFonts w:ascii="Arial" w:hAnsi="Arial"/>
          <w:b/>
          <w:color w:val="0070C0"/>
        </w:rPr>
        <w:t xml:space="preserve"> concerning the audited accounts with the meeting agreeing to record the following decision</w:t>
      </w:r>
      <w:r w:rsidR="00235715">
        <w:rPr>
          <w:rFonts w:ascii="Arial" w:hAnsi="Arial"/>
          <w:b/>
          <w:color w:val="0070C0"/>
        </w:rPr>
        <w:t>.</w:t>
      </w:r>
    </w:p>
    <w:p w14:paraId="30A832E7" w14:textId="77777777" w:rsidR="00B461B3" w:rsidRDefault="00B461B3" w:rsidP="008F4F7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FB5A3DB" w14:textId="77777777" w:rsidR="00B461B3" w:rsidRPr="007A69DB" w:rsidRDefault="00B461B3" w:rsidP="00B461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7A69DB">
        <w:rPr>
          <w:rFonts w:ascii="Arial" w:hAnsi="Arial" w:cs="Arial"/>
          <w:color w:val="0000FF"/>
          <w:sz w:val="22"/>
          <w:szCs w:val="22"/>
          <w:u w:val="single"/>
        </w:rPr>
        <w:t>Decision 2020/50</w:t>
      </w:r>
    </w:p>
    <w:p w14:paraId="365BDD87" w14:textId="77777777" w:rsidR="00B461B3" w:rsidRPr="00932078" w:rsidRDefault="00B461B3" w:rsidP="00B461B3">
      <w:pPr>
        <w:rPr>
          <w:rFonts w:ascii="Arial" w:eastAsia="Calibri" w:hAnsi="Arial"/>
          <w:color w:val="3333FF"/>
          <w:sz w:val="22"/>
          <w:szCs w:val="20"/>
        </w:rPr>
      </w:pPr>
      <w:r w:rsidRPr="00932078">
        <w:rPr>
          <w:rFonts w:ascii="Arial" w:eastAsia="Calibri" w:hAnsi="Arial"/>
          <w:color w:val="3333FF"/>
          <w:sz w:val="22"/>
          <w:szCs w:val="20"/>
        </w:rPr>
        <w:t>The meeting, in noting the 201</w:t>
      </w:r>
      <w:r>
        <w:rPr>
          <w:rFonts w:ascii="Arial" w:eastAsia="Calibri" w:hAnsi="Arial"/>
          <w:color w:val="3333FF"/>
          <w:sz w:val="22"/>
          <w:szCs w:val="20"/>
        </w:rPr>
        <w:t>9</w:t>
      </w:r>
      <w:r w:rsidRPr="00932078">
        <w:rPr>
          <w:rFonts w:ascii="Arial" w:eastAsia="Calibri" w:hAnsi="Arial"/>
          <w:color w:val="3333FF"/>
          <w:sz w:val="22"/>
          <w:szCs w:val="20"/>
        </w:rPr>
        <w:t xml:space="preserve"> Audited Accounts in Document </w:t>
      </w:r>
      <w:proofErr w:type="spellStart"/>
      <w:r w:rsidRPr="00932078">
        <w:rPr>
          <w:rFonts w:ascii="Arial" w:eastAsia="Calibri" w:hAnsi="Arial"/>
          <w:color w:val="3333FF"/>
          <w:sz w:val="22"/>
          <w:szCs w:val="20"/>
        </w:rPr>
        <w:t>ExMC</w:t>
      </w:r>
      <w:proofErr w:type="spellEnd"/>
      <w:r w:rsidRPr="00932078">
        <w:rPr>
          <w:rFonts w:ascii="Arial" w:eastAsia="Calibri" w:hAnsi="Arial"/>
          <w:color w:val="3333FF"/>
          <w:sz w:val="22"/>
          <w:szCs w:val="20"/>
        </w:rPr>
        <w:t>/1</w:t>
      </w:r>
      <w:r>
        <w:rPr>
          <w:rFonts w:ascii="Arial" w:eastAsia="Calibri" w:hAnsi="Arial"/>
          <w:color w:val="3333FF"/>
          <w:sz w:val="22"/>
          <w:szCs w:val="20"/>
        </w:rPr>
        <w:t>588</w:t>
      </w:r>
      <w:r w:rsidRPr="00932078">
        <w:rPr>
          <w:rFonts w:ascii="Arial" w:eastAsia="Calibri" w:hAnsi="Arial"/>
          <w:color w:val="3333FF"/>
          <w:sz w:val="22"/>
          <w:szCs w:val="20"/>
        </w:rPr>
        <w:t xml:space="preserve">/DV, </w:t>
      </w:r>
      <w:r w:rsidRPr="007A69DB">
        <w:rPr>
          <w:rFonts w:ascii="Arial" w:eastAsia="Calibri" w:hAnsi="Arial"/>
          <w:color w:val="3333FF"/>
          <w:sz w:val="22"/>
          <w:szCs w:val="20"/>
          <w:u w:val="single"/>
        </w:rPr>
        <w:t>approved</w:t>
      </w:r>
      <w:r w:rsidRPr="00932078">
        <w:rPr>
          <w:rFonts w:ascii="Arial" w:eastAsia="Calibri" w:hAnsi="Arial"/>
          <w:color w:val="3333FF"/>
          <w:sz w:val="22"/>
          <w:szCs w:val="20"/>
        </w:rPr>
        <w:t xml:space="preserve"> that they be referred to IEC CAB for acceptance.</w:t>
      </w:r>
    </w:p>
    <w:p w14:paraId="7D4E5D21" w14:textId="77777777" w:rsidR="00B461B3" w:rsidRDefault="00B461B3" w:rsidP="00B461B3">
      <w:pPr>
        <w:rPr>
          <w:rFonts w:ascii="Arial" w:eastAsia="Calibri" w:hAnsi="Arial"/>
          <w:color w:val="3333FF"/>
          <w:sz w:val="22"/>
          <w:szCs w:val="20"/>
        </w:rPr>
      </w:pPr>
    </w:p>
    <w:p w14:paraId="4257BA11" w14:textId="77777777" w:rsidR="00B461B3" w:rsidRPr="00E50A48" w:rsidRDefault="00B461B3" w:rsidP="00B461B3">
      <w:pPr>
        <w:rPr>
          <w:rFonts w:ascii="Arial" w:eastAsia="Calibri" w:hAnsi="Arial"/>
          <w:color w:val="3333FF"/>
          <w:sz w:val="22"/>
          <w:szCs w:val="22"/>
        </w:rPr>
      </w:pPr>
      <w:r w:rsidRPr="00E50A48">
        <w:rPr>
          <w:rFonts w:ascii="Arial" w:eastAsia="Calibri" w:hAnsi="Arial"/>
          <w:b/>
          <w:color w:val="3333FF"/>
          <w:sz w:val="22"/>
          <w:szCs w:val="22"/>
        </w:rPr>
        <w:lastRenderedPageBreak/>
        <w:t>In favour:</w:t>
      </w:r>
      <w:r w:rsidRPr="00E50A48">
        <w:rPr>
          <w:rFonts w:ascii="Arial" w:eastAsia="Calibri" w:hAnsi="Arial"/>
          <w:color w:val="3333FF"/>
          <w:sz w:val="22"/>
          <w:szCs w:val="22"/>
        </w:rPr>
        <w:t xml:space="preserve"> AU, BR, CA, CH, CN, CZ, DE, DK, ES, FI, FR, GB, GR, HR, HU, IL, IN, IT, JP, KR, MY, NL, NO, NZ, PL, RO, RU, SA, SE, SG, SI, TR, UAE, USA, ZA</w:t>
      </w:r>
    </w:p>
    <w:p w14:paraId="3A89FA6A" w14:textId="77777777" w:rsidR="00B461B3" w:rsidRPr="00E50A48" w:rsidRDefault="00B461B3" w:rsidP="00B461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E50A48">
        <w:rPr>
          <w:rFonts w:ascii="Arial" w:eastAsia="Calibri" w:hAnsi="Arial"/>
          <w:b/>
          <w:color w:val="3333FF"/>
          <w:sz w:val="22"/>
          <w:szCs w:val="22"/>
        </w:rPr>
        <w:t>Objections:</w:t>
      </w:r>
      <w:r w:rsidRPr="00E50A48">
        <w:rPr>
          <w:rFonts w:ascii="Arial" w:eastAsia="Calibri" w:hAnsi="Arial"/>
          <w:color w:val="3333FF"/>
          <w:sz w:val="22"/>
          <w:szCs w:val="22"/>
        </w:rPr>
        <w:tab/>
        <w:t>Nil</w:t>
      </w:r>
    </w:p>
    <w:p w14:paraId="5A587EFC" w14:textId="77777777" w:rsidR="00B461B3" w:rsidRPr="00E50A48" w:rsidRDefault="00B461B3" w:rsidP="00B461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E50A48">
        <w:rPr>
          <w:rFonts w:ascii="Arial" w:eastAsia="Calibri" w:hAnsi="Arial"/>
          <w:b/>
          <w:color w:val="3333FF"/>
          <w:sz w:val="22"/>
          <w:szCs w:val="22"/>
        </w:rPr>
        <w:t>Absent:</w:t>
      </w:r>
      <w:r w:rsidRPr="00E50A48">
        <w:rPr>
          <w:rFonts w:ascii="Arial" w:eastAsia="Calibri" w:hAnsi="Arial"/>
          <w:color w:val="3333FF"/>
          <w:sz w:val="22"/>
          <w:szCs w:val="22"/>
        </w:rPr>
        <w:t xml:space="preserve"> Nil</w:t>
      </w:r>
    </w:p>
    <w:p w14:paraId="100C7885" w14:textId="0AED2FF4" w:rsidR="00B461B3" w:rsidRDefault="00B461B3" w:rsidP="00B461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r w:rsidRPr="00E50A48">
        <w:rPr>
          <w:rFonts w:ascii="Arial" w:eastAsia="Calibri" w:hAnsi="Arial"/>
          <w:b/>
          <w:color w:val="3333FF"/>
          <w:sz w:val="22"/>
          <w:szCs w:val="22"/>
        </w:rPr>
        <w:t>Abstaining:</w:t>
      </w:r>
      <w:r w:rsidRPr="00E50A48">
        <w:rPr>
          <w:rFonts w:ascii="Arial" w:eastAsia="Calibri" w:hAnsi="Arial"/>
          <w:color w:val="3333FF"/>
          <w:sz w:val="22"/>
          <w:szCs w:val="22"/>
        </w:rPr>
        <w:t xml:space="preserve"> Nil</w:t>
      </w:r>
    </w:p>
    <w:p w14:paraId="48555C83" w14:textId="77777777" w:rsidR="00133E36" w:rsidRPr="00CD1AEA" w:rsidRDefault="00133E36" w:rsidP="00B461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2"/>
        </w:rPr>
      </w:pPr>
    </w:p>
    <w:p w14:paraId="49783A2B" w14:textId="77777777" w:rsidR="00DB2CB3" w:rsidRPr="003D3E2E" w:rsidRDefault="00BA5DA3" w:rsidP="00CB45B0">
      <w:pPr>
        <w:numPr>
          <w:ilvl w:val="1"/>
          <w:numId w:val="0"/>
        </w:numPr>
        <w:tabs>
          <w:tab w:val="left" w:pos="-1415"/>
          <w:tab w:val="left" w:pos="-708"/>
          <w:tab w:val="left" w:pos="0"/>
          <w:tab w:val="num" w:pos="705"/>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color w:val="000000"/>
        </w:rPr>
      </w:pPr>
      <w:r w:rsidRPr="003D3E2E">
        <w:rPr>
          <w:rFonts w:ascii="Arial" w:hAnsi="Arial"/>
          <w:b/>
          <w:color w:val="000000"/>
        </w:rPr>
        <w:t>1</w:t>
      </w:r>
      <w:r w:rsidR="0076413C">
        <w:rPr>
          <w:rFonts w:ascii="Arial" w:hAnsi="Arial"/>
          <w:b/>
          <w:color w:val="000000"/>
        </w:rPr>
        <w:t>6</w:t>
      </w:r>
      <w:r w:rsidR="00DB2CB3" w:rsidRPr="003D3E2E">
        <w:rPr>
          <w:rFonts w:ascii="Arial" w:hAnsi="Arial"/>
          <w:b/>
          <w:color w:val="000000"/>
        </w:rPr>
        <w:t>.</w:t>
      </w:r>
      <w:r w:rsidR="008A7EEB" w:rsidRPr="003D3E2E">
        <w:rPr>
          <w:rFonts w:ascii="Arial" w:hAnsi="Arial"/>
          <w:b/>
          <w:color w:val="000000"/>
        </w:rPr>
        <w:t>1.</w:t>
      </w:r>
      <w:r w:rsidR="00DB2CB3" w:rsidRPr="003D3E2E">
        <w:rPr>
          <w:rFonts w:ascii="Arial" w:hAnsi="Arial"/>
          <w:b/>
          <w:color w:val="000000"/>
        </w:rPr>
        <w:t>2</w:t>
      </w:r>
      <w:r w:rsidR="003D2F06" w:rsidRPr="00B07987">
        <w:rPr>
          <w:rFonts w:ascii="Arial" w:hAnsi="Arial"/>
          <w:b/>
          <w:sz w:val="32"/>
          <w:szCs w:val="32"/>
        </w:rPr>
        <w:t>*</w:t>
      </w:r>
      <w:r w:rsidR="00DB2CB3" w:rsidRPr="003D3E2E">
        <w:rPr>
          <w:rFonts w:ascii="Arial" w:hAnsi="Arial"/>
          <w:b/>
          <w:color w:val="000000"/>
        </w:rPr>
        <w:tab/>
      </w:r>
      <w:r w:rsidR="00D06DB3" w:rsidRPr="003D3E2E">
        <w:rPr>
          <w:rFonts w:ascii="Arial" w:hAnsi="Arial"/>
          <w:b/>
          <w:color w:val="000000"/>
        </w:rPr>
        <w:t xml:space="preserve">Approved </w:t>
      </w:r>
      <w:r w:rsidR="00DB2CB3" w:rsidRPr="003D3E2E">
        <w:rPr>
          <w:rFonts w:ascii="Arial" w:hAnsi="Arial"/>
          <w:b/>
          <w:bCs/>
        </w:rPr>
        <w:t>20</w:t>
      </w:r>
      <w:r w:rsidR="00540EF2">
        <w:rPr>
          <w:rFonts w:ascii="Arial" w:hAnsi="Arial"/>
          <w:b/>
          <w:bCs/>
        </w:rPr>
        <w:t>2</w:t>
      </w:r>
      <w:r w:rsidR="00E5371F">
        <w:rPr>
          <w:rFonts w:ascii="Arial" w:hAnsi="Arial"/>
          <w:b/>
          <w:bCs/>
        </w:rPr>
        <w:t>1</w:t>
      </w:r>
      <w:r w:rsidR="00DB2CB3" w:rsidRPr="003D3E2E">
        <w:rPr>
          <w:rFonts w:ascii="Arial" w:hAnsi="Arial"/>
          <w:b/>
          <w:color w:val="000000"/>
        </w:rPr>
        <w:t xml:space="preserve"> Budget</w:t>
      </w:r>
      <w:r w:rsidR="00DB2CB3" w:rsidRPr="003D3E2E">
        <w:rPr>
          <w:rFonts w:ascii="Arial" w:hAnsi="Arial"/>
          <w:color w:val="000000"/>
        </w:rPr>
        <w:t xml:space="preserve"> </w:t>
      </w:r>
    </w:p>
    <w:p w14:paraId="245C51C6" w14:textId="77777777" w:rsidR="00810FCB" w:rsidRPr="003D3E2E" w:rsidRDefault="00DB2CB3" w:rsidP="00235715">
      <w:pPr>
        <w:tabs>
          <w:tab w:val="left" w:pos="-1415"/>
          <w:tab w:val="left" w:pos="-708"/>
          <w:tab w:val="left" w:pos="720"/>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709"/>
        <w:rPr>
          <w:rFonts w:ascii="Arial" w:hAnsi="Arial"/>
          <w:color w:val="000000"/>
        </w:rPr>
      </w:pPr>
      <w:r w:rsidRPr="003D3E2E">
        <w:rPr>
          <w:rFonts w:ascii="Arial" w:hAnsi="Arial"/>
          <w:color w:val="000000"/>
        </w:rPr>
        <w:tab/>
      </w:r>
    </w:p>
    <w:p w14:paraId="04B9DDB8" w14:textId="77777777" w:rsidR="00DB2CB3" w:rsidRPr="003D3E2E" w:rsidRDefault="00DB2CB3" w:rsidP="00AB56F5">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3D3E2E">
        <w:rPr>
          <w:rFonts w:ascii="Arial" w:hAnsi="Arial"/>
          <w:color w:val="000000"/>
        </w:rPr>
        <w:tab/>
      </w:r>
      <w:bookmarkStart w:id="7" w:name="OLE_LINK1"/>
      <w:bookmarkStart w:id="8" w:name="OLE_LINK2"/>
      <w:r w:rsidRPr="003D3E2E">
        <w:rPr>
          <w:rFonts w:ascii="Arial" w:hAnsi="Arial"/>
          <w:b/>
          <w:color w:val="000000"/>
          <w:u w:val="single"/>
        </w:rPr>
        <w:t>Document</w:t>
      </w:r>
      <w:r w:rsidR="00E872D5" w:rsidRPr="003D3E2E">
        <w:rPr>
          <w:rFonts w:ascii="Arial" w:hAnsi="Arial"/>
          <w:b/>
          <w:color w:val="000000"/>
          <w:u w:val="single"/>
        </w:rPr>
        <w:t xml:space="preserve"> not</w:t>
      </w:r>
      <w:r w:rsidR="00235715">
        <w:rPr>
          <w:rFonts w:ascii="Arial" w:hAnsi="Arial"/>
          <w:b/>
          <w:color w:val="000000"/>
          <w:u w:val="single"/>
        </w:rPr>
        <w:t>ed</w:t>
      </w:r>
      <w:r w:rsidR="00E872D5" w:rsidRPr="003D3E2E">
        <w:rPr>
          <w:rFonts w:ascii="Arial" w:hAnsi="Arial"/>
          <w:b/>
          <w:color w:val="000000"/>
          <w:u w:val="single"/>
        </w:rPr>
        <w:t>:</w:t>
      </w:r>
      <w:r w:rsidRPr="003D3E2E">
        <w:rPr>
          <w:rFonts w:ascii="Arial" w:hAnsi="Arial"/>
          <w:b/>
        </w:rPr>
        <w:t xml:space="preserve">  </w:t>
      </w:r>
      <w:r w:rsidRPr="003D3E2E">
        <w:tab/>
      </w:r>
    </w:p>
    <w:p w14:paraId="697B8594" w14:textId="77777777" w:rsidR="00FC4ADC" w:rsidRPr="00235715" w:rsidRDefault="000B0AEF" w:rsidP="00D5774C">
      <w:pPr>
        <w:numPr>
          <w:ilvl w:val="0"/>
          <w:numId w:val="5"/>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
        </w:rPr>
      </w:pPr>
      <w:r w:rsidRPr="003D3E2E">
        <w:rPr>
          <w:rFonts w:ascii="Arial" w:hAnsi="Arial" w:cs="Arial"/>
          <w:b/>
          <w:lang w:val="en-US"/>
        </w:rPr>
        <w:tab/>
      </w:r>
      <w:hyperlink r:id="rId74" w:history="1">
        <w:r w:rsidR="006C2BCC" w:rsidRPr="002C69B9">
          <w:rPr>
            <w:rStyle w:val="Hyperlink"/>
            <w:rFonts w:ascii="Arial" w:hAnsi="Arial" w:cs="Arial"/>
            <w:b/>
            <w:lang w:val="en-US"/>
          </w:rPr>
          <w:t>CAB/</w:t>
        </w:r>
        <w:r w:rsidR="00BE4208" w:rsidRPr="002C69B9">
          <w:rPr>
            <w:rStyle w:val="Hyperlink"/>
            <w:rFonts w:ascii="Arial" w:hAnsi="Arial" w:cs="Arial"/>
            <w:b/>
            <w:lang w:val="en-US"/>
          </w:rPr>
          <w:t>1</w:t>
        </w:r>
        <w:r w:rsidR="005F4CFB" w:rsidRPr="002C69B9">
          <w:rPr>
            <w:rStyle w:val="Hyperlink"/>
            <w:rFonts w:ascii="Arial" w:hAnsi="Arial" w:cs="Arial"/>
            <w:b/>
            <w:lang w:val="en-US"/>
          </w:rPr>
          <w:t>952</w:t>
        </w:r>
        <w:r w:rsidR="006C2BCC" w:rsidRPr="002C69B9">
          <w:rPr>
            <w:rStyle w:val="Hyperlink"/>
            <w:rFonts w:ascii="Arial" w:hAnsi="Arial" w:cs="Arial"/>
            <w:b/>
            <w:lang w:val="en-US"/>
          </w:rPr>
          <w:t>/DV</w:t>
        </w:r>
      </w:hyperlink>
      <w:r w:rsidR="003D7893" w:rsidRPr="003D3E2E">
        <w:rPr>
          <w:rFonts w:ascii="Arial" w:hAnsi="Arial" w:cs="Arial"/>
          <w:b/>
          <w:lang w:val="en-US"/>
        </w:rPr>
        <w:t xml:space="preserve"> - </w:t>
      </w:r>
      <w:r w:rsidR="006C2BCC" w:rsidRPr="003D3E2E">
        <w:rPr>
          <w:rFonts w:ascii="Arial" w:hAnsi="Arial" w:cs="Arial"/>
          <w:lang w:val="en-US"/>
        </w:rPr>
        <w:t xml:space="preserve">IECEx </w:t>
      </w:r>
      <w:r w:rsidR="00F515E7" w:rsidRPr="003D3E2E">
        <w:rPr>
          <w:rFonts w:ascii="Arial" w:hAnsi="Arial" w:cs="Arial"/>
          <w:lang w:val="en-US"/>
        </w:rPr>
        <w:t xml:space="preserve">Budget </w:t>
      </w:r>
      <w:r w:rsidR="006C2BCC" w:rsidRPr="003D3E2E">
        <w:rPr>
          <w:rFonts w:ascii="Arial" w:hAnsi="Arial" w:cs="Arial"/>
          <w:lang w:val="en-US"/>
        </w:rPr>
        <w:t>for 20</w:t>
      </w:r>
      <w:r w:rsidR="00540EF2">
        <w:rPr>
          <w:rFonts w:ascii="Arial" w:hAnsi="Arial" w:cs="Arial"/>
          <w:lang w:val="en-US"/>
        </w:rPr>
        <w:t>2</w:t>
      </w:r>
      <w:r w:rsidR="00E5371F">
        <w:rPr>
          <w:rFonts w:ascii="Arial" w:hAnsi="Arial" w:cs="Arial"/>
          <w:lang w:val="en-US"/>
        </w:rPr>
        <w:t>1</w:t>
      </w:r>
      <w:r w:rsidR="006C2BCC" w:rsidRPr="003D3E2E">
        <w:rPr>
          <w:rFonts w:ascii="Arial" w:hAnsi="Arial" w:cs="Arial"/>
          <w:lang w:val="en-US"/>
        </w:rPr>
        <w:t xml:space="preserve">, </w:t>
      </w:r>
      <w:r w:rsidR="00F515E7" w:rsidRPr="003D3E2E">
        <w:rPr>
          <w:rFonts w:ascii="Arial" w:hAnsi="Arial" w:cs="Arial"/>
          <w:lang w:val="en-US"/>
        </w:rPr>
        <w:t xml:space="preserve">as </w:t>
      </w:r>
      <w:r w:rsidR="00540EF2">
        <w:rPr>
          <w:rFonts w:ascii="Arial" w:hAnsi="Arial" w:cs="Arial"/>
          <w:lang w:val="en-US"/>
        </w:rPr>
        <w:t xml:space="preserve">previously </w:t>
      </w:r>
      <w:r w:rsidR="00F515E7" w:rsidRPr="003D3E2E">
        <w:rPr>
          <w:rFonts w:ascii="Arial" w:hAnsi="Arial" w:cs="Arial"/>
          <w:lang w:val="en-US"/>
        </w:rPr>
        <w:t xml:space="preserve">approved by </w:t>
      </w:r>
      <w:r w:rsidR="006C2BCC" w:rsidRPr="003D3E2E">
        <w:rPr>
          <w:rFonts w:ascii="Arial" w:hAnsi="Arial" w:cs="Arial"/>
          <w:lang w:val="en-US"/>
        </w:rPr>
        <w:t>CAB</w:t>
      </w:r>
      <w:r w:rsidR="006C2BCC" w:rsidRPr="003D3E2E">
        <w:rPr>
          <w:rFonts w:ascii="Arial" w:hAnsi="Arial" w:cs="Arial"/>
          <w:sz w:val="22"/>
          <w:szCs w:val="22"/>
          <w:lang w:val="en-US"/>
        </w:rPr>
        <w:t xml:space="preserve"> </w:t>
      </w:r>
      <w:bookmarkEnd w:id="7"/>
      <w:bookmarkEnd w:id="8"/>
    </w:p>
    <w:p w14:paraId="42C05F46" w14:textId="77777777" w:rsidR="00235715" w:rsidRDefault="00235715" w:rsidP="00235715">
      <w:pPr>
        <w:tabs>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cs="Arial"/>
          <w:sz w:val="22"/>
          <w:szCs w:val="22"/>
          <w:lang w:val="en-US"/>
        </w:rPr>
      </w:pPr>
    </w:p>
    <w:p w14:paraId="6913D878" w14:textId="77777777" w:rsidR="00235715" w:rsidRDefault="00235715" w:rsidP="0023571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meeting noted that the Draft 2021 budget, previously accepted by </w:t>
      </w:r>
      <w:proofErr w:type="spellStart"/>
      <w:r>
        <w:rPr>
          <w:rFonts w:ascii="Arial" w:hAnsi="Arial"/>
          <w:b/>
          <w:color w:val="0070C0"/>
        </w:rPr>
        <w:t>ExMC</w:t>
      </w:r>
      <w:proofErr w:type="spellEnd"/>
      <w:r>
        <w:rPr>
          <w:rFonts w:ascii="Arial" w:hAnsi="Arial"/>
          <w:b/>
          <w:color w:val="0070C0"/>
        </w:rPr>
        <w:t xml:space="preserve">, had since been approved by the CAB. </w:t>
      </w:r>
      <w:r w:rsidRPr="008754AF">
        <w:rPr>
          <w:rFonts w:ascii="Arial" w:hAnsi="Arial"/>
          <w:b/>
          <w:color w:val="0070C0"/>
        </w:rPr>
        <w:t xml:space="preserve">The Chair </w:t>
      </w:r>
      <w:r>
        <w:rPr>
          <w:rFonts w:ascii="Arial" w:hAnsi="Arial"/>
          <w:b/>
          <w:color w:val="0070C0"/>
        </w:rPr>
        <w:t xml:space="preserve">then </w:t>
      </w:r>
      <w:r w:rsidRPr="008754AF">
        <w:rPr>
          <w:rFonts w:ascii="Arial" w:hAnsi="Arial"/>
          <w:b/>
          <w:color w:val="0070C0"/>
        </w:rPr>
        <w:t>noted the meeting’s agreement to the consent agenda and referred to Decision 2020/03</w:t>
      </w:r>
      <w:r>
        <w:rPr>
          <w:rFonts w:ascii="Arial" w:hAnsi="Arial"/>
          <w:b/>
          <w:color w:val="0070C0"/>
        </w:rPr>
        <w:t>.</w:t>
      </w:r>
    </w:p>
    <w:p w14:paraId="5A70F0AC" w14:textId="77777777" w:rsidR="008B4A4E" w:rsidRDefault="008B4A4E" w:rsidP="0023571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39CDE215" w14:textId="77777777" w:rsidR="008B4A4E" w:rsidRPr="008754AF" w:rsidRDefault="008B4A4E" w:rsidP="0023571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A67132D" w14:textId="77777777" w:rsidR="001C40CB" w:rsidRPr="003D3E2E" w:rsidRDefault="00BA5DA3"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rPr>
      </w:pPr>
      <w:r w:rsidRPr="003D3E2E">
        <w:rPr>
          <w:rFonts w:ascii="Arial" w:hAnsi="Arial"/>
          <w:b/>
        </w:rPr>
        <w:t>1</w:t>
      </w:r>
      <w:r w:rsidR="0076413C">
        <w:rPr>
          <w:rFonts w:ascii="Arial" w:hAnsi="Arial"/>
          <w:b/>
        </w:rPr>
        <w:t>6</w:t>
      </w:r>
      <w:r w:rsidR="0057035F" w:rsidRPr="003D3E2E">
        <w:rPr>
          <w:rFonts w:ascii="Arial" w:hAnsi="Arial"/>
          <w:b/>
        </w:rPr>
        <w:t>.</w:t>
      </w:r>
      <w:r w:rsidRPr="003D3E2E">
        <w:rPr>
          <w:rFonts w:ascii="Arial" w:hAnsi="Arial"/>
          <w:b/>
        </w:rPr>
        <w:t>2</w:t>
      </w:r>
      <w:r w:rsidR="0057035F" w:rsidRPr="003D3E2E">
        <w:rPr>
          <w:rFonts w:ascii="Arial" w:hAnsi="Arial"/>
          <w:b/>
        </w:rPr>
        <w:tab/>
      </w:r>
      <w:r w:rsidR="001C40CB" w:rsidRPr="003D3E2E">
        <w:rPr>
          <w:rFonts w:ascii="Arial" w:hAnsi="Arial"/>
          <w:b/>
        </w:rPr>
        <w:t xml:space="preserve">IECEx </w:t>
      </w:r>
      <w:r w:rsidR="00E872D5" w:rsidRPr="003D3E2E">
        <w:rPr>
          <w:rFonts w:ascii="Arial" w:hAnsi="Arial"/>
          <w:b/>
        </w:rPr>
        <w:t>20</w:t>
      </w:r>
      <w:r w:rsidR="003D3E2E" w:rsidRPr="003D3E2E">
        <w:rPr>
          <w:rFonts w:ascii="Arial" w:hAnsi="Arial"/>
          <w:b/>
        </w:rPr>
        <w:t>2</w:t>
      </w:r>
      <w:r w:rsidR="00E5371F">
        <w:rPr>
          <w:rFonts w:ascii="Arial" w:hAnsi="Arial"/>
          <w:b/>
        </w:rPr>
        <w:t>3</w:t>
      </w:r>
      <w:r w:rsidR="00E872D5" w:rsidRPr="003D3E2E">
        <w:rPr>
          <w:rFonts w:ascii="Arial" w:hAnsi="Arial"/>
          <w:b/>
        </w:rPr>
        <w:t xml:space="preserve"> </w:t>
      </w:r>
      <w:r w:rsidR="00FC1D65">
        <w:rPr>
          <w:rFonts w:ascii="Arial" w:hAnsi="Arial"/>
          <w:b/>
        </w:rPr>
        <w:t>Outlook</w:t>
      </w:r>
      <w:r w:rsidR="00E872D5" w:rsidRPr="003D3E2E">
        <w:rPr>
          <w:rFonts w:ascii="Arial" w:hAnsi="Arial"/>
          <w:b/>
        </w:rPr>
        <w:t xml:space="preserve"> Draft </w:t>
      </w:r>
      <w:r w:rsidR="001C40CB" w:rsidRPr="003D3E2E">
        <w:rPr>
          <w:rFonts w:ascii="Arial" w:hAnsi="Arial"/>
          <w:b/>
        </w:rPr>
        <w:t>Budget</w:t>
      </w:r>
      <w:r w:rsidR="00E872D5" w:rsidRPr="003D3E2E">
        <w:rPr>
          <w:rFonts w:ascii="Arial" w:hAnsi="Arial"/>
          <w:b/>
        </w:rPr>
        <w:t xml:space="preserve"> Guide</w:t>
      </w:r>
    </w:p>
    <w:p w14:paraId="4F576D21" w14:textId="77777777" w:rsidR="00DD4857" w:rsidRPr="00B016EA" w:rsidRDefault="00DD4857" w:rsidP="00AB56F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rPr>
          <w:rFonts w:ascii="Arial" w:hAnsi="Arial"/>
        </w:rPr>
      </w:pPr>
    </w:p>
    <w:p w14:paraId="68026546" w14:textId="77777777" w:rsidR="00E872D5" w:rsidRPr="00B016EA" w:rsidRDefault="00E872D5" w:rsidP="009B0568">
      <w:pPr>
        <w:tabs>
          <w:tab w:val="left" w:pos="-1415"/>
          <w:tab w:val="left" w:pos="-708"/>
          <w:tab w:val="left" w:pos="0"/>
          <w:tab w:val="left" w:pos="1418"/>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18" w:hanging="1418"/>
      </w:pPr>
      <w:r w:rsidRPr="00B016EA">
        <w:rPr>
          <w:rFonts w:ascii="Arial" w:hAnsi="Arial"/>
          <w:b/>
          <w:color w:val="000000"/>
        </w:rPr>
        <w:tab/>
      </w:r>
      <w:r w:rsidRPr="00B016EA">
        <w:rPr>
          <w:rFonts w:ascii="Arial" w:hAnsi="Arial"/>
          <w:b/>
          <w:color w:val="000000"/>
          <w:u w:val="single"/>
        </w:rPr>
        <w:t xml:space="preserve">Document </w:t>
      </w:r>
      <w:r w:rsidR="00642DC8" w:rsidRPr="00B016EA">
        <w:rPr>
          <w:rFonts w:ascii="Arial" w:hAnsi="Arial"/>
          <w:b/>
          <w:color w:val="000000"/>
          <w:u w:val="single"/>
        </w:rPr>
        <w:t>c</w:t>
      </w:r>
      <w:r w:rsidR="001A71F3" w:rsidRPr="00B016EA">
        <w:rPr>
          <w:rFonts w:ascii="Arial" w:hAnsi="Arial"/>
          <w:b/>
          <w:color w:val="000000"/>
          <w:u w:val="single"/>
        </w:rPr>
        <w:t>onsider</w:t>
      </w:r>
      <w:r w:rsidR="005D1EC1">
        <w:rPr>
          <w:rFonts w:ascii="Arial" w:hAnsi="Arial"/>
          <w:b/>
          <w:color w:val="000000"/>
          <w:u w:val="single"/>
        </w:rPr>
        <w:t>ed</w:t>
      </w:r>
      <w:r w:rsidRPr="00B016EA">
        <w:rPr>
          <w:rFonts w:ascii="Arial" w:hAnsi="Arial"/>
          <w:b/>
          <w:color w:val="000000"/>
          <w:u w:val="single"/>
        </w:rPr>
        <w:t>:</w:t>
      </w:r>
      <w:r w:rsidRPr="00B016EA">
        <w:rPr>
          <w:rFonts w:ascii="Arial" w:hAnsi="Arial"/>
          <w:b/>
        </w:rPr>
        <w:t xml:space="preserve">  </w:t>
      </w:r>
      <w:r w:rsidRPr="00B016EA">
        <w:tab/>
      </w:r>
    </w:p>
    <w:p w14:paraId="3EF429E9" w14:textId="77777777" w:rsidR="00523902" w:rsidRPr="00B016EA" w:rsidRDefault="00E60063" w:rsidP="00D5774C">
      <w:pPr>
        <w:numPr>
          <w:ilvl w:val="0"/>
          <w:numId w:val="6"/>
        </w:numPr>
        <w:tabs>
          <w:tab w:val="clear" w:pos="1440"/>
          <w:tab w:val="left" w:pos="-1415"/>
          <w:tab w:val="left" w:pos="-708"/>
          <w:tab w:val="left" w:pos="0"/>
          <w:tab w:val="left" w:pos="708"/>
          <w:tab w:val="left" w:pos="2124"/>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bCs/>
        </w:rPr>
      </w:pPr>
      <w:hyperlink r:id="rId75" w:history="1">
        <w:proofErr w:type="spellStart"/>
        <w:r w:rsidR="00E872D5" w:rsidRPr="002C69B9">
          <w:rPr>
            <w:rStyle w:val="Hyperlink"/>
            <w:rFonts w:ascii="Arial" w:hAnsi="Arial" w:cs="Arial"/>
            <w:b/>
            <w:lang w:val="en-US"/>
          </w:rPr>
          <w:t>ExMC</w:t>
        </w:r>
        <w:proofErr w:type="spellEnd"/>
        <w:r w:rsidR="00E872D5" w:rsidRPr="002C69B9">
          <w:rPr>
            <w:rStyle w:val="Hyperlink"/>
            <w:rFonts w:ascii="Arial" w:hAnsi="Arial" w:cs="Arial"/>
            <w:b/>
            <w:lang w:val="en-US"/>
          </w:rPr>
          <w:t>/</w:t>
        </w:r>
        <w:r w:rsidR="0042160C" w:rsidRPr="002C69B9">
          <w:rPr>
            <w:rStyle w:val="Hyperlink"/>
            <w:rFonts w:ascii="Arial" w:hAnsi="Arial" w:cs="Arial"/>
            <w:b/>
            <w:lang w:val="en-US"/>
          </w:rPr>
          <w:t>1</w:t>
        </w:r>
        <w:r w:rsidR="00B016EA" w:rsidRPr="002C69B9">
          <w:rPr>
            <w:rStyle w:val="Hyperlink"/>
            <w:rFonts w:ascii="Arial" w:hAnsi="Arial" w:cs="Arial"/>
            <w:b/>
            <w:lang w:val="en-US"/>
          </w:rPr>
          <w:t>583</w:t>
        </w:r>
        <w:r w:rsidR="00E872D5" w:rsidRPr="002C69B9">
          <w:rPr>
            <w:rStyle w:val="Hyperlink"/>
            <w:rFonts w:ascii="Arial" w:hAnsi="Arial" w:cs="Arial"/>
            <w:b/>
            <w:lang w:val="en-US"/>
          </w:rPr>
          <w:t>/</w:t>
        </w:r>
        <w:r w:rsidR="003D2F06" w:rsidRPr="002C69B9">
          <w:rPr>
            <w:rStyle w:val="Hyperlink"/>
            <w:rFonts w:ascii="Arial" w:hAnsi="Arial" w:cs="Arial"/>
            <w:b/>
            <w:lang w:val="en-US"/>
          </w:rPr>
          <w:t>Inf</w:t>
        </w:r>
      </w:hyperlink>
      <w:r w:rsidR="00E872D5" w:rsidRPr="00B016EA">
        <w:rPr>
          <w:rFonts w:ascii="Arial" w:hAnsi="Arial" w:cs="Arial"/>
          <w:lang w:val="en-US"/>
        </w:rPr>
        <w:t xml:space="preserve"> </w:t>
      </w:r>
      <w:r w:rsidR="00737FF8" w:rsidRPr="00B016EA">
        <w:rPr>
          <w:rFonts w:ascii="Arial" w:hAnsi="Arial" w:cs="Arial"/>
          <w:lang w:val="en-US"/>
        </w:rPr>
        <w:t xml:space="preserve">- </w:t>
      </w:r>
      <w:r w:rsidR="00E872D5" w:rsidRPr="00B016EA">
        <w:rPr>
          <w:rFonts w:ascii="Arial" w:hAnsi="Arial" w:cs="Arial"/>
          <w:lang w:val="en-US"/>
        </w:rPr>
        <w:t xml:space="preserve">Forecasted Budget </w:t>
      </w:r>
      <w:r w:rsidR="003D2F06" w:rsidRPr="00B016EA">
        <w:rPr>
          <w:rFonts w:ascii="Arial" w:hAnsi="Arial" w:cs="Arial"/>
          <w:lang w:val="en-US"/>
        </w:rPr>
        <w:t xml:space="preserve">Outlook </w:t>
      </w:r>
      <w:r w:rsidR="00E872D5" w:rsidRPr="00B016EA">
        <w:rPr>
          <w:rFonts w:ascii="Arial" w:hAnsi="Arial" w:cs="Arial"/>
          <w:lang w:val="en-US"/>
        </w:rPr>
        <w:t>Guide</w:t>
      </w:r>
      <w:r w:rsidR="00B016EA">
        <w:rPr>
          <w:rFonts w:ascii="Arial" w:hAnsi="Arial" w:cs="Arial"/>
          <w:lang w:val="en-US"/>
        </w:rPr>
        <w:t xml:space="preserve"> to 2023</w:t>
      </w:r>
    </w:p>
    <w:p w14:paraId="37F8B6AC" w14:textId="77777777" w:rsidR="00AB56F5" w:rsidRDefault="00AB56F5"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rPr>
      </w:pPr>
    </w:p>
    <w:p w14:paraId="0D1EF7FE" w14:textId="77777777" w:rsidR="00235715" w:rsidRDefault="00235715" w:rsidP="005D1EC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5D1EC1">
        <w:rPr>
          <w:rFonts w:ascii="Arial" w:hAnsi="Arial"/>
          <w:b/>
          <w:color w:val="0070C0"/>
        </w:rPr>
        <w:t xml:space="preserve">The meeting was reminded that </w:t>
      </w:r>
      <w:r w:rsidR="005D1EC1" w:rsidRPr="005D1EC1">
        <w:rPr>
          <w:rFonts w:ascii="Arial" w:hAnsi="Arial"/>
          <w:b/>
          <w:color w:val="0070C0"/>
        </w:rPr>
        <w:t xml:space="preserve">In line with the new Swiss GAAP accounting principles, the Executive have prepared a Budget Outlook to 2023. This document has been prepared taking into account the 2019 audited accounts and 2020 and 2021 Approved Budgets and is provided for </w:t>
      </w:r>
      <w:proofErr w:type="spellStart"/>
      <w:r w:rsidR="005D1EC1" w:rsidRPr="005D1EC1">
        <w:rPr>
          <w:rFonts w:ascii="Arial" w:hAnsi="Arial"/>
          <w:b/>
          <w:color w:val="0070C0"/>
        </w:rPr>
        <w:t>ExMC</w:t>
      </w:r>
      <w:proofErr w:type="spellEnd"/>
      <w:r w:rsidR="005D1EC1" w:rsidRPr="005D1EC1">
        <w:rPr>
          <w:rFonts w:ascii="Arial" w:hAnsi="Arial"/>
          <w:b/>
          <w:color w:val="0070C0"/>
        </w:rPr>
        <w:t xml:space="preserve"> consideration and guidance when preparing the formal budget for 2022</w:t>
      </w:r>
      <w:r w:rsidR="005D1EC1">
        <w:rPr>
          <w:rFonts w:ascii="Arial" w:hAnsi="Arial"/>
          <w:b/>
          <w:color w:val="0070C0"/>
        </w:rPr>
        <w:t>.</w:t>
      </w:r>
    </w:p>
    <w:p w14:paraId="781C8EB5" w14:textId="77777777" w:rsidR="005D1EC1" w:rsidRDefault="005D1EC1" w:rsidP="005D1EC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7A9BA1DF" w14:textId="77777777" w:rsidR="008B4A4E" w:rsidRDefault="008B4A4E" w:rsidP="008B4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CN raised an editorial error in showing the CN bodies in Annex C of the 2021 budget.  </w:t>
      </w:r>
    </w:p>
    <w:p w14:paraId="3F9DEC69" w14:textId="77777777" w:rsidR="008B4A4E" w:rsidRDefault="008B4A4E" w:rsidP="008B4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2883507D" w14:textId="77777777" w:rsidR="008B4A4E" w:rsidRDefault="008B4A4E" w:rsidP="008B4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Chair called any further remarks, with the meeting agreeing to record the following decision.</w:t>
      </w:r>
    </w:p>
    <w:p w14:paraId="50B384CE" w14:textId="77777777" w:rsidR="005D1EC1" w:rsidRPr="005D1EC1" w:rsidRDefault="005D1EC1" w:rsidP="005D1EC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11FAB1EC" w14:textId="77777777" w:rsidR="00235715" w:rsidRPr="005D1EC1" w:rsidRDefault="00235715" w:rsidP="005D1EC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59887177" w14:textId="77777777" w:rsidR="00235715" w:rsidRPr="0056512D" w:rsidRDefault="00235715" w:rsidP="00235715">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56512D">
        <w:rPr>
          <w:rFonts w:ascii="Arial" w:hAnsi="Arial" w:cs="Arial"/>
          <w:color w:val="0000FF"/>
          <w:sz w:val="22"/>
          <w:szCs w:val="22"/>
          <w:u w:val="single"/>
        </w:rPr>
        <w:t>Decision 2020/51</w:t>
      </w:r>
    </w:p>
    <w:p w14:paraId="6275CE0D" w14:textId="77777777" w:rsidR="00235715" w:rsidRPr="004676AF" w:rsidRDefault="00235715" w:rsidP="00235715">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The meeting considered </w:t>
      </w:r>
      <w:r w:rsidRPr="004676AF">
        <w:rPr>
          <w:rFonts w:ascii="Arial" w:eastAsia="Calibri" w:hAnsi="Arial"/>
          <w:color w:val="3333FF"/>
          <w:sz w:val="22"/>
          <w:szCs w:val="20"/>
        </w:rPr>
        <w:t xml:space="preserve">a Budget Outlook to 2023 prepared by the IECEx Executive </w:t>
      </w:r>
      <w:r>
        <w:rPr>
          <w:rFonts w:ascii="Arial" w:eastAsia="Calibri" w:hAnsi="Arial"/>
          <w:color w:val="3333FF"/>
          <w:sz w:val="22"/>
          <w:szCs w:val="20"/>
        </w:rPr>
        <w:t xml:space="preserve">(as circulated as </w:t>
      </w:r>
      <w:proofErr w:type="spellStart"/>
      <w:r>
        <w:rPr>
          <w:rFonts w:ascii="Arial" w:eastAsia="Calibri" w:hAnsi="Arial"/>
          <w:color w:val="3333FF"/>
          <w:sz w:val="22"/>
          <w:szCs w:val="20"/>
        </w:rPr>
        <w:t>ExMC</w:t>
      </w:r>
      <w:proofErr w:type="spellEnd"/>
      <w:r>
        <w:rPr>
          <w:rFonts w:ascii="Arial" w:eastAsia="Calibri" w:hAnsi="Arial"/>
          <w:color w:val="3333FF"/>
          <w:sz w:val="22"/>
          <w:szCs w:val="20"/>
        </w:rPr>
        <w:t xml:space="preserve">/1583/Inf) </w:t>
      </w:r>
      <w:r w:rsidRPr="0056512D">
        <w:rPr>
          <w:rFonts w:ascii="Arial" w:eastAsia="Calibri" w:hAnsi="Arial"/>
          <w:color w:val="3333FF"/>
          <w:sz w:val="22"/>
          <w:szCs w:val="20"/>
        </w:rPr>
        <w:t>and noted that</w:t>
      </w:r>
      <w:r w:rsidRPr="004676AF">
        <w:rPr>
          <w:rFonts w:ascii="Arial" w:eastAsia="Calibri" w:hAnsi="Arial"/>
          <w:color w:val="3333FF"/>
          <w:sz w:val="22"/>
          <w:szCs w:val="20"/>
        </w:rPr>
        <w:t xml:space="preserve"> this document has been prepared taking into account the 2019 audited accounts and 2020 and 2021 Approved Budgets. It is intended that this will be used as guidance when preparing the draft formal budget for 2022</w:t>
      </w:r>
      <w:r>
        <w:rPr>
          <w:rFonts w:ascii="Arial" w:eastAsia="Calibri" w:hAnsi="Arial"/>
          <w:color w:val="3333FF"/>
          <w:sz w:val="22"/>
          <w:szCs w:val="20"/>
        </w:rPr>
        <w:t xml:space="preserve">, taking into account </w:t>
      </w:r>
      <w:proofErr w:type="spellStart"/>
      <w:r>
        <w:rPr>
          <w:rFonts w:ascii="Arial" w:eastAsia="Calibri" w:hAnsi="Arial"/>
          <w:color w:val="3333FF"/>
          <w:sz w:val="22"/>
          <w:szCs w:val="20"/>
        </w:rPr>
        <w:t>affects</w:t>
      </w:r>
      <w:proofErr w:type="spellEnd"/>
      <w:r>
        <w:rPr>
          <w:rFonts w:ascii="Arial" w:eastAsia="Calibri" w:hAnsi="Arial"/>
          <w:color w:val="3333FF"/>
          <w:sz w:val="22"/>
          <w:szCs w:val="20"/>
        </w:rPr>
        <w:t xml:space="preserve"> of the COVID-19 Pandemic, </w:t>
      </w:r>
      <w:r w:rsidRPr="00463DD4">
        <w:rPr>
          <w:rFonts w:ascii="Arial" w:eastAsia="Calibri" w:hAnsi="Arial"/>
          <w:color w:val="3333FF"/>
          <w:sz w:val="22"/>
          <w:szCs w:val="20"/>
        </w:rPr>
        <w:t xml:space="preserve">for approval by </w:t>
      </w:r>
      <w:proofErr w:type="spellStart"/>
      <w:r w:rsidRPr="00463DD4">
        <w:rPr>
          <w:rFonts w:ascii="Arial" w:eastAsia="Calibri" w:hAnsi="Arial"/>
          <w:color w:val="3333FF"/>
          <w:sz w:val="22"/>
          <w:szCs w:val="20"/>
        </w:rPr>
        <w:t>ExMC</w:t>
      </w:r>
      <w:proofErr w:type="spellEnd"/>
      <w:r w:rsidRPr="00463DD4">
        <w:rPr>
          <w:rFonts w:ascii="Arial" w:eastAsia="Calibri" w:hAnsi="Arial"/>
          <w:color w:val="3333FF"/>
          <w:sz w:val="22"/>
          <w:szCs w:val="20"/>
        </w:rPr>
        <w:t xml:space="preserve"> and IEC CAB</w:t>
      </w:r>
      <w:r w:rsidRPr="004676AF">
        <w:rPr>
          <w:rFonts w:ascii="Arial" w:eastAsia="Calibri" w:hAnsi="Arial"/>
          <w:color w:val="3333FF"/>
          <w:sz w:val="22"/>
          <w:szCs w:val="20"/>
        </w:rPr>
        <w:t>.</w:t>
      </w:r>
    </w:p>
    <w:p w14:paraId="5C6EB12C" w14:textId="77777777" w:rsidR="00235715" w:rsidRDefault="00235715"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rPr>
      </w:pPr>
    </w:p>
    <w:p w14:paraId="1D8FC6C5" w14:textId="77777777" w:rsidR="00C0761D" w:rsidRPr="00B016EA" w:rsidRDefault="00C0761D" w:rsidP="00DB2CB3">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705"/>
        <w:rPr>
          <w:rFonts w:ascii="Arial" w:hAnsi="Arial"/>
          <w:b/>
          <w:iCs/>
        </w:rPr>
      </w:pPr>
    </w:p>
    <w:p w14:paraId="2FC9289E" w14:textId="77777777" w:rsidR="00DB2CB3" w:rsidRPr="00142263" w:rsidRDefault="00AB56F5" w:rsidP="00CB45B0">
      <w:pPr>
        <w:numPr>
          <w:ilvl w:val="1"/>
          <w:numId w:val="0"/>
        </w:numPr>
        <w:tabs>
          <w:tab w:val="left" w:pos="-1415"/>
          <w:tab w:val="left" w:pos="-708"/>
          <w:tab w:val="left" w:pos="0"/>
          <w:tab w:val="num" w:pos="705"/>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5" w:hanging="989"/>
        <w:rPr>
          <w:rFonts w:ascii="Arial" w:hAnsi="Arial"/>
          <w:b/>
        </w:rPr>
      </w:pPr>
      <w:r w:rsidRPr="00142263">
        <w:rPr>
          <w:rFonts w:ascii="Arial" w:hAnsi="Arial"/>
          <w:b/>
          <w:iCs/>
        </w:rPr>
        <w:t>1</w:t>
      </w:r>
      <w:r w:rsidR="0076413C">
        <w:rPr>
          <w:rFonts w:ascii="Arial" w:hAnsi="Arial"/>
          <w:b/>
          <w:iCs/>
        </w:rPr>
        <w:t>6</w:t>
      </w:r>
      <w:r w:rsidRPr="00142263">
        <w:rPr>
          <w:rFonts w:ascii="Arial" w:hAnsi="Arial"/>
          <w:b/>
          <w:iCs/>
        </w:rPr>
        <w:t>.</w:t>
      </w:r>
      <w:r w:rsidR="000B6E78" w:rsidRPr="00142263">
        <w:rPr>
          <w:rFonts w:ascii="Arial" w:hAnsi="Arial"/>
          <w:b/>
          <w:iCs/>
        </w:rPr>
        <w:t>3</w:t>
      </w:r>
      <w:r w:rsidR="003D2F06" w:rsidRPr="00B07987">
        <w:rPr>
          <w:rFonts w:ascii="Arial" w:hAnsi="Arial"/>
          <w:b/>
          <w:sz w:val="32"/>
          <w:szCs w:val="32"/>
        </w:rPr>
        <w:t>*</w:t>
      </w:r>
      <w:r w:rsidRPr="00142263">
        <w:rPr>
          <w:rFonts w:ascii="Arial" w:hAnsi="Arial"/>
          <w:b/>
          <w:iCs/>
        </w:rPr>
        <w:tab/>
      </w:r>
      <w:r w:rsidR="00DB2CB3" w:rsidRPr="00142263">
        <w:rPr>
          <w:rFonts w:ascii="Arial" w:hAnsi="Arial"/>
          <w:b/>
          <w:iCs/>
        </w:rPr>
        <w:t>IECEx S</w:t>
      </w:r>
      <w:r w:rsidR="00612759" w:rsidRPr="00142263">
        <w:rPr>
          <w:rFonts w:ascii="Arial" w:hAnsi="Arial"/>
          <w:b/>
          <w:iCs/>
        </w:rPr>
        <w:t>ystem</w:t>
      </w:r>
      <w:r w:rsidR="00DB2CB3" w:rsidRPr="00142263">
        <w:rPr>
          <w:rFonts w:ascii="Arial" w:hAnsi="Arial"/>
          <w:b/>
          <w:iCs/>
        </w:rPr>
        <w:t xml:space="preserve"> Participation Fees</w:t>
      </w:r>
      <w:r w:rsidR="00DB2CB3" w:rsidRPr="00142263">
        <w:rPr>
          <w:rFonts w:ascii="Arial" w:hAnsi="Arial"/>
          <w:b/>
        </w:rPr>
        <w:t xml:space="preserve"> </w:t>
      </w:r>
    </w:p>
    <w:p w14:paraId="5327FFF4" w14:textId="77777777" w:rsidR="00592BAA" w:rsidRPr="00142263" w:rsidRDefault="00592BAA" w:rsidP="00DB2CB3">
      <w:pPr>
        <w:tabs>
          <w:tab w:val="left" w:pos="-1415"/>
          <w:tab w:val="left" w:pos="-708"/>
          <w:tab w:val="left" w:pos="720"/>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20"/>
        <w:rPr>
          <w:rFonts w:ascii="Arial" w:hAnsi="Arial"/>
        </w:rPr>
      </w:pPr>
    </w:p>
    <w:p w14:paraId="40930337" w14:textId="77777777" w:rsidR="00B1101F" w:rsidRPr="001C2F9E" w:rsidRDefault="00DB2CB3" w:rsidP="00866538">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
          <w:bCs/>
          <w:u w:val="single"/>
        </w:rPr>
      </w:pPr>
      <w:r w:rsidRPr="001C2F9E">
        <w:rPr>
          <w:rFonts w:ascii="Arial" w:hAnsi="Arial"/>
          <w:b/>
          <w:bCs/>
          <w:u w:val="single"/>
        </w:rPr>
        <w:t xml:space="preserve">Document </w:t>
      </w:r>
      <w:r w:rsidR="00FC1D65">
        <w:rPr>
          <w:rFonts w:ascii="Arial" w:hAnsi="Arial"/>
          <w:b/>
          <w:bCs/>
          <w:u w:val="single"/>
        </w:rPr>
        <w:t>not</w:t>
      </w:r>
      <w:r w:rsidR="008B4A4E">
        <w:rPr>
          <w:rFonts w:ascii="Arial" w:hAnsi="Arial"/>
          <w:b/>
          <w:bCs/>
          <w:u w:val="single"/>
        </w:rPr>
        <w:t>ed</w:t>
      </w:r>
    </w:p>
    <w:p w14:paraId="62EF2B12" w14:textId="77777777" w:rsidR="00DB2CB3" w:rsidRPr="001C2F9E" w:rsidRDefault="00E60063" w:rsidP="00D5774C">
      <w:pPr>
        <w:numPr>
          <w:ilvl w:val="0"/>
          <w:numId w:val="14"/>
        </w:numPr>
        <w:tabs>
          <w:tab w:val="left" w:pos="-1415"/>
          <w:tab w:val="left" w:pos="-708"/>
          <w:tab w:val="left" w:pos="0"/>
          <w:tab w:val="left" w:pos="1416"/>
          <w:tab w:val="left" w:pos="2268"/>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268" w:hanging="850"/>
        <w:rPr>
          <w:rFonts w:ascii="Arial" w:hAnsi="Arial"/>
        </w:rPr>
      </w:pPr>
      <w:hyperlink r:id="rId76" w:history="1">
        <w:r w:rsidR="003D2F06" w:rsidRPr="002C69B9">
          <w:rPr>
            <w:rStyle w:val="Hyperlink"/>
            <w:rFonts w:ascii="Arial" w:hAnsi="Arial"/>
            <w:b/>
          </w:rPr>
          <w:t>OD 019</w:t>
        </w:r>
      </w:hyperlink>
      <w:r w:rsidR="003D2F06">
        <w:rPr>
          <w:rFonts w:ascii="Arial" w:hAnsi="Arial"/>
          <w:b/>
        </w:rPr>
        <w:t xml:space="preserve"> Edition 7.3 </w:t>
      </w:r>
      <w:proofErr w:type="gramStart"/>
      <w:r w:rsidR="003D2F06">
        <w:rPr>
          <w:rFonts w:ascii="Arial" w:hAnsi="Arial"/>
          <w:b/>
        </w:rPr>
        <w:t xml:space="preserve">- </w:t>
      </w:r>
      <w:r w:rsidR="00472175" w:rsidRPr="001C2F9E">
        <w:rPr>
          <w:rFonts w:ascii="Arial" w:hAnsi="Arial"/>
          <w:bCs/>
        </w:rPr>
        <w:t xml:space="preserve"> </w:t>
      </w:r>
      <w:r w:rsidR="00E933C7" w:rsidRPr="001C2F9E">
        <w:rPr>
          <w:rFonts w:ascii="Arial" w:hAnsi="Arial"/>
          <w:bCs/>
        </w:rPr>
        <w:t>IECEx</w:t>
      </w:r>
      <w:proofErr w:type="gramEnd"/>
      <w:r w:rsidR="00E933C7" w:rsidRPr="001C2F9E">
        <w:rPr>
          <w:rFonts w:ascii="Arial" w:hAnsi="Arial"/>
          <w:bCs/>
        </w:rPr>
        <w:t xml:space="preserve"> Participation and System Fees</w:t>
      </w:r>
    </w:p>
    <w:p w14:paraId="0C54466E" w14:textId="77777777" w:rsidR="00E322E3" w:rsidRDefault="00E322E3" w:rsidP="00E322E3">
      <w:pPr>
        <w:rPr>
          <w:highlight w:val="lightGray"/>
        </w:rPr>
      </w:pPr>
    </w:p>
    <w:p w14:paraId="181EAB3A" w14:textId="77777777" w:rsidR="008B4A4E" w:rsidRDefault="008B4A4E" w:rsidP="008B4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sidRPr="008754AF">
        <w:rPr>
          <w:rFonts w:ascii="Arial" w:hAnsi="Arial"/>
          <w:b/>
          <w:color w:val="0070C0"/>
        </w:rPr>
        <w:lastRenderedPageBreak/>
        <w:t xml:space="preserve">The Chair </w:t>
      </w:r>
      <w:r>
        <w:rPr>
          <w:rFonts w:ascii="Arial" w:hAnsi="Arial"/>
          <w:b/>
          <w:color w:val="0070C0"/>
        </w:rPr>
        <w:t xml:space="preserve">then </w:t>
      </w:r>
      <w:r w:rsidRPr="008754AF">
        <w:rPr>
          <w:rFonts w:ascii="Arial" w:hAnsi="Arial"/>
          <w:b/>
          <w:color w:val="0070C0"/>
        </w:rPr>
        <w:t>noted the meeting’s agreement to the consent agenda and referred to Decision 2020/03</w:t>
      </w:r>
      <w:r>
        <w:rPr>
          <w:rFonts w:ascii="Arial" w:hAnsi="Arial"/>
          <w:b/>
          <w:color w:val="0070C0"/>
        </w:rPr>
        <w:t>.</w:t>
      </w:r>
    </w:p>
    <w:p w14:paraId="6B9B8B90" w14:textId="77777777" w:rsidR="00E12168" w:rsidRPr="00E95B6F" w:rsidRDefault="00E12168" w:rsidP="00642DC8">
      <w:pPr>
        <w:tabs>
          <w:tab w:val="left" w:pos="709"/>
          <w:tab w:val="left" w:pos="1701"/>
        </w:tabs>
        <w:rPr>
          <w:highlight w:val="lightGray"/>
        </w:rPr>
      </w:pPr>
    </w:p>
    <w:p w14:paraId="4945F5B1" w14:textId="77777777" w:rsidR="005D2C2F" w:rsidRDefault="0076413C" w:rsidP="005D2C2F">
      <w:pPr>
        <w:pStyle w:val="Heading3"/>
        <w:tabs>
          <w:tab w:val="clear" w:pos="708"/>
          <w:tab w:val="num" w:pos="705"/>
        </w:tabs>
        <w:spacing w:before="0" w:after="0"/>
        <w:ind w:left="705" w:hanging="989"/>
      </w:pPr>
      <w:r>
        <w:t>1</w:t>
      </w:r>
      <w:r w:rsidR="00045C2D">
        <w:t>7</w:t>
      </w:r>
      <w:r w:rsidR="00DB2CB3" w:rsidRPr="004C276E">
        <w:tab/>
      </w:r>
      <w:r w:rsidR="00CB45B0">
        <w:tab/>
      </w:r>
      <w:r w:rsidR="00DB2CB3" w:rsidRPr="004C276E">
        <w:t>OTHER BUSINESS</w:t>
      </w:r>
    </w:p>
    <w:p w14:paraId="1BEF742D" w14:textId="77777777" w:rsidR="00C04A3D" w:rsidRDefault="00C04A3D" w:rsidP="008B4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p>
    <w:p w14:paraId="4C4892E7" w14:textId="77777777" w:rsidR="008B4A4E" w:rsidRDefault="00BA393C" w:rsidP="008B4A4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color w:val="0070C0"/>
        </w:rPr>
      </w:pPr>
      <w:r w:rsidRPr="008754AF">
        <w:rPr>
          <w:rFonts w:ascii="Arial" w:hAnsi="Arial"/>
          <w:b/>
          <w:color w:val="0070C0"/>
        </w:rPr>
        <w:t>The Chair</w:t>
      </w:r>
      <w:r>
        <w:rPr>
          <w:rFonts w:ascii="Arial" w:hAnsi="Arial"/>
          <w:b/>
          <w:color w:val="0070C0"/>
        </w:rPr>
        <w:t xml:space="preserve"> called for any other business.</w:t>
      </w:r>
    </w:p>
    <w:p w14:paraId="1738765F" w14:textId="77777777" w:rsidR="00BA393C" w:rsidRDefault="00BA393C" w:rsidP="008B4A4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b/>
          <w:color w:val="0070C0"/>
        </w:rPr>
      </w:pPr>
    </w:p>
    <w:p w14:paraId="6C21D4CE" w14:textId="77777777" w:rsidR="00BA393C" w:rsidRDefault="00BA393C" w:rsidP="00BA393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The Secretary, announced that Mr Mark Coppler being a recipient of the prestigious Thomas Edison Award in recognition of his valued contribution to the work of IEC which he is well known for in the standards development work but also in terms of his work in IEC Conformity Assessment.</w:t>
      </w:r>
    </w:p>
    <w:p w14:paraId="68EDC8D0" w14:textId="77777777" w:rsidR="00BA393C" w:rsidRDefault="00BA393C" w:rsidP="00BA393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053DB5A6" w14:textId="77777777" w:rsidR="00BA393C" w:rsidRPr="00BA393C" w:rsidRDefault="00BA393C" w:rsidP="00BA393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meeting unanimously endorsed this award being received by Mr Coppler and agreed to record the following decision. </w:t>
      </w:r>
    </w:p>
    <w:p w14:paraId="2B6E4BDE" w14:textId="77777777" w:rsidR="008B4A4E" w:rsidRPr="00BA393C" w:rsidRDefault="008B4A4E" w:rsidP="00BA393C">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371"/>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1613DB8" w14:textId="77777777" w:rsidR="008B4A4E" w:rsidRPr="0056512D" w:rsidRDefault="008B4A4E" w:rsidP="008B4A4E">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56512D">
        <w:rPr>
          <w:rFonts w:ascii="Arial" w:hAnsi="Arial" w:cs="Arial"/>
          <w:color w:val="0000FF"/>
          <w:sz w:val="22"/>
          <w:szCs w:val="22"/>
          <w:u w:val="single"/>
        </w:rPr>
        <w:t>Decision 2020/5</w:t>
      </w:r>
      <w:r>
        <w:rPr>
          <w:rFonts w:ascii="Arial" w:hAnsi="Arial" w:cs="Arial"/>
          <w:color w:val="0000FF"/>
          <w:sz w:val="22"/>
          <w:szCs w:val="22"/>
          <w:u w:val="single"/>
        </w:rPr>
        <w:t>2</w:t>
      </w:r>
    </w:p>
    <w:p w14:paraId="4A898CEA" w14:textId="77777777" w:rsidR="008B4A4E" w:rsidRPr="00CB3524" w:rsidRDefault="008B4A4E" w:rsidP="008B4A4E">
      <w:pPr>
        <w:rPr>
          <w:rFonts w:ascii="Arial" w:hAnsi="Arial" w:cs="Arial"/>
          <w:color w:val="3333FF"/>
          <w:kern w:val="4"/>
          <w:sz w:val="22"/>
          <w:szCs w:val="20"/>
        </w:rPr>
      </w:pPr>
      <w:r>
        <w:rPr>
          <w:rFonts w:ascii="Arial" w:eastAsia="Calibri" w:hAnsi="Arial"/>
          <w:color w:val="3333FF"/>
          <w:sz w:val="22"/>
          <w:szCs w:val="20"/>
        </w:rPr>
        <w:t xml:space="preserve">The meeting recorded their congratulations to Mr Coppler as the recipient of the IEC Thomas Edison Award, noting his </w:t>
      </w:r>
      <w:proofErr w:type="gramStart"/>
      <w:r>
        <w:rPr>
          <w:rFonts w:ascii="Arial" w:eastAsia="Calibri" w:hAnsi="Arial"/>
          <w:color w:val="3333FF"/>
          <w:sz w:val="22"/>
          <w:szCs w:val="20"/>
        </w:rPr>
        <w:t>long standing</w:t>
      </w:r>
      <w:proofErr w:type="gramEnd"/>
      <w:r>
        <w:rPr>
          <w:rFonts w:ascii="Arial" w:eastAsia="Calibri" w:hAnsi="Arial"/>
          <w:color w:val="3333FF"/>
          <w:sz w:val="22"/>
          <w:szCs w:val="20"/>
        </w:rPr>
        <w:t xml:space="preserve"> contributions to both Standards Development and IEC Conformity Assessment.</w:t>
      </w:r>
    </w:p>
    <w:p w14:paraId="19EFDB61" w14:textId="77777777" w:rsidR="008B4A4E" w:rsidRDefault="008B4A4E" w:rsidP="008B4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p>
    <w:p w14:paraId="21BFE112" w14:textId="77777777" w:rsidR="008B4A4E" w:rsidRPr="003822C4" w:rsidRDefault="008B4A4E" w:rsidP="008B4A4E">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rPr>
      </w:pPr>
    </w:p>
    <w:p w14:paraId="592A384B" w14:textId="77777777" w:rsidR="00DB2CB3" w:rsidRPr="004C276E" w:rsidRDefault="0076413C" w:rsidP="00CB45B0">
      <w:pPr>
        <w:pStyle w:val="Heading2"/>
        <w:numPr>
          <w:ilvl w:val="0"/>
          <w:numId w:val="0"/>
        </w:numPr>
        <w:spacing w:before="0" w:after="0"/>
        <w:ind w:hanging="284"/>
      </w:pPr>
      <w:r>
        <w:t>1</w:t>
      </w:r>
      <w:r w:rsidR="00045C2D">
        <w:t>8</w:t>
      </w:r>
      <w:r w:rsidR="00CB45B0">
        <w:tab/>
      </w:r>
      <w:r w:rsidR="00DB2CB3" w:rsidRPr="004C276E">
        <w:tab/>
        <w:t>REPORT TO CAB</w:t>
      </w:r>
    </w:p>
    <w:p w14:paraId="43BE7D66" w14:textId="77777777" w:rsidR="005B4E43" w:rsidRPr="004C276E" w:rsidRDefault="005B4E43" w:rsidP="005B4E43">
      <w:pPr>
        <w:pStyle w:val="BodyTextIndent3"/>
        <w:numPr>
          <w:ilvl w:val="1"/>
          <w:numId w:val="0"/>
        </w:numPr>
        <w:tabs>
          <w:tab w:val="clear" w:pos="1416"/>
          <w:tab w:val="num" w:pos="720"/>
        </w:tabs>
        <w:spacing w:before="0" w:after="0"/>
        <w:ind w:left="720" w:hanging="720"/>
        <w:rPr>
          <w:rFonts w:cs="Arial"/>
          <w:b w:val="0"/>
          <w:szCs w:val="24"/>
        </w:rPr>
      </w:pPr>
      <w:r w:rsidRPr="004C276E">
        <w:rPr>
          <w:rFonts w:cs="Arial"/>
          <w:b w:val="0"/>
          <w:szCs w:val="24"/>
        </w:rPr>
        <w:tab/>
        <w:t>To provide for any further discussion regarding items to be reported to the IEC CAB.</w:t>
      </w:r>
    </w:p>
    <w:p w14:paraId="7DDD77F6" w14:textId="77777777" w:rsidR="008C778D" w:rsidRDefault="008C778D" w:rsidP="00FF59C9">
      <w:pPr>
        <w:tabs>
          <w:tab w:val="left" w:pos="-1415"/>
          <w:tab w:val="left" w:pos="-708"/>
          <w:tab w:val="left" w:pos="0"/>
          <w:tab w:val="left" w:pos="26196"/>
        </w:tabs>
        <w:suppressAutoHyphens/>
        <w:rPr>
          <w:rFonts w:ascii="Arial" w:hAnsi="Arial"/>
          <w:b/>
          <w:sz w:val="16"/>
          <w:szCs w:val="16"/>
        </w:rPr>
      </w:pPr>
    </w:p>
    <w:p w14:paraId="34500444" w14:textId="77777777" w:rsidR="00AC1D2A" w:rsidRDefault="00AC1D2A" w:rsidP="00FF59C9">
      <w:pPr>
        <w:tabs>
          <w:tab w:val="left" w:pos="-1415"/>
          <w:tab w:val="left" w:pos="-708"/>
          <w:tab w:val="left" w:pos="0"/>
          <w:tab w:val="left" w:pos="26196"/>
        </w:tabs>
        <w:suppressAutoHyphens/>
        <w:rPr>
          <w:rFonts w:ascii="Arial" w:hAnsi="Arial"/>
          <w:b/>
          <w:sz w:val="16"/>
          <w:szCs w:val="16"/>
        </w:rPr>
      </w:pPr>
      <w:r>
        <w:rPr>
          <w:rFonts w:ascii="Arial" w:hAnsi="Arial"/>
          <w:b/>
          <w:color w:val="0070C0"/>
        </w:rPr>
        <w:t>The meeting considered if there were any specific items beyond those normally referred to CAB</w:t>
      </w:r>
      <w:r w:rsidR="006360A1">
        <w:rPr>
          <w:rFonts w:ascii="Arial" w:hAnsi="Arial"/>
          <w:b/>
          <w:color w:val="0070C0"/>
        </w:rPr>
        <w:t xml:space="preserve"> that may have arisen during the course of this meeting.  None were raised.</w:t>
      </w:r>
    </w:p>
    <w:p w14:paraId="7CC06DC1" w14:textId="77777777" w:rsidR="00AC1D2A" w:rsidRDefault="00AC1D2A" w:rsidP="00FF59C9">
      <w:pPr>
        <w:tabs>
          <w:tab w:val="left" w:pos="-1415"/>
          <w:tab w:val="left" w:pos="-708"/>
          <w:tab w:val="left" w:pos="0"/>
          <w:tab w:val="left" w:pos="26196"/>
        </w:tabs>
        <w:suppressAutoHyphens/>
        <w:rPr>
          <w:rFonts w:ascii="Arial" w:hAnsi="Arial"/>
          <w:b/>
          <w:sz w:val="16"/>
          <w:szCs w:val="16"/>
        </w:rPr>
      </w:pPr>
    </w:p>
    <w:p w14:paraId="7D3F8922" w14:textId="77777777" w:rsidR="00AC1D2A" w:rsidRDefault="00AC1D2A" w:rsidP="00FF59C9">
      <w:pPr>
        <w:tabs>
          <w:tab w:val="left" w:pos="-1415"/>
          <w:tab w:val="left" w:pos="-708"/>
          <w:tab w:val="left" w:pos="0"/>
          <w:tab w:val="left" w:pos="26196"/>
        </w:tabs>
        <w:suppressAutoHyphens/>
        <w:rPr>
          <w:rFonts w:ascii="Arial" w:hAnsi="Arial"/>
          <w:b/>
          <w:sz w:val="16"/>
          <w:szCs w:val="16"/>
        </w:rPr>
      </w:pPr>
    </w:p>
    <w:p w14:paraId="097CDFA8" w14:textId="77777777" w:rsidR="009538B5" w:rsidRPr="004C276E" w:rsidRDefault="00FF59C9" w:rsidP="00FF59C9">
      <w:pPr>
        <w:tabs>
          <w:tab w:val="left" w:pos="-1415"/>
          <w:tab w:val="left" w:pos="-708"/>
          <w:tab w:val="left" w:pos="0"/>
          <w:tab w:val="left" w:pos="26196"/>
        </w:tabs>
        <w:suppressAutoHyphens/>
        <w:rPr>
          <w:rFonts w:ascii="Arial" w:hAnsi="Arial"/>
          <w:b/>
          <w:sz w:val="16"/>
          <w:szCs w:val="16"/>
        </w:rPr>
      </w:pPr>
      <w:r w:rsidRPr="004C276E">
        <w:rPr>
          <w:rFonts w:ascii="Arial" w:hAnsi="Arial"/>
          <w:b/>
          <w:sz w:val="16"/>
          <w:szCs w:val="16"/>
        </w:rPr>
        <w:tab/>
      </w:r>
    </w:p>
    <w:p w14:paraId="169CDEB7" w14:textId="77777777" w:rsidR="00DB2CB3" w:rsidRPr="004C276E" w:rsidRDefault="00045C2D" w:rsidP="00CB45B0">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hanging="284"/>
        <w:rPr>
          <w:rFonts w:ascii="Arial" w:hAnsi="Arial"/>
          <w:b/>
        </w:rPr>
      </w:pPr>
      <w:r>
        <w:rPr>
          <w:rFonts w:ascii="Arial" w:hAnsi="Arial"/>
          <w:b/>
        </w:rPr>
        <w:t>19</w:t>
      </w:r>
      <w:r w:rsidR="00CB45B0">
        <w:rPr>
          <w:rFonts w:ascii="Arial" w:hAnsi="Arial"/>
          <w:b/>
        </w:rPr>
        <w:tab/>
      </w:r>
      <w:r w:rsidR="00DB2CB3" w:rsidRPr="004C276E">
        <w:rPr>
          <w:rFonts w:ascii="Arial" w:hAnsi="Arial"/>
          <w:b/>
        </w:rPr>
        <w:tab/>
        <w:t>NEXT MEETING</w:t>
      </w:r>
    </w:p>
    <w:p w14:paraId="1B18CC2E" w14:textId="77777777" w:rsidR="00B016EA" w:rsidRDefault="00B016EA" w:rsidP="0062000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56"/>
        <w:rPr>
          <w:rFonts w:ascii="Arial" w:hAnsi="Arial" w:cs="Arial"/>
          <w:sz w:val="16"/>
          <w:szCs w:val="16"/>
          <w:highlight w:val="lightGray"/>
        </w:rPr>
      </w:pPr>
    </w:p>
    <w:p w14:paraId="215DAEF2" w14:textId="77777777" w:rsidR="00B016EA" w:rsidRPr="001C2F9E" w:rsidRDefault="00B016EA" w:rsidP="00B016EA">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firstLine="710"/>
        <w:rPr>
          <w:rFonts w:ascii="Arial" w:hAnsi="Arial"/>
          <w:b/>
          <w:bCs/>
          <w:u w:val="single"/>
        </w:rPr>
      </w:pPr>
      <w:r w:rsidRPr="001C2F9E">
        <w:rPr>
          <w:rFonts w:ascii="Arial" w:hAnsi="Arial"/>
          <w:b/>
          <w:bCs/>
          <w:u w:val="single"/>
        </w:rPr>
        <w:t xml:space="preserve">Document </w:t>
      </w:r>
      <w:r>
        <w:rPr>
          <w:rFonts w:ascii="Arial" w:hAnsi="Arial"/>
          <w:b/>
          <w:bCs/>
          <w:u w:val="single"/>
        </w:rPr>
        <w:t>not</w:t>
      </w:r>
      <w:r w:rsidR="00DD6F23">
        <w:rPr>
          <w:rFonts w:ascii="Arial" w:hAnsi="Arial"/>
          <w:b/>
          <w:bCs/>
          <w:u w:val="single"/>
        </w:rPr>
        <w:t>ed</w:t>
      </w:r>
    </w:p>
    <w:p w14:paraId="220D302A" w14:textId="77777777" w:rsidR="00B016EA" w:rsidRDefault="00E60063" w:rsidP="006360A1">
      <w:pPr>
        <w:numPr>
          <w:ilvl w:val="0"/>
          <w:numId w:val="14"/>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firstLine="698"/>
        <w:rPr>
          <w:rFonts w:ascii="Arial" w:hAnsi="Arial"/>
        </w:rPr>
      </w:pPr>
      <w:hyperlink r:id="rId77" w:history="1">
        <w:proofErr w:type="spellStart"/>
        <w:r w:rsidR="00B016EA" w:rsidRPr="002C69B9">
          <w:rPr>
            <w:rStyle w:val="Hyperlink"/>
            <w:rFonts w:ascii="Arial" w:hAnsi="Arial"/>
            <w:b/>
            <w:bCs/>
          </w:rPr>
          <w:t>ExMC</w:t>
        </w:r>
        <w:proofErr w:type="spellEnd"/>
        <w:r w:rsidR="00B016EA" w:rsidRPr="002C69B9">
          <w:rPr>
            <w:rStyle w:val="Hyperlink"/>
            <w:rFonts w:ascii="Arial" w:hAnsi="Arial"/>
            <w:b/>
            <w:bCs/>
          </w:rPr>
          <w:t>/</w:t>
        </w:r>
        <w:r w:rsidR="005F2093" w:rsidRPr="002C69B9">
          <w:rPr>
            <w:rStyle w:val="Hyperlink"/>
            <w:rFonts w:ascii="Arial" w:hAnsi="Arial"/>
            <w:b/>
            <w:bCs/>
          </w:rPr>
          <w:t>1592</w:t>
        </w:r>
        <w:r w:rsidR="00691FC0" w:rsidRPr="002C69B9">
          <w:rPr>
            <w:rStyle w:val="Hyperlink"/>
            <w:rFonts w:ascii="Arial" w:hAnsi="Arial"/>
            <w:b/>
            <w:bCs/>
          </w:rPr>
          <w:t>A/</w:t>
        </w:r>
        <w:r w:rsidR="005F2093" w:rsidRPr="002C69B9">
          <w:rPr>
            <w:rStyle w:val="Hyperlink"/>
            <w:rFonts w:ascii="Arial" w:hAnsi="Arial"/>
            <w:b/>
            <w:bCs/>
          </w:rPr>
          <w:t>I</w:t>
        </w:r>
        <w:r w:rsidR="005244B8" w:rsidRPr="002C69B9">
          <w:rPr>
            <w:rStyle w:val="Hyperlink"/>
            <w:rFonts w:ascii="Arial" w:hAnsi="Arial"/>
            <w:b/>
            <w:bCs/>
          </w:rPr>
          <w:t>nf</w:t>
        </w:r>
      </w:hyperlink>
      <w:r w:rsidR="005F2093">
        <w:rPr>
          <w:rFonts w:ascii="Arial" w:hAnsi="Arial"/>
          <w:b/>
          <w:bCs/>
        </w:rPr>
        <w:t xml:space="preserve"> </w:t>
      </w:r>
      <w:r w:rsidR="005F2093" w:rsidRPr="005F2093">
        <w:rPr>
          <w:rFonts w:ascii="Arial" w:hAnsi="Arial"/>
        </w:rPr>
        <w:t>– Notice of meetings 202</w:t>
      </w:r>
      <w:r w:rsidR="00691FC0">
        <w:rPr>
          <w:rFonts w:ascii="Arial" w:hAnsi="Arial"/>
        </w:rPr>
        <w:t>1</w:t>
      </w:r>
      <w:r w:rsidR="005F2093" w:rsidRPr="005F2093">
        <w:rPr>
          <w:rFonts w:ascii="Arial" w:hAnsi="Arial"/>
        </w:rPr>
        <w:t xml:space="preserve"> </w:t>
      </w:r>
      <w:r w:rsidR="006360A1">
        <w:rPr>
          <w:rFonts w:ascii="Arial" w:hAnsi="Arial"/>
        </w:rPr>
        <w:t>–</w:t>
      </w:r>
      <w:r w:rsidR="005F2093" w:rsidRPr="005F2093">
        <w:rPr>
          <w:rFonts w:ascii="Arial" w:hAnsi="Arial"/>
        </w:rPr>
        <w:t xml:space="preserve"> 202</w:t>
      </w:r>
      <w:r w:rsidR="00691FC0">
        <w:rPr>
          <w:rFonts w:ascii="Arial" w:hAnsi="Arial"/>
        </w:rPr>
        <w:t>5</w:t>
      </w:r>
    </w:p>
    <w:p w14:paraId="6EFD8236" w14:textId="77777777" w:rsidR="006360A1" w:rsidRDefault="006360A1"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0E795259" w14:textId="77777777" w:rsidR="006360A1" w:rsidRDefault="006360A1"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meeting received an announcement from TIIS concerning the hosting of the 2021 hosting of the IECEx meetings and noted that while TIIS was looking forward to hosting the 2021 meetings in Tokyo but given the extended uncertainty of the COVID-19 pandemic and associated travel restrictions coupled with financial commitment that needs to be made well in advance have advised that it is unfortunate but TIIS must defer their hosting of IECEx to the year 2025 advising this is most regrettable but </w:t>
      </w:r>
      <w:r w:rsidR="00E21542">
        <w:rPr>
          <w:rFonts w:ascii="Arial" w:hAnsi="Arial"/>
          <w:b/>
          <w:color w:val="0070C0"/>
        </w:rPr>
        <w:t>appreciate</w:t>
      </w:r>
      <w:r>
        <w:rPr>
          <w:rFonts w:ascii="Arial" w:hAnsi="Arial"/>
          <w:b/>
          <w:color w:val="0070C0"/>
        </w:rPr>
        <w:t xml:space="preserve"> the IECEx community understanding of the situation.</w:t>
      </w:r>
    </w:p>
    <w:p w14:paraId="5F58D634" w14:textId="77777777" w:rsidR="00E21542" w:rsidRDefault="00E21542"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6E1E79BB" w14:textId="77777777" w:rsidR="00E21542" w:rsidRDefault="00E21542"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t xml:space="preserve">The Chair thanked </w:t>
      </w:r>
      <w:r w:rsidRPr="00E21542">
        <w:rPr>
          <w:rFonts w:ascii="Arial" w:hAnsi="Arial"/>
          <w:b/>
          <w:color w:val="0070C0"/>
        </w:rPr>
        <w:t>Minari Kogane</w:t>
      </w:r>
      <w:r>
        <w:rPr>
          <w:rFonts w:ascii="Arial" w:hAnsi="Arial"/>
          <w:b/>
          <w:color w:val="0070C0"/>
        </w:rPr>
        <w:t xml:space="preserve"> and TIIS for their long standing and continued support of IECEx and while we were looking forward to meeting in Japan, we will do so in 2025.  On this basis the meeting agreed to record the following decision.</w:t>
      </w:r>
    </w:p>
    <w:p w14:paraId="2230E9E8" w14:textId="77777777" w:rsidR="00E21542" w:rsidRDefault="00E21542"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p>
    <w:p w14:paraId="498A1D35" w14:textId="77777777" w:rsidR="00E21542" w:rsidRPr="00E21542" w:rsidRDefault="00DD6F23"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b/>
          <w:color w:val="0070C0"/>
        </w:rPr>
      </w:pPr>
      <w:r>
        <w:rPr>
          <w:rFonts w:ascii="Arial" w:hAnsi="Arial"/>
          <w:b/>
          <w:color w:val="0070C0"/>
        </w:rPr>
        <w:lastRenderedPageBreak/>
        <w:t xml:space="preserve">UK also indicated their understanding for the decision taken by Japan to defer their hosting to 2025 but requested that for the hosting of the 2023 meetings by UK that these be held during the period 18-22 September 2023, to enable them to secure venue bookings.  </w:t>
      </w:r>
      <w:r w:rsidR="008A72C0">
        <w:rPr>
          <w:rFonts w:ascii="Arial" w:hAnsi="Arial"/>
          <w:b/>
          <w:color w:val="0070C0"/>
        </w:rPr>
        <w:t>The meeting then agreed to record the following decision.</w:t>
      </w:r>
      <w:r>
        <w:rPr>
          <w:rFonts w:ascii="Arial" w:hAnsi="Arial"/>
          <w:b/>
          <w:color w:val="0070C0"/>
        </w:rPr>
        <w:t xml:space="preserve">  </w:t>
      </w:r>
    </w:p>
    <w:p w14:paraId="528F4F5F" w14:textId="77777777" w:rsidR="006360A1" w:rsidRDefault="006360A1"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5EE4D689" w14:textId="77777777" w:rsidR="006360A1" w:rsidRDefault="006360A1"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0C073C9C" w14:textId="77777777" w:rsidR="006360A1" w:rsidRPr="0056512D" w:rsidRDefault="006360A1" w:rsidP="006360A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rPr>
          <w:rFonts w:ascii="Arial" w:hAnsi="Arial" w:cs="Arial"/>
          <w:color w:val="0000FF"/>
          <w:sz w:val="22"/>
          <w:szCs w:val="22"/>
          <w:u w:val="single"/>
        </w:rPr>
      </w:pPr>
      <w:r w:rsidRPr="0056512D">
        <w:rPr>
          <w:rFonts w:ascii="Arial" w:hAnsi="Arial" w:cs="Arial"/>
          <w:color w:val="0000FF"/>
          <w:sz w:val="22"/>
          <w:szCs w:val="22"/>
          <w:u w:val="single"/>
        </w:rPr>
        <w:t>Decision 2020/53</w:t>
      </w:r>
    </w:p>
    <w:p w14:paraId="0CACE34C" w14:textId="77777777" w:rsidR="006360A1" w:rsidRDefault="006360A1" w:rsidP="006360A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sidRPr="000E7D74">
        <w:rPr>
          <w:rFonts w:ascii="Arial" w:eastAsia="Calibri" w:hAnsi="Arial" w:cs="Arial"/>
          <w:color w:val="3333FF"/>
          <w:sz w:val="22"/>
        </w:rPr>
        <w:t xml:space="preserve">The meeting </w:t>
      </w:r>
      <w:r>
        <w:rPr>
          <w:rFonts w:ascii="Arial" w:eastAsia="Calibri" w:hAnsi="Arial" w:cs="Arial"/>
          <w:color w:val="3333FF"/>
          <w:sz w:val="22"/>
        </w:rPr>
        <w:t xml:space="preserve">thanked the JP NC for their address regarding the 2021 meetings and indicate both its full support for the situation and appreciate the on-going commitment and support of the IECEx.  The meeting noted </w:t>
      </w:r>
      <w:r w:rsidRPr="000E7D74">
        <w:rPr>
          <w:rFonts w:ascii="Arial" w:eastAsia="Calibri" w:hAnsi="Arial" w:cs="Arial"/>
          <w:color w:val="3333FF"/>
          <w:sz w:val="22"/>
        </w:rPr>
        <w:t xml:space="preserve">the </w:t>
      </w:r>
      <w:r>
        <w:rPr>
          <w:rFonts w:ascii="Arial" w:eastAsia="Calibri" w:hAnsi="Arial" w:cs="Arial"/>
          <w:color w:val="3333FF"/>
          <w:sz w:val="22"/>
        </w:rPr>
        <w:t xml:space="preserve">amended schedule as follows </w:t>
      </w:r>
    </w:p>
    <w:p w14:paraId="5F989E0B" w14:textId="77777777" w:rsidR="006360A1" w:rsidRPr="004676AF" w:rsidRDefault="006360A1"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4676AF">
        <w:rPr>
          <w:rFonts w:ascii="Arial" w:eastAsia="Calibri" w:hAnsi="Arial" w:cs="Arial"/>
          <w:color w:val="3333FF"/>
          <w:sz w:val="22"/>
        </w:rPr>
        <w:t xml:space="preserve">2021: </w:t>
      </w:r>
      <w:r w:rsidRPr="0056512D">
        <w:rPr>
          <w:rFonts w:ascii="Arial" w:eastAsia="Calibri" w:hAnsi="Arial" w:cs="Arial"/>
          <w:i/>
          <w:iCs/>
          <w:color w:val="3333FF"/>
          <w:sz w:val="22"/>
        </w:rPr>
        <w:t>To Be Advised</w:t>
      </w:r>
    </w:p>
    <w:p w14:paraId="7CF3F81D" w14:textId="77777777" w:rsidR="006360A1" w:rsidRPr="004676AF" w:rsidRDefault="006360A1"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4676AF">
        <w:rPr>
          <w:rFonts w:ascii="Arial" w:eastAsia="Calibri" w:hAnsi="Arial" w:cs="Arial"/>
          <w:color w:val="3333FF"/>
          <w:sz w:val="22"/>
        </w:rPr>
        <w:t>2022: Canada</w:t>
      </w:r>
    </w:p>
    <w:p w14:paraId="368274DC" w14:textId="77777777" w:rsidR="006360A1" w:rsidRPr="004676AF" w:rsidRDefault="006360A1"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4676AF">
        <w:rPr>
          <w:rFonts w:ascii="Arial" w:eastAsia="Calibri" w:hAnsi="Arial" w:cs="Arial"/>
          <w:color w:val="3333FF"/>
          <w:sz w:val="22"/>
        </w:rPr>
        <w:t>2023</w:t>
      </w:r>
      <w:r>
        <w:rPr>
          <w:rFonts w:ascii="Arial" w:eastAsia="Calibri" w:hAnsi="Arial" w:cs="Arial"/>
          <w:color w:val="3333FF"/>
          <w:sz w:val="22"/>
        </w:rPr>
        <w:t xml:space="preserve"> (18-22 Sept)</w:t>
      </w:r>
      <w:r w:rsidRPr="004676AF">
        <w:rPr>
          <w:rFonts w:ascii="Arial" w:eastAsia="Calibri" w:hAnsi="Arial" w:cs="Arial"/>
          <w:color w:val="3333FF"/>
          <w:sz w:val="22"/>
        </w:rPr>
        <w:t>: UK</w:t>
      </w:r>
    </w:p>
    <w:p w14:paraId="45C9ED5E" w14:textId="77777777" w:rsidR="006360A1" w:rsidRDefault="006360A1"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sidRPr="004676AF">
        <w:rPr>
          <w:rFonts w:ascii="Arial" w:eastAsia="Calibri" w:hAnsi="Arial" w:cs="Arial"/>
          <w:color w:val="3333FF"/>
          <w:sz w:val="22"/>
        </w:rPr>
        <w:t>202</w:t>
      </w:r>
      <w:r>
        <w:rPr>
          <w:rFonts w:ascii="Arial" w:eastAsia="Calibri" w:hAnsi="Arial" w:cs="Arial"/>
          <w:color w:val="3333FF"/>
          <w:sz w:val="22"/>
        </w:rPr>
        <w:t>4</w:t>
      </w:r>
      <w:r w:rsidRPr="004676AF">
        <w:rPr>
          <w:rFonts w:ascii="Arial" w:eastAsia="Calibri" w:hAnsi="Arial" w:cs="Arial"/>
          <w:color w:val="3333FF"/>
          <w:sz w:val="22"/>
        </w:rPr>
        <w:t>: Brazil</w:t>
      </w:r>
    </w:p>
    <w:p w14:paraId="6EA419FE" w14:textId="77777777" w:rsidR="006360A1" w:rsidRPr="004676AF" w:rsidRDefault="006360A1"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74"/>
        <w:rPr>
          <w:rFonts w:ascii="Arial" w:eastAsia="Calibri" w:hAnsi="Arial" w:cs="Arial"/>
          <w:color w:val="3333FF"/>
          <w:sz w:val="22"/>
        </w:rPr>
      </w:pPr>
      <w:r>
        <w:rPr>
          <w:rFonts w:ascii="Arial" w:eastAsia="Calibri" w:hAnsi="Arial" w:cs="Arial"/>
          <w:color w:val="3333FF"/>
          <w:sz w:val="22"/>
        </w:rPr>
        <w:t>2025: Japan</w:t>
      </w:r>
    </w:p>
    <w:p w14:paraId="2886263A" w14:textId="77777777" w:rsidR="006360A1" w:rsidRDefault="006360A1" w:rsidP="006360A1">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s="Arial"/>
          <w:color w:val="3333FF"/>
          <w:sz w:val="22"/>
        </w:rPr>
      </w:pPr>
      <w:r>
        <w:rPr>
          <w:rFonts w:ascii="Arial" w:eastAsia="Calibri" w:hAnsi="Arial" w:cs="Arial"/>
          <w:color w:val="3333FF"/>
          <w:sz w:val="22"/>
        </w:rPr>
        <w:t xml:space="preserve">(refer Notice of Meetings 2020 - 2025 as circulated as </w:t>
      </w:r>
      <w:proofErr w:type="spellStart"/>
      <w:r>
        <w:rPr>
          <w:rFonts w:ascii="Arial" w:eastAsia="Calibri" w:hAnsi="Arial" w:cs="Arial"/>
          <w:color w:val="3333FF"/>
          <w:sz w:val="22"/>
        </w:rPr>
        <w:t>ExMC</w:t>
      </w:r>
      <w:proofErr w:type="spellEnd"/>
      <w:r>
        <w:rPr>
          <w:rFonts w:ascii="Arial" w:eastAsia="Calibri" w:hAnsi="Arial" w:cs="Arial"/>
          <w:color w:val="3333FF"/>
          <w:sz w:val="22"/>
        </w:rPr>
        <w:t>/1592A/Inf)</w:t>
      </w:r>
    </w:p>
    <w:p w14:paraId="3D7549C6" w14:textId="77777777" w:rsidR="006360A1" w:rsidRPr="005F2093" w:rsidRDefault="006360A1" w:rsidP="006360A1">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hAnsi="Arial"/>
        </w:rPr>
      </w:pPr>
    </w:p>
    <w:p w14:paraId="579C0E70" w14:textId="77777777" w:rsidR="00B016EA" w:rsidRDefault="00B016EA" w:rsidP="0062000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56"/>
        <w:rPr>
          <w:rFonts w:ascii="Arial" w:hAnsi="Arial" w:cs="Arial"/>
          <w:sz w:val="16"/>
          <w:szCs w:val="16"/>
          <w:highlight w:val="lightGray"/>
        </w:rPr>
      </w:pPr>
    </w:p>
    <w:p w14:paraId="18E2D2E7" w14:textId="77777777" w:rsidR="008C778D" w:rsidRPr="00E95B6F" w:rsidRDefault="008C778D" w:rsidP="0062000B">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2856"/>
        <w:rPr>
          <w:rFonts w:ascii="Arial" w:hAnsi="Arial" w:cs="Arial"/>
          <w:sz w:val="16"/>
          <w:szCs w:val="16"/>
          <w:highlight w:val="lightGray"/>
        </w:rPr>
      </w:pPr>
    </w:p>
    <w:p w14:paraId="50C1B731" w14:textId="77777777" w:rsidR="00DB2CB3" w:rsidRDefault="00DB2CB3" w:rsidP="00CB45B0">
      <w:pPr>
        <w:pStyle w:val="Heading3"/>
        <w:spacing w:before="0" w:after="0"/>
        <w:ind w:hanging="284"/>
      </w:pPr>
      <w:r w:rsidRPr="004C276E">
        <w:t>2</w:t>
      </w:r>
      <w:r w:rsidR="00045C2D">
        <w:t>0</w:t>
      </w:r>
      <w:r w:rsidR="00CB45B0">
        <w:tab/>
      </w:r>
      <w:r w:rsidRPr="004C276E">
        <w:tab/>
      </w:r>
      <w:proofErr w:type="gramStart"/>
      <w:r w:rsidRPr="004C276E">
        <w:t>CLOSE</w:t>
      </w:r>
      <w:proofErr w:type="gramEnd"/>
      <w:r w:rsidRPr="004C276E">
        <w:t xml:space="preserve"> OF MEETING</w:t>
      </w:r>
    </w:p>
    <w:p w14:paraId="329DB362" w14:textId="77777777" w:rsidR="00E21542" w:rsidRDefault="00E21542" w:rsidP="00E21542"/>
    <w:p w14:paraId="66F7959C" w14:textId="77777777" w:rsidR="00E21542" w:rsidRPr="00E21542" w:rsidRDefault="00E21542" w:rsidP="00E21542">
      <w:pPr>
        <w:rPr>
          <w:rFonts w:ascii="Arial" w:hAnsi="Arial"/>
          <w:b/>
          <w:color w:val="0070C0"/>
        </w:rPr>
      </w:pPr>
      <w:r w:rsidRPr="00E21542">
        <w:rPr>
          <w:rFonts w:ascii="Arial" w:hAnsi="Arial"/>
          <w:b/>
          <w:color w:val="0070C0"/>
        </w:rPr>
        <w:t>With the agenda Complete, the Chair closed the Meeting at 15:53 UTC on 2nd October 2020, with the Chair thanking all delegates and members of the Executive and WG Conveners for their excellent contributions.</w:t>
      </w:r>
    </w:p>
    <w:p w14:paraId="433367CD" w14:textId="77777777" w:rsidR="00600F9C" w:rsidRPr="00E21542" w:rsidRDefault="00600F9C" w:rsidP="000E668A">
      <w:pPr>
        <w:rPr>
          <w:rFonts w:ascii="Arial" w:hAnsi="Arial"/>
          <w:b/>
          <w:color w:val="0070C0"/>
        </w:rPr>
      </w:pPr>
    </w:p>
    <w:p w14:paraId="2621ED0E" w14:textId="77777777" w:rsidR="00600F9C" w:rsidRDefault="00600F9C" w:rsidP="000E668A"/>
    <w:p w14:paraId="7E8FF3CB" w14:textId="77777777" w:rsidR="00600F9C" w:rsidRPr="0016139C" w:rsidRDefault="00600F9C" w:rsidP="008B55A2">
      <w:pPr>
        <w:jc w:val="center"/>
        <w:rPr>
          <w:rFonts w:ascii="Arial" w:hAnsi="Arial" w:cs="Arial"/>
          <w:b/>
        </w:rPr>
      </w:pPr>
      <w:r>
        <w:br w:type="page"/>
      </w:r>
      <w:r w:rsidR="008B55A2" w:rsidRPr="0016139C">
        <w:rPr>
          <w:rFonts w:ascii="Arial" w:hAnsi="Arial" w:cs="Arial"/>
          <w:b/>
        </w:rPr>
        <w:lastRenderedPageBreak/>
        <w:t>Annex A</w:t>
      </w:r>
    </w:p>
    <w:p w14:paraId="7388BE69" w14:textId="77777777" w:rsidR="008B55A2" w:rsidRPr="0016139C" w:rsidRDefault="008B55A2" w:rsidP="008B55A2">
      <w:pPr>
        <w:jc w:val="center"/>
        <w:rPr>
          <w:rFonts w:ascii="Arial" w:hAnsi="Arial" w:cs="Arial"/>
          <w:b/>
        </w:rPr>
      </w:pPr>
      <w:r w:rsidRPr="0016139C">
        <w:rPr>
          <w:rFonts w:ascii="Arial" w:hAnsi="Arial" w:cs="Arial"/>
          <w:b/>
        </w:rPr>
        <w:t>Consent Agenda Items</w:t>
      </w:r>
    </w:p>
    <w:p w14:paraId="5FFDB229" w14:textId="77777777" w:rsidR="008B55A2" w:rsidRPr="0016139C" w:rsidRDefault="008B55A2" w:rsidP="008B55A2">
      <w:pPr>
        <w:jc w:val="center"/>
        <w:rPr>
          <w:rFonts w:ascii="Arial" w:hAnsi="Arial" w:cs="Arial"/>
          <w:b/>
        </w:rPr>
      </w:pPr>
    </w:p>
    <w:p w14:paraId="22A8BE04" w14:textId="77777777" w:rsidR="008B55A2" w:rsidRPr="0016139C" w:rsidRDefault="008B55A2" w:rsidP="000E668A">
      <w:pPr>
        <w:rPr>
          <w:rFonts w:ascii="Arial" w:hAnsi="Arial" w:cs="Arial"/>
        </w:rPr>
      </w:pPr>
    </w:p>
    <w:p w14:paraId="3E8E613E" w14:textId="77777777" w:rsidR="008B55A2" w:rsidRPr="0016139C" w:rsidRDefault="008B55A2" w:rsidP="000E668A">
      <w:pPr>
        <w:rPr>
          <w:rFonts w:ascii="Arial" w:hAnsi="Arial" w:cs="Arial"/>
          <w:b/>
        </w:rPr>
      </w:pPr>
      <w:r w:rsidRPr="0016139C">
        <w:rPr>
          <w:rFonts w:ascii="Arial" w:hAnsi="Arial" w:cs="Arial"/>
          <w:b/>
        </w:rPr>
        <w:t>A1 Introduction</w:t>
      </w:r>
    </w:p>
    <w:p w14:paraId="0CA4747C" w14:textId="77777777" w:rsidR="008B55A2" w:rsidRPr="0016139C" w:rsidRDefault="008B55A2" w:rsidP="000E668A">
      <w:pPr>
        <w:rPr>
          <w:rFonts w:ascii="Arial" w:hAnsi="Arial" w:cs="Arial"/>
        </w:rPr>
      </w:pPr>
    </w:p>
    <w:p w14:paraId="7CE6713D" w14:textId="3F004C6D" w:rsidR="008B55A2" w:rsidRPr="0016139C" w:rsidRDefault="008B55A2" w:rsidP="000E668A">
      <w:pPr>
        <w:rPr>
          <w:rFonts w:ascii="Arial" w:hAnsi="Arial" w:cs="Arial"/>
        </w:rPr>
      </w:pPr>
      <w:r w:rsidRPr="0016139C">
        <w:rPr>
          <w:rFonts w:ascii="Arial" w:hAnsi="Arial" w:cs="Arial"/>
        </w:rPr>
        <w:t xml:space="preserve">The Table under A2 is a list of those Agenda items that </w:t>
      </w:r>
      <w:r w:rsidR="00117A4A">
        <w:rPr>
          <w:rFonts w:ascii="Arial" w:hAnsi="Arial" w:cs="Arial"/>
        </w:rPr>
        <w:t xml:space="preserve">were </w:t>
      </w:r>
      <w:r w:rsidRPr="0016139C">
        <w:rPr>
          <w:rFonts w:ascii="Arial" w:hAnsi="Arial" w:cs="Arial"/>
        </w:rPr>
        <w:t xml:space="preserve">considered by the </w:t>
      </w:r>
      <w:r w:rsidR="00117A4A">
        <w:rPr>
          <w:rFonts w:ascii="Arial" w:hAnsi="Arial" w:cs="Arial"/>
        </w:rPr>
        <w:t xml:space="preserve">2020 </w:t>
      </w:r>
      <w:proofErr w:type="spellStart"/>
      <w:r w:rsidR="00117A4A">
        <w:rPr>
          <w:rFonts w:ascii="Arial" w:hAnsi="Arial" w:cs="Arial"/>
        </w:rPr>
        <w:t>ExMC</w:t>
      </w:r>
      <w:proofErr w:type="spellEnd"/>
      <w:r w:rsidR="00117A4A">
        <w:rPr>
          <w:rFonts w:ascii="Arial" w:hAnsi="Arial" w:cs="Arial"/>
        </w:rPr>
        <w:t xml:space="preserve"> Meeting </w:t>
      </w:r>
      <w:r w:rsidRPr="0016139C">
        <w:rPr>
          <w:rFonts w:ascii="Arial" w:hAnsi="Arial" w:cs="Arial"/>
        </w:rPr>
        <w:t xml:space="preserve">as being </w:t>
      </w:r>
      <w:r w:rsidR="00117A4A">
        <w:rPr>
          <w:rFonts w:ascii="Arial" w:hAnsi="Arial" w:cs="Arial"/>
        </w:rPr>
        <w:t xml:space="preserve">approved/endorsed </w:t>
      </w:r>
      <w:r w:rsidRPr="0016139C">
        <w:rPr>
          <w:rFonts w:ascii="Arial" w:hAnsi="Arial" w:cs="Arial"/>
        </w:rPr>
        <w:t xml:space="preserve">as </w:t>
      </w:r>
      <w:r w:rsidR="00E51CF6">
        <w:rPr>
          <w:rFonts w:ascii="Arial" w:hAnsi="Arial" w:cs="Arial"/>
        </w:rPr>
        <w:t>Consent Agenda Items</w:t>
      </w:r>
      <w:r w:rsidR="00117A4A">
        <w:rPr>
          <w:rFonts w:ascii="Arial" w:hAnsi="Arial" w:cs="Arial"/>
        </w:rPr>
        <w:t xml:space="preserve">, where </w:t>
      </w:r>
      <w:r w:rsidRPr="0016139C">
        <w:rPr>
          <w:rFonts w:ascii="Arial" w:hAnsi="Arial" w:cs="Arial"/>
        </w:rPr>
        <w:t xml:space="preserve">a single decision </w:t>
      </w:r>
      <w:r w:rsidR="00117A4A">
        <w:rPr>
          <w:rFonts w:ascii="Arial" w:hAnsi="Arial" w:cs="Arial"/>
        </w:rPr>
        <w:t xml:space="preserve">was recorded </w:t>
      </w:r>
      <w:r w:rsidRPr="0016139C">
        <w:rPr>
          <w:rFonts w:ascii="Arial" w:hAnsi="Arial" w:cs="Arial"/>
        </w:rPr>
        <w:t>that agrees with the recommendations made or items for noting listed in A2 below.</w:t>
      </w:r>
    </w:p>
    <w:p w14:paraId="2F932F91" w14:textId="77777777" w:rsidR="008B55A2" w:rsidRPr="0016139C" w:rsidRDefault="008B55A2" w:rsidP="000E668A">
      <w:pPr>
        <w:rPr>
          <w:rFonts w:ascii="Arial" w:hAnsi="Arial" w:cs="Arial"/>
        </w:rPr>
      </w:pPr>
    </w:p>
    <w:p w14:paraId="6913A986" w14:textId="77777777" w:rsidR="008B55A2" w:rsidRPr="0016139C" w:rsidRDefault="008B55A2" w:rsidP="000E668A">
      <w:pPr>
        <w:rPr>
          <w:rFonts w:ascii="Arial" w:hAnsi="Arial" w:cs="Arial"/>
        </w:rPr>
      </w:pPr>
    </w:p>
    <w:p w14:paraId="325B7709" w14:textId="75D93341" w:rsidR="0016139C" w:rsidRPr="0016139C" w:rsidRDefault="0016139C" w:rsidP="000E668A">
      <w:pPr>
        <w:rPr>
          <w:rFonts w:ascii="Arial" w:hAnsi="Arial" w:cs="Arial"/>
          <w:b/>
        </w:rPr>
      </w:pPr>
      <w:r w:rsidRPr="0016139C">
        <w:rPr>
          <w:rFonts w:ascii="Arial" w:hAnsi="Arial" w:cs="Arial"/>
          <w:b/>
        </w:rPr>
        <w:t>A2 Consent Agenda</w:t>
      </w:r>
      <w:r w:rsidR="00117A4A">
        <w:rPr>
          <w:rFonts w:ascii="Arial" w:hAnsi="Arial" w:cs="Arial"/>
          <w:b/>
        </w:rPr>
        <w:t xml:space="preserve"> Items</w:t>
      </w:r>
    </w:p>
    <w:p w14:paraId="79F269AF" w14:textId="77777777" w:rsidR="0016139C" w:rsidRPr="0016139C" w:rsidRDefault="0016139C" w:rsidP="000E66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3420"/>
        <w:gridCol w:w="4585"/>
      </w:tblGrid>
      <w:tr w:rsidR="0016139C" w:rsidRPr="003A3AD0" w14:paraId="59214562" w14:textId="77777777" w:rsidTr="007C06AA">
        <w:tc>
          <w:tcPr>
            <w:tcW w:w="9391" w:type="dxa"/>
            <w:gridSpan w:val="3"/>
            <w:shd w:val="clear" w:color="auto" w:fill="auto"/>
          </w:tcPr>
          <w:p w14:paraId="63CD6179" w14:textId="77777777" w:rsidR="0016139C" w:rsidRPr="003A3AD0" w:rsidRDefault="0016139C" w:rsidP="003A3AD0">
            <w:pPr>
              <w:jc w:val="center"/>
              <w:rPr>
                <w:rFonts w:ascii="Arial" w:eastAsia="Calibri" w:hAnsi="Arial" w:cs="Arial"/>
                <w:b/>
              </w:rPr>
            </w:pPr>
            <w:r w:rsidRPr="003A3AD0">
              <w:rPr>
                <w:rFonts w:ascii="Arial" w:eastAsia="Calibri" w:hAnsi="Arial" w:cs="Arial"/>
                <w:b/>
              </w:rPr>
              <w:t>20</w:t>
            </w:r>
            <w:r w:rsidR="005F2093">
              <w:rPr>
                <w:rFonts w:ascii="Arial" w:eastAsia="Calibri" w:hAnsi="Arial" w:cs="Arial"/>
                <w:b/>
              </w:rPr>
              <w:t>20</w:t>
            </w:r>
            <w:r w:rsidRPr="003A3AD0">
              <w:rPr>
                <w:rFonts w:ascii="Arial" w:eastAsia="Calibri" w:hAnsi="Arial" w:cs="Arial"/>
                <w:b/>
              </w:rPr>
              <w:t xml:space="preserve"> ExMC </w:t>
            </w:r>
            <w:r w:rsidR="005F2093">
              <w:rPr>
                <w:rFonts w:ascii="Arial" w:eastAsia="Calibri" w:hAnsi="Arial" w:cs="Arial"/>
                <w:b/>
              </w:rPr>
              <w:t>Remote Meeting</w:t>
            </w:r>
            <w:r w:rsidRPr="003A3AD0">
              <w:rPr>
                <w:rFonts w:ascii="Arial" w:eastAsia="Calibri" w:hAnsi="Arial" w:cs="Arial"/>
                <w:b/>
              </w:rPr>
              <w:t xml:space="preserve"> Consent Agenda</w:t>
            </w:r>
          </w:p>
        </w:tc>
      </w:tr>
      <w:tr w:rsidR="0016139C" w:rsidRPr="003A3AD0" w14:paraId="3B5DF71B" w14:textId="77777777" w:rsidTr="00421936">
        <w:tc>
          <w:tcPr>
            <w:tcW w:w="1175" w:type="dxa"/>
            <w:shd w:val="clear" w:color="auto" w:fill="auto"/>
          </w:tcPr>
          <w:p w14:paraId="6C6FA60D" w14:textId="77777777" w:rsidR="0016139C" w:rsidRPr="003A3AD0" w:rsidRDefault="0016139C" w:rsidP="000E668A">
            <w:pPr>
              <w:rPr>
                <w:rFonts w:ascii="Arial" w:eastAsia="Calibri" w:hAnsi="Arial" w:cs="Arial"/>
                <w:b/>
              </w:rPr>
            </w:pPr>
            <w:r w:rsidRPr="003A3AD0">
              <w:rPr>
                <w:rFonts w:ascii="Arial" w:eastAsia="Calibri" w:hAnsi="Arial" w:cs="Arial"/>
                <w:b/>
              </w:rPr>
              <w:t>Agenda</w:t>
            </w:r>
          </w:p>
        </w:tc>
        <w:tc>
          <w:tcPr>
            <w:tcW w:w="3631" w:type="dxa"/>
            <w:shd w:val="clear" w:color="auto" w:fill="auto"/>
          </w:tcPr>
          <w:p w14:paraId="12423EAE" w14:textId="77777777" w:rsidR="0016139C" w:rsidRPr="003A3AD0" w:rsidRDefault="0016139C" w:rsidP="000E668A">
            <w:pPr>
              <w:rPr>
                <w:rFonts w:ascii="Arial" w:eastAsia="Calibri" w:hAnsi="Arial" w:cs="Arial"/>
                <w:b/>
              </w:rPr>
            </w:pPr>
            <w:r w:rsidRPr="003A3AD0">
              <w:rPr>
                <w:rFonts w:ascii="Arial" w:eastAsia="Calibri" w:hAnsi="Arial" w:cs="Arial"/>
                <w:b/>
              </w:rPr>
              <w:t>Title</w:t>
            </w:r>
          </w:p>
        </w:tc>
        <w:tc>
          <w:tcPr>
            <w:tcW w:w="4585" w:type="dxa"/>
            <w:shd w:val="clear" w:color="auto" w:fill="auto"/>
          </w:tcPr>
          <w:p w14:paraId="126B59BA" w14:textId="77777777" w:rsidR="0016139C" w:rsidRPr="003A3AD0" w:rsidRDefault="0016139C" w:rsidP="000E668A">
            <w:pPr>
              <w:rPr>
                <w:rFonts w:ascii="Arial" w:eastAsia="Calibri" w:hAnsi="Arial" w:cs="Arial"/>
                <w:b/>
              </w:rPr>
            </w:pPr>
            <w:r w:rsidRPr="003A3AD0">
              <w:rPr>
                <w:rFonts w:ascii="Arial" w:eastAsia="Calibri" w:hAnsi="Arial" w:cs="Arial"/>
                <w:b/>
              </w:rPr>
              <w:t>Documents</w:t>
            </w:r>
          </w:p>
        </w:tc>
      </w:tr>
      <w:tr w:rsidR="0016139C" w:rsidRPr="003A3AD0" w14:paraId="3C24ADAA" w14:textId="77777777" w:rsidTr="00421936">
        <w:tc>
          <w:tcPr>
            <w:tcW w:w="1175" w:type="dxa"/>
            <w:shd w:val="clear" w:color="auto" w:fill="auto"/>
          </w:tcPr>
          <w:p w14:paraId="1EDDAC0A" w14:textId="77777777" w:rsidR="0016139C" w:rsidRPr="003A3AD0" w:rsidRDefault="0016139C" w:rsidP="000E668A">
            <w:pPr>
              <w:rPr>
                <w:rFonts w:ascii="Arial" w:eastAsia="Calibri" w:hAnsi="Arial" w:cs="Arial"/>
              </w:rPr>
            </w:pPr>
            <w:r w:rsidRPr="003A3AD0">
              <w:rPr>
                <w:rFonts w:ascii="Arial" w:eastAsia="Calibri" w:hAnsi="Arial" w:cs="Arial"/>
              </w:rPr>
              <w:t>3</w:t>
            </w:r>
          </w:p>
        </w:tc>
        <w:tc>
          <w:tcPr>
            <w:tcW w:w="3631" w:type="dxa"/>
            <w:shd w:val="clear" w:color="auto" w:fill="auto"/>
          </w:tcPr>
          <w:p w14:paraId="391DBE52" w14:textId="77777777" w:rsidR="0016139C" w:rsidRPr="003A3AD0" w:rsidRDefault="0016139C" w:rsidP="003A3AD0">
            <w:pPr>
              <w:ind w:firstLine="34"/>
              <w:rPr>
                <w:rFonts w:ascii="Arial" w:eastAsia="Calibri" w:hAnsi="Arial" w:cs="Arial"/>
              </w:rPr>
            </w:pPr>
            <w:r w:rsidRPr="003A3AD0">
              <w:rPr>
                <w:rFonts w:ascii="Arial" w:eastAsia="Calibri" w:hAnsi="Arial"/>
                <w:b/>
                <w:sz w:val="22"/>
                <w:szCs w:val="22"/>
              </w:rPr>
              <w:t>MINUTES OF THE LAST ExMC MEETING</w:t>
            </w:r>
          </w:p>
        </w:tc>
        <w:tc>
          <w:tcPr>
            <w:tcW w:w="4585" w:type="dxa"/>
            <w:shd w:val="clear" w:color="auto" w:fill="auto"/>
          </w:tcPr>
          <w:p w14:paraId="451B1C97" w14:textId="77777777" w:rsidR="0016139C" w:rsidRPr="003A3AD0" w:rsidRDefault="0016139C" w:rsidP="000E668A">
            <w:pPr>
              <w:rPr>
                <w:rFonts w:ascii="Arial" w:eastAsia="Calibri" w:hAnsi="Arial" w:cs="Arial"/>
              </w:rPr>
            </w:pPr>
          </w:p>
        </w:tc>
      </w:tr>
      <w:tr w:rsidR="0016139C" w:rsidRPr="003A3AD0" w14:paraId="41004156" w14:textId="77777777" w:rsidTr="00421936">
        <w:tc>
          <w:tcPr>
            <w:tcW w:w="1175" w:type="dxa"/>
            <w:shd w:val="clear" w:color="auto" w:fill="auto"/>
          </w:tcPr>
          <w:p w14:paraId="6627204E" w14:textId="77777777" w:rsidR="0016139C" w:rsidRPr="003A3AD0" w:rsidRDefault="0016139C" w:rsidP="000E668A">
            <w:pPr>
              <w:rPr>
                <w:rFonts w:ascii="Arial" w:eastAsia="Calibri" w:hAnsi="Arial" w:cs="Arial"/>
              </w:rPr>
            </w:pPr>
            <w:r w:rsidRPr="003A3AD0">
              <w:rPr>
                <w:rFonts w:ascii="Arial" w:eastAsia="Calibri" w:hAnsi="Arial" w:cs="Arial"/>
              </w:rPr>
              <w:t>3.1</w:t>
            </w:r>
          </w:p>
        </w:tc>
        <w:tc>
          <w:tcPr>
            <w:tcW w:w="3631" w:type="dxa"/>
            <w:shd w:val="clear" w:color="auto" w:fill="auto"/>
          </w:tcPr>
          <w:p w14:paraId="060F5078" w14:textId="77777777" w:rsidR="0016139C" w:rsidRPr="003A3AD0" w:rsidRDefault="0016139C" w:rsidP="000E668A">
            <w:pPr>
              <w:rPr>
                <w:rFonts w:ascii="Arial" w:eastAsia="Calibri" w:hAnsi="Arial" w:cs="Arial"/>
              </w:rPr>
            </w:pPr>
            <w:r w:rsidRPr="003A3AD0">
              <w:rPr>
                <w:rFonts w:ascii="Arial" w:eastAsia="Calibri" w:hAnsi="Arial" w:cs="Arial"/>
              </w:rPr>
              <w:t>To note the Confirmed Minutes of the 201</w:t>
            </w:r>
            <w:r w:rsidR="005F2093">
              <w:rPr>
                <w:rFonts w:ascii="Arial" w:eastAsia="Calibri" w:hAnsi="Arial" w:cs="Arial"/>
              </w:rPr>
              <w:t>9</w:t>
            </w:r>
            <w:r w:rsidRPr="003A3AD0">
              <w:rPr>
                <w:rFonts w:ascii="Arial" w:eastAsia="Calibri" w:hAnsi="Arial" w:cs="Arial"/>
              </w:rPr>
              <w:t xml:space="preserve"> ExMC </w:t>
            </w:r>
            <w:r w:rsidR="005F2093">
              <w:rPr>
                <w:rFonts w:ascii="Arial" w:eastAsia="Calibri" w:hAnsi="Arial" w:cs="Arial"/>
              </w:rPr>
              <w:t>Dubai</w:t>
            </w:r>
            <w:r w:rsidRPr="003A3AD0">
              <w:rPr>
                <w:rFonts w:ascii="Arial" w:eastAsia="Calibri" w:hAnsi="Arial" w:cs="Arial"/>
              </w:rPr>
              <w:t xml:space="preserve"> meeting</w:t>
            </w:r>
          </w:p>
        </w:tc>
        <w:tc>
          <w:tcPr>
            <w:tcW w:w="4585" w:type="dxa"/>
            <w:shd w:val="clear" w:color="auto" w:fill="auto"/>
          </w:tcPr>
          <w:p w14:paraId="148EAFF0" w14:textId="77777777" w:rsidR="0016139C" w:rsidRPr="003A3AD0" w:rsidRDefault="0016139C" w:rsidP="000E668A">
            <w:pPr>
              <w:rPr>
                <w:rFonts w:ascii="Arial" w:eastAsia="Calibri" w:hAnsi="Arial" w:cs="Arial"/>
              </w:rPr>
            </w:pPr>
            <w:r w:rsidRPr="003A3AD0">
              <w:rPr>
                <w:rFonts w:ascii="Arial" w:eastAsia="Calibri" w:hAnsi="Arial" w:cs="Arial"/>
              </w:rPr>
              <w:t>ExMC/1</w:t>
            </w:r>
            <w:r w:rsidR="005F2093">
              <w:rPr>
                <w:rFonts w:ascii="Arial" w:eastAsia="Calibri" w:hAnsi="Arial" w:cs="Arial"/>
              </w:rPr>
              <w:t>567A</w:t>
            </w:r>
            <w:r w:rsidRPr="003A3AD0">
              <w:rPr>
                <w:rFonts w:ascii="Arial" w:eastAsia="Calibri" w:hAnsi="Arial" w:cs="Arial"/>
              </w:rPr>
              <w:t>/RM</w:t>
            </w:r>
          </w:p>
        </w:tc>
      </w:tr>
      <w:tr w:rsidR="0016139C" w:rsidRPr="003A3AD0" w14:paraId="095F45A5" w14:textId="77777777" w:rsidTr="00421936">
        <w:tc>
          <w:tcPr>
            <w:tcW w:w="1175" w:type="dxa"/>
            <w:shd w:val="clear" w:color="auto" w:fill="auto"/>
          </w:tcPr>
          <w:p w14:paraId="41D74E18" w14:textId="77777777" w:rsidR="0016139C" w:rsidRPr="003A3AD0" w:rsidRDefault="0016139C" w:rsidP="000E668A">
            <w:pPr>
              <w:rPr>
                <w:rFonts w:ascii="Arial" w:eastAsia="Calibri" w:hAnsi="Arial" w:cs="Arial"/>
              </w:rPr>
            </w:pPr>
          </w:p>
        </w:tc>
        <w:tc>
          <w:tcPr>
            <w:tcW w:w="3631" w:type="dxa"/>
            <w:shd w:val="clear" w:color="auto" w:fill="auto"/>
          </w:tcPr>
          <w:p w14:paraId="7BDBBDFD" w14:textId="77777777" w:rsidR="0016139C" w:rsidRPr="003A3AD0" w:rsidRDefault="0016139C" w:rsidP="000E668A">
            <w:pPr>
              <w:rPr>
                <w:rFonts w:ascii="Arial" w:eastAsia="Calibri" w:hAnsi="Arial" w:cs="Arial"/>
              </w:rPr>
            </w:pPr>
          </w:p>
        </w:tc>
        <w:tc>
          <w:tcPr>
            <w:tcW w:w="4585" w:type="dxa"/>
            <w:shd w:val="clear" w:color="auto" w:fill="auto"/>
          </w:tcPr>
          <w:p w14:paraId="381499DB" w14:textId="77777777" w:rsidR="0016139C" w:rsidRPr="003A3AD0" w:rsidRDefault="0016139C" w:rsidP="000E668A">
            <w:pPr>
              <w:rPr>
                <w:rFonts w:ascii="Arial" w:eastAsia="Calibri" w:hAnsi="Arial" w:cs="Arial"/>
              </w:rPr>
            </w:pPr>
          </w:p>
        </w:tc>
      </w:tr>
      <w:tr w:rsidR="0016139C" w:rsidRPr="003A3AD0" w14:paraId="39BBCFCD" w14:textId="77777777" w:rsidTr="00421936">
        <w:tc>
          <w:tcPr>
            <w:tcW w:w="1175" w:type="dxa"/>
            <w:shd w:val="clear" w:color="auto" w:fill="auto"/>
          </w:tcPr>
          <w:p w14:paraId="26FF91AD" w14:textId="77777777" w:rsidR="0016139C" w:rsidRPr="003A3AD0" w:rsidRDefault="0016139C" w:rsidP="000E668A">
            <w:pPr>
              <w:rPr>
                <w:rFonts w:ascii="Arial" w:eastAsia="Calibri" w:hAnsi="Arial" w:cs="Arial"/>
              </w:rPr>
            </w:pPr>
            <w:r w:rsidRPr="003A3AD0">
              <w:rPr>
                <w:rFonts w:ascii="Arial" w:eastAsia="Calibri" w:hAnsi="Arial" w:cs="Arial"/>
              </w:rPr>
              <w:t>5</w:t>
            </w:r>
          </w:p>
        </w:tc>
        <w:tc>
          <w:tcPr>
            <w:tcW w:w="3631" w:type="dxa"/>
            <w:shd w:val="clear" w:color="auto" w:fill="auto"/>
          </w:tcPr>
          <w:p w14:paraId="35845F4F" w14:textId="77777777" w:rsidR="0016139C" w:rsidRPr="003A3AD0" w:rsidRDefault="0016139C" w:rsidP="003A3AD0">
            <w:pPr>
              <w:ind w:firstLine="34"/>
              <w:rPr>
                <w:rFonts w:ascii="Arial" w:eastAsia="Calibri" w:hAnsi="Arial" w:cs="Arial"/>
              </w:rPr>
            </w:pPr>
            <w:r w:rsidRPr="003A3AD0">
              <w:rPr>
                <w:rFonts w:ascii="Arial" w:eastAsia="Calibri" w:hAnsi="Arial"/>
                <w:b/>
                <w:sz w:val="22"/>
                <w:szCs w:val="22"/>
              </w:rPr>
              <w:t>REPORT ON IEC CAB</w:t>
            </w:r>
            <w:r w:rsidR="00616B88" w:rsidRPr="003A3AD0">
              <w:rPr>
                <w:rFonts w:ascii="Arial" w:eastAsia="Calibri" w:hAnsi="Arial"/>
                <w:b/>
                <w:sz w:val="22"/>
                <w:szCs w:val="22"/>
              </w:rPr>
              <w:t xml:space="preserve"> Matters</w:t>
            </w:r>
          </w:p>
        </w:tc>
        <w:tc>
          <w:tcPr>
            <w:tcW w:w="4585" w:type="dxa"/>
            <w:shd w:val="clear" w:color="auto" w:fill="auto"/>
          </w:tcPr>
          <w:p w14:paraId="32491BCA" w14:textId="77777777" w:rsidR="0016139C" w:rsidRPr="003A3AD0" w:rsidRDefault="0016139C" w:rsidP="000E668A">
            <w:pPr>
              <w:rPr>
                <w:rFonts w:ascii="Arial" w:eastAsia="Calibri" w:hAnsi="Arial" w:cs="Arial"/>
              </w:rPr>
            </w:pPr>
          </w:p>
        </w:tc>
      </w:tr>
      <w:tr w:rsidR="0016139C" w:rsidRPr="003A3AD0" w14:paraId="18280A4B" w14:textId="77777777" w:rsidTr="00421936">
        <w:tc>
          <w:tcPr>
            <w:tcW w:w="1175" w:type="dxa"/>
            <w:shd w:val="clear" w:color="auto" w:fill="auto"/>
          </w:tcPr>
          <w:p w14:paraId="751FC6E2" w14:textId="77777777" w:rsidR="0016139C" w:rsidRPr="003A3AD0" w:rsidRDefault="00616B88" w:rsidP="000E668A">
            <w:pPr>
              <w:rPr>
                <w:rFonts w:ascii="Arial" w:eastAsia="Calibri" w:hAnsi="Arial" w:cs="Arial"/>
              </w:rPr>
            </w:pPr>
            <w:r w:rsidRPr="003A3AD0">
              <w:rPr>
                <w:rFonts w:ascii="Arial" w:eastAsia="Calibri" w:hAnsi="Arial" w:cs="Arial"/>
              </w:rPr>
              <w:t>5.1</w:t>
            </w:r>
          </w:p>
        </w:tc>
        <w:tc>
          <w:tcPr>
            <w:tcW w:w="3631" w:type="dxa"/>
            <w:shd w:val="clear" w:color="auto" w:fill="auto"/>
          </w:tcPr>
          <w:p w14:paraId="5F1DBD04" w14:textId="77777777" w:rsidR="0016139C" w:rsidRPr="003A3AD0" w:rsidRDefault="00616B88" w:rsidP="000E668A">
            <w:pPr>
              <w:rPr>
                <w:rFonts w:ascii="Arial" w:eastAsia="Calibri" w:hAnsi="Arial" w:cs="Arial"/>
              </w:rPr>
            </w:pPr>
            <w:r w:rsidRPr="003A3AD0">
              <w:rPr>
                <w:rFonts w:ascii="Arial" w:eastAsia="Calibri" w:hAnsi="Arial" w:cs="Arial"/>
              </w:rPr>
              <w:t>To note CAB Decision List</w:t>
            </w:r>
            <w:r w:rsidR="00545FB9">
              <w:rPr>
                <w:rFonts w:ascii="Arial" w:eastAsia="Calibri" w:hAnsi="Arial" w:cs="Arial"/>
              </w:rPr>
              <w:t>s</w:t>
            </w:r>
          </w:p>
        </w:tc>
        <w:tc>
          <w:tcPr>
            <w:tcW w:w="4585" w:type="dxa"/>
            <w:shd w:val="clear" w:color="auto" w:fill="auto"/>
          </w:tcPr>
          <w:p w14:paraId="12E93878" w14:textId="77777777" w:rsidR="00545FB9" w:rsidRPr="003A3AD0" w:rsidRDefault="00545FB9" w:rsidP="000E668A">
            <w:pPr>
              <w:rPr>
                <w:rFonts w:ascii="Arial" w:eastAsia="Calibri" w:hAnsi="Arial" w:cs="Arial"/>
              </w:rPr>
            </w:pPr>
          </w:p>
        </w:tc>
      </w:tr>
      <w:tr w:rsidR="00A24A9F" w:rsidRPr="003A3AD0" w14:paraId="2905011D" w14:textId="77777777" w:rsidTr="00421936">
        <w:tc>
          <w:tcPr>
            <w:tcW w:w="1175" w:type="dxa"/>
            <w:shd w:val="clear" w:color="auto" w:fill="auto"/>
          </w:tcPr>
          <w:p w14:paraId="531FA9A6" w14:textId="77777777" w:rsidR="00A24A9F" w:rsidRDefault="00A24A9F" w:rsidP="000E668A">
            <w:pPr>
              <w:rPr>
                <w:rFonts w:ascii="Arial" w:eastAsia="Calibri" w:hAnsi="Arial" w:cs="Arial"/>
              </w:rPr>
            </w:pPr>
            <w:r>
              <w:rPr>
                <w:rFonts w:ascii="Arial" w:eastAsia="Calibri" w:hAnsi="Arial" w:cs="Arial"/>
              </w:rPr>
              <w:t>5.2.1</w:t>
            </w:r>
          </w:p>
        </w:tc>
        <w:tc>
          <w:tcPr>
            <w:tcW w:w="3631" w:type="dxa"/>
            <w:shd w:val="clear" w:color="auto" w:fill="auto"/>
          </w:tcPr>
          <w:p w14:paraId="00BC2D4F" w14:textId="77777777" w:rsidR="00A24A9F" w:rsidRPr="0096497B" w:rsidRDefault="00A24A9F" w:rsidP="000E668A">
            <w:pPr>
              <w:rPr>
                <w:rFonts w:ascii="Arial" w:hAnsi="Arial"/>
                <w:iCs/>
              </w:rPr>
            </w:pPr>
            <w:r>
              <w:rPr>
                <w:rFonts w:ascii="Arial" w:hAnsi="Arial"/>
                <w:iCs/>
              </w:rPr>
              <w:t>Specific CAB Decisions from 46</w:t>
            </w:r>
            <w:r w:rsidRPr="00A24A9F">
              <w:rPr>
                <w:rFonts w:ascii="Arial" w:hAnsi="Arial"/>
                <w:iCs/>
                <w:vertAlign w:val="superscript"/>
              </w:rPr>
              <w:t>th</w:t>
            </w:r>
            <w:r>
              <w:rPr>
                <w:rFonts w:ascii="Arial" w:hAnsi="Arial"/>
                <w:iCs/>
              </w:rPr>
              <w:t xml:space="preserve"> Meeting</w:t>
            </w:r>
          </w:p>
        </w:tc>
        <w:tc>
          <w:tcPr>
            <w:tcW w:w="4585" w:type="dxa"/>
            <w:shd w:val="clear" w:color="auto" w:fill="auto"/>
          </w:tcPr>
          <w:p w14:paraId="4E22E7AC" w14:textId="77777777" w:rsidR="007C06AA" w:rsidRDefault="007C06AA" w:rsidP="007C06AA">
            <w:pPr>
              <w:rPr>
                <w:rFonts w:ascii="Arial" w:eastAsia="Calibri" w:hAnsi="Arial" w:cs="Arial"/>
              </w:rPr>
            </w:pPr>
            <w:r>
              <w:rPr>
                <w:rFonts w:ascii="Arial" w:eastAsia="Calibri" w:hAnsi="Arial" w:cs="Arial"/>
              </w:rPr>
              <w:t>CAB/1925/DL</w:t>
            </w:r>
          </w:p>
          <w:p w14:paraId="2C1E7F43" w14:textId="77777777" w:rsidR="00A24A9F" w:rsidRDefault="00A24A9F" w:rsidP="000E668A">
            <w:pPr>
              <w:rPr>
                <w:rFonts w:ascii="Arial" w:eastAsia="Calibri" w:hAnsi="Arial" w:cs="Arial"/>
              </w:rPr>
            </w:pPr>
          </w:p>
        </w:tc>
      </w:tr>
      <w:tr w:rsidR="00A24A9F" w:rsidRPr="003A3AD0" w14:paraId="572E885D" w14:textId="77777777" w:rsidTr="00421936">
        <w:tc>
          <w:tcPr>
            <w:tcW w:w="1175" w:type="dxa"/>
            <w:shd w:val="clear" w:color="auto" w:fill="auto"/>
          </w:tcPr>
          <w:p w14:paraId="40086BDC" w14:textId="77777777" w:rsidR="00A24A9F" w:rsidRDefault="00A24A9F" w:rsidP="000E668A">
            <w:pPr>
              <w:rPr>
                <w:rFonts w:ascii="Arial" w:eastAsia="Calibri" w:hAnsi="Arial" w:cs="Arial"/>
              </w:rPr>
            </w:pPr>
            <w:r>
              <w:rPr>
                <w:rFonts w:ascii="Arial" w:eastAsia="Calibri" w:hAnsi="Arial" w:cs="Arial"/>
              </w:rPr>
              <w:t>5.2.2</w:t>
            </w:r>
          </w:p>
        </w:tc>
        <w:tc>
          <w:tcPr>
            <w:tcW w:w="3631" w:type="dxa"/>
            <w:shd w:val="clear" w:color="auto" w:fill="auto"/>
          </w:tcPr>
          <w:p w14:paraId="1E1EA4DA" w14:textId="77777777" w:rsidR="00A24A9F" w:rsidRPr="0096497B" w:rsidRDefault="00A24A9F" w:rsidP="000E668A">
            <w:pPr>
              <w:rPr>
                <w:rFonts w:ascii="Arial" w:hAnsi="Arial"/>
                <w:iCs/>
              </w:rPr>
            </w:pPr>
            <w:r>
              <w:rPr>
                <w:rFonts w:ascii="Arial" w:hAnsi="Arial"/>
                <w:iCs/>
              </w:rPr>
              <w:t>Specific CAB Decisions from 47</w:t>
            </w:r>
            <w:r w:rsidRPr="00A24A9F">
              <w:rPr>
                <w:rFonts w:ascii="Arial" w:hAnsi="Arial"/>
                <w:iCs/>
                <w:vertAlign w:val="superscript"/>
              </w:rPr>
              <w:t>th</w:t>
            </w:r>
            <w:r>
              <w:rPr>
                <w:rFonts w:ascii="Arial" w:hAnsi="Arial"/>
                <w:iCs/>
              </w:rPr>
              <w:t xml:space="preserve"> Meeting</w:t>
            </w:r>
          </w:p>
        </w:tc>
        <w:tc>
          <w:tcPr>
            <w:tcW w:w="4585" w:type="dxa"/>
            <w:shd w:val="clear" w:color="auto" w:fill="auto"/>
          </w:tcPr>
          <w:p w14:paraId="18A6EF14" w14:textId="77777777" w:rsidR="00A24A9F" w:rsidRDefault="007C06AA" w:rsidP="000E668A">
            <w:pPr>
              <w:rPr>
                <w:rFonts w:ascii="Arial" w:eastAsia="Calibri" w:hAnsi="Arial" w:cs="Arial"/>
              </w:rPr>
            </w:pPr>
            <w:r>
              <w:rPr>
                <w:rFonts w:ascii="Arial" w:eastAsia="Calibri" w:hAnsi="Arial" w:cs="Arial"/>
              </w:rPr>
              <w:t>CAB/1991/DL</w:t>
            </w:r>
          </w:p>
        </w:tc>
      </w:tr>
      <w:tr w:rsidR="00A24A9F" w:rsidRPr="003A3AD0" w14:paraId="53DC62BB" w14:textId="77777777" w:rsidTr="00421936">
        <w:tc>
          <w:tcPr>
            <w:tcW w:w="1175" w:type="dxa"/>
            <w:shd w:val="clear" w:color="auto" w:fill="auto"/>
          </w:tcPr>
          <w:p w14:paraId="2F32372C" w14:textId="77777777" w:rsidR="00A24A9F" w:rsidRDefault="00A24A9F" w:rsidP="000E668A">
            <w:pPr>
              <w:rPr>
                <w:rFonts w:ascii="Arial" w:eastAsia="Calibri" w:hAnsi="Arial" w:cs="Arial"/>
              </w:rPr>
            </w:pPr>
          </w:p>
        </w:tc>
        <w:tc>
          <w:tcPr>
            <w:tcW w:w="3631" w:type="dxa"/>
            <w:shd w:val="clear" w:color="auto" w:fill="auto"/>
          </w:tcPr>
          <w:p w14:paraId="347B4F3A" w14:textId="77777777" w:rsidR="00A24A9F" w:rsidRPr="0096497B" w:rsidRDefault="00A24A9F" w:rsidP="000E668A">
            <w:pPr>
              <w:rPr>
                <w:rFonts w:ascii="Arial" w:hAnsi="Arial"/>
                <w:iCs/>
              </w:rPr>
            </w:pPr>
          </w:p>
        </w:tc>
        <w:tc>
          <w:tcPr>
            <w:tcW w:w="4585" w:type="dxa"/>
            <w:shd w:val="clear" w:color="auto" w:fill="auto"/>
          </w:tcPr>
          <w:p w14:paraId="799B3F68" w14:textId="77777777" w:rsidR="00A24A9F" w:rsidRDefault="00A24A9F" w:rsidP="000E668A">
            <w:pPr>
              <w:rPr>
                <w:rFonts w:ascii="Arial" w:eastAsia="Calibri" w:hAnsi="Arial" w:cs="Arial"/>
              </w:rPr>
            </w:pPr>
          </w:p>
        </w:tc>
      </w:tr>
      <w:tr w:rsidR="0016139C" w:rsidRPr="003A3AD0" w14:paraId="2F3715D4" w14:textId="77777777" w:rsidTr="00421936">
        <w:tc>
          <w:tcPr>
            <w:tcW w:w="1175" w:type="dxa"/>
            <w:shd w:val="clear" w:color="auto" w:fill="auto"/>
          </w:tcPr>
          <w:p w14:paraId="48C473C7" w14:textId="77777777" w:rsidR="0016139C" w:rsidRPr="003A3AD0" w:rsidRDefault="0096497B" w:rsidP="000E668A">
            <w:pPr>
              <w:rPr>
                <w:rFonts w:ascii="Arial" w:eastAsia="Calibri" w:hAnsi="Arial" w:cs="Arial"/>
              </w:rPr>
            </w:pPr>
            <w:r>
              <w:rPr>
                <w:rFonts w:ascii="Arial" w:eastAsia="Calibri" w:hAnsi="Arial" w:cs="Arial"/>
              </w:rPr>
              <w:t>5.3</w:t>
            </w:r>
          </w:p>
        </w:tc>
        <w:tc>
          <w:tcPr>
            <w:tcW w:w="3631" w:type="dxa"/>
            <w:shd w:val="clear" w:color="auto" w:fill="auto"/>
          </w:tcPr>
          <w:p w14:paraId="339A7CF3" w14:textId="77777777" w:rsidR="0016139C" w:rsidRPr="0096497B" w:rsidRDefault="0096497B" w:rsidP="000E668A">
            <w:pPr>
              <w:rPr>
                <w:rFonts w:ascii="Arial" w:eastAsia="Calibri" w:hAnsi="Arial" w:cs="Arial"/>
              </w:rPr>
            </w:pPr>
            <w:r w:rsidRPr="0096497B">
              <w:rPr>
                <w:rFonts w:ascii="Arial" w:hAnsi="Arial"/>
                <w:iCs/>
              </w:rPr>
              <w:t>IEC Conformity Assessment System’s Harmonised Basic Rules</w:t>
            </w:r>
          </w:p>
        </w:tc>
        <w:tc>
          <w:tcPr>
            <w:tcW w:w="4585" w:type="dxa"/>
            <w:shd w:val="clear" w:color="auto" w:fill="auto"/>
          </w:tcPr>
          <w:p w14:paraId="48B84015" w14:textId="77777777" w:rsidR="0016139C" w:rsidRDefault="0096497B" w:rsidP="000E668A">
            <w:pPr>
              <w:rPr>
                <w:rFonts w:ascii="Arial" w:eastAsia="Calibri" w:hAnsi="Arial" w:cs="Arial"/>
              </w:rPr>
            </w:pPr>
            <w:r>
              <w:rPr>
                <w:rFonts w:ascii="Arial" w:eastAsia="Calibri" w:hAnsi="Arial" w:cs="Arial"/>
              </w:rPr>
              <w:t>IEC CA 01 Ed 2.</w:t>
            </w:r>
            <w:r w:rsidR="00A24A9F">
              <w:rPr>
                <w:rFonts w:ascii="Arial" w:eastAsia="Calibri" w:hAnsi="Arial" w:cs="Arial"/>
              </w:rPr>
              <w:t>4</w:t>
            </w:r>
          </w:p>
          <w:p w14:paraId="5F7F3C3F" w14:textId="77777777" w:rsidR="0096497B" w:rsidRPr="003A3AD0" w:rsidRDefault="0096497B" w:rsidP="000E668A">
            <w:pPr>
              <w:rPr>
                <w:rFonts w:ascii="Arial" w:eastAsia="Calibri" w:hAnsi="Arial" w:cs="Arial"/>
              </w:rPr>
            </w:pPr>
            <w:r>
              <w:rPr>
                <w:rFonts w:ascii="Arial" w:eastAsia="Calibri" w:hAnsi="Arial" w:cs="Arial"/>
              </w:rPr>
              <w:t>IECEx 01-S Ed 2.</w:t>
            </w:r>
            <w:r w:rsidR="00A24A9F">
              <w:rPr>
                <w:rFonts w:ascii="Arial" w:eastAsia="Calibri" w:hAnsi="Arial" w:cs="Arial"/>
              </w:rPr>
              <w:t>1</w:t>
            </w:r>
          </w:p>
        </w:tc>
      </w:tr>
      <w:tr w:rsidR="0096497B" w:rsidRPr="003A3AD0" w14:paraId="2B2B7A12" w14:textId="77777777" w:rsidTr="00421936">
        <w:tc>
          <w:tcPr>
            <w:tcW w:w="1175" w:type="dxa"/>
            <w:shd w:val="clear" w:color="auto" w:fill="auto"/>
          </w:tcPr>
          <w:p w14:paraId="6F4D30CB" w14:textId="77777777" w:rsidR="0096497B" w:rsidRDefault="0096497B" w:rsidP="000E668A">
            <w:pPr>
              <w:rPr>
                <w:rFonts w:ascii="Arial" w:eastAsia="Calibri" w:hAnsi="Arial" w:cs="Arial"/>
              </w:rPr>
            </w:pPr>
          </w:p>
        </w:tc>
        <w:tc>
          <w:tcPr>
            <w:tcW w:w="3631" w:type="dxa"/>
            <w:shd w:val="clear" w:color="auto" w:fill="auto"/>
          </w:tcPr>
          <w:p w14:paraId="7F55C039" w14:textId="77777777" w:rsidR="0096497B" w:rsidRPr="0096497B" w:rsidRDefault="0096497B" w:rsidP="000E668A">
            <w:pPr>
              <w:rPr>
                <w:rFonts w:ascii="Arial" w:hAnsi="Arial"/>
                <w:iCs/>
              </w:rPr>
            </w:pPr>
          </w:p>
        </w:tc>
        <w:tc>
          <w:tcPr>
            <w:tcW w:w="4585" w:type="dxa"/>
            <w:shd w:val="clear" w:color="auto" w:fill="auto"/>
          </w:tcPr>
          <w:p w14:paraId="17BC3AE1" w14:textId="77777777" w:rsidR="0096497B" w:rsidRDefault="0096497B" w:rsidP="000E668A">
            <w:pPr>
              <w:rPr>
                <w:rFonts w:ascii="Arial" w:eastAsia="Calibri" w:hAnsi="Arial" w:cs="Arial"/>
              </w:rPr>
            </w:pPr>
          </w:p>
        </w:tc>
      </w:tr>
      <w:tr w:rsidR="0096497B" w:rsidRPr="003A3AD0" w14:paraId="3233541A" w14:textId="77777777" w:rsidTr="00421936">
        <w:tc>
          <w:tcPr>
            <w:tcW w:w="1175" w:type="dxa"/>
            <w:shd w:val="clear" w:color="auto" w:fill="auto"/>
          </w:tcPr>
          <w:p w14:paraId="3DF6BE16" w14:textId="77777777" w:rsidR="0096497B" w:rsidRDefault="0096497B" w:rsidP="000E668A">
            <w:pPr>
              <w:rPr>
                <w:rFonts w:ascii="Arial" w:eastAsia="Calibri" w:hAnsi="Arial" w:cs="Arial"/>
              </w:rPr>
            </w:pPr>
            <w:r>
              <w:rPr>
                <w:rFonts w:ascii="Arial" w:eastAsia="Calibri" w:hAnsi="Arial" w:cs="Arial"/>
              </w:rPr>
              <w:t>6</w:t>
            </w:r>
          </w:p>
        </w:tc>
        <w:tc>
          <w:tcPr>
            <w:tcW w:w="3631" w:type="dxa"/>
            <w:shd w:val="clear" w:color="auto" w:fill="auto"/>
          </w:tcPr>
          <w:p w14:paraId="3DE718A6" w14:textId="77777777" w:rsidR="0096497B" w:rsidRPr="0096497B" w:rsidRDefault="0096497B" w:rsidP="0096497B">
            <w:pPr>
              <w:pStyle w:val="Heading7"/>
              <w:tabs>
                <w:tab w:val="clear" w:pos="0"/>
              </w:tabs>
              <w:spacing w:before="0" w:after="0"/>
              <w:ind w:left="709" w:hanging="675"/>
              <w:rPr>
                <w:bCs/>
              </w:rPr>
            </w:pPr>
            <w:r w:rsidRPr="00703EB8">
              <w:rPr>
                <w:bCs/>
              </w:rPr>
              <w:t>IECEx MEMBERSHIP</w:t>
            </w:r>
          </w:p>
        </w:tc>
        <w:tc>
          <w:tcPr>
            <w:tcW w:w="4585" w:type="dxa"/>
            <w:shd w:val="clear" w:color="auto" w:fill="auto"/>
          </w:tcPr>
          <w:p w14:paraId="65A97D28" w14:textId="77777777" w:rsidR="0096497B" w:rsidRDefault="0096497B" w:rsidP="000E668A">
            <w:pPr>
              <w:rPr>
                <w:rFonts w:ascii="Arial" w:eastAsia="Calibri" w:hAnsi="Arial" w:cs="Arial"/>
              </w:rPr>
            </w:pPr>
          </w:p>
        </w:tc>
      </w:tr>
      <w:tr w:rsidR="0096497B" w:rsidRPr="003A3AD0" w14:paraId="77EF185F" w14:textId="77777777" w:rsidTr="00421936">
        <w:tc>
          <w:tcPr>
            <w:tcW w:w="1175" w:type="dxa"/>
            <w:shd w:val="clear" w:color="auto" w:fill="auto"/>
          </w:tcPr>
          <w:p w14:paraId="762E4AD9" w14:textId="77777777" w:rsidR="0096497B" w:rsidRDefault="0096497B" w:rsidP="000E668A">
            <w:pPr>
              <w:rPr>
                <w:rFonts w:ascii="Arial" w:eastAsia="Calibri" w:hAnsi="Arial" w:cs="Arial"/>
              </w:rPr>
            </w:pPr>
            <w:r>
              <w:rPr>
                <w:rFonts w:ascii="Arial" w:eastAsia="Calibri" w:hAnsi="Arial" w:cs="Arial"/>
              </w:rPr>
              <w:t>6.1</w:t>
            </w:r>
          </w:p>
        </w:tc>
        <w:tc>
          <w:tcPr>
            <w:tcW w:w="3631" w:type="dxa"/>
            <w:shd w:val="clear" w:color="auto" w:fill="auto"/>
          </w:tcPr>
          <w:p w14:paraId="68FA6C21" w14:textId="77777777" w:rsidR="0096497B" w:rsidRPr="0096497B" w:rsidRDefault="0096497B" w:rsidP="0096497B">
            <w:pPr>
              <w:rPr>
                <w:rFonts w:ascii="Arial" w:hAnsi="Arial"/>
                <w:iCs/>
              </w:rPr>
            </w:pPr>
            <w:r>
              <w:rPr>
                <w:rFonts w:ascii="Arial" w:hAnsi="Arial"/>
                <w:iCs/>
              </w:rPr>
              <w:t>Current Membership</w:t>
            </w:r>
          </w:p>
        </w:tc>
        <w:tc>
          <w:tcPr>
            <w:tcW w:w="4585" w:type="dxa"/>
            <w:shd w:val="clear" w:color="auto" w:fill="auto"/>
          </w:tcPr>
          <w:p w14:paraId="6A130D38" w14:textId="77777777" w:rsidR="0096497B" w:rsidRDefault="0096497B" w:rsidP="000E668A">
            <w:pPr>
              <w:rPr>
                <w:rFonts w:ascii="Arial" w:eastAsia="Calibri" w:hAnsi="Arial" w:cs="Arial"/>
              </w:rPr>
            </w:pPr>
          </w:p>
        </w:tc>
      </w:tr>
      <w:tr w:rsidR="0096497B" w:rsidRPr="003A3AD0" w14:paraId="7BDB1F6C" w14:textId="77777777" w:rsidTr="00421936">
        <w:tc>
          <w:tcPr>
            <w:tcW w:w="1175" w:type="dxa"/>
            <w:shd w:val="clear" w:color="auto" w:fill="auto"/>
          </w:tcPr>
          <w:p w14:paraId="2A86FE75" w14:textId="77777777" w:rsidR="0096497B" w:rsidRDefault="0096497B" w:rsidP="000E668A">
            <w:pPr>
              <w:rPr>
                <w:rFonts w:ascii="Arial" w:eastAsia="Calibri" w:hAnsi="Arial" w:cs="Arial"/>
              </w:rPr>
            </w:pPr>
            <w:r>
              <w:rPr>
                <w:rFonts w:ascii="Arial" w:eastAsia="Calibri" w:hAnsi="Arial" w:cs="Arial"/>
              </w:rPr>
              <w:t>6.3</w:t>
            </w:r>
          </w:p>
        </w:tc>
        <w:tc>
          <w:tcPr>
            <w:tcW w:w="3631" w:type="dxa"/>
            <w:shd w:val="clear" w:color="auto" w:fill="auto"/>
          </w:tcPr>
          <w:p w14:paraId="17DC916B" w14:textId="77777777" w:rsidR="0096497B" w:rsidRPr="0096497B" w:rsidRDefault="0096497B" w:rsidP="000E668A">
            <w:pPr>
              <w:rPr>
                <w:rFonts w:ascii="Arial" w:hAnsi="Arial"/>
                <w:iCs/>
              </w:rPr>
            </w:pPr>
            <w:r w:rsidRPr="0096497B">
              <w:rPr>
                <w:rFonts w:ascii="Arial" w:hAnsi="Arial"/>
                <w:iCs/>
              </w:rPr>
              <w:t xml:space="preserve">New </w:t>
            </w:r>
            <w:proofErr w:type="spellStart"/>
            <w:r w:rsidRPr="0096497B">
              <w:rPr>
                <w:rFonts w:ascii="Arial" w:hAnsi="Arial"/>
                <w:iCs/>
              </w:rPr>
              <w:t>ExCBs</w:t>
            </w:r>
            <w:proofErr w:type="spellEnd"/>
            <w:r w:rsidRPr="0096497B">
              <w:rPr>
                <w:rFonts w:ascii="Arial" w:hAnsi="Arial"/>
                <w:iCs/>
              </w:rPr>
              <w:t xml:space="preserve"> and </w:t>
            </w:r>
            <w:proofErr w:type="spellStart"/>
            <w:r w:rsidRPr="0096497B">
              <w:rPr>
                <w:rFonts w:ascii="Arial" w:hAnsi="Arial"/>
                <w:iCs/>
              </w:rPr>
              <w:t>ExTLs</w:t>
            </w:r>
            <w:proofErr w:type="spellEnd"/>
            <w:r w:rsidRPr="0096497B">
              <w:rPr>
                <w:rFonts w:ascii="Arial" w:hAnsi="Arial"/>
                <w:iCs/>
              </w:rPr>
              <w:t xml:space="preserve"> accepted, via correspondence, since the 201</w:t>
            </w:r>
            <w:r w:rsidR="0089460B">
              <w:rPr>
                <w:rFonts w:ascii="Arial" w:hAnsi="Arial"/>
                <w:iCs/>
              </w:rPr>
              <w:t>9</w:t>
            </w:r>
            <w:r w:rsidRPr="0096497B">
              <w:rPr>
                <w:rFonts w:ascii="Arial" w:hAnsi="Arial"/>
                <w:iCs/>
              </w:rPr>
              <w:t xml:space="preserve"> ExMC Meeting</w:t>
            </w:r>
          </w:p>
        </w:tc>
        <w:tc>
          <w:tcPr>
            <w:tcW w:w="4585" w:type="dxa"/>
            <w:shd w:val="clear" w:color="auto" w:fill="auto"/>
          </w:tcPr>
          <w:p w14:paraId="03C37138" w14:textId="77777777" w:rsidR="0096497B" w:rsidRDefault="0096497B" w:rsidP="007C4F7A">
            <w:pPr>
              <w:rPr>
                <w:rFonts w:ascii="Arial" w:eastAsia="Calibri" w:hAnsi="Arial" w:cs="Arial"/>
              </w:rPr>
            </w:pPr>
            <w:r>
              <w:rPr>
                <w:rFonts w:ascii="Arial" w:eastAsia="Calibri" w:hAnsi="Arial" w:cs="Arial"/>
              </w:rPr>
              <w:t>ExMC/</w:t>
            </w:r>
            <w:r w:rsidR="007C06AA">
              <w:rPr>
                <w:rFonts w:ascii="Arial" w:eastAsia="Calibri" w:hAnsi="Arial" w:cs="Arial"/>
              </w:rPr>
              <w:t>1626</w:t>
            </w:r>
            <w:r>
              <w:rPr>
                <w:rFonts w:ascii="Arial" w:eastAsia="Calibri" w:hAnsi="Arial" w:cs="Arial"/>
              </w:rPr>
              <w:t>/R</w:t>
            </w:r>
          </w:p>
        </w:tc>
      </w:tr>
      <w:tr w:rsidR="0096497B" w:rsidRPr="003A3AD0" w14:paraId="1C9E1D82" w14:textId="77777777" w:rsidTr="00421936">
        <w:tc>
          <w:tcPr>
            <w:tcW w:w="1175" w:type="dxa"/>
            <w:shd w:val="clear" w:color="auto" w:fill="auto"/>
          </w:tcPr>
          <w:p w14:paraId="20516746" w14:textId="77777777" w:rsidR="0096497B" w:rsidRDefault="0096497B" w:rsidP="000E668A">
            <w:pPr>
              <w:rPr>
                <w:rFonts w:ascii="Arial" w:eastAsia="Calibri" w:hAnsi="Arial" w:cs="Arial"/>
              </w:rPr>
            </w:pPr>
            <w:r>
              <w:rPr>
                <w:rFonts w:ascii="Arial" w:eastAsia="Calibri" w:hAnsi="Arial" w:cs="Arial"/>
              </w:rPr>
              <w:t>6.4</w:t>
            </w:r>
          </w:p>
        </w:tc>
        <w:tc>
          <w:tcPr>
            <w:tcW w:w="3631" w:type="dxa"/>
            <w:shd w:val="clear" w:color="auto" w:fill="auto"/>
          </w:tcPr>
          <w:p w14:paraId="6DF3B7C7" w14:textId="77777777" w:rsidR="0096497B" w:rsidRPr="0096497B" w:rsidRDefault="0096497B" w:rsidP="000E668A">
            <w:pPr>
              <w:rPr>
                <w:rFonts w:ascii="Arial" w:hAnsi="Arial"/>
                <w:iCs/>
              </w:rPr>
            </w:pPr>
            <w:r w:rsidRPr="0096497B">
              <w:rPr>
                <w:rFonts w:ascii="Arial" w:hAnsi="Arial"/>
                <w:iCs/>
              </w:rPr>
              <w:t>Applications for Extension of Scope, accepted since the 201</w:t>
            </w:r>
            <w:r w:rsidR="0089460B">
              <w:rPr>
                <w:rFonts w:ascii="Arial" w:hAnsi="Arial"/>
                <w:iCs/>
              </w:rPr>
              <w:t>9</w:t>
            </w:r>
            <w:r w:rsidRPr="0096497B">
              <w:rPr>
                <w:rFonts w:ascii="Arial" w:hAnsi="Arial"/>
                <w:iCs/>
              </w:rPr>
              <w:t xml:space="preserve"> ExMC Meeting</w:t>
            </w:r>
          </w:p>
        </w:tc>
        <w:tc>
          <w:tcPr>
            <w:tcW w:w="4585" w:type="dxa"/>
            <w:shd w:val="clear" w:color="auto" w:fill="auto"/>
          </w:tcPr>
          <w:p w14:paraId="39DE34D8" w14:textId="77777777" w:rsidR="0096497B" w:rsidRDefault="0096497B" w:rsidP="007C4F7A">
            <w:pPr>
              <w:rPr>
                <w:rFonts w:ascii="Arial" w:eastAsia="Calibri" w:hAnsi="Arial" w:cs="Arial"/>
              </w:rPr>
            </w:pPr>
            <w:r>
              <w:rPr>
                <w:rFonts w:ascii="Arial" w:eastAsia="Calibri" w:hAnsi="Arial" w:cs="Arial"/>
              </w:rPr>
              <w:t>ExMC/</w:t>
            </w:r>
            <w:r w:rsidR="007C06AA">
              <w:rPr>
                <w:rFonts w:ascii="Arial" w:eastAsia="Calibri" w:hAnsi="Arial" w:cs="Arial"/>
              </w:rPr>
              <w:t>1628</w:t>
            </w:r>
            <w:r>
              <w:rPr>
                <w:rFonts w:ascii="Arial" w:eastAsia="Calibri" w:hAnsi="Arial" w:cs="Arial"/>
              </w:rPr>
              <w:t>/R</w:t>
            </w:r>
          </w:p>
        </w:tc>
      </w:tr>
      <w:tr w:rsidR="0096497B" w:rsidRPr="003A3AD0" w14:paraId="1E3D89F9" w14:textId="77777777" w:rsidTr="00421936">
        <w:tc>
          <w:tcPr>
            <w:tcW w:w="1175" w:type="dxa"/>
            <w:shd w:val="clear" w:color="auto" w:fill="auto"/>
          </w:tcPr>
          <w:p w14:paraId="78DED24C" w14:textId="77777777" w:rsidR="0096497B" w:rsidRDefault="0096497B" w:rsidP="000E668A">
            <w:pPr>
              <w:rPr>
                <w:rFonts w:ascii="Arial" w:eastAsia="Calibri" w:hAnsi="Arial" w:cs="Arial"/>
              </w:rPr>
            </w:pPr>
          </w:p>
        </w:tc>
        <w:tc>
          <w:tcPr>
            <w:tcW w:w="3631" w:type="dxa"/>
            <w:shd w:val="clear" w:color="auto" w:fill="auto"/>
          </w:tcPr>
          <w:p w14:paraId="1736B828" w14:textId="77777777" w:rsidR="0096497B" w:rsidRPr="0096497B" w:rsidRDefault="0096497B" w:rsidP="000E668A">
            <w:pPr>
              <w:rPr>
                <w:rFonts w:ascii="Arial" w:hAnsi="Arial"/>
                <w:iCs/>
              </w:rPr>
            </w:pPr>
          </w:p>
        </w:tc>
        <w:tc>
          <w:tcPr>
            <w:tcW w:w="4585" w:type="dxa"/>
            <w:shd w:val="clear" w:color="auto" w:fill="auto"/>
          </w:tcPr>
          <w:p w14:paraId="29438477" w14:textId="77777777" w:rsidR="0096497B" w:rsidRDefault="0096497B" w:rsidP="000E668A">
            <w:pPr>
              <w:rPr>
                <w:rFonts w:ascii="Arial" w:eastAsia="Calibri" w:hAnsi="Arial" w:cs="Arial"/>
              </w:rPr>
            </w:pPr>
          </w:p>
        </w:tc>
      </w:tr>
      <w:tr w:rsidR="0096497B" w:rsidRPr="003A3AD0" w14:paraId="0C08D9C8" w14:textId="77777777" w:rsidTr="00421936">
        <w:tc>
          <w:tcPr>
            <w:tcW w:w="1175" w:type="dxa"/>
            <w:shd w:val="clear" w:color="auto" w:fill="auto"/>
          </w:tcPr>
          <w:p w14:paraId="39E2C689" w14:textId="77777777" w:rsidR="0096497B" w:rsidRDefault="0096497B" w:rsidP="000E668A">
            <w:pPr>
              <w:rPr>
                <w:rFonts w:ascii="Arial" w:eastAsia="Calibri" w:hAnsi="Arial" w:cs="Arial"/>
              </w:rPr>
            </w:pPr>
            <w:r>
              <w:rPr>
                <w:rFonts w:ascii="Arial" w:eastAsia="Calibri" w:hAnsi="Arial" w:cs="Arial"/>
              </w:rPr>
              <w:t>7</w:t>
            </w:r>
          </w:p>
        </w:tc>
        <w:tc>
          <w:tcPr>
            <w:tcW w:w="3631" w:type="dxa"/>
            <w:shd w:val="clear" w:color="auto" w:fill="auto"/>
          </w:tcPr>
          <w:p w14:paraId="4BE74EA2" w14:textId="77777777" w:rsidR="0096497B" w:rsidRPr="0096497B" w:rsidRDefault="0096497B" w:rsidP="000E668A">
            <w:pPr>
              <w:rPr>
                <w:rFonts w:ascii="Arial" w:hAnsi="Arial" w:cs="Arial"/>
                <w:b/>
                <w:iCs/>
              </w:rPr>
            </w:pPr>
            <w:r w:rsidRPr="0096497B">
              <w:rPr>
                <w:rFonts w:ascii="Arial" w:hAnsi="Arial" w:cs="Arial"/>
                <w:b/>
              </w:rPr>
              <w:t xml:space="preserve">IECEx ASSESSMENTS OF </w:t>
            </w:r>
            <w:proofErr w:type="spellStart"/>
            <w:r w:rsidRPr="0096497B">
              <w:rPr>
                <w:rFonts w:ascii="Arial" w:hAnsi="Arial" w:cs="Arial"/>
                <w:b/>
              </w:rPr>
              <w:t>ExCBs</w:t>
            </w:r>
            <w:proofErr w:type="spellEnd"/>
            <w:r w:rsidRPr="0096497B">
              <w:rPr>
                <w:rFonts w:ascii="Arial" w:hAnsi="Arial" w:cs="Arial"/>
                <w:b/>
              </w:rPr>
              <w:t xml:space="preserve"> AND </w:t>
            </w:r>
            <w:proofErr w:type="spellStart"/>
            <w:r w:rsidRPr="0096497B">
              <w:rPr>
                <w:rFonts w:ascii="Arial" w:hAnsi="Arial" w:cs="Arial"/>
                <w:b/>
              </w:rPr>
              <w:t>ExTLs</w:t>
            </w:r>
            <w:proofErr w:type="spellEnd"/>
          </w:p>
        </w:tc>
        <w:tc>
          <w:tcPr>
            <w:tcW w:w="4585" w:type="dxa"/>
            <w:shd w:val="clear" w:color="auto" w:fill="auto"/>
          </w:tcPr>
          <w:p w14:paraId="03C08707" w14:textId="77777777" w:rsidR="0096497B" w:rsidRDefault="0096497B" w:rsidP="000E668A">
            <w:pPr>
              <w:rPr>
                <w:rFonts w:ascii="Arial" w:eastAsia="Calibri" w:hAnsi="Arial" w:cs="Arial"/>
              </w:rPr>
            </w:pPr>
          </w:p>
        </w:tc>
      </w:tr>
      <w:tr w:rsidR="0096497B" w:rsidRPr="003A3AD0" w14:paraId="6FAF1133" w14:textId="77777777" w:rsidTr="00421936">
        <w:tc>
          <w:tcPr>
            <w:tcW w:w="1175" w:type="dxa"/>
            <w:shd w:val="clear" w:color="auto" w:fill="auto"/>
          </w:tcPr>
          <w:p w14:paraId="4A979703" w14:textId="77777777" w:rsidR="0096497B" w:rsidRDefault="0096497B" w:rsidP="000E668A">
            <w:pPr>
              <w:rPr>
                <w:rFonts w:ascii="Arial" w:eastAsia="Calibri" w:hAnsi="Arial" w:cs="Arial"/>
              </w:rPr>
            </w:pPr>
            <w:r>
              <w:rPr>
                <w:rFonts w:ascii="Arial" w:eastAsia="Calibri" w:hAnsi="Arial" w:cs="Arial"/>
              </w:rPr>
              <w:t>7.</w:t>
            </w:r>
            <w:r w:rsidR="004222EF">
              <w:rPr>
                <w:rFonts w:ascii="Arial" w:eastAsia="Calibri" w:hAnsi="Arial" w:cs="Arial"/>
              </w:rPr>
              <w:t>1</w:t>
            </w:r>
          </w:p>
        </w:tc>
        <w:tc>
          <w:tcPr>
            <w:tcW w:w="3631" w:type="dxa"/>
            <w:shd w:val="clear" w:color="auto" w:fill="auto"/>
          </w:tcPr>
          <w:p w14:paraId="34892143" w14:textId="77777777" w:rsidR="0096497B" w:rsidRPr="0096497B" w:rsidRDefault="0096497B" w:rsidP="0096497B">
            <w:pPr>
              <w:tabs>
                <w:tab w:val="left" w:pos="720"/>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9" w:hanging="675"/>
              <w:rPr>
                <w:rFonts w:ascii="Arial" w:hAnsi="Arial"/>
                <w:bCs/>
                <w:iCs/>
              </w:rPr>
            </w:pPr>
            <w:r w:rsidRPr="0096497B">
              <w:rPr>
                <w:rFonts w:ascii="Arial" w:hAnsi="Arial"/>
                <w:bCs/>
                <w:iCs/>
              </w:rPr>
              <w:t>IECEx 5year Re-Assessment</w:t>
            </w:r>
          </w:p>
          <w:p w14:paraId="0BCDD2A5" w14:textId="77777777" w:rsidR="0096497B" w:rsidRPr="0096497B" w:rsidRDefault="0096497B" w:rsidP="0096497B">
            <w:pPr>
              <w:ind w:left="459" w:hanging="675"/>
              <w:rPr>
                <w:rFonts w:ascii="Arial" w:hAnsi="Arial"/>
                <w:iCs/>
              </w:rPr>
            </w:pPr>
          </w:p>
        </w:tc>
        <w:tc>
          <w:tcPr>
            <w:tcW w:w="4585" w:type="dxa"/>
            <w:shd w:val="clear" w:color="auto" w:fill="auto"/>
          </w:tcPr>
          <w:p w14:paraId="7216CC78" w14:textId="77777777" w:rsidR="0096497B" w:rsidRDefault="0096497B" w:rsidP="007C4F7A">
            <w:pPr>
              <w:rPr>
                <w:rFonts w:ascii="Arial" w:eastAsia="Calibri" w:hAnsi="Arial" w:cs="Arial"/>
              </w:rPr>
            </w:pPr>
            <w:r>
              <w:rPr>
                <w:rFonts w:ascii="Arial" w:eastAsia="Calibri" w:hAnsi="Arial" w:cs="Arial"/>
              </w:rPr>
              <w:t>ExMC/</w:t>
            </w:r>
            <w:r w:rsidR="007C06AA">
              <w:rPr>
                <w:rFonts w:ascii="Arial" w:eastAsia="Calibri" w:hAnsi="Arial" w:cs="Arial"/>
              </w:rPr>
              <w:t>1629</w:t>
            </w:r>
            <w:r>
              <w:rPr>
                <w:rFonts w:ascii="Arial" w:eastAsia="Calibri" w:hAnsi="Arial" w:cs="Arial"/>
              </w:rPr>
              <w:t>/R</w:t>
            </w:r>
          </w:p>
        </w:tc>
      </w:tr>
      <w:tr w:rsidR="0096497B" w:rsidRPr="003A3AD0" w14:paraId="6AA281DD" w14:textId="77777777" w:rsidTr="00421936">
        <w:tc>
          <w:tcPr>
            <w:tcW w:w="1175" w:type="dxa"/>
            <w:shd w:val="clear" w:color="auto" w:fill="auto"/>
          </w:tcPr>
          <w:p w14:paraId="2A33CA3D" w14:textId="77777777" w:rsidR="0096497B" w:rsidRDefault="0096497B" w:rsidP="000E668A">
            <w:pPr>
              <w:rPr>
                <w:rFonts w:ascii="Arial" w:eastAsia="Calibri" w:hAnsi="Arial" w:cs="Arial"/>
              </w:rPr>
            </w:pPr>
            <w:r>
              <w:rPr>
                <w:rFonts w:ascii="Arial" w:eastAsia="Calibri" w:hAnsi="Arial" w:cs="Arial"/>
              </w:rPr>
              <w:lastRenderedPageBreak/>
              <w:t>8</w:t>
            </w:r>
          </w:p>
        </w:tc>
        <w:tc>
          <w:tcPr>
            <w:tcW w:w="3631" w:type="dxa"/>
            <w:shd w:val="clear" w:color="auto" w:fill="auto"/>
          </w:tcPr>
          <w:p w14:paraId="1FE2519D" w14:textId="77777777" w:rsidR="0096497B" w:rsidRPr="0096497B" w:rsidRDefault="0096497B" w:rsidP="000E668A">
            <w:pPr>
              <w:rPr>
                <w:rFonts w:ascii="Arial" w:hAnsi="Arial"/>
                <w:b/>
                <w:iCs/>
              </w:rPr>
            </w:pPr>
            <w:r w:rsidRPr="0096497B">
              <w:rPr>
                <w:rFonts w:ascii="Arial" w:hAnsi="Arial"/>
                <w:b/>
                <w:iCs/>
              </w:rPr>
              <w:t xml:space="preserve">IECEx CERTIFIED </w:t>
            </w:r>
            <w:r w:rsidRPr="0096497B">
              <w:rPr>
                <w:rFonts w:ascii="Arial" w:hAnsi="Arial"/>
                <w:b/>
                <w:iCs/>
              </w:rPr>
              <w:tab/>
              <w:t>EQUIPMENT SCHEME, IECEx 02</w:t>
            </w:r>
          </w:p>
        </w:tc>
        <w:tc>
          <w:tcPr>
            <w:tcW w:w="4585" w:type="dxa"/>
            <w:shd w:val="clear" w:color="auto" w:fill="auto"/>
          </w:tcPr>
          <w:p w14:paraId="4861CA81" w14:textId="77777777" w:rsidR="0096497B" w:rsidRDefault="0096497B" w:rsidP="000E668A">
            <w:pPr>
              <w:rPr>
                <w:rFonts w:ascii="Arial" w:eastAsia="Calibri" w:hAnsi="Arial" w:cs="Arial"/>
              </w:rPr>
            </w:pPr>
          </w:p>
        </w:tc>
      </w:tr>
      <w:tr w:rsidR="0096497B" w:rsidRPr="003A3AD0" w14:paraId="47612A76" w14:textId="77777777" w:rsidTr="00421936">
        <w:tc>
          <w:tcPr>
            <w:tcW w:w="1175" w:type="dxa"/>
            <w:shd w:val="clear" w:color="auto" w:fill="auto"/>
          </w:tcPr>
          <w:p w14:paraId="775CF4AA" w14:textId="77777777" w:rsidR="0096497B" w:rsidRDefault="0096497B" w:rsidP="000E668A">
            <w:pPr>
              <w:rPr>
                <w:rFonts w:ascii="Arial" w:eastAsia="Calibri" w:hAnsi="Arial" w:cs="Arial"/>
              </w:rPr>
            </w:pPr>
            <w:r>
              <w:rPr>
                <w:rFonts w:ascii="Arial" w:eastAsia="Calibri" w:hAnsi="Arial" w:cs="Arial"/>
              </w:rPr>
              <w:t>8.1</w:t>
            </w:r>
          </w:p>
        </w:tc>
        <w:tc>
          <w:tcPr>
            <w:tcW w:w="3631" w:type="dxa"/>
            <w:shd w:val="clear" w:color="auto" w:fill="auto"/>
          </w:tcPr>
          <w:p w14:paraId="442327DA" w14:textId="77777777" w:rsidR="0096497B" w:rsidRPr="0096497B" w:rsidRDefault="0096497B" w:rsidP="000E668A">
            <w:pPr>
              <w:rPr>
                <w:rFonts w:ascii="Arial" w:hAnsi="Arial"/>
                <w:iCs/>
              </w:rPr>
            </w:pPr>
            <w:r w:rsidRPr="0096497B">
              <w:rPr>
                <w:rFonts w:ascii="Arial" w:hAnsi="Arial"/>
                <w:iCs/>
              </w:rPr>
              <w:t xml:space="preserve">Listing of Current IECEx 02 Scheme </w:t>
            </w:r>
            <w:proofErr w:type="spellStart"/>
            <w:r w:rsidRPr="0096497B">
              <w:rPr>
                <w:rFonts w:ascii="Arial" w:hAnsi="Arial"/>
                <w:iCs/>
              </w:rPr>
              <w:t>ExCBs</w:t>
            </w:r>
            <w:proofErr w:type="spellEnd"/>
            <w:r w:rsidRPr="0096497B">
              <w:rPr>
                <w:rFonts w:ascii="Arial" w:hAnsi="Arial"/>
                <w:iCs/>
              </w:rPr>
              <w:t xml:space="preserve"> and </w:t>
            </w:r>
            <w:proofErr w:type="spellStart"/>
            <w:r w:rsidRPr="0096497B">
              <w:rPr>
                <w:rFonts w:ascii="Arial" w:hAnsi="Arial"/>
                <w:iCs/>
              </w:rPr>
              <w:t>ExTLs</w:t>
            </w:r>
            <w:proofErr w:type="spellEnd"/>
          </w:p>
        </w:tc>
        <w:tc>
          <w:tcPr>
            <w:tcW w:w="4585" w:type="dxa"/>
            <w:shd w:val="clear" w:color="auto" w:fill="auto"/>
          </w:tcPr>
          <w:p w14:paraId="13BCA70C" w14:textId="77777777" w:rsidR="0096497B" w:rsidRDefault="00E60063" w:rsidP="000E668A">
            <w:pPr>
              <w:rPr>
                <w:rFonts w:ascii="Arial" w:eastAsia="Calibri" w:hAnsi="Arial" w:cs="Arial"/>
              </w:rPr>
            </w:pPr>
            <w:hyperlink r:id="rId78" w:history="1">
              <w:r w:rsidR="007C06AA" w:rsidRPr="00737863">
                <w:rPr>
                  <w:rStyle w:val="Hyperlink"/>
                  <w:rFonts w:ascii="Arial" w:hAnsi="Arial" w:cs="Arial"/>
                  <w:iCs/>
                  <w:sz w:val="20"/>
                  <w:szCs w:val="20"/>
                </w:rPr>
                <w:t>https://www.iecex.com/members-area/od001/</w:t>
              </w:r>
            </w:hyperlink>
            <w:r w:rsidR="007C06AA">
              <w:rPr>
                <w:rFonts w:ascii="Arial" w:hAnsi="Arial" w:cs="Arial"/>
                <w:iCs/>
                <w:color w:val="FF0000"/>
                <w:sz w:val="20"/>
                <w:szCs w:val="20"/>
              </w:rPr>
              <w:t xml:space="preserve"> </w:t>
            </w:r>
          </w:p>
        </w:tc>
      </w:tr>
      <w:tr w:rsidR="007C06AA" w:rsidRPr="003A3AD0" w14:paraId="573A7697" w14:textId="77777777" w:rsidTr="00421936">
        <w:tc>
          <w:tcPr>
            <w:tcW w:w="1175" w:type="dxa"/>
            <w:shd w:val="clear" w:color="auto" w:fill="auto"/>
          </w:tcPr>
          <w:p w14:paraId="75A6C60F" w14:textId="77777777" w:rsidR="007C06AA" w:rsidRDefault="007C06AA" w:rsidP="000E668A">
            <w:pPr>
              <w:rPr>
                <w:rFonts w:ascii="Arial" w:eastAsia="Calibri" w:hAnsi="Arial" w:cs="Arial"/>
              </w:rPr>
            </w:pPr>
            <w:r>
              <w:rPr>
                <w:rFonts w:ascii="Arial" w:eastAsia="Calibri" w:hAnsi="Arial" w:cs="Arial"/>
              </w:rPr>
              <w:t>10.1</w:t>
            </w:r>
          </w:p>
        </w:tc>
        <w:tc>
          <w:tcPr>
            <w:tcW w:w="3631" w:type="dxa"/>
            <w:shd w:val="clear" w:color="auto" w:fill="auto"/>
          </w:tcPr>
          <w:p w14:paraId="1A091B72" w14:textId="77777777" w:rsidR="007C06AA" w:rsidRPr="007C06AA" w:rsidRDefault="007C06AA" w:rsidP="000E668A">
            <w:pPr>
              <w:rPr>
                <w:rFonts w:ascii="Arial" w:hAnsi="Arial"/>
                <w:bCs/>
                <w:iCs/>
              </w:rPr>
            </w:pPr>
            <w:r w:rsidRPr="007C06AA">
              <w:rPr>
                <w:rFonts w:ascii="Arial" w:hAnsi="Arial"/>
                <w:bCs/>
              </w:rPr>
              <w:t>Listing of ExCBs – According to IECEx 03 series, Certified Service Facility Scheme</w:t>
            </w:r>
          </w:p>
        </w:tc>
        <w:tc>
          <w:tcPr>
            <w:tcW w:w="4585" w:type="dxa"/>
            <w:shd w:val="clear" w:color="auto" w:fill="auto"/>
          </w:tcPr>
          <w:p w14:paraId="6A6EB0C4" w14:textId="77777777" w:rsidR="007C06AA" w:rsidRPr="007C06AA" w:rsidRDefault="00E60063" w:rsidP="007C06AA">
            <w:pPr>
              <w:rPr>
                <w:rFonts w:ascii="Arial" w:hAnsi="Arial" w:cs="Arial"/>
                <w:iCs/>
                <w:color w:val="FF0000"/>
                <w:sz w:val="20"/>
                <w:szCs w:val="20"/>
              </w:rPr>
            </w:pPr>
            <w:hyperlink r:id="rId79" w:history="1">
              <w:r w:rsidR="007C06AA" w:rsidRPr="00B2028D">
                <w:rPr>
                  <w:rStyle w:val="Hyperlink"/>
                  <w:rFonts w:ascii="Arial" w:hAnsi="Arial" w:cs="Arial"/>
                  <w:iCs/>
                  <w:sz w:val="20"/>
                  <w:szCs w:val="20"/>
                </w:rPr>
                <w:t>https://www.iecex.com/information/excbs/service-facilities/</w:t>
              </w:r>
            </w:hyperlink>
            <w:r w:rsidR="007C06AA">
              <w:rPr>
                <w:rFonts w:ascii="Arial" w:hAnsi="Arial" w:cs="Arial"/>
                <w:iCs/>
                <w:color w:val="FF0000"/>
                <w:sz w:val="20"/>
                <w:szCs w:val="20"/>
              </w:rPr>
              <w:t xml:space="preserve"> </w:t>
            </w:r>
            <w:r w:rsidR="007C06AA" w:rsidRPr="007C06AA">
              <w:rPr>
                <w:rFonts w:ascii="Arial" w:hAnsi="Arial" w:cs="Arial"/>
                <w:iCs/>
                <w:color w:val="FF0000"/>
                <w:sz w:val="20"/>
                <w:szCs w:val="20"/>
              </w:rPr>
              <w:t xml:space="preserve"> </w:t>
            </w:r>
          </w:p>
          <w:p w14:paraId="33802C91" w14:textId="77777777" w:rsidR="007C06AA" w:rsidRDefault="007C06AA" w:rsidP="000E668A">
            <w:pPr>
              <w:rPr>
                <w:rFonts w:ascii="Arial" w:hAnsi="Arial" w:cs="Arial"/>
                <w:iCs/>
                <w:color w:val="FF0000"/>
                <w:sz w:val="20"/>
                <w:szCs w:val="20"/>
              </w:rPr>
            </w:pPr>
          </w:p>
        </w:tc>
      </w:tr>
      <w:tr w:rsidR="00F02545" w:rsidRPr="00F02545" w14:paraId="246930BD" w14:textId="77777777" w:rsidTr="00421936">
        <w:tc>
          <w:tcPr>
            <w:tcW w:w="1175" w:type="dxa"/>
            <w:shd w:val="clear" w:color="auto" w:fill="auto"/>
          </w:tcPr>
          <w:p w14:paraId="78E4565E" w14:textId="77777777" w:rsidR="00F02545" w:rsidRPr="00F02545" w:rsidRDefault="00F02545" w:rsidP="007C4F7A">
            <w:pPr>
              <w:rPr>
                <w:rFonts w:ascii="Arial" w:eastAsia="Calibri" w:hAnsi="Arial" w:cs="Arial"/>
                <w:b/>
              </w:rPr>
            </w:pPr>
            <w:r w:rsidRPr="00F02545">
              <w:rPr>
                <w:rFonts w:ascii="Arial" w:eastAsia="Calibri" w:hAnsi="Arial" w:cs="Arial"/>
                <w:b/>
              </w:rPr>
              <w:t>16</w:t>
            </w:r>
          </w:p>
        </w:tc>
        <w:tc>
          <w:tcPr>
            <w:tcW w:w="3631" w:type="dxa"/>
            <w:shd w:val="clear" w:color="auto" w:fill="auto"/>
          </w:tcPr>
          <w:p w14:paraId="6AD25A58" w14:textId="77777777" w:rsidR="00F02545" w:rsidRPr="00F02545" w:rsidRDefault="00F02545" w:rsidP="000E668A">
            <w:pPr>
              <w:rPr>
                <w:rFonts w:ascii="Arial" w:hAnsi="Arial"/>
                <w:b/>
                <w:iCs/>
              </w:rPr>
            </w:pPr>
            <w:r w:rsidRPr="00F02545">
              <w:rPr>
                <w:rFonts w:ascii="Arial" w:hAnsi="Arial"/>
                <w:b/>
                <w:iCs/>
              </w:rPr>
              <w:t>FINANCE</w:t>
            </w:r>
          </w:p>
        </w:tc>
        <w:tc>
          <w:tcPr>
            <w:tcW w:w="4585" w:type="dxa"/>
            <w:shd w:val="clear" w:color="auto" w:fill="auto"/>
          </w:tcPr>
          <w:p w14:paraId="22E0C819" w14:textId="77777777" w:rsidR="00F02545" w:rsidRPr="00F02545" w:rsidRDefault="00F02545" w:rsidP="000E668A">
            <w:pPr>
              <w:rPr>
                <w:rFonts w:ascii="Arial" w:eastAsia="Calibri" w:hAnsi="Arial" w:cs="Arial"/>
                <w:b/>
              </w:rPr>
            </w:pPr>
          </w:p>
        </w:tc>
      </w:tr>
      <w:tr w:rsidR="00F02545" w:rsidRPr="003A3AD0" w14:paraId="4F2E6B89" w14:textId="77777777" w:rsidTr="00421936">
        <w:tc>
          <w:tcPr>
            <w:tcW w:w="1175" w:type="dxa"/>
            <w:shd w:val="clear" w:color="auto" w:fill="auto"/>
          </w:tcPr>
          <w:p w14:paraId="727F8B56" w14:textId="77777777" w:rsidR="00F02545" w:rsidRDefault="00F02545" w:rsidP="007C4F7A">
            <w:pPr>
              <w:rPr>
                <w:rFonts w:ascii="Arial" w:eastAsia="Calibri" w:hAnsi="Arial" w:cs="Arial"/>
              </w:rPr>
            </w:pPr>
            <w:r>
              <w:rPr>
                <w:rFonts w:ascii="Arial" w:eastAsia="Calibri" w:hAnsi="Arial" w:cs="Arial"/>
              </w:rPr>
              <w:t>16.1.2</w:t>
            </w:r>
          </w:p>
        </w:tc>
        <w:tc>
          <w:tcPr>
            <w:tcW w:w="3631" w:type="dxa"/>
            <w:shd w:val="clear" w:color="auto" w:fill="auto"/>
          </w:tcPr>
          <w:p w14:paraId="221169CA" w14:textId="77777777" w:rsidR="00F02545" w:rsidRPr="0096497B" w:rsidRDefault="00F02545" w:rsidP="000E668A">
            <w:pPr>
              <w:rPr>
                <w:rFonts w:ascii="Arial" w:hAnsi="Arial"/>
                <w:iCs/>
              </w:rPr>
            </w:pPr>
            <w:r>
              <w:rPr>
                <w:rFonts w:ascii="Arial" w:hAnsi="Arial"/>
                <w:iCs/>
              </w:rPr>
              <w:t>Approved 202</w:t>
            </w:r>
            <w:r w:rsidR="005F4CFB">
              <w:rPr>
                <w:rFonts w:ascii="Arial" w:hAnsi="Arial"/>
                <w:iCs/>
              </w:rPr>
              <w:t>1</w:t>
            </w:r>
            <w:r>
              <w:rPr>
                <w:rFonts w:ascii="Arial" w:hAnsi="Arial"/>
                <w:iCs/>
              </w:rPr>
              <w:t xml:space="preserve"> Budget</w:t>
            </w:r>
          </w:p>
        </w:tc>
        <w:tc>
          <w:tcPr>
            <w:tcW w:w="4585" w:type="dxa"/>
            <w:shd w:val="clear" w:color="auto" w:fill="auto"/>
          </w:tcPr>
          <w:p w14:paraId="1114347D" w14:textId="77777777" w:rsidR="00F02545" w:rsidRDefault="00F02545" w:rsidP="000E668A">
            <w:pPr>
              <w:rPr>
                <w:rFonts w:ascii="Arial" w:eastAsia="Calibri" w:hAnsi="Arial" w:cs="Arial"/>
              </w:rPr>
            </w:pPr>
            <w:r>
              <w:rPr>
                <w:rFonts w:ascii="Arial" w:eastAsia="Calibri" w:hAnsi="Arial" w:cs="Arial"/>
              </w:rPr>
              <w:t>CAB/1</w:t>
            </w:r>
            <w:r w:rsidR="005F4CFB">
              <w:rPr>
                <w:rFonts w:ascii="Arial" w:eastAsia="Calibri" w:hAnsi="Arial" w:cs="Arial"/>
              </w:rPr>
              <w:t>952</w:t>
            </w:r>
            <w:r>
              <w:rPr>
                <w:rFonts w:ascii="Arial" w:eastAsia="Calibri" w:hAnsi="Arial" w:cs="Arial"/>
              </w:rPr>
              <w:t>/DV</w:t>
            </w:r>
          </w:p>
        </w:tc>
      </w:tr>
      <w:tr w:rsidR="00F02545" w:rsidRPr="003A3AD0" w14:paraId="0314176D" w14:textId="77777777" w:rsidTr="00421936">
        <w:tc>
          <w:tcPr>
            <w:tcW w:w="1175" w:type="dxa"/>
            <w:shd w:val="clear" w:color="auto" w:fill="auto"/>
          </w:tcPr>
          <w:p w14:paraId="42E05597" w14:textId="77777777" w:rsidR="00F02545" w:rsidRDefault="00F02545" w:rsidP="007C4F7A">
            <w:pPr>
              <w:rPr>
                <w:rFonts w:ascii="Arial" w:eastAsia="Calibri" w:hAnsi="Arial" w:cs="Arial"/>
              </w:rPr>
            </w:pPr>
            <w:r>
              <w:rPr>
                <w:rFonts w:ascii="Arial" w:eastAsia="Calibri" w:hAnsi="Arial" w:cs="Arial"/>
              </w:rPr>
              <w:t>16.3</w:t>
            </w:r>
          </w:p>
        </w:tc>
        <w:tc>
          <w:tcPr>
            <w:tcW w:w="3631" w:type="dxa"/>
            <w:shd w:val="clear" w:color="auto" w:fill="auto"/>
          </w:tcPr>
          <w:p w14:paraId="33404E22" w14:textId="77777777" w:rsidR="00F02545" w:rsidRDefault="00F02545" w:rsidP="000E668A">
            <w:pPr>
              <w:rPr>
                <w:rFonts w:ascii="Arial" w:hAnsi="Arial"/>
                <w:iCs/>
              </w:rPr>
            </w:pPr>
            <w:r>
              <w:rPr>
                <w:rFonts w:ascii="Arial" w:hAnsi="Arial"/>
                <w:iCs/>
              </w:rPr>
              <w:t>IECEx System Participating Fees</w:t>
            </w:r>
          </w:p>
        </w:tc>
        <w:tc>
          <w:tcPr>
            <w:tcW w:w="4585" w:type="dxa"/>
            <w:shd w:val="clear" w:color="auto" w:fill="auto"/>
          </w:tcPr>
          <w:p w14:paraId="450244BE" w14:textId="77777777" w:rsidR="00F02545" w:rsidRDefault="00F02545" w:rsidP="000E668A">
            <w:pPr>
              <w:rPr>
                <w:rFonts w:ascii="Arial" w:eastAsia="Calibri" w:hAnsi="Arial" w:cs="Arial"/>
              </w:rPr>
            </w:pPr>
            <w:r>
              <w:rPr>
                <w:rFonts w:ascii="Arial" w:eastAsia="Calibri" w:hAnsi="Arial" w:cs="Arial"/>
              </w:rPr>
              <w:t>OD 019 Ed 7.3</w:t>
            </w:r>
          </w:p>
        </w:tc>
      </w:tr>
    </w:tbl>
    <w:p w14:paraId="34D36161" w14:textId="77777777" w:rsidR="0016139C" w:rsidRDefault="0016139C" w:rsidP="000E668A">
      <w:pPr>
        <w:rPr>
          <w:rFonts w:ascii="Arial" w:hAnsi="Arial" w:cs="Arial"/>
        </w:rPr>
      </w:pPr>
    </w:p>
    <w:p w14:paraId="2C4B833C" w14:textId="77777777" w:rsidR="00DD6F23" w:rsidRDefault="00DD6F23" w:rsidP="000E668A">
      <w:pPr>
        <w:rPr>
          <w:rFonts w:ascii="Arial" w:hAnsi="Arial" w:cs="Arial"/>
        </w:rPr>
      </w:pPr>
    </w:p>
    <w:p w14:paraId="67F659BB" w14:textId="77777777" w:rsidR="00DD6F23" w:rsidRDefault="00DD6F23" w:rsidP="000E668A">
      <w:pPr>
        <w:rPr>
          <w:rFonts w:ascii="Arial" w:hAnsi="Arial" w:cs="Arial"/>
        </w:rPr>
      </w:pPr>
    </w:p>
    <w:p w14:paraId="70DD38F7" w14:textId="77777777" w:rsidR="00DC2B05" w:rsidRDefault="00DC2B05" w:rsidP="000E668A">
      <w:pPr>
        <w:rPr>
          <w:rFonts w:ascii="Arial" w:hAnsi="Arial" w:cs="Arial"/>
        </w:rPr>
        <w:sectPr w:rsidR="00DC2B05" w:rsidSect="008069F1">
          <w:headerReference w:type="default" r:id="rId80"/>
          <w:pgSz w:w="11906" w:h="16838" w:code="9"/>
          <w:pgMar w:top="1134" w:right="746" w:bottom="1134" w:left="1985" w:header="720" w:footer="720" w:gutter="0"/>
          <w:cols w:space="720"/>
        </w:sectPr>
      </w:pPr>
    </w:p>
    <w:p w14:paraId="71DF5A5B" w14:textId="77777777" w:rsidR="00DC2B05" w:rsidRDefault="00DC2B05" w:rsidP="00DC2B05">
      <w:pPr>
        <w:jc w:val="center"/>
        <w:rPr>
          <w:rFonts w:ascii="Arial" w:hAnsi="Arial" w:cs="Arial"/>
          <w:b/>
          <w:sz w:val="28"/>
        </w:rPr>
      </w:pPr>
      <w:r>
        <w:rPr>
          <w:rFonts w:ascii="Arial" w:hAnsi="Arial" w:cs="Arial"/>
          <w:b/>
          <w:sz w:val="28"/>
        </w:rPr>
        <w:lastRenderedPageBreak/>
        <w:t>ANNEX B</w:t>
      </w:r>
    </w:p>
    <w:p w14:paraId="209A545D" w14:textId="77777777" w:rsidR="00DD6F23" w:rsidRDefault="00DC2B05" w:rsidP="00DC2B05">
      <w:pPr>
        <w:jc w:val="center"/>
        <w:rPr>
          <w:rFonts w:ascii="Arial" w:hAnsi="Arial" w:cs="Arial"/>
        </w:rPr>
      </w:pPr>
      <w:r w:rsidRPr="00004A58">
        <w:rPr>
          <w:rFonts w:ascii="Arial" w:hAnsi="Arial" w:cs="Arial"/>
          <w:b/>
          <w:sz w:val="28"/>
        </w:rPr>
        <w:t xml:space="preserve">Action Items from the </w:t>
      </w:r>
      <w:r>
        <w:rPr>
          <w:rFonts w:ascii="Arial" w:hAnsi="Arial" w:cs="Arial"/>
          <w:b/>
          <w:sz w:val="28"/>
        </w:rPr>
        <w:t>22</w:t>
      </w:r>
      <w:r w:rsidRPr="00154154">
        <w:rPr>
          <w:rFonts w:ascii="Arial" w:hAnsi="Arial" w:cs="Arial"/>
          <w:b/>
          <w:sz w:val="28"/>
          <w:vertAlign w:val="superscript"/>
        </w:rPr>
        <w:t>nd</w:t>
      </w:r>
      <w:r>
        <w:rPr>
          <w:rFonts w:ascii="Arial" w:hAnsi="Arial" w:cs="Arial"/>
          <w:b/>
          <w:sz w:val="28"/>
        </w:rPr>
        <w:t xml:space="preserve"> </w:t>
      </w:r>
      <w:r w:rsidRPr="00004A58">
        <w:rPr>
          <w:rFonts w:ascii="Arial" w:hAnsi="Arial" w:cs="Arial"/>
          <w:b/>
          <w:sz w:val="28"/>
        </w:rPr>
        <w:t xml:space="preserve">Meeting of the IECEx </w:t>
      </w:r>
      <w:proofErr w:type="spellStart"/>
      <w:r w:rsidRPr="00004A58">
        <w:rPr>
          <w:rFonts w:ascii="Arial" w:hAnsi="Arial" w:cs="Arial"/>
          <w:b/>
          <w:sz w:val="28"/>
        </w:rPr>
        <w:t>ExMC</w:t>
      </w:r>
      <w:proofErr w:type="spellEnd"/>
      <w:r w:rsidRPr="00004A58">
        <w:rPr>
          <w:rFonts w:ascii="Arial" w:hAnsi="Arial" w:cs="Arial"/>
          <w:b/>
          <w:sz w:val="28"/>
        </w:rPr>
        <w:t xml:space="preserve"> 20</w:t>
      </w:r>
      <w:r>
        <w:rPr>
          <w:rFonts w:ascii="Arial" w:hAnsi="Arial" w:cs="Arial"/>
          <w:b/>
          <w:sz w:val="28"/>
        </w:rPr>
        <w:t>20</w:t>
      </w:r>
    </w:p>
    <w:p w14:paraId="5BA33EA3" w14:textId="77777777" w:rsidR="00DC2B05" w:rsidRDefault="00DC2B05" w:rsidP="000E668A">
      <w:pPr>
        <w:rPr>
          <w:rFonts w:ascii="Arial" w:hAnsi="Arial" w:cs="Arial"/>
        </w:rPr>
      </w:pPr>
    </w:p>
    <w:p w14:paraId="20A6DEAA" w14:textId="77777777" w:rsidR="00DC2B05" w:rsidRDefault="00DC2B05" w:rsidP="000E668A">
      <w:pPr>
        <w:rPr>
          <w:rFonts w:ascii="Arial" w:hAnsi="Arial" w:cs="Arial"/>
        </w:rPr>
      </w:pP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1163"/>
        <w:gridCol w:w="8646"/>
        <w:gridCol w:w="1843"/>
        <w:gridCol w:w="2977"/>
      </w:tblGrid>
      <w:tr w:rsidR="00DC2B05" w:rsidRPr="00F54364" w14:paraId="0F1092BB" w14:textId="77777777" w:rsidTr="00DC2B05">
        <w:trPr>
          <w:tblHeader/>
        </w:trPr>
        <w:tc>
          <w:tcPr>
            <w:tcW w:w="993" w:type="dxa"/>
            <w:shd w:val="clear" w:color="auto" w:fill="BFBFBF"/>
          </w:tcPr>
          <w:p w14:paraId="3CB8E55E" w14:textId="77777777" w:rsidR="00DC2B05" w:rsidRPr="00F54364" w:rsidRDefault="00DC2B05" w:rsidP="00DC2B05">
            <w:pPr>
              <w:jc w:val="center"/>
              <w:rPr>
                <w:rFonts w:ascii="Arial" w:hAnsi="Arial" w:cs="Arial"/>
                <w:b/>
              </w:rPr>
            </w:pPr>
            <w:r w:rsidRPr="00F54364">
              <w:rPr>
                <w:rFonts w:ascii="Arial" w:hAnsi="Arial" w:cs="Arial"/>
                <w:b/>
              </w:rPr>
              <w:t>Item</w:t>
            </w:r>
          </w:p>
        </w:tc>
        <w:tc>
          <w:tcPr>
            <w:tcW w:w="1163" w:type="dxa"/>
            <w:shd w:val="clear" w:color="auto" w:fill="BFBFBF"/>
          </w:tcPr>
          <w:p w14:paraId="1C44172D" w14:textId="77777777" w:rsidR="00DC2B05" w:rsidRPr="00F54364" w:rsidRDefault="00DC2B05" w:rsidP="00DC2B05">
            <w:pPr>
              <w:jc w:val="center"/>
              <w:rPr>
                <w:rFonts w:ascii="Arial" w:hAnsi="Arial" w:cs="Arial"/>
                <w:b/>
              </w:rPr>
            </w:pPr>
            <w:r>
              <w:rPr>
                <w:rFonts w:ascii="Arial" w:hAnsi="Arial" w:cs="Arial"/>
                <w:b/>
              </w:rPr>
              <w:t xml:space="preserve">Agenda </w:t>
            </w:r>
            <w:r w:rsidRPr="00F54364">
              <w:rPr>
                <w:rFonts w:ascii="Arial" w:hAnsi="Arial" w:cs="Arial"/>
                <w:b/>
              </w:rPr>
              <w:t>Item</w:t>
            </w:r>
          </w:p>
        </w:tc>
        <w:tc>
          <w:tcPr>
            <w:tcW w:w="8646" w:type="dxa"/>
            <w:shd w:val="clear" w:color="auto" w:fill="BFBFBF"/>
          </w:tcPr>
          <w:p w14:paraId="7B39CC85" w14:textId="77777777" w:rsidR="00DC2B05" w:rsidRPr="00F54364" w:rsidRDefault="00DC2B05" w:rsidP="00DC2B05">
            <w:pPr>
              <w:jc w:val="center"/>
              <w:rPr>
                <w:rFonts w:ascii="Arial" w:hAnsi="Arial" w:cs="Arial"/>
                <w:b/>
              </w:rPr>
            </w:pPr>
            <w:r w:rsidRPr="00F54364">
              <w:rPr>
                <w:rFonts w:ascii="Arial" w:hAnsi="Arial" w:cs="Arial"/>
                <w:b/>
              </w:rPr>
              <w:t>Actions Arising from the Meeting</w:t>
            </w:r>
          </w:p>
        </w:tc>
        <w:tc>
          <w:tcPr>
            <w:tcW w:w="1843" w:type="dxa"/>
            <w:shd w:val="clear" w:color="auto" w:fill="BFBFBF"/>
          </w:tcPr>
          <w:p w14:paraId="73680CD7" w14:textId="77777777" w:rsidR="00DC2B05" w:rsidRPr="00F54364" w:rsidRDefault="00DC2B05" w:rsidP="00DC2B05">
            <w:pPr>
              <w:jc w:val="center"/>
              <w:rPr>
                <w:rFonts w:ascii="Arial" w:hAnsi="Arial" w:cs="Arial"/>
                <w:b/>
              </w:rPr>
            </w:pPr>
            <w:r w:rsidRPr="00F54364">
              <w:rPr>
                <w:rFonts w:ascii="Arial" w:hAnsi="Arial" w:cs="Arial"/>
                <w:b/>
              </w:rPr>
              <w:t>By Whom</w:t>
            </w:r>
          </w:p>
        </w:tc>
        <w:tc>
          <w:tcPr>
            <w:tcW w:w="2977" w:type="dxa"/>
            <w:tcBorders>
              <w:bottom w:val="single" w:sz="4" w:space="0" w:color="auto"/>
            </w:tcBorders>
            <w:shd w:val="clear" w:color="auto" w:fill="BFBFBF"/>
          </w:tcPr>
          <w:p w14:paraId="79C17E20" w14:textId="77777777" w:rsidR="00DC2B05" w:rsidRPr="00F54364" w:rsidRDefault="00DC2B05" w:rsidP="00DC2B05">
            <w:pPr>
              <w:jc w:val="center"/>
              <w:rPr>
                <w:rFonts w:ascii="Arial" w:hAnsi="Arial" w:cs="Arial"/>
                <w:b/>
              </w:rPr>
            </w:pPr>
            <w:r>
              <w:rPr>
                <w:rFonts w:ascii="Arial" w:hAnsi="Arial" w:cs="Arial"/>
                <w:b/>
              </w:rPr>
              <w:t>When</w:t>
            </w:r>
          </w:p>
        </w:tc>
      </w:tr>
      <w:tr w:rsidR="00DC2B05" w:rsidRPr="00DC2B05" w14:paraId="770CCB61" w14:textId="77777777" w:rsidTr="00DC2B05">
        <w:tc>
          <w:tcPr>
            <w:tcW w:w="993" w:type="dxa"/>
            <w:shd w:val="clear" w:color="auto" w:fill="auto"/>
          </w:tcPr>
          <w:p w14:paraId="09D9C237" w14:textId="77777777" w:rsidR="00DC2B05" w:rsidRPr="00D46582" w:rsidRDefault="00DC2B05" w:rsidP="00DC2B05">
            <w:pPr>
              <w:jc w:val="center"/>
              <w:rPr>
                <w:rFonts w:ascii="Arial" w:hAnsi="Arial" w:cs="Arial"/>
              </w:rPr>
            </w:pPr>
            <w:r w:rsidRPr="00D46582">
              <w:rPr>
                <w:rFonts w:ascii="Arial" w:hAnsi="Arial" w:cs="Arial"/>
              </w:rPr>
              <w:t>1</w:t>
            </w:r>
          </w:p>
        </w:tc>
        <w:tc>
          <w:tcPr>
            <w:tcW w:w="1163" w:type="dxa"/>
            <w:shd w:val="clear" w:color="auto" w:fill="auto"/>
          </w:tcPr>
          <w:p w14:paraId="01FC66E4" w14:textId="77777777" w:rsidR="00DC2B05" w:rsidRPr="00D46582" w:rsidRDefault="00DC2B05" w:rsidP="00DC2B05">
            <w:pPr>
              <w:jc w:val="center"/>
              <w:rPr>
                <w:rFonts w:ascii="Arial" w:hAnsi="Arial" w:cs="Arial"/>
              </w:rPr>
            </w:pPr>
            <w:r w:rsidRPr="00D46582">
              <w:rPr>
                <w:rFonts w:ascii="Arial" w:hAnsi="Arial" w:cs="Arial"/>
              </w:rPr>
              <w:t>3.2.1</w:t>
            </w:r>
          </w:p>
        </w:tc>
        <w:tc>
          <w:tcPr>
            <w:tcW w:w="8646" w:type="dxa"/>
            <w:shd w:val="clear" w:color="auto" w:fill="auto"/>
          </w:tcPr>
          <w:p w14:paraId="4B03E110" w14:textId="77777777" w:rsidR="00DC2B05" w:rsidRPr="00D46582" w:rsidRDefault="00DC2B05" w:rsidP="00DC2B05">
            <w:pPr>
              <w:rPr>
                <w:rFonts w:ascii="Arial" w:hAnsi="Arial" w:cs="Arial"/>
              </w:rPr>
            </w:pPr>
            <w:r w:rsidRPr="00D46582">
              <w:rPr>
                <w:rFonts w:ascii="Arial" w:hAnsi="Arial" w:cs="Arial"/>
              </w:rPr>
              <w:t>Secretariat to follow up with AU on previous action item #42</w:t>
            </w:r>
          </w:p>
          <w:p w14:paraId="6EDE1168" w14:textId="77777777" w:rsidR="00DC2B05" w:rsidRPr="00D46582" w:rsidRDefault="00DC2B05" w:rsidP="00DC2B05">
            <w:pPr>
              <w:rPr>
                <w:rFonts w:ascii="Arial" w:hAnsi="Arial" w:cs="Arial"/>
              </w:rPr>
            </w:pPr>
          </w:p>
          <w:p w14:paraId="584EB785" w14:textId="77777777" w:rsidR="00DC2B05" w:rsidRPr="00D46582" w:rsidRDefault="00DC2B05" w:rsidP="00DC2B05">
            <w:pPr>
              <w:rPr>
                <w:rFonts w:ascii="Arial" w:hAnsi="Arial" w:cs="Arial"/>
              </w:rPr>
            </w:pPr>
            <w:r w:rsidRPr="00D46582">
              <w:rPr>
                <w:rFonts w:ascii="Arial" w:hAnsi="Arial" w:cs="Arial"/>
              </w:rPr>
              <w:t xml:space="preserve">“AU to consider areas and items to address regarding the coverage of High Voltage by IEC 60079-7 and its possible impact on the scope of </w:t>
            </w:r>
            <w:proofErr w:type="spellStart"/>
            <w:r w:rsidRPr="00D46582">
              <w:rPr>
                <w:rFonts w:ascii="Arial" w:hAnsi="Arial" w:cs="Arial"/>
              </w:rPr>
              <w:t>ExTL</w:t>
            </w:r>
            <w:proofErr w:type="spellEnd"/>
            <w:r w:rsidRPr="00D46582">
              <w:rPr>
                <w:rFonts w:ascii="Arial" w:hAnsi="Arial" w:cs="Arial"/>
              </w:rPr>
              <w:t xml:space="preserve"> acceptance and report back to </w:t>
            </w:r>
            <w:proofErr w:type="spellStart"/>
            <w:r w:rsidRPr="00D46582">
              <w:rPr>
                <w:rFonts w:ascii="Arial" w:hAnsi="Arial" w:cs="Arial"/>
              </w:rPr>
              <w:t>ExMC</w:t>
            </w:r>
            <w:proofErr w:type="spellEnd"/>
            <w:r w:rsidRPr="00D46582">
              <w:rPr>
                <w:rFonts w:ascii="Arial" w:hAnsi="Arial" w:cs="Arial"/>
              </w:rPr>
              <w:t xml:space="preserve">. </w:t>
            </w:r>
            <w:proofErr w:type="spellStart"/>
            <w:r w:rsidRPr="00D46582">
              <w:rPr>
                <w:rFonts w:ascii="Arial" w:hAnsi="Arial" w:cs="Arial"/>
              </w:rPr>
              <w:t>ExMC</w:t>
            </w:r>
            <w:proofErr w:type="spellEnd"/>
            <w:r w:rsidRPr="00D46582">
              <w:rPr>
                <w:rFonts w:ascii="Arial" w:hAnsi="Arial" w:cs="Arial"/>
              </w:rPr>
              <w:t xml:space="preserve"> WG2 and </w:t>
            </w:r>
            <w:proofErr w:type="spellStart"/>
            <w:r w:rsidRPr="00D46582">
              <w:rPr>
                <w:rFonts w:ascii="Arial" w:hAnsi="Arial" w:cs="Arial"/>
              </w:rPr>
              <w:t>ExAG</w:t>
            </w:r>
            <w:proofErr w:type="spellEnd"/>
            <w:r w:rsidRPr="00D46582">
              <w:rPr>
                <w:rFonts w:ascii="Arial" w:hAnsi="Arial" w:cs="Arial"/>
              </w:rPr>
              <w:t xml:space="preserve"> may also consider this issue”</w:t>
            </w:r>
          </w:p>
          <w:p w14:paraId="5EE34327" w14:textId="77777777" w:rsidR="00DC2B05" w:rsidRPr="00D46582" w:rsidRDefault="00DC2B05" w:rsidP="00DC2B05">
            <w:pPr>
              <w:rPr>
                <w:rFonts w:ascii="Arial" w:hAnsi="Arial" w:cs="Arial"/>
              </w:rPr>
            </w:pPr>
          </w:p>
        </w:tc>
        <w:tc>
          <w:tcPr>
            <w:tcW w:w="1843" w:type="dxa"/>
            <w:shd w:val="clear" w:color="auto" w:fill="auto"/>
          </w:tcPr>
          <w:p w14:paraId="4F942734" w14:textId="77777777" w:rsidR="00DC2B05" w:rsidRPr="00D46582" w:rsidRDefault="00DC2B05" w:rsidP="00DC2B05">
            <w:pPr>
              <w:jc w:val="center"/>
              <w:rPr>
                <w:rFonts w:ascii="Arial" w:hAnsi="Arial" w:cs="Arial"/>
              </w:rPr>
            </w:pPr>
            <w:r>
              <w:rPr>
                <w:rFonts w:ascii="Arial" w:hAnsi="Arial" w:cs="Arial"/>
              </w:rPr>
              <w:t xml:space="preserve">AU + </w:t>
            </w:r>
            <w:r w:rsidRPr="00D46582">
              <w:rPr>
                <w:rFonts w:ascii="Arial" w:hAnsi="Arial" w:cs="Arial"/>
              </w:rPr>
              <w:t>Secretariat</w:t>
            </w:r>
          </w:p>
        </w:tc>
        <w:tc>
          <w:tcPr>
            <w:tcW w:w="2977" w:type="dxa"/>
            <w:tcBorders>
              <w:bottom w:val="single" w:sz="4" w:space="0" w:color="auto"/>
            </w:tcBorders>
            <w:shd w:val="clear" w:color="auto" w:fill="auto"/>
          </w:tcPr>
          <w:p w14:paraId="01B0CF49" w14:textId="77777777" w:rsidR="00DC2B05" w:rsidRPr="00DC2B05" w:rsidRDefault="00DC2B05" w:rsidP="00DC2B05">
            <w:pPr>
              <w:rPr>
                <w:rFonts w:ascii="Arial" w:hAnsi="Arial" w:cs="Arial"/>
              </w:rPr>
            </w:pPr>
            <w:r w:rsidRPr="00DC2B05">
              <w:rPr>
                <w:rFonts w:ascii="Arial" w:hAnsi="Arial" w:cs="Arial"/>
              </w:rPr>
              <w:t>Following the meeting</w:t>
            </w:r>
          </w:p>
        </w:tc>
      </w:tr>
      <w:tr w:rsidR="00DC2B05" w:rsidRPr="00F428F2" w14:paraId="4B00CA43" w14:textId="77777777" w:rsidTr="00DC2B05">
        <w:tc>
          <w:tcPr>
            <w:tcW w:w="993" w:type="dxa"/>
            <w:shd w:val="clear" w:color="auto" w:fill="auto"/>
          </w:tcPr>
          <w:p w14:paraId="40E33A5B" w14:textId="77777777" w:rsidR="00DC2B05" w:rsidRPr="00F428F2" w:rsidRDefault="00DC2B05" w:rsidP="00DC2B05">
            <w:pPr>
              <w:jc w:val="center"/>
              <w:rPr>
                <w:rFonts w:ascii="Arial" w:hAnsi="Arial" w:cs="Arial"/>
              </w:rPr>
            </w:pPr>
            <w:r w:rsidRPr="00F428F2">
              <w:rPr>
                <w:rFonts w:ascii="Arial" w:hAnsi="Arial" w:cs="Arial"/>
              </w:rPr>
              <w:t>2</w:t>
            </w:r>
          </w:p>
        </w:tc>
        <w:tc>
          <w:tcPr>
            <w:tcW w:w="1163" w:type="dxa"/>
            <w:shd w:val="clear" w:color="auto" w:fill="auto"/>
          </w:tcPr>
          <w:p w14:paraId="68429809" w14:textId="77777777" w:rsidR="00DC2B05" w:rsidRPr="00F428F2" w:rsidRDefault="00DC2B05" w:rsidP="00DC2B05">
            <w:pPr>
              <w:jc w:val="center"/>
              <w:rPr>
                <w:rFonts w:ascii="Arial" w:hAnsi="Arial" w:cs="Arial"/>
              </w:rPr>
            </w:pPr>
            <w:r w:rsidRPr="00F428F2">
              <w:rPr>
                <w:rFonts w:ascii="Arial" w:hAnsi="Arial" w:cs="Arial"/>
              </w:rPr>
              <w:t>4.2</w:t>
            </w:r>
          </w:p>
        </w:tc>
        <w:tc>
          <w:tcPr>
            <w:tcW w:w="8646" w:type="dxa"/>
            <w:shd w:val="clear" w:color="auto" w:fill="auto"/>
          </w:tcPr>
          <w:p w14:paraId="5DCF8F73" w14:textId="77777777" w:rsidR="00DC2B05" w:rsidRDefault="00DC2B05" w:rsidP="00DC2B05">
            <w:pPr>
              <w:rPr>
                <w:rFonts w:ascii="Arial" w:hAnsi="Arial" w:cs="Arial"/>
              </w:rPr>
            </w:pPr>
            <w:r w:rsidRPr="00F428F2">
              <w:rPr>
                <w:rFonts w:ascii="Arial" w:hAnsi="Arial" w:cs="Arial"/>
              </w:rPr>
              <w:t xml:space="preserve">Report to CAB on the </w:t>
            </w:r>
            <w:proofErr w:type="spellStart"/>
            <w:r w:rsidRPr="00F428F2">
              <w:rPr>
                <w:rFonts w:ascii="Arial" w:hAnsi="Arial" w:cs="Arial"/>
              </w:rPr>
              <w:t>ExMC</w:t>
            </w:r>
            <w:proofErr w:type="spellEnd"/>
            <w:r w:rsidRPr="00F428F2">
              <w:rPr>
                <w:rFonts w:ascii="Arial" w:hAnsi="Arial" w:cs="Arial"/>
              </w:rPr>
              <w:t xml:space="preserve"> Nomination of Mr Cole to serve a second term as IECEx Vice Chair and seek CAB Approval</w:t>
            </w:r>
          </w:p>
          <w:p w14:paraId="7EBF041E" w14:textId="77777777" w:rsidR="00DC2B05" w:rsidRPr="00F428F2" w:rsidRDefault="00DC2B05" w:rsidP="00DC2B05">
            <w:pPr>
              <w:rPr>
                <w:rFonts w:ascii="Arial" w:hAnsi="Arial" w:cs="Arial"/>
              </w:rPr>
            </w:pPr>
          </w:p>
        </w:tc>
        <w:tc>
          <w:tcPr>
            <w:tcW w:w="1843" w:type="dxa"/>
            <w:shd w:val="clear" w:color="auto" w:fill="auto"/>
          </w:tcPr>
          <w:p w14:paraId="010DEED6" w14:textId="77777777" w:rsidR="00DC2B05" w:rsidRPr="00F428F2" w:rsidRDefault="00DC2B05" w:rsidP="00DC2B05">
            <w:pPr>
              <w:jc w:val="center"/>
              <w:rPr>
                <w:rFonts w:ascii="Arial" w:hAnsi="Arial" w:cs="Arial"/>
              </w:rPr>
            </w:pPr>
            <w:r w:rsidRPr="00F428F2">
              <w:rPr>
                <w:rFonts w:ascii="Arial" w:hAnsi="Arial" w:cs="Arial"/>
              </w:rPr>
              <w:t>IECEx Chair</w:t>
            </w:r>
          </w:p>
        </w:tc>
        <w:tc>
          <w:tcPr>
            <w:tcW w:w="2977" w:type="dxa"/>
            <w:tcBorders>
              <w:bottom w:val="single" w:sz="4" w:space="0" w:color="auto"/>
            </w:tcBorders>
            <w:shd w:val="clear" w:color="auto" w:fill="auto"/>
          </w:tcPr>
          <w:p w14:paraId="0E9025A4" w14:textId="77777777" w:rsidR="00DC2B05" w:rsidRPr="00F428F2" w:rsidRDefault="00DC2B05" w:rsidP="00DC2B05">
            <w:pPr>
              <w:rPr>
                <w:rFonts w:ascii="Arial" w:hAnsi="Arial" w:cs="Arial"/>
              </w:rPr>
            </w:pPr>
            <w:r w:rsidRPr="000C73D0">
              <w:rPr>
                <w:rFonts w:ascii="Arial" w:hAnsi="Arial" w:cs="Arial"/>
              </w:rPr>
              <w:t>Following the meeting</w:t>
            </w:r>
          </w:p>
        </w:tc>
      </w:tr>
      <w:tr w:rsidR="00DC2B05" w:rsidRPr="00F428F2" w14:paraId="0C5DE9F7" w14:textId="77777777" w:rsidTr="00DC2B05">
        <w:tc>
          <w:tcPr>
            <w:tcW w:w="993" w:type="dxa"/>
            <w:shd w:val="clear" w:color="auto" w:fill="auto"/>
          </w:tcPr>
          <w:p w14:paraId="785C4ED4" w14:textId="77777777" w:rsidR="00DC2B05" w:rsidRPr="00F428F2" w:rsidRDefault="00DC2B05" w:rsidP="00DC2B05">
            <w:pPr>
              <w:jc w:val="center"/>
              <w:rPr>
                <w:rFonts w:ascii="Arial" w:hAnsi="Arial" w:cs="Arial"/>
              </w:rPr>
            </w:pPr>
            <w:r>
              <w:rPr>
                <w:rFonts w:ascii="Arial" w:hAnsi="Arial" w:cs="Arial"/>
              </w:rPr>
              <w:t>3</w:t>
            </w:r>
          </w:p>
        </w:tc>
        <w:tc>
          <w:tcPr>
            <w:tcW w:w="1163" w:type="dxa"/>
            <w:shd w:val="clear" w:color="auto" w:fill="auto"/>
          </w:tcPr>
          <w:p w14:paraId="0849257D" w14:textId="77777777" w:rsidR="00DC2B05" w:rsidRPr="00F428F2" w:rsidRDefault="00DC2B05" w:rsidP="00DC2B05">
            <w:pPr>
              <w:jc w:val="center"/>
              <w:rPr>
                <w:rFonts w:ascii="Arial" w:hAnsi="Arial" w:cs="Arial"/>
              </w:rPr>
            </w:pPr>
            <w:r>
              <w:rPr>
                <w:rFonts w:ascii="Arial" w:hAnsi="Arial" w:cs="Arial"/>
              </w:rPr>
              <w:t>4.2</w:t>
            </w:r>
          </w:p>
        </w:tc>
        <w:tc>
          <w:tcPr>
            <w:tcW w:w="8646" w:type="dxa"/>
            <w:shd w:val="clear" w:color="auto" w:fill="auto"/>
          </w:tcPr>
          <w:p w14:paraId="792FD34B" w14:textId="77777777" w:rsidR="00DC2B05" w:rsidRDefault="00DC2B05" w:rsidP="00DC2B05">
            <w:pPr>
              <w:rPr>
                <w:rFonts w:ascii="Arial" w:hAnsi="Arial" w:cs="Arial"/>
              </w:rPr>
            </w:pPr>
            <w:r w:rsidRPr="00F428F2">
              <w:rPr>
                <w:rFonts w:ascii="Arial" w:hAnsi="Arial" w:cs="Arial"/>
              </w:rPr>
              <w:t xml:space="preserve">Report to CAB on the </w:t>
            </w:r>
            <w:proofErr w:type="spellStart"/>
            <w:r w:rsidRPr="00F428F2">
              <w:rPr>
                <w:rFonts w:ascii="Arial" w:hAnsi="Arial" w:cs="Arial"/>
              </w:rPr>
              <w:t>ExMC</w:t>
            </w:r>
            <w:proofErr w:type="spellEnd"/>
            <w:r w:rsidRPr="00F428F2">
              <w:rPr>
                <w:rFonts w:ascii="Arial" w:hAnsi="Arial" w:cs="Arial"/>
              </w:rPr>
              <w:t xml:space="preserve"> Nomination of </w:t>
            </w:r>
            <w:r>
              <w:rPr>
                <w:rFonts w:ascii="Arial" w:hAnsi="Arial" w:cs="Arial"/>
              </w:rPr>
              <w:t xml:space="preserve">Prof XU Jianping </w:t>
            </w:r>
            <w:r w:rsidRPr="00F428F2">
              <w:rPr>
                <w:rFonts w:ascii="Arial" w:hAnsi="Arial" w:cs="Arial"/>
              </w:rPr>
              <w:t xml:space="preserve">to serve a </w:t>
            </w:r>
            <w:r>
              <w:rPr>
                <w:rFonts w:ascii="Arial" w:hAnsi="Arial" w:cs="Arial"/>
              </w:rPr>
              <w:t>first term a</w:t>
            </w:r>
            <w:r w:rsidRPr="00F428F2">
              <w:rPr>
                <w:rFonts w:ascii="Arial" w:hAnsi="Arial" w:cs="Arial"/>
              </w:rPr>
              <w:t xml:space="preserve">s IECEx </w:t>
            </w:r>
            <w:r>
              <w:rPr>
                <w:rFonts w:ascii="Arial" w:hAnsi="Arial" w:cs="Arial"/>
              </w:rPr>
              <w:t xml:space="preserve">Treasurer </w:t>
            </w:r>
            <w:r w:rsidRPr="00F428F2">
              <w:rPr>
                <w:rFonts w:ascii="Arial" w:hAnsi="Arial" w:cs="Arial"/>
              </w:rPr>
              <w:t>and seek CAB Approval</w:t>
            </w:r>
          </w:p>
          <w:p w14:paraId="3AC9EEDD" w14:textId="77777777" w:rsidR="00DC2B05" w:rsidRPr="00F428F2" w:rsidRDefault="00DC2B05" w:rsidP="00DC2B05">
            <w:pPr>
              <w:rPr>
                <w:rFonts w:ascii="Arial" w:hAnsi="Arial" w:cs="Arial"/>
              </w:rPr>
            </w:pPr>
          </w:p>
        </w:tc>
        <w:tc>
          <w:tcPr>
            <w:tcW w:w="1843" w:type="dxa"/>
            <w:shd w:val="clear" w:color="auto" w:fill="auto"/>
          </w:tcPr>
          <w:p w14:paraId="6FDD6F9F" w14:textId="77777777" w:rsidR="00DC2B05" w:rsidRPr="00F428F2" w:rsidRDefault="00DC2B05" w:rsidP="00DC2B05">
            <w:pPr>
              <w:jc w:val="center"/>
              <w:rPr>
                <w:rFonts w:ascii="Arial" w:hAnsi="Arial" w:cs="Arial"/>
              </w:rPr>
            </w:pPr>
            <w:r w:rsidRPr="00F428F2">
              <w:rPr>
                <w:rFonts w:ascii="Arial" w:hAnsi="Arial" w:cs="Arial"/>
              </w:rPr>
              <w:t>IECEx Chair</w:t>
            </w:r>
          </w:p>
        </w:tc>
        <w:tc>
          <w:tcPr>
            <w:tcW w:w="2977" w:type="dxa"/>
            <w:tcBorders>
              <w:bottom w:val="single" w:sz="4" w:space="0" w:color="auto"/>
            </w:tcBorders>
            <w:shd w:val="clear" w:color="auto" w:fill="auto"/>
          </w:tcPr>
          <w:p w14:paraId="1D1010B6" w14:textId="77777777" w:rsidR="00DC2B05" w:rsidRPr="00F428F2" w:rsidRDefault="00DC2B05" w:rsidP="00DC2B05">
            <w:pPr>
              <w:rPr>
                <w:rFonts w:ascii="Arial" w:hAnsi="Arial" w:cs="Arial"/>
                <w:color w:val="00B050"/>
              </w:rPr>
            </w:pPr>
            <w:r w:rsidRPr="000C73D0">
              <w:rPr>
                <w:rFonts w:ascii="Arial" w:hAnsi="Arial" w:cs="Arial"/>
              </w:rPr>
              <w:t>Following the meeting</w:t>
            </w:r>
          </w:p>
        </w:tc>
      </w:tr>
      <w:tr w:rsidR="00DC2B05" w:rsidRPr="005A479E" w14:paraId="1D4B6DBC" w14:textId="77777777" w:rsidTr="00DC2B05">
        <w:tc>
          <w:tcPr>
            <w:tcW w:w="993" w:type="dxa"/>
            <w:shd w:val="clear" w:color="auto" w:fill="auto"/>
          </w:tcPr>
          <w:p w14:paraId="09E56607" w14:textId="77777777" w:rsidR="00DC2B05" w:rsidRPr="005A479E" w:rsidRDefault="00DC2B05" w:rsidP="00DC2B05">
            <w:pPr>
              <w:jc w:val="center"/>
              <w:rPr>
                <w:rFonts w:ascii="Arial" w:hAnsi="Arial" w:cs="Arial"/>
              </w:rPr>
            </w:pPr>
            <w:r w:rsidRPr="005A479E">
              <w:rPr>
                <w:rFonts w:ascii="Arial" w:hAnsi="Arial" w:cs="Arial"/>
              </w:rPr>
              <w:t>4</w:t>
            </w:r>
          </w:p>
        </w:tc>
        <w:tc>
          <w:tcPr>
            <w:tcW w:w="1163" w:type="dxa"/>
            <w:shd w:val="clear" w:color="auto" w:fill="auto"/>
          </w:tcPr>
          <w:p w14:paraId="4087BDFC" w14:textId="77777777" w:rsidR="00DC2B05" w:rsidRPr="005A479E" w:rsidRDefault="00DC2B05" w:rsidP="00DC2B05">
            <w:pPr>
              <w:jc w:val="center"/>
              <w:rPr>
                <w:rFonts w:ascii="Arial" w:hAnsi="Arial" w:cs="Arial"/>
              </w:rPr>
            </w:pPr>
            <w:r w:rsidRPr="005A479E">
              <w:rPr>
                <w:rFonts w:ascii="Arial" w:hAnsi="Arial" w:cs="Arial"/>
              </w:rPr>
              <w:t>5.4</w:t>
            </w:r>
          </w:p>
        </w:tc>
        <w:tc>
          <w:tcPr>
            <w:tcW w:w="8646" w:type="dxa"/>
            <w:shd w:val="clear" w:color="auto" w:fill="auto"/>
          </w:tcPr>
          <w:p w14:paraId="3290432A" w14:textId="77777777" w:rsidR="00DC2B05" w:rsidRDefault="00DC2B05" w:rsidP="00DC2B05">
            <w:pPr>
              <w:rPr>
                <w:rFonts w:ascii="Arial" w:hAnsi="Arial" w:cs="Arial"/>
              </w:rPr>
            </w:pPr>
            <w:r w:rsidRPr="005A479E">
              <w:rPr>
                <w:rFonts w:ascii="Arial" w:hAnsi="Arial" w:cs="Arial"/>
              </w:rPr>
              <w:t>Mr Amos, IECEx Business manager to continue to lead IECEx interests in the area of Cyber Security and maintain liaison with IECEE</w:t>
            </w:r>
          </w:p>
          <w:p w14:paraId="636D7B32" w14:textId="77777777" w:rsidR="00DC2B05" w:rsidRPr="005A479E" w:rsidRDefault="00DC2B05" w:rsidP="00DC2B05">
            <w:pPr>
              <w:rPr>
                <w:rFonts w:ascii="Arial" w:hAnsi="Arial" w:cs="Arial"/>
              </w:rPr>
            </w:pPr>
          </w:p>
        </w:tc>
        <w:tc>
          <w:tcPr>
            <w:tcW w:w="1843" w:type="dxa"/>
            <w:shd w:val="clear" w:color="auto" w:fill="auto"/>
          </w:tcPr>
          <w:p w14:paraId="7A1C1E4D" w14:textId="77777777" w:rsidR="00DC2B05" w:rsidRPr="00DC2B05" w:rsidRDefault="00DC2B05" w:rsidP="00DC2B05">
            <w:pPr>
              <w:jc w:val="center"/>
              <w:rPr>
                <w:rFonts w:ascii="Arial" w:hAnsi="Arial" w:cs="Arial"/>
              </w:rPr>
            </w:pPr>
            <w:r w:rsidRPr="00DC2B05">
              <w:rPr>
                <w:rFonts w:ascii="Arial" w:hAnsi="Arial" w:cs="Arial"/>
              </w:rPr>
              <w:t>Mr Amos</w:t>
            </w:r>
          </w:p>
        </w:tc>
        <w:tc>
          <w:tcPr>
            <w:tcW w:w="2977" w:type="dxa"/>
            <w:tcBorders>
              <w:bottom w:val="single" w:sz="4" w:space="0" w:color="auto"/>
            </w:tcBorders>
            <w:shd w:val="clear" w:color="auto" w:fill="auto"/>
          </w:tcPr>
          <w:p w14:paraId="23C37AD1" w14:textId="77777777" w:rsidR="00DC2B05" w:rsidRPr="00DC2B05" w:rsidRDefault="00DC2B05" w:rsidP="00DC2B05">
            <w:pPr>
              <w:rPr>
                <w:rFonts w:ascii="Arial" w:hAnsi="Arial" w:cs="Arial"/>
              </w:rPr>
            </w:pPr>
            <w:r w:rsidRPr="00DC2B05">
              <w:rPr>
                <w:rFonts w:ascii="Arial" w:hAnsi="Arial" w:cs="Arial"/>
              </w:rPr>
              <w:t xml:space="preserve">On-going </w:t>
            </w:r>
          </w:p>
        </w:tc>
      </w:tr>
      <w:tr w:rsidR="00DC2B05" w:rsidRPr="002B7ACD" w14:paraId="731D0744" w14:textId="77777777" w:rsidTr="00DC2B05">
        <w:tc>
          <w:tcPr>
            <w:tcW w:w="993" w:type="dxa"/>
            <w:shd w:val="clear" w:color="auto" w:fill="auto"/>
          </w:tcPr>
          <w:p w14:paraId="71BD758C" w14:textId="77777777" w:rsidR="00DC2B05" w:rsidRPr="002B7ACD" w:rsidRDefault="00DC2B05" w:rsidP="00DC2B05">
            <w:pPr>
              <w:jc w:val="center"/>
              <w:rPr>
                <w:rFonts w:ascii="Arial" w:hAnsi="Arial" w:cs="Arial"/>
              </w:rPr>
            </w:pPr>
            <w:r w:rsidRPr="002B7ACD">
              <w:rPr>
                <w:rFonts w:ascii="Arial" w:hAnsi="Arial" w:cs="Arial"/>
              </w:rPr>
              <w:t>5</w:t>
            </w:r>
          </w:p>
        </w:tc>
        <w:tc>
          <w:tcPr>
            <w:tcW w:w="1163" w:type="dxa"/>
            <w:shd w:val="clear" w:color="auto" w:fill="auto"/>
          </w:tcPr>
          <w:p w14:paraId="0C537B2B" w14:textId="77777777" w:rsidR="00DC2B05" w:rsidRPr="002B7ACD" w:rsidRDefault="00DC2B05" w:rsidP="00DC2B05">
            <w:pPr>
              <w:jc w:val="center"/>
              <w:rPr>
                <w:rFonts w:ascii="Arial" w:hAnsi="Arial" w:cs="Arial"/>
              </w:rPr>
            </w:pPr>
          </w:p>
          <w:p w14:paraId="79A8C51C" w14:textId="77777777" w:rsidR="00DC2B05" w:rsidRPr="002B7ACD" w:rsidRDefault="00DC2B05" w:rsidP="00DC2B05">
            <w:pPr>
              <w:jc w:val="center"/>
              <w:rPr>
                <w:rFonts w:ascii="Arial" w:hAnsi="Arial" w:cs="Arial"/>
              </w:rPr>
            </w:pPr>
            <w:r w:rsidRPr="002B7ACD">
              <w:rPr>
                <w:rFonts w:ascii="Arial" w:hAnsi="Arial" w:cs="Arial"/>
              </w:rPr>
              <w:t>6.6</w:t>
            </w:r>
          </w:p>
        </w:tc>
        <w:tc>
          <w:tcPr>
            <w:tcW w:w="8646" w:type="dxa"/>
            <w:shd w:val="clear" w:color="auto" w:fill="auto"/>
          </w:tcPr>
          <w:p w14:paraId="5A9EAE9E" w14:textId="77777777" w:rsidR="00DC2B05" w:rsidRDefault="00DC2B05" w:rsidP="00DC2B05">
            <w:pPr>
              <w:rPr>
                <w:rFonts w:ascii="Arial" w:hAnsi="Arial" w:cs="Arial"/>
              </w:rPr>
            </w:pPr>
            <w:r w:rsidRPr="002B7ACD">
              <w:rPr>
                <w:rFonts w:ascii="Arial" w:hAnsi="Arial" w:cs="Arial"/>
              </w:rPr>
              <w:t xml:space="preserve">In endorsing the publication of Ed 2.0 of IECEx OD 060 – Business Continuity measures, the meeting requested the Executive to consider comments raised during the meeting including AU comments </w:t>
            </w:r>
            <w:proofErr w:type="spellStart"/>
            <w:r w:rsidRPr="002B7ACD">
              <w:rPr>
                <w:rFonts w:ascii="Arial" w:hAnsi="Arial" w:cs="Arial"/>
              </w:rPr>
              <w:t>ExMC</w:t>
            </w:r>
            <w:proofErr w:type="spellEnd"/>
            <w:r w:rsidRPr="002B7ACD">
              <w:rPr>
                <w:rFonts w:ascii="Arial" w:hAnsi="Arial" w:cs="Arial"/>
              </w:rPr>
              <w:t xml:space="preserve">(2020Remote/AU)03 at the next review of OD 060.   </w:t>
            </w:r>
          </w:p>
          <w:p w14:paraId="149DCF86" w14:textId="77777777" w:rsidR="00DC2B05" w:rsidRPr="002B7ACD" w:rsidRDefault="00DC2B05" w:rsidP="00DC2B05">
            <w:pPr>
              <w:rPr>
                <w:rFonts w:ascii="Arial" w:hAnsi="Arial" w:cs="Arial"/>
              </w:rPr>
            </w:pPr>
          </w:p>
        </w:tc>
        <w:tc>
          <w:tcPr>
            <w:tcW w:w="1843" w:type="dxa"/>
            <w:shd w:val="clear" w:color="auto" w:fill="auto"/>
          </w:tcPr>
          <w:p w14:paraId="052EFF48" w14:textId="77777777" w:rsidR="00DC2B05" w:rsidRPr="002B7ACD" w:rsidRDefault="00DC2B05" w:rsidP="00DC2B05">
            <w:pPr>
              <w:rPr>
                <w:rFonts w:ascii="Arial" w:hAnsi="Arial" w:cs="Arial"/>
              </w:rPr>
            </w:pPr>
            <w:r w:rsidRPr="002B7ACD">
              <w:rPr>
                <w:rFonts w:ascii="Arial" w:hAnsi="Arial" w:cs="Arial"/>
              </w:rPr>
              <w:t>Ex</w:t>
            </w:r>
            <w:r>
              <w:rPr>
                <w:rFonts w:ascii="Arial" w:hAnsi="Arial" w:cs="Arial"/>
              </w:rPr>
              <w:t>ecutive</w:t>
            </w:r>
          </w:p>
        </w:tc>
        <w:tc>
          <w:tcPr>
            <w:tcW w:w="2977" w:type="dxa"/>
            <w:tcBorders>
              <w:bottom w:val="single" w:sz="4" w:space="0" w:color="auto"/>
            </w:tcBorders>
            <w:shd w:val="clear" w:color="auto" w:fill="auto"/>
          </w:tcPr>
          <w:p w14:paraId="77041816" w14:textId="77777777" w:rsidR="00DC2B05" w:rsidRPr="00DC2B05" w:rsidRDefault="00DC2B05" w:rsidP="00DC2B05">
            <w:pPr>
              <w:rPr>
                <w:rFonts w:ascii="Arial" w:hAnsi="Arial" w:cs="Arial"/>
              </w:rPr>
            </w:pPr>
            <w:r w:rsidRPr="00DC2B05">
              <w:rPr>
                <w:rFonts w:ascii="Arial" w:hAnsi="Arial" w:cs="Arial"/>
              </w:rPr>
              <w:t>Listed for discussion at 30 March 2021 Exec Mtg</w:t>
            </w:r>
          </w:p>
        </w:tc>
      </w:tr>
      <w:tr w:rsidR="00DC2B05" w:rsidRPr="00E072CF" w14:paraId="2885E843" w14:textId="77777777" w:rsidTr="00DC2B05">
        <w:tc>
          <w:tcPr>
            <w:tcW w:w="993" w:type="dxa"/>
            <w:shd w:val="clear" w:color="auto" w:fill="FFFFFF"/>
          </w:tcPr>
          <w:p w14:paraId="3BAC9E89" w14:textId="77777777" w:rsidR="00DC2B05" w:rsidRPr="00E072CF" w:rsidRDefault="00DC2B05" w:rsidP="00DC2B05">
            <w:pPr>
              <w:jc w:val="center"/>
              <w:rPr>
                <w:rFonts w:ascii="Arial" w:hAnsi="Arial" w:cs="Arial"/>
              </w:rPr>
            </w:pPr>
            <w:r w:rsidRPr="00E072CF">
              <w:rPr>
                <w:rFonts w:ascii="Arial" w:hAnsi="Arial" w:cs="Arial"/>
              </w:rPr>
              <w:t>6</w:t>
            </w:r>
          </w:p>
        </w:tc>
        <w:tc>
          <w:tcPr>
            <w:tcW w:w="1163" w:type="dxa"/>
            <w:shd w:val="clear" w:color="auto" w:fill="FFFFFF"/>
          </w:tcPr>
          <w:p w14:paraId="684AB7B9" w14:textId="77777777" w:rsidR="00DC2B05" w:rsidRPr="00E072CF" w:rsidRDefault="00DC2B05" w:rsidP="00DC2B05">
            <w:pPr>
              <w:jc w:val="center"/>
              <w:rPr>
                <w:rFonts w:ascii="Arial" w:hAnsi="Arial" w:cs="Arial"/>
              </w:rPr>
            </w:pPr>
            <w:r w:rsidRPr="00E072CF">
              <w:rPr>
                <w:rFonts w:ascii="Arial" w:hAnsi="Arial" w:cs="Arial"/>
              </w:rPr>
              <w:t>6.6</w:t>
            </w:r>
          </w:p>
        </w:tc>
        <w:tc>
          <w:tcPr>
            <w:tcW w:w="8646" w:type="dxa"/>
            <w:shd w:val="clear" w:color="auto" w:fill="FFFFFF"/>
          </w:tcPr>
          <w:p w14:paraId="157718C4" w14:textId="77777777" w:rsidR="00DC2B05" w:rsidRPr="00E072CF" w:rsidRDefault="00DC2B05" w:rsidP="00DC2B05">
            <w:pPr>
              <w:rPr>
                <w:rFonts w:ascii="Arial" w:hAnsi="Arial" w:cs="Arial"/>
              </w:rPr>
            </w:pPr>
            <w:proofErr w:type="spellStart"/>
            <w:r w:rsidRPr="00E072CF">
              <w:rPr>
                <w:rFonts w:ascii="Arial" w:hAnsi="Arial" w:cs="Arial"/>
              </w:rPr>
              <w:t>ExAG</w:t>
            </w:r>
            <w:proofErr w:type="spellEnd"/>
            <w:r w:rsidRPr="00E072CF">
              <w:rPr>
                <w:rFonts w:ascii="Arial" w:hAnsi="Arial" w:cs="Arial"/>
              </w:rPr>
              <w:t xml:space="preserve"> are requested to consider the remote assessment provisions of OD 060 for general use as part of the IECEx peer assessment procedures.</w:t>
            </w:r>
          </w:p>
        </w:tc>
        <w:tc>
          <w:tcPr>
            <w:tcW w:w="1843" w:type="dxa"/>
            <w:shd w:val="clear" w:color="auto" w:fill="FFFFFF"/>
          </w:tcPr>
          <w:p w14:paraId="14FDC18A" w14:textId="77777777" w:rsidR="00DC2B05" w:rsidRPr="00E072CF" w:rsidRDefault="00DC2B05" w:rsidP="00DC2B05">
            <w:pPr>
              <w:jc w:val="center"/>
              <w:rPr>
                <w:rFonts w:ascii="Arial" w:hAnsi="Arial" w:cs="Arial"/>
              </w:rPr>
            </w:pPr>
            <w:proofErr w:type="spellStart"/>
            <w:r>
              <w:rPr>
                <w:rFonts w:ascii="Arial" w:hAnsi="Arial" w:cs="Arial"/>
              </w:rPr>
              <w:t>ExAG</w:t>
            </w:r>
            <w:proofErr w:type="spellEnd"/>
          </w:p>
        </w:tc>
        <w:tc>
          <w:tcPr>
            <w:tcW w:w="2977" w:type="dxa"/>
            <w:tcBorders>
              <w:bottom w:val="single" w:sz="4" w:space="0" w:color="auto"/>
            </w:tcBorders>
            <w:shd w:val="clear" w:color="auto" w:fill="auto"/>
          </w:tcPr>
          <w:p w14:paraId="65F696A9" w14:textId="77777777" w:rsidR="00DC2B05" w:rsidRPr="00DC2B05" w:rsidRDefault="00DC2B05" w:rsidP="00DC2B05">
            <w:pPr>
              <w:rPr>
                <w:rFonts w:ascii="Arial" w:hAnsi="Arial" w:cs="Arial"/>
                <w:sz w:val="22"/>
                <w:szCs w:val="22"/>
              </w:rPr>
            </w:pPr>
            <w:r w:rsidRPr="00DC2B05">
              <w:rPr>
                <w:rFonts w:ascii="Arial" w:hAnsi="Arial" w:cs="Arial"/>
                <w:sz w:val="22"/>
                <w:szCs w:val="22"/>
              </w:rPr>
              <w:t xml:space="preserve">At their next meeting </w:t>
            </w:r>
          </w:p>
          <w:p w14:paraId="3FFEAED5" w14:textId="77777777" w:rsidR="00DC2B05" w:rsidRPr="00DC2B05" w:rsidRDefault="00DC2B05" w:rsidP="00DC2B05">
            <w:pPr>
              <w:rPr>
                <w:rFonts w:ascii="Arial" w:hAnsi="Arial" w:cs="Arial"/>
              </w:rPr>
            </w:pPr>
          </w:p>
        </w:tc>
      </w:tr>
      <w:tr w:rsidR="00DC2B05" w:rsidRPr="00193233" w14:paraId="6AF62B74" w14:textId="77777777" w:rsidTr="00DC2B05">
        <w:tc>
          <w:tcPr>
            <w:tcW w:w="993" w:type="dxa"/>
            <w:shd w:val="clear" w:color="auto" w:fill="auto"/>
          </w:tcPr>
          <w:p w14:paraId="342C25BC" w14:textId="77777777" w:rsidR="00DC2B05" w:rsidRPr="00193233" w:rsidRDefault="00DC2B05" w:rsidP="00DC2B05">
            <w:pPr>
              <w:jc w:val="center"/>
              <w:rPr>
                <w:rFonts w:ascii="Arial" w:hAnsi="Arial" w:cs="Arial"/>
              </w:rPr>
            </w:pPr>
            <w:r w:rsidRPr="00193233">
              <w:rPr>
                <w:rFonts w:ascii="Arial" w:hAnsi="Arial" w:cs="Arial"/>
              </w:rPr>
              <w:lastRenderedPageBreak/>
              <w:t>7</w:t>
            </w:r>
          </w:p>
        </w:tc>
        <w:tc>
          <w:tcPr>
            <w:tcW w:w="1163" w:type="dxa"/>
            <w:shd w:val="clear" w:color="auto" w:fill="auto"/>
          </w:tcPr>
          <w:p w14:paraId="1CB07D82" w14:textId="77777777" w:rsidR="00DC2B05" w:rsidRPr="00193233" w:rsidRDefault="00DC2B05" w:rsidP="00DC2B05">
            <w:pPr>
              <w:jc w:val="center"/>
              <w:rPr>
                <w:rFonts w:ascii="Arial" w:hAnsi="Arial" w:cs="Arial"/>
              </w:rPr>
            </w:pPr>
            <w:r w:rsidRPr="00193233">
              <w:rPr>
                <w:rFonts w:ascii="Arial" w:hAnsi="Arial" w:cs="Arial"/>
              </w:rPr>
              <w:t>6.6</w:t>
            </w:r>
          </w:p>
        </w:tc>
        <w:tc>
          <w:tcPr>
            <w:tcW w:w="8646" w:type="dxa"/>
            <w:shd w:val="clear" w:color="auto" w:fill="auto"/>
          </w:tcPr>
          <w:p w14:paraId="39CBA065" w14:textId="77777777" w:rsidR="00DC2B05" w:rsidRDefault="00DC2B05" w:rsidP="00DC2B05">
            <w:pPr>
              <w:rPr>
                <w:rFonts w:ascii="Arial" w:hAnsi="Arial" w:cs="Arial"/>
              </w:rPr>
            </w:pPr>
            <w:r w:rsidRPr="00193233">
              <w:rPr>
                <w:rFonts w:ascii="Arial" w:hAnsi="Arial" w:cs="Arial"/>
              </w:rPr>
              <w:t>Secretariat to include information on the use of OD 060 for IECEx peer assessments as part of reporting in the IECEx Annual Report card</w:t>
            </w:r>
            <w:r>
              <w:rPr>
                <w:rFonts w:ascii="Arial" w:hAnsi="Arial" w:cs="Arial"/>
              </w:rPr>
              <w:t xml:space="preserve">, according to US comments </w:t>
            </w:r>
            <w:proofErr w:type="spellStart"/>
            <w:r>
              <w:rPr>
                <w:rFonts w:ascii="Arial" w:hAnsi="Arial" w:cs="Arial"/>
              </w:rPr>
              <w:t>ExMC</w:t>
            </w:r>
            <w:proofErr w:type="spellEnd"/>
            <w:r>
              <w:rPr>
                <w:rFonts w:ascii="Arial" w:hAnsi="Arial" w:cs="Arial"/>
              </w:rPr>
              <w:t>/1636/Inf</w:t>
            </w:r>
          </w:p>
          <w:p w14:paraId="53D5170F" w14:textId="77777777" w:rsidR="00DC2B05" w:rsidRPr="00193233" w:rsidRDefault="00DC2B05" w:rsidP="00DC2B05">
            <w:pPr>
              <w:rPr>
                <w:rFonts w:ascii="Arial" w:hAnsi="Arial" w:cs="Arial"/>
              </w:rPr>
            </w:pPr>
          </w:p>
        </w:tc>
        <w:tc>
          <w:tcPr>
            <w:tcW w:w="1843" w:type="dxa"/>
            <w:shd w:val="clear" w:color="auto" w:fill="auto"/>
          </w:tcPr>
          <w:p w14:paraId="30E28885" w14:textId="77777777" w:rsidR="00DC2B05" w:rsidRPr="00193233" w:rsidRDefault="00DC2B05" w:rsidP="00DC2B05">
            <w:pPr>
              <w:jc w:val="center"/>
              <w:rPr>
                <w:rFonts w:ascii="Arial" w:hAnsi="Arial" w:cs="Arial"/>
              </w:rPr>
            </w:pPr>
            <w:r w:rsidRPr="00193233">
              <w:rPr>
                <w:rFonts w:ascii="Arial" w:hAnsi="Arial" w:cs="Arial"/>
              </w:rPr>
              <w:t>Secretariat</w:t>
            </w:r>
          </w:p>
        </w:tc>
        <w:tc>
          <w:tcPr>
            <w:tcW w:w="2977" w:type="dxa"/>
            <w:tcBorders>
              <w:bottom w:val="single" w:sz="4" w:space="0" w:color="auto"/>
            </w:tcBorders>
            <w:shd w:val="clear" w:color="auto" w:fill="auto"/>
          </w:tcPr>
          <w:p w14:paraId="7D9C29A2" w14:textId="77777777" w:rsidR="00DC2B05" w:rsidRPr="00DC2B05" w:rsidRDefault="00DC2B05" w:rsidP="00DC2B05">
            <w:pPr>
              <w:rPr>
                <w:rFonts w:ascii="Arial" w:hAnsi="Arial" w:cs="Arial"/>
              </w:rPr>
            </w:pPr>
            <w:r w:rsidRPr="00DC2B05">
              <w:rPr>
                <w:rFonts w:ascii="Arial" w:hAnsi="Arial" w:cs="Arial"/>
              </w:rPr>
              <w:t xml:space="preserve">For reporting at the 2021 </w:t>
            </w:r>
            <w:proofErr w:type="spellStart"/>
            <w:r w:rsidRPr="00DC2B05">
              <w:rPr>
                <w:rFonts w:ascii="Arial" w:hAnsi="Arial" w:cs="Arial"/>
              </w:rPr>
              <w:t>ExMC</w:t>
            </w:r>
            <w:proofErr w:type="spellEnd"/>
            <w:r w:rsidRPr="00DC2B05">
              <w:rPr>
                <w:rFonts w:ascii="Arial" w:hAnsi="Arial" w:cs="Arial"/>
              </w:rPr>
              <w:t xml:space="preserve"> meeting</w:t>
            </w:r>
          </w:p>
        </w:tc>
      </w:tr>
      <w:tr w:rsidR="00DC2B05" w:rsidRPr="00B509BC" w14:paraId="4053A741" w14:textId="77777777" w:rsidTr="00DC2B05">
        <w:tc>
          <w:tcPr>
            <w:tcW w:w="993" w:type="dxa"/>
            <w:shd w:val="clear" w:color="auto" w:fill="auto"/>
          </w:tcPr>
          <w:p w14:paraId="00EDE7DF" w14:textId="77777777" w:rsidR="00DC2B05" w:rsidRPr="00B15621" w:rsidRDefault="00DC2B05" w:rsidP="00DC2B05">
            <w:pPr>
              <w:jc w:val="center"/>
              <w:rPr>
                <w:rFonts w:ascii="Arial" w:hAnsi="Arial" w:cs="Arial"/>
              </w:rPr>
            </w:pPr>
            <w:r w:rsidRPr="00B15621">
              <w:rPr>
                <w:rFonts w:ascii="Arial" w:hAnsi="Arial" w:cs="Arial"/>
              </w:rPr>
              <w:t>8</w:t>
            </w:r>
          </w:p>
        </w:tc>
        <w:tc>
          <w:tcPr>
            <w:tcW w:w="1163" w:type="dxa"/>
            <w:shd w:val="clear" w:color="auto" w:fill="auto"/>
          </w:tcPr>
          <w:p w14:paraId="41E50AB0" w14:textId="77777777" w:rsidR="00DC2B05" w:rsidRPr="00DC2B05" w:rsidRDefault="00DC2B05" w:rsidP="00DC2B05">
            <w:pPr>
              <w:jc w:val="center"/>
              <w:rPr>
                <w:rFonts w:ascii="Arial" w:hAnsi="Arial" w:cs="Arial"/>
                <w:color w:val="BFBFBF"/>
              </w:rPr>
            </w:pPr>
            <w:r w:rsidRPr="003D11D0">
              <w:rPr>
                <w:rFonts w:ascii="Arial" w:hAnsi="Arial" w:cs="Arial"/>
              </w:rPr>
              <w:t>7.2</w:t>
            </w:r>
          </w:p>
        </w:tc>
        <w:tc>
          <w:tcPr>
            <w:tcW w:w="8646" w:type="dxa"/>
            <w:tcBorders>
              <w:bottom w:val="single" w:sz="4" w:space="0" w:color="auto"/>
            </w:tcBorders>
            <w:shd w:val="clear" w:color="auto" w:fill="auto"/>
          </w:tcPr>
          <w:p w14:paraId="0AD7D004" w14:textId="77777777" w:rsidR="00DC2B05" w:rsidRPr="0018381D" w:rsidRDefault="00DC2B05" w:rsidP="00DC2B05">
            <w:pPr>
              <w:rPr>
                <w:rFonts w:ascii="Arial" w:hAnsi="Arial" w:cs="Arial"/>
              </w:rPr>
            </w:pPr>
            <w:r>
              <w:rPr>
                <w:rFonts w:ascii="Arial" w:hAnsi="Arial" w:cs="Arial"/>
              </w:rPr>
              <w:t xml:space="preserve">Secretariat to issue new edition of F-003 IECEx Peer assessment report form for use with </w:t>
            </w:r>
            <w:proofErr w:type="spellStart"/>
            <w:r>
              <w:rPr>
                <w:rFonts w:ascii="Arial" w:hAnsi="Arial" w:cs="Arial"/>
              </w:rPr>
              <w:t>ExAG</w:t>
            </w:r>
            <w:proofErr w:type="spellEnd"/>
            <w:r>
              <w:rPr>
                <w:rFonts w:ascii="Arial" w:hAnsi="Arial" w:cs="Arial"/>
              </w:rPr>
              <w:t xml:space="preserve"> authorised to amend Annex A as required, according to </w:t>
            </w:r>
            <w:proofErr w:type="spellStart"/>
            <w:r>
              <w:rPr>
                <w:rFonts w:ascii="Arial" w:hAnsi="Arial" w:cs="Arial"/>
              </w:rPr>
              <w:t>ExMC</w:t>
            </w:r>
            <w:proofErr w:type="spellEnd"/>
            <w:r>
              <w:rPr>
                <w:rFonts w:ascii="Arial" w:hAnsi="Arial" w:cs="Arial"/>
              </w:rPr>
              <w:t xml:space="preserve">/1639/R </w:t>
            </w:r>
            <w:proofErr w:type="spellStart"/>
            <w:r>
              <w:rPr>
                <w:rFonts w:ascii="Arial" w:hAnsi="Arial" w:cs="Arial"/>
              </w:rPr>
              <w:t>ExAG</w:t>
            </w:r>
            <w:proofErr w:type="spellEnd"/>
            <w:r>
              <w:rPr>
                <w:rFonts w:ascii="Arial" w:hAnsi="Arial" w:cs="Arial"/>
              </w:rPr>
              <w:t xml:space="preserve"> Report.</w:t>
            </w:r>
          </w:p>
          <w:p w14:paraId="1453F2BC" w14:textId="77777777" w:rsidR="00DC2B05" w:rsidRPr="0018381D" w:rsidRDefault="00DC2B05" w:rsidP="00DC2B05">
            <w:pPr>
              <w:rPr>
                <w:rFonts w:ascii="Arial" w:hAnsi="Arial" w:cs="Arial"/>
              </w:rPr>
            </w:pPr>
          </w:p>
        </w:tc>
        <w:tc>
          <w:tcPr>
            <w:tcW w:w="1843" w:type="dxa"/>
            <w:shd w:val="clear" w:color="auto" w:fill="auto"/>
          </w:tcPr>
          <w:p w14:paraId="7393E27F" w14:textId="77777777" w:rsidR="00DC2B05" w:rsidRPr="00DC2B05" w:rsidRDefault="00DC2B05" w:rsidP="00DC2B05">
            <w:pPr>
              <w:jc w:val="center"/>
              <w:rPr>
                <w:rFonts w:ascii="Arial" w:hAnsi="Arial" w:cs="Arial"/>
                <w:color w:val="BFBFBF"/>
              </w:rPr>
            </w:pPr>
            <w:r w:rsidRPr="003D11D0">
              <w:rPr>
                <w:rFonts w:ascii="Arial" w:hAnsi="Arial" w:cs="Arial"/>
              </w:rPr>
              <w:t>Secretariat</w:t>
            </w:r>
          </w:p>
        </w:tc>
        <w:tc>
          <w:tcPr>
            <w:tcW w:w="2977" w:type="dxa"/>
            <w:tcBorders>
              <w:bottom w:val="single" w:sz="4" w:space="0" w:color="auto"/>
            </w:tcBorders>
            <w:shd w:val="clear" w:color="auto" w:fill="auto"/>
          </w:tcPr>
          <w:p w14:paraId="0B6517ED" w14:textId="77777777" w:rsidR="00DC2B05" w:rsidRPr="00DC2B05" w:rsidRDefault="00DC2B05" w:rsidP="00DC2B05">
            <w:pPr>
              <w:rPr>
                <w:rFonts w:ascii="Arial" w:hAnsi="Arial" w:cs="Arial"/>
                <w:color w:val="BFBFBF"/>
              </w:rPr>
            </w:pPr>
            <w:r w:rsidRPr="00DC2B05">
              <w:rPr>
                <w:rFonts w:ascii="Arial" w:hAnsi="Arial" w:cs="Arial"/>
              </w:rPr>
              <w:t>Following the meeting</w:t>
            </w:r>
          </w:p>
        </w:tc>
      </w:tr>
      <w:tr w:rsidR="00DC2B05" w:rsidRPr="00B509BC" w14:paraId="2C6CFF3E" w14:textId="77777777" w:rsidTr="00DC2B05">
        <w:tc>
          <w:tcPr>
            <w:tcW w:w="993" w:type="dxa"/>
            <w:shd w:val="clear" w:color="auto" w:fill="auto"/>
          </w:tcPr>
          <w:p w14:paraId="64443F61" w14:textId="77777777" w:rsidR="00DC2B05" w:rsidRPr="00B15621" w:rsidRDefault="00DC2B05" w:rsidP="00DC2B05">
            <w:pPr>
              <w:jc w:val="center"/>
              <w:rPr>
                <w:rFonts w:ascii="Arial" w:hAnsi="Arial" w:cs="Arial"/>
              </w:rPr>
            </w:pPr>
            <w:r w:rsidRPr="00B15621">
              <w:rPr>
                <w:rFonts w:ascii="Arial" w:hAnsi="Arial" w:cs="Arial"/>
              </w:rPr>
              <w:t>9</w:t>
            </w:r>
          </w:p>
        </w:tc>
        <w:tc>
          <w:tcPr>
            <w:tcW w:w="1163" w:type="dxa"/>
            <w:shd w:val="clear" w:color="auto" w:fill="auto"/>
          </w:tcPr>
          <w:p w14:paraId="2940531E" w14:textId="77777777" w:rsidR="00DC2B05" w:rsidRPr="00DC2B05" w:rsidRDefault="00DC2B05" w:rsidP="00DC2B05">
            <w:pPr>
              <w:jc w:val="center"/>
              <w:rPr>
                <w:rFonts w:ascii="Arial" w:hAnsi="Arial" w:cs="Arial"/>
                <w:color w:val="BFBFBF"/>
              </w:rPr>
            </w:pPr>
            <w:r w:rsidRPr="003D11D0">
              <w:rPr>
                <w:rFonts w:ascii="Arial" w:hAnsi="Arial" w:cs="Arial"/>
              </w:rPr>
              <w:t>7.2</w:t>
            </w:r>
          </w:p>
        </w:tc>
        <w:tc>
          <w:tcPr>
            <w:tcW w:w="8646" w:type="dxa"/>
            <w:tcBorders>
              <w:right w:val="single" w:sz="4" w:space="0" w:color="auto"/>
            </w:tcBorders>
            <w:shd w:val="clear" w:color="auto" w:fill="auto"/>
          </w:tcPr>
          <w:p w14:paraId="23C16870" w14:textId="77777777" w:rsidR="00DC2B05" w:rsidRPr="00AB7E50" w:rsidRDefault="00DC2B05" w:rsidP="00DC2B05">
            <w:pPr>
              <w:rPr>
                <w:rFonts w:ascii="Arial" w:hAnsi="Arial" w:cs="Arial"/>
              </w:rPr>
            </w:pPr>
            <w:r w:rsidRPr="00AB7E50">
              <w:rPr>
                <w:rFonts w:ascii="Arial" w:hAnsi="Arial" w:cs="Arial"/>
              </w:rPr>
              <w:t xml:space="preserve">Secretariat to arrange voting via correspondence of revised editions of F-004, OD 003-1, OD 003-2, F-007, OD 032 as prepared by </w:t>
            </w:r>
            <w:proofErr w:type="spellStart"/>
            <w:r w:rsidRPr="00AB7E50">
              <w:rPr>
                <w:rFonts w:ascii="Arial" w:hAnsi="Arial" w:cs="Arial"/>
              </w:rPr>
              <w:t>ExAG</w:t>
            </w:r>
            <w:proofErr w:type="spellEnd"/>
            <w:r w:rsidRPr="00AB7E50">
              <w:rPr>
                <w:rFonts w:ascii="Arial" w:hAnsi="Arial" w:cs="Arial"/>
              </w:rPr>
              <w:t xml:space="preserve"> according to </w:t>
            </w:r>
            <w:proofErr w:type="spellStart"/>
            <w:r w:rsidRPr="00AB7E50">
              <w:rPr>
                <w:rFonts w:ascii="Arial" w:hAnsi="Arial" w:cs="Arial"/>
              </w:rPr>
              <w:t>ExMC</w:t>
            </w:r>
            <w:proofErr w:type="spellEnd"/>
            <w:r w:rsidRPr="00AB7E50">
              <w:rPr>
                <w:rFonts w:ascii="Arial" w:hAnsi="Arial" w:cs="Arial"/>
              </w:rPr>
              <w:t xml:space="preserve">/1639/R </w:t>
            </w:r>
            <w:proofErr w:type="spellStart"/>
            <w:r w:rsidRPr="00AB7E50">
              <w:rPr>
                <w:rFonts w:ascii="Arial" w:hAnsi="Arial" w:cs="Arial"/>
              </w:rPr>
              <w:t>ExAG</w:t>
            </w:r>
            <w:proofErr w:type="spellEnd"/>
            <w:r w:rsidRPr="00AB7E50">
              <w:rPr>
                <w:rFonts w:ascii="Arial" w:hAnsi="Arial" w:cs="Arial"/>
              </w:rPr>
              <w:t xml:space="preserve"> report</w:t>
            </w:r>
          </w:p>
          <w:p w14:paraId="4DD04F8D" w14:textId="77777777" w:rsidR="00DC2B05" w:rsidRPr="00AB7E50" w:rsidRDefault="00DC2B05" w:rsidP="00DC2B05">
            <w:pPr>
              <w:rPr>
                <w:rFonts w:ascii="Arial" w:hAnsi="Arial" w:cs="Arial"/>
              </w:rPr>
            </w:pPr>
          </w:p>
        </w:tc>
        <w:tc>
          <w:tcPr>
            <w:tcW w:w="1843" w:type="dxa"/>
            <w:tcBorders>
              <w:left w:val="single" w:sz="4" w:space="0" w:color="auto"/>
            </w:tcBorders>
            <w:shd w:val="clear" w:color="auto" w:fill="auto"/>
          </w:tcPr>
          <w:p w14:paraId="4B88BD46" w14:textId="77777777" w:rsidR="00DC2B05" w:rsidRPr="00DC2B05" w:rsidRDefault="00DC2B05" w:rsidP="00DC2B05">
            <w:pPr>
              <w:jc w:val="center"/>
              <w:rPr>
                <w:rFonts w:ascii="Arial" w:hAnsi="Arial" w:cs="Arial"/>
                <w:color w:val="BFBFBF"/>
              </w:rPr>
            </w:pPr>
            <w:r w:rsidRPr="003D11D0">
              <w:rPr>
                <w:rFonts w:ascii="Arial" w:hAnsi="Arial" w:cs="Arial"/>
              </w:rPr>
              <w:t>Secretariat</w:t>
            </w:r>
          </w:p>
        </w:tc>
        <w:tc>
          <w:tcPr>
            <w:tcW w:w="2977" w:type="dxa"/>
            <w:tcBorders>
              <w:bottom w:val="single" w:sz="4" w:space="0" w:color="auto"/>
            </w:tcBorders>
            <w:shd w:val="clear" w:color="auto" w:fill="auto"/>
          </w:tcPr>
          <w:p w14:paraId="57D1F33B" w14:textId="77777777" w:rsidR="00DC2B05" w:rsidRPr="00DC2B05" w:rsidRDefault="00DC2B05" w:rsidP="00DC2B05">
            <w:pPr>
              <w:rPr>
                <w:rFonts w:ascii="Arial" w:hAnsi="Arial" w:cs="Arial"/>
                <w:color w:val="ED7D31"/>
              </w:rPr>
            </w:pPr>
            <w:r w:rsidRPr="00DC2B05">
              <w:rPr>
                <w:rFonts w:ascii="Arial" w:hAnsi="Arial" w:cs="Arial"/>
              </w:rPr>
              <w:t>Following the meeting</w:t>
            </w:r>
          </w:p>
        </w:tc>
      </w:tr>
      <w:tr w:rsidR="00DC2B05" w:rsidRPr="0010427F" w14:paraId="26FE7985" w14:textId="77777777" w:rsidTr="00DC2B05">
        <w:tc>
          <w:tcPr>
            <w:tcW w:w="993" w:type="dxa"/>
            <w:shd w:val="clear" w:color="auto" w:fill="auto"/>
          </w:tcPr>
          <w:p w14:paraId="6C88BB12" w14:textId="77777777" w:rsidR="00DC2B05" w:rsidRPr="0010427F" w:rsidRDefault="00DC2B05" w:rsidP="00DC2B05">
            <w:pPr>
              <w:jc w:val="center"/>
              <w:rPr>
                <w:rFonts w:ascii="Arial" w:hAnsi="Arial" w:cs="Arial"/>
              </w:rPr>
            </w:pPr>
            <w:r w:rsidRPr="0010427F">
              <w:rPr>
                <w:rFonts w:ascii="Arial" w:hAnsi="Arial" w:cs="Arial"/>
              </w:rPr>
              <w:t>10</w:t>
            </w:r>
          </w:p>
        </w:tc>
        <w:tc>
          <w:tcPr>
            <w:tcW w:w="1163" w:type="dxa"/>
            <w:shd w:val="clear" w:color="auto" w:fill="auto"/>
          </w:tcPr>
          <w:p w14:paraId="547DA1AA" w14:textId="77777777" w:rsidR="00DC2B05" w:rsidRPr="0010427F" w:rsidRDefault="00DC2B05" w:rsidP="00DC2B05">
            <w:pPr>
              <w:jc w:val="center"/>
              <w:rPr>
                <w:rFonts w:ascii="Arial" w:hAnsi="Arial" w:cs="Arial"/>
              </w:rPr>
            </w:pPr>
            <w:r w:rsidRPr="0010427F">
              <w:rPr>
                <w:rFonts w:ascii="Arial" w:hAnsi="Arial" w:cs="Arial"/>
              </w:rPr>
              <w:t>8.2.1</w:t>
            </w:r>
          </w:p>
        </w:tc>
        <w:tc>
          <w:tcPr>
            <w:tcW w:w="8646" w:type="dxa"/>
            <w:shd w:val="clear" w:color="auto" w:fill="auto"/>
          </w:tcPr>
          <w:p w14:paraId="72AFE7F9" w14:textId="77777777" w:rsidR="00DC2B05" w:rsidRDefault="00DC2B05" w:rsidP="00DC2B05">
            <w:pPr>
              <w:rPr>
                <w:rFonts w:ascii="Arial" w:hAnsi="Arial" w:cs="Arial"/>
              </w:rPr>
            </w:pPr>
            <w:r>
              <w:rPr>
                <w:rFonts w:ascii="Arial" w:hAnsi="Arial" w:cs="Arial"/>
              </w:rPr>
              <w:t xml:space="preserve">Document </w:t>
            </w:r>
            <w:proofErr w:type="spellStart"/>
            <w:r w:rsidRPr="0010427F">
              <w:rPr>
                <w:rFonts w:ascii="Arial" w:hAnsi="Arial" w:cs="Arial"/>
              </w:rPr>
              <w:t>ExTAG</w:t>
            </w:r>
            <w:proofErr w:type="spellEnd"/>
            <w:r w:rsidRPr="0010427F">
              <w:rPr>
                <w:rFonts w:ascii="Arial" w:hAnsi="Arial" w:cs="Arial"/>
              </w:rPr>
              <w:t>/</w:t>
            </w:r>
            <w:r>
              <w:rPr>
                <w:rFonts w:ascii="Arial" w:hAnsi="Arial" w:cs="Arial"/>
              </w:rPr>
              <w:t>617/CD, rev OD 207 to proceed for publication</w:t>
            </w:r>
          </w:p>
          <w:p w14:paraId="616326E7" w14:textId="77777777" w:rsidR="00DC2B05" w:rsidRPr="0010427F" w:rsidRDefault="00DC2B05" w:rsidP="00DC2B05">
            <w:pPr>
              <w:rPr>
                <w:rFonts w:ascii="Arial" w:hAnsi="Arial" w:cs="Arial"/>
              </w:rPr>
            </w:pPr>
          </w:p>
        </w:tc>
        <w:tc>
          <w:tcPr>
            <w:tcW w:w="1843" w:type="dxa"/>
            <w:shd w:val="clear" w:color="auto" w:fill="auto"/>
          </w:tcPr>
          <w:p w14:paraId="33D8580A" w14:textId="77777777" w:rsidR="00DC2B05" w:rsidRPr="0010427F" w:rsidRDefault="00DC2B05" w:rsidP="00DC2B05">
            <w:pPr>
              <w:jc w:val="center"/>
              <w:rPr>
                <w:rFonts w:ascii="Arial" w:hAnsi="Arial" w:cs="Arial"/>
              </w:rPr>
            </w:pPr>
            <w:r w:rsidRPr="0010427F">
              <w:rPr>
                <w:rFonts w:ascii="Arial" w:hAnsi="Arial" w:cs="Arial"/>
              </w:rPr>
              <w:t>Secretariat</w:t>
            </w:r>
          </w:p>
        </w:tc>
        <w:tc>
          <w:tcPr>
            <w:tcW w:w="2977" w:type="dxa"/>
            <w:tcBorders>
              <w:bottom w:val="single" w:sz="4" w:space="0" w:color="auto"/>
            </w:tcBorders>
            <w:shd w:val="clear" w:color="auto" w:fill="auto"/>
          </w:tcPr>
          <w:p w14:paraId="0DB65599" w14:textId="77777777" w:rsidR="00DC2B05" w:rsidRPr="002A143B" w:rsidRDefault="00DC2B05" w:rsidP="00DC2B05">
            <w:pPr>
              <w:rPr>
                <w:rFonts w:ascii="Arial" w:hAnsi="Arial" w:cs="Arial"/>
                <w:sz w:val="22"/>
                <w:szCs w:val="22"/>
              </w:rPr>
            </w:pPr>
            <w:r w:rsidRPr="006B01C4">
              <w:rPr>
                <w:rFonts w:ascii="Arial" w:hAnsi="Arial" w:cs="Arial"/>
              </w:rPr>
              <w:t>Following the meeting</w:t>
            </w:r>
          </w:p>
        </w:tc>
      </w:tr>
      <w:tr w:rsidR="00DC2B05" w:rsidRPr="00B509BC" w14:paraId="18787868" w14:textId="77777777" w:rsidTr="00DC2B05">
        <w:tc>
          <w:tcPr>
            <w:tcW w:w="993" w:type="dxa"/>
            <w:shd w:val="clear" w:color="auto" w:fill="auto"/>
          </w:tcPr>
          <w:p w14:paraId="0B8899DE" w14:textId="77777777" w:rsidR="00DC2B05" w:rsidRPr="00DC2B05" w:rsidRDefault="00DC2B05" w:rsidP="00DC2B05">
            <w:pPr>
              <w:jc w:val="center"/>
              <w:rPr>
                <w:rFonts w:ascii="Arial" w:hAnsi="Arial" w:cs="Arial"/>
                <w:color w:val="BFBFBF"/>
              </w:rPr>
            </w:pPr>
            <w:r w:rsidRPr="00B15621">
              <w:rPr>
                <w:rFonts w:ascii="Arial" w:hAnsi="Arial" w:cs="Arial"/>
              </w:rPr>
              <w:t>11</w:t>
            </w:r>
          </w:p>
        </w:tc>
        <w:tc>
          <w:tcPr>
            <w:tcW w:w="1163" w:type="dxa"/>
            <w:shd w:val="clear" w:color="auto" w:fill="auto"/>
          </w:tcPr>
          <w:p w14:paraId="1283961E" w14:textId="77777777" w:rsidR="00DC2B05" w:rsidRPr="00DC2B05" w:rsidRDefault="00DC2B05" w:rsidP="00DC2B05">
            <w:pPr>
              <w:jc w:val="center"/>
              <w:rPr>
                <w:rFonts w:ascii="Arial" w:hAnsi="Arial" w:cs="Arial"/>
                <w:color w:val="BFBFBF"/>
              </w:rPr>
            </w:pPr>
            <w:r w:rsidRPr="0010427F">
              <w:rPr>
                <w:rFonts w:ascii="Arial" w:hAnsi="Arial" w:cs="Arial"/>
              </w:rPr>
              <w:t>8.2.1</w:t>
            </w:r>
          </w:p>
        </w:tc>
        <w:tc>
          <w:tcPr>
            <w:tcW w:w="8646" w:type="dxa"/>
            <w:shd w:val="clear" w:color="auto" w:fill="auto"/>
          </w:tcPr>
          <w:p w14:paraId="5D22C6C7" w14:textId="77777777" w:rsidR="00DC2B05" w:rsidRDefault="00DC2B05" w:rsidP="00DC2B05">
            <w:pPr>
              <w:rPr>
                <w:rFonts w:ascii="Arial" w:hAnsi="Arial" w:cs="Arial"/>
              </w:rPr>
            </w:pPr>
            <w:r>
              <w:rPr>
                <w:rFonts w:ascii="Arial" w:hAnsi="Arial" w:cs="Arial"/>
              </w:rPr>
              <w:t xml:space="preserve">Document </w:t>
            </w:r>
            <w:proofErr w:type="spellStart"/>
            <w:r w:rsidRPr="0010427F">
              <w:rPr>
                <w:rFonts w:ascii="Arial" w:hAnsi="Arial" w:cs="Arial"/>
              </w:rPr>
              <w:t>ExTAG</w:t>
            </w:r>
            <w:proofErr w:type="spellEnd"/>
            <w:r w:rsidRPr="0010427F">
              <w:rPr>
                <w:rFonts w:ascii="Arial" w:hAnsi="Arial" w:cs="Arial"/>
              </w:rPr>
              <w:t>/</w:t>
            </w:r>
            <w:r>
              <w:rPr>
                <w:rFonts w:ascii="Arial" w:hAnsi="Arial" w:cs="Arial"/>
              </w:rPr>
              <w:t>614/CD, rev OD 034 to proceed for publication</w:t>
            </w:r>
          </w:p>
          <w:p w14:paraId="1A309DE2" w14:textId="77777777" w:rsidR="00DC2B05" w:rsidRPr="00DC2B05" w:rsidRDefault="00DC2B05" w:rsidP="00DC2B05">
            <w:pPr>
              <w:rPr>
                <w:rFonts w:ascii="Arial" w:hAnsi="Arial" w:cs="Arial"/>
                <w:color w:val="BFBFBF"/>
              </w:rPr>
            </w:pPr>
          </w:p>
        </w:tc>
        <w:tc>
          <w:tcPr>
            <w:tcW w:w="1843" w:type="dxa"/>
            <w:shd w:val="clear" w:color="auto" w:fill="auto"/>
          </w:tcPr>
          <w:p w14:paraId="5625958E" w14:textId="77777777" w:rsidR="00DC2B05" w:rsidRPr="00DC2B05" w:rsidRDefault="00DC2B05" w:rsidP="00DC2B05">
            <w:pPr>
              <w:jc w:val="center"/>
              <w:rPr>
                <w:rFonts w:ascii="Arial" w:hAnsi="Arial" w:cs="Arial"/>
                <w:color w:val="BFBFBF"/>
              </w:rPr>
            </w:pPr>
            <w:r w:rsidRPr="0010427F">
              <w:rPr>
                <w:rFonts w:ascii="Arial" w:hAnsi="Arial" w:cs="Arial"/>
              </w:rPr>
              <w:t>Secretariat</w:t>
            </w:r>
          </w:p>
        </w:tc>
        <w:tc>
          <w:tcPr>
            <w:tcW w:w="2977" w:type="dxa"/>
            <w:tcBorders>
              <w:bottom w:val="single" w:sz="4" w:space="0" w:color="auto"/>
            </w:tcBorders>
            <w:shd w:val="clear" w:color="auto" w:fill="auto"/>
          </w:tcPr>
          <w:p w14:paraId="7AE75A19" w14:textId="77777777" w:rsidR="00DC2B05" w:rsidRPr="00DC2B05" w:rsidRDefault="00DC2B05" w:rsidP="00DC2B05">
            <w:pPr>
              <w:rPr>
                <w:rFonts w:ascii="Arial" w:hAnsi="Arial" w:cs="Arial"/>
                <w:color w:val="BFBFBF"/>
                <w:sz w:val="22"/>
                <w:szCs w:val="22"/>
              </w:rPr>
            </w:pPr>
            <w:r w:rsidRPr="006B01C4">
              <w:rPr>
                <w:rFonts w:ascii="Arial" w:hAnsi="Arial" w:cs="Arial"/>
              </w:rPr>
              <w:t>Following the meeting</w:t>
            </w:r>
          </w:p>
        </w:tc>
      </w:tr>
      <w:tr w:rsidR="00DC2B05" w:rsidRPr="00FF348A" w14:paraId="2D41AB8D" w14:textId="77777777" w:rsidTr="00DC2B05">
        <w:tc>
          <w:tcPr>
            <w:tcW w:w="993" w:type="dxa"/>
            <w:shd w:val="clear" w:color="auto" w:fill="auto"/>
          </w:tcPr>
          <w:p w14:paraId="60AFE30E" w14:textId="77777777" w:rsidR="00DC2B05" w:rsidRPr="00FF348A" w:rsidRDefault="00DC2B05" w:rsidP="00DC2B05">
            <w:pPr>
              <w:jc w:val="center"/>
              <w:rPr>
                <w:rFonts w:ascii="Arial" w:hAnsi="Arial" w:cs="Arial"/>
              </w:rPr>
            </w:pPr>
            <w:r w:rsidRPr="00FF348A">
              <w:rPr>
                <w:rFonts w:ascii="Arial" w:hAnsi="Arial" w:cs="Arial"/>
              </w:rPr>
              <w:t>12</w:t>
            </w:r>
          </w:p>
        </w:tc>
        <w:tc>
          <w:tcPr>
            <w:tcW w:w="1163" w:type="dxa"/>
            <w:shd w:val="clear" w:color="auto" w:fill="auto"/>
          </w:tcPr>
          <w:p w14:paraId="56A66F8B" w14:textId="77777777" w:rsidR="00DC2B05" w:rsidRPr="00FF348A" w:rsidRDefault="00DC2B05" w:rsidP="00DC2B05">
            <w:pPr>
              <w:jc w:val="center"/>
              <w:rPr>
                <w:rFonts w:ascii="Arial" w:hAnsi="Arial" w:cs="Arial"/>
              </w:rPr>
            </w:pPr>
            <w:r w:rsidRPr="00FF348A">
              <w:rPr>
                <w:rFonts w:ascii="Arial" w:hAnsi="Arial" w:cs="Arial"/>
              </w:rPr>
              <w:t>8.</w:t>
            </w:r>
            <w:r>
              <w:rPr>
                <w:rFonts w:ascii="Arial" w:hAnsi="Arial" w:cs="Arial"/>
              </w:rPr>
              <w:t>4</w:t>
            </w:r>
          </w:p>
        </w:tc>
        <w:tc>
          <w:tcPr>
            <w:tcW w:w="8646" w:type="dxa"/>
            <w:shd w:val="clear" w:color="auto" w:fill="auto"/>
          </w:tcPr>
          <w:p w14:paraId="4A121112" w14:textId="77777777" w:rsidR="00DC2B05" w:rsidRDefault="00DC2B05" w:rsidP="00DC2B05">
            <w:pPr>
              <w:rPr>
                <w:rFonts w:ascii="Arial" w:hAnsi="Arial" w:cs="Arial"/>
              </w:rPr>
            </w:pPr>
            <w:r w:rsidRPr="00FF348A">
              <w:rPr>
                <w:rFonts w:ascii="Arial" w:hAnsi="Arial" w:cs="Arial"/>
              </w:rPr>
              <w:t xml:space="preserve">Revised version of Draft new OD 099, </w:t>
            </w:r>
            <w:proofErr w:type="spellStart"/>
            <w:r w:rsidRPr="00FF348A">
              <w:rPr>
                <w:rFonts w:ascii="Arial" w:hAnsi="Arial" w:cs="Arial"/>
              </w:rPr>
              <w:t>ExMC</w:t>
            </w:r>
            <w:proofErr w:type="spellEnd"/>
            <w:r w:rsidRPr="00FF348A">
              <w:rPr>
                <w:rFonts w:ascii="Arial" w:hAnsi="Arial" w:cs="Arial"/>
              </w:rPr>
              <w:t xml:space="preserve">/1611/DV to be circulated for additional voting taking into account comments from AU, FR, US for approval via correspondence </w:t>
            </w:r>
          </w:p>
          <w:p w14:paraId="3225B6C2" w14:textId="77777777" w:rsidR="00DC2B05" w:rsidRPr="00FF348A" w:rsidRDefault="00DC2B05" w:rsidP="00DC2B05">
            <w:pPr>
              <w:rPr>
                <w:rFonts w:ascii="Arial" w:hAnsi="Arial" w:cs="Arial"/>
              </w:rPr>
            </w:pPr>
          </w:p>
        </w:tc>
        <w:tc>
          <w:tcPr>
            <w:tcW w:w="1843" w:type="dxa"/>
            <w:shd w:val="clear" w:color="auto" w:fill="auto"/>
          </w:tcPr>
          <w:p w14:paraId="6BE0F46F" w14:textId="77777777" w:rsidR="00DC2B05" w:rsidRPr="00FF348A" w:rsidRDefault="00DC2B05" w:rsidP="00DC2B05">
            <w:pPr>
              <w:jc w:val="center"/>
              <w:rPr>
                <w:rFonts w:ascii="Arial" w:hAnsi="Arial" w:cs="Arial"/>
              </w:rPr>
            </w:pPr>
            <w:r w:rsidRPr="00FF348A">
              <w:rPr>
                <w:rFonts w:ascii="Arial" w:hAnsi="Arial" w:cs="Arial"/>
              </w:rPr>
              <w:t>Secretariat</w:t>
            </w:r>
          </w:p>
        </w:tc>
        <w:tc>
          <w:tcPr>
            <w:tcW w:w="2977" w:type="dxa"/>
            <w:tcBorders>
              <w:bottom w:val="single" w:sz="4" w:space="0" w:color="auto"/>
            </w:tcBorders>
            <w:shd w:val="clear" w:color="auto" w:fill="auto"/>
          </w:tcPr>
          <w:p w14:paraId="300E3CDD" w14:textId="77777777" w:rsidR="00DC2B05" w:rsidRPr="00FF348A" w:rsidRDefault="00DC2B05" w:rsidP="00DC2B05">
            <w:pPr>
              <w:rPr>
                <w:rFonts w:ascii="Arial" w:hAnsi="Arial" w:cs="Arial"/>
              </w:rPr>
            </w:pPr>
            <w:r w:rsidRPr="006B01C4">
              <w:rPr>
                <w:rFonts w:ascii="Arial" w:hAnsi="Arial" w:cs="Arial"/>
              </w:rPr>
              <w:t>Following the meeting</w:t>
            </w:r>
          </w:p>
        </w:tc>
      </w:tr>
      <w:tr w:rsidR="00DC2B05" w:rsidRPr="00AD3407" w14:paraId="5FC59540" w14:textId="77777777" w:rsidTr="00DC2B05">
        <w:tc>
          <w:tcPr>
            <w:tcW w:w="993" w:type="dxa"/>
            <w:shd w:val="clear" w:color="auto" w:fill="auto"/>
          </w:tcPr>
          <w:p w14:paraId="4B5EFBB7" w14:textId="77777777" w:rsidR="00DC2B05" w:rsidRPr="00AD3407" w:rsidRDefault="00DC2B05" w:rsidP="00DC2B05">
            <w:pPr>
              <w:jc w:val="center"/>
              <w:rPr>
                <w:rFonts w:ascii="Arial" w:hAnsi="Arial" w:cs="Arial"/>
              </w:rPr>
            </w:pPr>
            <w:r w:rsidRPr="00AD3407">
              <w:rPr>
                <w:rFonts w:ascii="Arial" w:hAnsi="Arial" w:cs="Arial"/>
              </w:rPr>
              <w:t>13</w:t>
            </w:r>
          </w:p>
        </w:tc>
        <w:tc>
          <w:tcPr>
            <w:tcW w:w="1163" w:type="dxa"/>
            <w:shd w:val="clear" w:color="auto" w:fill="auto"/>
          </w:tcPr>
          <w:p w14:paraId="15EB7DDD" w14:textId="77777777" w:rsidR="00DC2B05" w:rsidRPr="00AD3407" w:rsidRDefault="00DC2B05" w:rsidP="00DC2B05">
            <w:pPr>
              <w:jc w:val="center"/>
              <w:rPr>
                <w:rFonts w:ascii="Arial" w:hAnsi="Arial" w:cs="Arial"/>
              </w:rPr>
            </w:pPr>
            <w:r w:rsidRPr="00AD3407">
              <w:rPr>
                <w:rFonts w:ascii="Arial" w:hAnsi="Arial" w:cs="Arial"/>
              </w:rPr>
              <w:t>8.</w:t>
            </w:r>
            <w:r>
              <w:rPr>
                <w:rFonts w:ascii="Arial" w:hAnsi="Arial" w:cs="Arial"/>
              </w:rPr>
              <w:t>6</w:t>
            </w:r>
          </w:p>
        </w:tc>
        <w:tc>
          <w:tcPr>
            <w:tcW w:w="8646" w:type="dxa"/>
            <w:shd w:val="clear" w:color="auto" w:fill="auto"/>
          </w:tcPr>
          <w:p w14:paraId="06484DB9" w14:textId="77777777" w:rsidR="00DC2B05" w:rsidRDefault="00DC2B05" w:rsidP="00DC2B05">
            <w:pPr>
              <w:rPr>
                <w:rFonts w:ascii="Arial" w:hAnsi="Arial" w:cs="Arial"/>
              </w:rPr>
            </w:pPr>
            <w:r>
              <w:rPr>
                <w:rFonts w:ascii="Arial" w:hAnsi="Arial" w:cs="Arial"/>
              </w:rPr>
              <w:t xml:space="preserve">IECEx OD 208 is to be withdrawn in line with WG5 report </w:t>
            </w:r>
            <w:proofErr w:type="spellStart"/>
            <w:r>
              <w:rPr>
                <w:rFonts w:ascii="Arial" w:hAnsi="Arial" w:cs="Arial"/>
              </w:rPr>
              <w:t>ExMC</w:t>
            </w:r>
            <w:proofErr w:type="spellEnd"/>
            <w:r>
              <w:rPr>
                <w:rFonts w:ascii="Arial" w:hAnsi="Arial" w:cs="Arial"/>
              </w:rPr>
              <w:t>/1609/R</w:t>
            </w:r>
          </w:p>
          <w:p w14:paraId="1EDA5BCB" w14:textId="77777777" w:rsidR="00DC2B05" w:rsidRPr="00AD3407" w:rsidRDefault="00DC2B05" w:rsidP="00DC2B05">
            <w:pPr>
              <w:rPr>
                <w:rFonts w:ascii="Arial" w:hAnsi="Arial" w:cs="Arial"/>
              </w:rPr>
            </w:pPr>
          </w:p>
        </w:tc>
        <w:tc>
          <w:tcPr>
            <w:tcW w:w="1843" w:type="dxa"/>
            <w:shd w:val="clear" w:color="auto" w:fill="auto"/>
          </w:tcPr>
          <w:p w14:paraId="3A004D51" w14:textId="77777777" w:rsidR="00DC2B05" w:rsidRPr="00AD3407" w:rsidRDefault="00DC2B05" w:rsidP="00DC2B05">
            <w:pPr>
              <w:jc w:val="center"/>
              <w:rPr>
                <w:rFonts w:ascii="Arial" w:hAnsi="Arial" w:cs="Arial"/>
              </w:rPr>
            </w:pPr>
            <w:r>
              <w:rPr>
                <w:rFonts w:ascii="Arial" w:hAnsi="Arial" w:cs="Arial"/>
              </w:rPr>
              <w:t>Secretariat</w:t>
            </w:r>
          </w:p>
        </w:tc>
        <w:tc>
          <w:tcPr>
            <w:tcW w:w="2977" w:type="dxa"/>
            <w:tcBorders>
              <w:bottom w:val="single" w:sz="4" w:space="0" w:color="auto"/>
            </w:tcBorders>
            <w:shd w:val="clear" w:color="auto" w:fill="auto"/>
          </w:tcPr>
          <w:p w14:paraId="38A2FCB6" w14:textId="77777777" w:rsidR="00DC2B05" w:rsidRPr="00AD3407" w:rsidRDefault="00DC2B05" w:rsidP="00DC2B05">
            <w:pPr>
              <w:rPr>
                <w:rFonts w:ascii="Arial" w:hAnsi="Arial" w:cs="Arial"/>
              </w:rPr>
            </w:pPr>
            <w:r w:rsidRPr="006B01C4">
              <w:rPr>
                <w:rFonts w:ascii="Arial" w:hAnsi="Arial" w:cs="Arial"/>
              </w:rPr>
              <w:t>Following the meeting</w:t>
            </w:r>
          </w:p>
        </w:tc>
      </w:tr>
      <w:tr w:rsidR="00DC2B05" w:rsidRPr="00725363" w14:paraId="06917473" w14:textId="77777777" w:rsidTr="00DC2B05">
        <w:tc>
          <w:tcPr>
            <w:tcW w:w="993" w:type="dxa"/>
            <w:shd w:val="clear" w:color="auto" w:fill="auto"/>
          </w:tcPr>
          <w:p w14:paraId="39FBAEDD" w14:textId="77777777" w:rsidR="00DC2B05" w:rsidRPr="00725363" w:rsidRDefault="00DC2B05" w:rsidP="00DC2B05">
            <w:pPr>
              <w:jc w:val="center"/>
              <w:rPr>
                <w:rFonts w:ascii="Arial" w:hAnsi="Arial" w:cs="Arial"/>
              </w:rPr>
            </w:pPr>
            <w:r w:rsidRPr="00725363">
              <w:rPr>
                <w:rFonts w:ascii="Arial" w:hAnsi="Arial" w:cs="Arial"/>
              </w:rPr>
              <w:t>14</w:t>
            </w:r>
          </w:p>
        </w:tc>
        <w:tc>
          <w:tcPr>
            <w:tcW w:w="1163" w:type="dxa"/>
            <w:shd w:val="clear" w:color="auto" w:fill="auto"/>
          </w:tcPr>
          <w:p w14:paraId="07701C5F" w14:textId="77777777" w:rsidR="00DC2B05" w:rsidRPr="00725363" w:rsidRDefault="00DC2B05" w:rsidP="00DC2B05">
            <w:pPr>
              <w:jc w:val="center"/>
              <w:rPr>
                <w:rFonts w:ascii="Arial" w:hAnsi="Arial" w:cs="Arial"/>
              </w:rPr>
            </w:pPr>
            <w:r w:rsidRPr="00725363">
              <w:rPr>
                <w:rFonts w:ascii="Arial" w:hAnsi="Arial" w:cs="Arial"/>
              </w:rPr>
              <w:t>8.7</w:t>
            </w:r>
          </w:p>
        </w:tc>
        <w:tc>
          <w:tcPr>
            <w:tcW w:w="8646" w:type="dxa"/>
            <w:shd w:val="clear" w:color="auto" w:fill="auto"/>
          </w:tcPr>
          <w:p w14:paraId="72FD11F2" w14:textId="77777777" w:rsidR="00DC2B05" w:rsidRPr="00725363" w:rsidRDefault="00DC2B05" w:rsidP="00DC2B05">
            <w:pPr>
              <w:rPr>
                <w:rFonts w:ascii="Arial" w:hAnsi="Arial" w:cs="Arial"/>
              </w:rPr>
            </w:pPr>
            <w:r w:rsidRPr="00725363">
              <w:rPr>
                <w:rFonts w:ascii="Arial" w:hAnsi="Arial" w:cs="Arial"/>
              </w:rPr>
              <w:t xml:space="preserve">Meeting supported the suggestion of Dr Munro to hold a meeting of </w:t>
            </w:r>
            <w:proofErr w:type="spellStart"/>
            <w:r w:rsidRPr="00725363">
              <w:rPr>
                <w:rFonts w:ascii="Arial" w:hAnsi="Arial" w:cs="Arial"/>
              </w:rPr>
              <w:t>ExMC</w:t>
            </w:r>
            <w:proofErr w:type="spellEnd"/>
            <w:r w:rsidRPr="00725363">
              <w:rPr>
                <w:rFonts w:ascii="Arial" w:hAnsi="Arial" w:cs="Arial"/>
              </w:rPr>
              <w:t xml:space="preserve"> WG15 Non electrical Equipment at the next opportunity</w:t>
            </w:r>
          </w:p>
        </w:tc>
        <w:tc>
          <w:tcPr>
            <w:tcW w:w="1843" w:type="dxa"/>
            <w:shd w:val="clear" w:color="auto" w:fill="auto"/>
          </w:tcPr>
          <w:p w14:paraId="71A65BE9" w14:textId="77777777" w:rsidR="00DC2B05" w:rsidRPr="00725363" w:rsidRDefault="00DC2B05" w:rsidP="00DC2B05">
            <w:pPr>
              <w:jc w:val="center"/>
              <w:rPr>
                <w:rFonts w:ascii="Arial" w:hAnsi="Arial" w:cs="Arial"/>
              </w:rPr>
            </w:pPr>
            <w:r w:rsidRPr="00725363">
              <w:rPr>
                <w:rFonts w:ascii="Arial" w:hAnsi="Arial" w:cs="Arial"/>
              </w:rPr>
              <w:t>Dr Munro in consultation with the Secretariat</w:t>
            </w:r>
          </w:p>
        </w:tc>
        <w:tc>
          <w:tcPr>
            <w:tcW w:w="2977" w:type="dxa"/>
            <w:tcBorders>
              <w:bottom w:val="single" w:sz="4" w:space="0" w:color="auto"/>
            </w:tcBorders>
            <w:shd w:val="clear" w:color="auto" w:fill="auto"/>
          </w:tcPr>
          <w:p w14:paraId="1620E22C" w14:textId="77777777" w:rsidR="00DC2B05" w:rsidRPr="00725363" w:rsidRDefault="00DC2B05" w:rsidP="00DC2B05">
            <w:pPr>
              <w:rPr>
                <w:rFonts w:ascii="Arial" w:hAnsi="Arial" w:cs="Arial"/>
              </w:rPr>
            </w:pPr>
            <w:r>
              <w:rPr>
                <w:rFonts w:ascii="Arial" w:hAnsi="Arial" w:cs="Arial"/>
              </w:rPr>
              <w:t xml:space="preserve">To report at 2021 </w:t>
            </w:r>
            <w:proofErr w:type="spellStart"/>
            <w:r>
              <w:rPr>
                <w:rFonts w:ascii="Arial" w:hAnsi="Arial" w:cs="Arial"/>
              </w:rPr>
              <w:t>ExMC</w:t>
            </w:r>
            <w:proofErr w:type="spellEnd"/>
            <w:r>
              <w:rPr>
                <w:rFonts w:ascii="Arial" w:hAnsi="Arial" w:cs="Arial"/>
              </w:rPr>
              <w:t xml:space="preserve"> Meeting</w:t>
            </w:r>
          </w:p>
        </w:tc>
      </w:tr>
      <w:tr w:rsidR="00DC2B05" w:rsidRPr="00725363" w14:paraId="58F9EFA9" w14:textId="77777777" w:rsidTr="00DC2B05">
        <w:tc>
          <w:tcPr>
            <w:tcW w:w="993" w:type="dxa"/>
            <w:shd w:val="clear" w:color="auto" w:fill="auto"/>
          </w:tcPr>
          <w:p w14:paraId="152D17AD" w14:textId="77777777" w:rsidR="00DC2B05" w:rsidRPr="00725363" w:rsidRDefault="00DC2B05" w:rsidP="00DC2B05">
            <w:pPr>
              <w:jc w:val="center"/>
              <w:rPr>
                <w:rFonts w:ascii="Arial" w:hAnsi="Arial" w:cs="Arial"/>
              </w:rPr>
            </w:pPr>
            <w:r w:rsidRPr="00725363">
              <w:rPr>
                <w:rFonts w:ascii="Arial" w:hAnsi="Arial" w:cs="Arial"/>
              </w:rPr>
              <w:t>15</w:t>
            </w:r>
          </w:p>
        </w:tc>
        <w:tc>
          <w:tcPr>
            <w:tcW w:w="1163" w:type="dxa"/>
            <w:shd w:val="clear" w:color="auto" w:fill="auto"/>
          </w:tcPr>
          <w:p w14:paraId="7DF20EA7" w14:textId="77777777" w:rsidR="00DC2B05" w:rsidRPr="00725363" w:rsidRDefault="00DC2B05" w:rsidP="00DC2B05">
            <w:pPr>
              <w:jc w:val="center"/>
              <w:rPr>
                <w:rFonts w:ascii="Arial" w:hAnsi="Arial" w:cs="Arial"/>
              </w:rPr>
            </w:pPr>
            <w:r w:rsidRPr="00725363">
              <w:rPr>
                <w:rFonts w:ascii="Arial" w:hAnsi="Arial" w:cs="Arial"/>
              </w:rPr>
              <w:t>9.3</w:t>
            </w:r>
          </w:p>
        </w:tc>
        <w:tc>
          <w:tcPr>
            <w:tcW w:w="8646" w:type="dxa"/>
            <w:shd w:val="clear" w:color="auto" w:fill="auto"/>
          </w:tcPr>
          <w:p w14:paraId="4A290F75" w14:textId="77777777" w:rsidR="00DC2B05" w:rsidRPr="00725363" w:rsidRDefault="00DC2B05" w:rsidP="00DC2B05">
            <w:pPr>
              <w:rPr>
                <w:rFonts w:ascii="Arial" w:hAnsi="Arial" w:cs="Arial"/>
              </w:rPr>
            </w:pPr>
            <w:r w:rsidRPr="00725363">
              <w:rPr>
                <w:rFonts w:ascii="Arial" w:hAnsi="Arial" w:cs="Arial"/>
              </w:rPr>
              <w:t>IECEx 04 Rev (</w:t>
            </w:r>
            <w:proofErr w:type="spellStart"/>
            <w:r w:rsidRPr="00725363">
              <w:rPr>
                <w:rFonts w:ascii="Arial" w:hAnsi="Arial" w:cs="Arial"/>
              </w:rPr>
              <w:t>ExMC</w:t>
            </w:r>
            <w:proofErr w:type="spellEnd"/>
            <w:r w:rsidRPr="00725363">
              <w:rPr>
                <w:rFonts w:ascii="Arial" w:hAnsi="Arial" w:cs="Arial"/>
              </w:rPr>
              <w:t>/1620/</w:t>
            </w:r>
            <w:proofErr w:type="gramStart"/>
            <w:r w:rsidRPr="00725363">
              <w:rPr>
                <w:rFonts w:ascii="Arial" w:hAnsi="Arial" w:cs="Arial"/>
              </w:rPr>
              <w:t>DV )</w:t>
            </w:r>
            <w:proofErr w:type="gramEnd"/>
            <w:r w:rsidRPr="00725363">
              <w:rPr>
                <w:rFonts w:ascii="Arial" w:hAnsi="Arial" w:cs="Arial"/>
              </w:rPr>
              <w:t xml:space="preserve"> proceed to CAB for approval to be published</w:t>
            </w:r>
          </w:p>
        </w:tc>
        <w:tc>
          <w:tcPr>
            <w:tcW w:w="1843" w:type="dxa"/>
            <w:shd w:val="clear" w:color="auto" w:fill="auto"/>
          </w:tcPr>
          <w:p w14:paraId="2442DFD6" w14:textId="77777777" w:rsidR="00DC2B05" w:rsidRPr="00725363" w:rsidRDefault="00DC2B05" w:rsidP="00DC2B05">
            <w:pPr>
              <w:jc w:val="center"/>
              <w:rPr>
                <w:rFonts w:ascii="Arial" w:hAnsi="Arial" w:cs="Arial"/>
              </w:rPr>
            </w:pPr>
            <w:r w:rsidRPr="00725363">
              <w:rPr>
                <w:rFonts w:ascii="Arial" w:hAnsi="Arial" w:cs="Arial"/>
              </w:rPr>
              <w:t>Chair and Secretariat</w:t>
            </w:r>
          </w:p>
        </w:tc>
        <w:tc>
          <w:tcPr>
            <w:tcW w:w="2977" w:type="dxa"/>
            <w:tcBorders>
              <w:bottom w:val="single" w:sz="4" w:space="0" w:color="auto"/>
            </w:tcBorders>
            <w:shd w:val="clear" w:color="auto" w:fill="auto"/>
          </w:tcPr>
          <w:p w14:paraId="3491D089" w14:textId="77777777" w:rsidR="00DC2B05" w:rsidRPr="00190C1F" w:rsidRDefault="00DC2B05" w:rsidP="00DC2B05">
            <w:pPr>
              <w:rPr>
                <w:rFonts w:ascii="Arial" w:hAnsi="Arial" w:cs="Arial"/>
                <w:color w:val="00B0F0"/>
              </w:rPr>
            </w:pPr>
            <w:r w:rsidRPr="00DC2B05">
              <w:rPr>
                <w:rFonts w:ascii="Arial" w:hAnsi="Arial" w:cs="Arial"/>
              </w:rPr>
              <w:t>Following the meeting</w:t>
            </w:r>
          </w:p>
        </w:tc>
      </w:tr>
      <w:tr w:rsidR="00DC2B05" w:rsidRPr="00FF5918" w14:paraId="60AEFD17" w14:textId="77777777" w:rsidTr="00DC2B05">
        <w:tc>
          <w:tcPr>
            <w:tcW w:w="993" w:type="dxa"/>
            <w:shd w:val="clear" w:color="auto" w:fill="auto"/>
          </w:tcPr>
          <w:p w14:paraId="076C02B6" w14:textId="77777777" w:rsidR="00DC2B05" w:rsidRPr="00FF5918" w:rsidRDefault="00DC2B05" w:rsidP="00DC2B05">
            <w:pPr>
              <w:jc w:val="center"/>
              <w:rPr>
                <w:rFonts w:ascii="Arial" w:hAnsi="Arial" w:cs="Arial"/>
              </w:rPr>
            </w:pPr>
            <w:r w:rsidRPr="00FF5918">
              <w:rPr>
                <w:rFonts w:ascii="Arial" w:hAnsi="Arial" w:cs="Arial"/>
              </w:rPr>
              <w:lastRenderedPageBreak/>
              <w:t>16</w:t>
            </w:r>
          </w:p>
        </w:tc>
        <w:tc>
          <w:tcPr>
            <w:tcW w:w="1163" w:type="dxa"/>
            <w:shd w:val="clear" w:color="auto" w:fill="auto"/>
          </w:tcPr>
          <w:p w14:paraId="55B0AB33" w14:textId="77777777" w:rsidR="00DC2B05" w:rsidRPr="00FF5918" w:rsidRDefault="00DC2B05" w:rsidP="00DC2B05">
            <w:pPr>
              <w:jc w:val="center"/>
              <w:rPr>
                <w:rFonts w:ascii="Arial" w:hAnsi="Arial" w:cs="Arial"/>
              </w:rPr>
            </w:pPr>
            <w:r w:rsidRPr="00FF5918">
              <w:rPr>
                <w:rFonts w:ascii="Arial" w:hAnsi="Arial" w:cs="Arial"/>
              </w:rPr>
              <w:t>9.3</w:t>
            </w:r>
          </w:p>
        </w:tc>
        <w:tc>
          <w:tcPr>
            <w:tcW w:w="8646" w:type="dxa"/>
            <w:shd w:val="clear" w:color="auto" w:fill="auto"/>
          </w:tcPr>
          <w:p w14:paraId="75A4AE5F" w14:textId="77777777" w:rsidR="00DC2B05" w:rsidRDefault="00DC2B05" w:rsidP="00DC2B05">
            <w:pPr>
              <w:rPr>
                <w:rFonts w:ascii="Arial" w:hAnsi="Arial" w:cs="Arial"/>
              </w:rPr>
            </w:pPr>
            <w:r w:rsidRPr="00FF5918">
              <w:rPr>
                <w:rFonts w:ascii="Arial" w:hAnsi="Arial" w:cs="Arial"/>
              </w:rPr>
              <w:t xml:space="preserve">IECEx </w:t>
            </w:r>
            <w:r>
              <w:rPr>
                <w:rFonts w:ascii="Arial" w:hAnsi="Arial" w:cs="Arial"/>
              </w:rPr>
              <w:t>O</w:t>
            </w:r>
            <w:r w:rsidRPr="00FF5918">
              <w:rPr>
                <w:rFonts w:ascii="Arial" w:hAnsi="Arial" w:cs="Arial"/>
              </w:rPr>
              <w:t>D 422 Rev (</w:t>
            </w:r>
            <w:proofErr w:type="spellStart"/>
            <w:r w:rsidRPr="00FF5918">
              <w:rPr>
                <w:rFonts w:ascii="Arial" w:hAnsi="Arial" w:cs="Arial"/>
              </w:rPr>
              <w:t>ExMC</w:t>
            </w:r>
            <w:proofErr w:type="spellEnd"/>
            <w:r w:rsidRPr="00FF5918">
              <w:rPr>
                <w:rFonts w:ascii="Arial" w:hAnsi="Arial" w:cs="Arial"/>
              </w:rPr>
              <w:t>/1621/DV) to proceed for publication, noting that we require the approval of CAB for the Rev of IECEx 04 to proceed first and then all IECEx Conformity Mark related documents can be published together</w:t>
            </w:r>
          </w:p>
          <w:p w14:paraId="49C27377" w14:textId="77777777" w:rsidR="00DC2B05" w:rsidRPr="00FF5918" w:rsidRDefault="00DC2B05" w:rsidP="00DC2B05">
            <w:pPr>
              <w:rPr>
                <w:rFonts w:ascii="Arial" w:hAnsi="Arial" w:cs="Arial"/>
              </w:rPr>
            </w:pPr>
          </w:p>
        </w:tc>
        <w:tc>
          <w:tcPr>
            <w:tcW w:w="1843" w:type="dxa"/>
            <w:shd w:val="clear" w:color="auto" w:fill="auto"/>
          </w:tcPr>
          <w:p w14:paraId="43D466EF" w14:textId="77777777" w:rsidR="00DC2B05" w:rsidRPr="00FF5918" w:rsidRDefault="00DC2B05" w:rsidP="00DC2B05">
            <w:pPr>
              <w:jc w:val="center"/>
              <w:rPr>
                <w:rFonts w:ascii="Arial" w:hAnsi="Arial" w:cs="Arial"/>
              </w:rPr>
            </w:pPr>
            <w:r w:rsidRPr="00FF5918">
              <w:rPr>
                <w:rFonts w:ascii="Arial" w:hAnsi="Arial" w:cs="Arial"/>
              </w:rPr>
              <w:t>Secretariat</w:t>
            </w:r>
            <w:r>
              <w:rPr>
                <w:rFonts w:ascii="Arial" w:hAnsi="Arial" w:cs="Arial"/>
              </w:rPr>
              <w:t xml:space="preserve"> to manage</w:t>
            </w:r>
          </w:p>
        </w:tc>
        <w:tc>
          <w:tcPr>
            <w:tcW w:w="2977" w:type="dxa"/>
            <w:tcBorders>
              <w:bottom w:val="single" w:sz="4" w:space="0" w:color="auto"/>
            </w:tcBorders>
            <w:shd w:val="clear" w:color="auto" w:fill="auto"/>
          </w:tcPr>
          <w:p w14:paraId="467DBC56" w14:textId="77777777" w:rsidR="00DC2B05" w:rsidRPr="00190C1F" w:rsidRDefault="00DC2B05" w:rsidP="00DC2B05">
            <w:pPr>
              <w:rPr>
                <w:rFonts w:ascii="Arial" w:hAnsi="Arial" w:cs="Arial"/>
                <w:color w:val="00B0F0"/>
              </w:rPr>
            </w:pPr>
            <w:r w:rsidRPr="00DC2B05">
              <w:rPr>
                <w:rFonts w:ascii="Arial" w:hAnsi="Arial" w:cs="Arial"/>
              </w:rPr>
              <w:t>Following the meeting</w:t>
            </w:r>
          </w:p>
        </w:tc>
      </w:tr>
      <w:tr w:rsidR="00DC2B05" w:rsidRPr="00B509BC" w14:paraId="49D3132C" w14:textId="77777777" w:rsidTr="00DC2B05">
        <w:tc>
          <w:tcPr>
            <w:tcW w:w="993" w:type="dxa"/>
            <w:shd w:val="clear" w:color="auto" w:fill="auto"/>
          </w:tcPr>
          <w:p w14:paraId="343050FE" w14:textId="77777777" w:rsidR="00DC2B05" w:rsidRPr="00DC2B05" w:rsidRDefault="00DC2B05" w:rsidP="00DC2B05">
            <w:pPr>
              <w:jc w:val="center"/>
              <w:rPr>
                <w:rFonts w:ascii="Arial" w:hAnsi="Arial" w:cs="Arial"/>
                <w:color w:val="BFBFBF"/>
              </w:rPr>
            </w:pPr>
            <w:r w:rsidRPr="00B15621">
              <w:rPr>
                <w:rFonts w:ascii="Arial" w:hAnsi="Arial" w:cs="Arial"/>
              </w:rPr>
              <w:t>17</w:t>
            </w:r>
          </w:p>
        </w:tc>
        <w:tc>
          <w:tcPr>
            <w:tcW w:w="1163" w:type="dxa"/>
            <w:shd w:val="clear" w:color="auto" w:fill="auto"/>
          </w:tcPr>
          <w:p w14:paraId="3CA000DB" w14:textId="77777777" w:rsidR="00DC2B05" w:rsidRPr="00DC2B05" w:rsidRDefault="00DC2B05" w:rsidP="00DC2B05">
            <w:pPr>
              <w:jc w:val="center"/>
              <w:rPr>
                <w:rFonts w:ascii="Arial" w:hAnsi="Arial" w:cs="Arial"/>
                <w:color w:val="BFBFBF"/>
              </w:rPr>
            </w:pPr>
            <w:r w:rsidRPr="00FF5918">
              <w:rPr>
                <w:rFonts w:ascii="Arial" w:hAnsi="Arial" w:cs="Arial"/>
              </w:rPr>
              <w:t>9.3</w:t>
            </w:r>
          </w:p>
        </w:tc>
        <w:tc>
          <w:tcPr>
            <w:tcW w:w="8646" w:type="dxa"/>
            <w:shd w:val="clear" w:color="auto" w:fill="auto"/>
          </w:tcPr>
          <w:p w14:paraId="614DB091" w14:textId="77777777" w:rsidR="00DC2B05" w:rsidRDefault="00DC2B05" w:rsidP="00DC2B05">
            <w:pPr>
              <w:rPr>
                <w:rFonts w:ascii="Arial" w:hAnsi="Arial" w:cs="Arial"/>
              </w:rPr>
            </w:pPr>
            <w:r w:rsidRPr="00FF5918">
              <w:rPr>
                <w:rFonts w:ascii="Arial" w:hAnsi="Arial" w:cs="Arial"/>
              </w:rPr>
              <w:t xml:space="preserve">IECEx </w:t>
            </w:r>
            <w:r>
              <w:rPr>
                <w:rFonts w:ascii="Arial" w:hAnsi="Arial" w:cs="Arial"/>
              </w:rPr>
              <w:t>O</w:t>
            </w:r>
            <w:r w:rsidRPr="00FF5918">
              <w:rPr>
                <w:rFonts w:ascii="Arial" w:hAnsi="Arial" w:cs="Arial"/>
              </w:rPr>
              <w:t xml:space="preserve">D </w:t>
            </w:r>
            <w:r>
              <w:rPr>
                <w:rFonts w:ascii="Arial" w:hAnsi="Arial" w:cs="Arial"/>
              </w:rPr>
              <w:t>023</w:t>
            </w:r>
            <w:r w:rsidRPr="00FF5918">
              <w:rPr>
                <w:rFonts w:ascii="Arial" w:hAnsi="Arial" w:cs="Arial"/>
              </w:rPr>
              <w:t xml:space="preserve"> Rev (</w:t>
            </w:r>
            <w:proofErr w:type="spellStart"/>
            <w:r w:rsidRPr="00FF5918">
              <w:rPr>
                <w:rFonts w:ascii="Arial" w:hAnsi="Arial" w:cs="Arial"/>
              </w:rPr>
              <w:t>ExMC</w:t>
            </w:r>
            <w:proofErr w:type="spellEnd"/>
            <w:r w:rsidRPr="00FF5918">
              <w:rPr>
                <w:rFonts w:ascii="Arial" w:hAnsi="Arial" w:cs="Arial"/>
              </w:rPr>
              <w:t>/162</w:t>
            </w:r>
            <w:r>
              <w:rPr>
                <w:rFonts w:ascii="Arial" w:hAnsi="Arial" w:cs="Arial"/>
              </w:rPr>
              <w:t>3</w:t>
            </w:r>
            <w:r w:rsidRPr="00FF5918">
              <w:rPr>
                <w:rFonts w:ascii="Arial" w:hAnsi="Arial" w:cs="Arial"/>
              </w:rPr>
              <w:t xml:space="preserve">/DV) </w:t>
            </w:r>
            <w:r>
              <w:rPr>
                <w:rFonts w:ascii="Arial" w:hAnsi="Arial" w:cs="Arial"/>
              </w:rPr>
              <w:t xml:space="preserve">{to be published as OD 423} </w:t>
            </w:r>
            <w:r w:rsidRPr="00FF5918">
              <w:rPr>
                <w:rFonts w:ascii="Arial" w:hAnsi="Arial" w:cs="Arial"/>
              </w:rPr>
              <w:t>to proceed for publication, noting that we require the approval of CAB for the Rev of IECEx 04 to proceed first and then all IECEx Conformity Mark related documents can be published together</w:t>
            </w:r>
          </w:p>
          <w:p w14:paraId="7C7B90CD" w14:textId="77777777" w:rsidR="00DC2B05" w:rsidRPr="00DC2B05" w:rsidRDefault="00DC2B05" w:rsidP="00DC2B05">
            <w:pPr>
              <w:rPr>
                <w:rFonts w:ascii="Arial" w:hAnsi="Arial" w:cs="Arial"/>
                <w:color w:val="BFBFBF"/>
              </w:rPr>
            </w:pPr>
          </w:p>
        </w:tc>
        <w:tc>
          <w:tcPr>
            <w:tcW w:w="1843" w:type="dxa"/>
            <w:shd w:val="clear" w:color="auto" w:fill="auto"/>
          </w:tcPr>
          <w:p w14:paraId="2B6EF86B" w14:textId="77777777" w:rsidR="00DC2B05" w:rsidRPr="00DC2B05" w:rsidRDefault="00DC2B05" w:rsidP="00DC2B05">
            <w:pPr>
              <w:jc w:val="center"/>
              <w:rPr>
                <w:rFonts w:ascii="Arial" w:hAnsi="Arial" w:cs="Arial"/>
                <w:color w:val="BFBFBF"/>
              </w:rPr>
            </w:pPr>
            <w:r w:rsidRPr="00FF5918">
              <w:rPr>
                <w:rFonts w:ascii="Arial" w:hAnsi="Arial" w:cs="Arial"/>
              </w:rPr>
              <w:t>Secretariat</w:t>
            </w:r>
            <w:r>
              <w:rPr>
                <w:rFonts w:ascii="Arial" w:hAnsi="Arial" w:cs="Arial"/>
              </w:rPr>
              <w:t xml:space="preserve"> to manage</w:t>
            </w:r>
          </w:p>
        </w:tc>
        <w:tc>
          <w:tcPr>
            <w:tcW w:w="2977" w:type="dxa"/>
            <w:tcBorders>
              <w:bottom w:val="single" w:sz="4" w:space="0" w:color="auto"/>
            </w:tcBorders>
            <w:shd w:val="clear" w:color="auto" w:fill="auto"/>
          </w:tcPr>
          <w:p w14:paraId="5B3CE2BB" w14:textId="77777777" w:rsidR="00DC2B05" w:rsidRPr="00190C1F" w:rsidRDefault="00DC2B05" w:rsidP="00DC2B05">
            <w:pPr>
              <w:rPr>
                <w:rFonts w:ascii="Arial" w:hAnsi="Arial" w:cs="Arial"/>
                <w:color w:val="00B0F0"/>
              </w:rPr>
            </w:pPr>
            <w:r w:rsidRPr="00185DF8">
              <w:rPr>
                <w:rFonts w:ascii="Arial" w:hAnsi="Arial" w:cs="Arial"/>
              </w:rPr>
              <w:t>Following the meeting</w:t>
            </w:r>
          </w:p>
        </w:tc>
      </w:tr>
      <w:tr w:rsidR="00DC2B05" w:rsidRPr="00B509BC" w14:paraId="0214C196" w14:textId="77777777" w:rsidTr="00DC2B05">
        <w:tc>
          <w:tcPr>
            <w:tcW w:w="993" w:type="dxa"/>
            <w:shd w:val="clear" w:color="auto" w:fill="auto"/>
          </w:tcPr>
          <w:p w14:paraId="419366C3" w14:textId="77777777" w:rsidR="00DC2B05" w:rsidRPr="00B15621" w:rsidRDefault="00DC2B05" w:rsidP="00DC2B05">
            <w:pPr>
              <w:jc w:val="center"/>
              <w:rPr>
                <w:rFonts w:ascii="Arial" w:hAnsi="Arial" w:cs="Arial"/>
              </w:rPr>
            </w:pPr>
            <w:r w:rsidRPr="00B15621">
              <w:rPr>
                <w:rFonts w:ascii="Arial" w:hAnsi="Arial" w:cs="Arial"/>
              </w:rPr>
              <w:t>18</w:t>
            </w:r>
          </w:p>
        </w:tc>
        <w:tc>
          <w:tcPr>
            <w:tcW w:w="1163" w:type="dxa"/>
            <w:shd w:val="clear" w:color="auto" w:fill="auto"/>
          </w:tcPr>
          <w:p w14:paraId="4EDA1045" w14:textId="77777777" w:rsidR="00DC2B05" w:rsidRPr="00DC2B05" w:rsidRDefault="00DC2B05" w:rsidP="00DC2B05">
            <w:pPr>
              <w:jc w:val="center"/>
              <w:rPr>
                <w:rFonts w:ascii="Arial" w:hAnsi="Arial" w:cs="Arial"/>
                <w:color w:val="BFBFBF"/>
              </w:rPr>
            </w:pPr>
            <w:r w:rsidRPr="00FF5918">
              <w:rPr>
                <w:rFonts w:ascii="Arial" w:hAnsi="Arial" w:cs="Arial"/>
              </w:rPr>
              <w:t>9.3</w:t>
            </w:r>
          </w:p>
        </w:tc>
        <w:tc>
          <w:tcPr>
            <w:tcW w:w="8646" w:type="dxa"/>
            <w:shd w:val="clear" w:color="auto" w:fill="auto"/>
          </w:tcPr>
          <w:p w14:paraId="1EAF0135" w14:textId="77777777" w:rsidR="00DC2B05" w:rsidRDefault="00DC2B05" w:rsidP="00DC2B05">
            <w:pPr>
              <w:rPr>
                <w:rFonts w:ascii="Arial" w:hAnsi="Arial" w:cs="Arial"/>
              </w:rPr>
            </w:pPr>
            <w:r w:rsidRPr="00FF5918">
              <w:rPr>
                <w:rFonts w:ascii="Arial" w:hAnsi="Arial" w:cs="Arial"/>
              </w:rPr>
              <w:t xml:space="preserve">IECEx </w:t>
            </w:r>
            <w:r>
              <w:rPr>
                <w:rFonts w:ascii="Arial" w:hAnsi="Arial" w:cs="Arial"/>
              </w:rPr>
              <w:t>Guide 04A</w:t>
            </w:r>
            <w:r w:rsidRPr="00FF5918">
              <w:rPr>
                <w:rFonts w:ascii="Arial" w:hAnsi="Arial" w:cs="Arial"/>
              </w:rPr>
              <w:t xml:space="preserve"> Rev (</w:t>
            </w:r>
            <w:proofErr w:type="spellStart"/>
            <w:r w:rsidRPr="00FF5918">
              <w:rPr>
                <w:rFonts w:ascii="Arial" w:hAnsi="Arial" w:cs="Arial"/>
              </w:rPr>
              <w:t>ExMC</w:t>
            </w:r>
            <w:proofErr w:type="spellEnd"/>
            <w:r w:rsidRPr="00FF5918">
              <w:rPr>
                <w:rFonts w:ascii="Arial" w:hAnsi="Arial" w:cs="Arial"/>
              </w:rPr>
              <w:t>/162</w:t>
            </w:r>
            <w:r>
              <w:rPr>
                <w:rFonts w:ascii="Arial" w:hAnsi="Arial" w:cs="Arial"/>
              </w:rPr>
              <w:t>4</w:t>
            </w:r>
            <w:r w:rsidRPr="00FF5918">
              <w:rPr>
                <w:rFonts w:ascii="Arial" w:hAnsi="Arial" w:cs="Arial"/>
              </w:rPr>
              <w:t>/DV) to proceed for publication, noting that we require the approval of CAB for the Rev of IECEx 04 to proceed first and then all IECEx Conformity Mark related documents can be published together</w:t>
            </w:r>
          </w:p>
          <w:p w14:paraId="3ACE1570" w14:textId="77777777" w:rsidR="00DC2B05" w:rsidRPr="00DC2B05" w:rsidRDefault="00DC2B05" w:rsidP="00DC2B05">
            <w:pPr>
              <w:rPr>
                <w:rFonts w:ascii="Arial" w:hAnsi="Arial" w:cs="Arial"/>
                <w:color w:val="BFBFBF"/>
              </w:rPr>
            </w:pPr>
          </w:p>
        </w:tc>
        <w:tc>
          <w:tcPr>
            <w:tcW w:w="1843" w:type="dxa"/>
            <w:shd w:val="clear" w:color="auto" w:fill="auto"/>
          </w:tcPr>
          <w:p w14:paraId="0F193299" w14:textId="77777777" w:rsidR="00DC2B05" w:rsidRPr="00DC2B05" w:rsidRDefault="00DC2B05" w:rsidP="00DC2B05">
            <w:pPr>
              <w:jc w:val="center"/>
              <w:rPr>
                <w:rFonts w:ascii="Arial" w:hAnsi="Arial" w:cs="Arial"/>
                <w:color w:val="BFBFBF"/>
              </w:rPr>
            </w:pPr>
            <w:r w:rsidRPr="00FF5918">
              <w:rPr>
                <w:rFonts w:ascii="Arial" w:hAnsi="Arial" w:cs="Arial"/>
              </w:rPr>
              <w:t>Secretariat</w:t>
            </w:r>
            <w:r>
              <w:rPr>
                <w:rFonts w:ascii="Arial" w:hAnsi="Arial" w:cs="Arial"/>
              </w:rPr>
              <w:t xml:space="preserve"> to manage</w:t>
            </w:r>
          </w:p>
        </w:tc>
        <w:tc>
          <w:tcPr>
            <w:tcW w:w="2977" w:type="dxa"/>
            <w:tcBorders>
              <w:bottom w:val="single" w:sz="4" w:space="0" w:color="auto"/>
            </w:tcBorders>
            <w:shd w:val="clear" w:color="auto" w:fill="auto"/>
          </w:tcPr>
          <w:p w14:paraId="54B6C0F1" w14:textId="77777777" w:rsidR="00DC2B05" w:rsidRPr="00190C1F" w:rsidRDefault="00DC2B05" w:rsidP="00DC2B05">
            <w:pPr>
              <w:rPr>
                <w:rFonts w:ascii="Arial" w:hAnsi="Arial" w:cs="Arial"/>
                <w:color w:val="00B0F0"/>
              </w:rPr>
            </w:pPr>
            <w:r w:rsidRPr="00185DF8">
              <w:rPr>
                <w:rFonts w:ascii="Arial" w:hAnsi="Arial" w:cs="Arial"/>
              </w:rPr>
              <w:t>Following the meeting</w:t>
            </w:r>
          </w:p>
        </w:tc>
      </w:tr>
      <w:tr w:rsidR="00DC2B05" w:rsidRPr="00B509BC" w14:paraId="7371386E" w14:textId="77777777" w:rsidTr="00DC2B05">
        <w:tc>
          <w:tcPr>
            <w:tcW w:w="993" w:type="dxa"/>
            <w:shd w:val="clear" w:color="auto" w:fill="auto"/>
          </w:tcPr>
          <w:p w14:paraId="71533769" w14:textId="77777777" w:rsidR="00DC2B05" w:rsidRPr="00B15621" w:rsidRDefault="00DC2B05" w:rsidP="00DC2B05">
            <w:pPr>
              <w:jc w:val="center"/>
              <w:rPr>
                <w:rFonts w:ascii="Arial" w:hAnsi="Arial" w:cs="Arial"/>
              </w:rPr>
            </w:pPr>
            <w:r w:rsidRPr="00B15621">
              <w:rPr>
                <w:rFonts w:ascii="Arial" w:hAnsi="Arial" w:cs="Arial"/>
              </w:rPr>
              <w:t>19</w:t>
            </w:r>
          </w:p>
        </w:tc>
        <w:tc>
          <w:tcPr>
            <w:tcW w:w="1163" w:type="dxa"/>
            <w:shd w:val="clear" w:color="auto" w:fill="auto"/>
          </w:tcPr>
          <w:p w14:paraId="20819F86" w14:textId="77777777" w:rsidR="00DC2B05" w:rsidRPr="00DC2B05" w:rsidRDefault="00DC2B05" w:rsidP="00DC2B05">
            <w:pPr>
              <w:jc w:val="center"/>
              <w:rPr>
                <w:rFonts w:ascii="Arial" w:hAnsi="Arial" w:cs="Arial"/>
                <w:color w:val="BFBFBF"/>
              </w:rPr>
            </w:pPr>
            <w:r w:rsidRPr="00FF5918">
              <w:rPr>
                <w:rFonts w:ascii="Arial" w:hAnsi="Arial" w:cs="Arial"/>
              </w:rPr>
              <w:t>9.3</w:t>
            </w:r>
          </w:p>
        </w:tc>
        <w:tc>
          <w:tcPr>
            <w:tcW w:w="8646" w:type="dxa"/>
            <w:shd w:val="clear" w:color="auto" w:fill="auto"/>
          </w:tcPr>
          <w:p w14:paraId="27D1A322" w14:textId="77777777" w:rsidR="00DC2B05" w:rsidRDefault="00DC2B05" w:rsidP="00DC2B05">
            <w:pPr>
              <w:rPr>
                <w:rFonts w:ascii="Arial" w:hAnsi="Arial" w:cs="Arial"/>
              </w:rPr>
            </w:pPr>
            <w:r w:rsidRPr="00FF5918">
              <w:rPr>
                <w:rFonts w:ascii="Arial" w:hAnsi="Arial" w:cs="Arial"/>
              </w:rPr>
              <w:t xml:space="preserve">IECEx </w:t>
            </w:r>
            <w:r>
              <w:rPr>
                <w:rFonts w:ascii="Arial" w:hAnsi="Arial" w:cs="Arial"/>
              </w:rPr>
              <w:t xml:space="preserve">Guide 01B </w:t>
            </w:r>
            <w:r w:rsidRPr="00FF5918">
              <w:rPr>
                <w:rFonts w:ascii="Arial" w:hAnsi="Arial" w:cs="Arial"/>
              </w:rPr>
              <w:t>Rev (</w:t>
            </w:r>
            <w:proofErr w:type="spellStart"/>
            <w:r w:rsidRPr="00FF5918">
              <w:rPr>
                <w:rFonts w:ascii="Arial" w:hAnsi="Arial" w:cs="Arial"/>
              </w:rPr>
              <w:t>ExMC</w:t>
            </w:r>
            <w:proofErr w:type="spellEnd"/>
            <w:r w:rsidRPr="00FF5918">
              <w:rPr>
                <w:rFonts w:ascii="Arial" w:hAnsi="Arial" w:cs="Arial"/>
              </w:rPr>
              <w:t>/162</w:t>
            </w:r>
            <w:r>
              <w:rPr>
                <w:rFonts w:ascii="Arial" w:hAnsi="Arial" w:cs="Arial"/>
              </w:rPr>
              <w:t>5</w:t>
            </w:r>
            <w:r w:rsidRPr="00FF5918">
              <w:rPr>
                <w:rFonts w:ascii="Arial" w:hAnsi="Arial" w:cs="Arial"/>
              </w:rPr>
              <w:t>/DV) to proceed for publication, noting that we require the approval of CAB for the Rev of IECEx 04 to proceed first and then all IECEx Conformity Mark related documents can be published together</w:t>
            </w:r>
          </w:p>
          <w:p w14:paraId="306C25D2" w14:textId="77777777" w:rsidR="00DC2B05" w:rsidRPr="00DC2B05" w:rsidRDefault="00DC2B05" w:rsidP="00DC2B05">
            <w:pPr>
              <w:rPr>
                <w:rFonts w:ascii="Arial" w:hAnsi="Arial" w:cs="Arial"/>
                <w:color w:val="BFBFBF"/>
              </w:rPr>
            </w:pPr>
          </w:p>
        </w:tc>
        <w:tc>
          <w:tcPr>
            <w:tcW w:w="1843" w:type="dxa"/>
            <w:shd w:val="clear" w:color="auto" w:fill="auto"/>
          </w:tcPr>
          <w:p w14:paraId="3FF3B44B" w14:textId="77777777" w:rsidR="00DC2B05" w:rsidRPr="00DC2B05" w:rsidRDefault="00DC2B05" w:rsidP="00DC2B05">
            <w:pPr>
              <w:jc w:val="center"/>
              <w:rPr>
                <w:rFonts w:ascii="Arial" w:hAnsi="Arial" w:cs="Arial"/>
                <w:color w:val="BFBFBF"/>
              </w:rPr>
            </w:pPr>
            <w:r w:rsidRPr="00FF5918">
              <w:rPr>
                <w:rFonts w:ascii="Arial" w:hAnsi="Arial" w:cs="Arial"/>
              </w:rPr>
              <w:t>Secretariat</w:t>
            </w:r>
            <w:r>
              <w:rPr>
                <w:rFonts w:ascii="Arial" w:hAnsi="Arial" w:cs="Arial"/>
              </w:rPr>
              <w:t xml:space="preserve"> to manage</w:t>
            </w:r>
          </w:p>
        </w:tc>
        <w:tc>
          <w:tcPr>
            <w:tcW w:w="2977" w:type="dxa"/>
            <w:tcBorders>
              <w:bottom w:val="single" w:sz="4" w:space="0" w:color="auto"/>
            </w:tcBorders>
            <w:shd w:val="clear" w:color="auto" w:fill="auto"/>
          </w:tcPr>
          <w:p w14:paraId="03587445" w14:textId="77777777" w:rsidR="00DC2B05" w:rsidRPr="00190C1F" w:rsidRDefault="00DC2B05" w:rsidP="00DC2B05">
            <w:pPr>
              <w:rPr>
                <w:rFonts w:ascii="Arial" w:hAnsi="Arial" w:cs="Arial"/>
                <w:color w:val="00B0F0"/>
              </w:rPr>
            </w:pPr>
            <w:r w:rsidRPr="00185DF8">
              <w:rPr>
                <w:rFonts w:ascii="Arial" w:hAnsi="Arial" w:cs="Arial"/>
              </w:rPr>
              <w:t>Following the meeting</w:t>
            </w:r>
          </w:p>
        </w:tc>
      </w:tr>
      <w:tr w:rsidR="00DC2B05" w:rsidRPr="00815506" w14:paraId="0CF79379" w14:textId="77777777" w:rsidTr="00DC2B05">
        <w:tc>
          <w:tcPr>
            <w:tcW w:w="993" w:type="dxa"/>
            <w:shd w:val="clear" w:color="auto" w:fill="auto"/>
          </w:tcPr>
          <w:p w14:paraId="598ECB18" w14:textId="77777777" w:rsidR="00DC2B05" w:rsidRPr="00815506" w:rsidRDefault="00DC2B05" w:rsidP="00DC2B05">
            <w:pPr>
              <w:jc w:val="center"/>
              <w:rPr>
                <w:rFonts w:ascii="Arial" w:hAnsi="Arial" w:cs="Arial"/>
              </w:rPr>
            </w:pPr>
            <w:bookmarkStart w:id="9" w:name="_Hlk67506708"/>
            <w:r w:rsidRPr="00815506">
              <w:rPr>
                <w:rFonts w:ascii="Arial" w:hAnsi="Arial" w:cs="Arial"/>
              </w:rPr>
              <w:t>20</w:t>
            </w:r>
          </w:p>
        </w:tc>
        <w:tc>
          <w:tcPr>
            <w:tcW w:w="1163" w:type="dxa"/>
            <w:shd w:val="clear" w:color="auto" w:fill="auto"/>
          </w:tcPr>
          <w:p w14:paraId="561250BA" w14:textId="77777777" w:rsidR="00DC2B05" w:rsidRPr="00815506" w:rsidRDefault="00DC2B05" w:rsidP="00DC2B05">
            <w:pPr>
              <w:jc w:val="center"/>
              <w:rPr>
                <w:rFonts w:ascii="Arial" w:hAnsi="Arial" w:cs="Arial"/>
              </w:rPr>
            </w:pPr>
            <w:r>
              <w:rPr>
                <w:rFonts w:ascii="Arial" w:hAnsi="Arial" w:cs="Arial"/>
              </w:rPr>
              <w:t>10.2</w:t>
            </w:r>
          </w:p>
        </w:tc>
        <w:tc>
          <w:tcPr>
            <w:tcW w:w="8646" w:type="dxa"/>
            <w:shd w:val="clear" w:color="auto" w:fill="auto"/>
          </w:tcPr>
          <w:p w14:paraId="17AFD6D3" w14:textId="77777777" w:rsidR="00DC2B05" w:rsidRDefault="00DC2B05" w:rsidP="00DC2B05">
            <w:pPr>
              <w:rPr>
                <w:rFonts w:ascii="Arial" w:hAnsi="Arial" w:cs="Arial"/>
              </w:rPr>
            </w:pPr>
            <w:proofErr w:type="spellStart"/>
            <w:r w:rsidRPr="00831C7C">
              <w:rPr>
                <w:rFonts w:ascii="Arial" w:hAnsi="Arial" w:cs="Arial"/>
              </w:rPr>
              <w:t>ExTAG</w:t>
            </w:r>
            <w:proofErr w:type="spellEnd"/>
            <w:r w:rsidRPr="00831C7C">
              <w:rPr>
                <w:rFonts w:ascii="Arial" w:hAnsi="Arial" w:cs="Arial"/>
              </w:rPr>
              <w:t xml:space="preserve"> t</w:t>
            </w:r>
            <w:r w:rsidRPr="00815506">
              <w:rPr>
                <w:rFonts w:ascii="Arial" w:hAnsi="Arial" w:cs="Arial"/>
              </w:rPr>
              <w:t xml:space="preserve">o withdraw </w:t>
            </w:r>
            <w:proofErr w:type="spellStart"/>
            <w:r w:rsidRPr="00815506">
              <w:rPr>
                <w:rFonts w:ascii="Arial" w:hAnsi="Arial" w:cs="Arial"/>
              </w:rPr>
              <w:t>ExTAG</w:t>
            </w:r>
            <w:proofErr w:type="spellEnd"/>
            <w:r w:rsidRPr="00815506">
              <w:rPr>
                <w:rFonts w:ascii="Arial" w:hAnsi="Arial" w:cs="Arial"/>
              </w:rPr>
              <w:t xml:space="preserve"> Decision sheet 2012/002 according to </w:t>
            </w:r>
            <w:proofErr w:type="spellStart"/>
            <w:r w:rsidRPr="00815506">
              <w:rPr>
                <w:rFonts w:ascii="Arial" w:hAnsi="Arial" w:cs="Arial"/>
              </w:rPr>
              <w:t>ExSFC</w:t>
            </w:r>
            <w:proofErr w:type="spellEnd"/>
            <w:r w:rsidRPr="00815506">
              <w:rPr>
                <w:rFonts w:ascii="Arial" w:hAnsi="Arial" w:cs="Arial"/>
              </w:rPr>
              <w:t xml:space="preserve"> report </w:t>
            </w:r>
            <w:proofErr w:type="spellStart"/>
            <w:r w:rsidRPr="00815506">
              <w:rPr>
                <w:rFonts w:ascii="Arial" w:hAnsi="Arial" w:cs="Arial"/>
              </w:rPr>
              <w:t>ExMC</w:t>
            </w:r>
            <w:proofErr w:type="spellEnd"/>
            <w:r w:rsidRPr="00815506">
              <w:rPr>
                <w:rFonts w:ascii="Arial" w:hAnsi="Arial" w:cs="Arial"/>
              </w:rPr>
              <w:t xml:space="preserve">/1610/R </w:t>
            </w:r>
            <w:r>
              <w:rPr>
                <w:rFonts w:ascii="Arial" w:hAnsi="Arial" w:cs="Arial"/>
              </w:rPr>
              <w:t xml:space="preserve">in line with the new decision sheet provisions for </w:t>
            </w:r>
            <w:proofErr w:type="spellStart"/>
            <w:r>
              <w:rPr>
                <w:rFonts w:ascii="Arial" w:hAnsi="Arial" w:cs="Arial"/>
              </w:rPr>
              <w:t>ExSFC</w:t>
            </w:r>
            <w:proofErr w:type="spellEnd"/>
            <w:r>
              <w:rPr>
                <w:rFonts w:ascii="Arial" w:hAnsi="Arial" w:cs="Arial"/>
              </w:rPr>
              <w:t xml:space="preserve"> noting US proposal ExMC1638/Inf</w:t>
            </w:r>
          </w:p>
          <w:p w14:paraId="4FD11BAB" w14:textId="77777777" w:rsidR="00DC2B05" w:rsidRPr="00815506" w:rsidRDefault="00DC2B05" w:rsidP="00DC2B05">
            <w:pPr>
              <w:rPr>
                <w:rFonts w:ascii="Arial" w:hAnsi="Arial" w:cs="Arial"/>
              </w:rPr>
            </w:pPr>
          </w:p>
        </w:tc>
        <w:tc>
          <w:tcPr>
            <w:tcW w:w="1843" w:type="dxa"/>
            <w:shd w:val="clear" w:color="auto" w:fill="auto"/>
          </w:tcPr>
          <w:p w14:paraId="241F3FBF" w14:textId="77777777" w:rsidR="00DC2B05" w:rsidRPr="00815506" w:rsidRDefault="00DC2B05" w:rsidP="00DC2B05">
            <w:pPr>
              <w:jc w:val="center"/>
              <w:rPr>
                <w:rFonts w:ascii="Arial" w:hAnsi="Arial" w:cs="Arial"/>
              </w:rPr>
            </w:pPr>
            <w:r w:rsidRPr="00815506">
              <w:rPr>
                <w:rFonts w:ascii="Arial" w:hAnsi="Arial" w:cs="Arial"/>
              </w:rPr>
              <w:t>Secretar</w:t>
            </w:r>
            <w:r>
              <w:rPr>
                <w:rFonts w:ascii="Arial" w:hAnsi="Arial" w:cs="Arial"/>
              </w:rPr>
              <w:t>iat</w:t>
            </w:r>
          </w:p>
        </w:tc>
        <w:tc>
          <w:tcPr>
            <w:tcW w:w="2977" w:type="dxa"/>
            <w:tcBorders>
              <w:bottom w:val="single" w:sz="4" w:space="0" w:color="auto"/>
            </w:tcBorders>
            <w:shd w:val="clear" w:color="auto" w:fill="auto"/>
          </w:tcPr>
          <w:p w14:paraId="5DDD46F2" w14:textId="77777777" w:rsidR="00DC2B05" w:rsidRPr="00815506" w:rsidRDefault="00DC2B05" w:rsidP="00DC2B05">
            <w:pPr>
              <w:rPr>
                <w:rFonts w:ascii="Arial" w:hAnsi="Arial" w:cs="Arial"/>
              </w:rPr>
            </w:pPr>
            <w:r w:rsidRPr="00185DF8">
              <w:rPr>
                <w:rFonts w:ascii="Arial" w:hAnsi="Arial" w:cs="Arial"/>
              </w:rPr>
              <w:t>Following the meeting</w:t>
            </w:r>
          </w:p>
        </w:tc>
      </w:tr>
      <w:bookmarkEnd w:id="9"/>
      <w:tr w:rsidR="00DC2B05" w:rsidRPr="00815506" w14:paraId="24645FDF" w14:textId="77777777" w:rsidTr="00DC2B05">
        <w:tc>
          <w:tcPr>
            <w:tcW w:w="993" w:type="dxa"/>
            <w:shd w:val="clear" w:color="auto" w:fill="auto"/>
          </w:tcPr>
          <w:p w14:paraId="10E14F78" w14:textId="77777777" w:rsidR="00DC2B05" w:rsidRPr="00815506" w:rsidRDefault="00DC2B05" w:rsidP="00DC2B05">
            <w:pPr>
              <w:jc w:val="center"/>
              <w:rPr>
                <w:rFonts w:ascii="Arial" w:hAnsi="Arial" w:cs="Arial"/>
              </w:rPr>
            </w:pPr>
            <w:r w:rsidRPr="00815506">
              <w:rPr>
                <w:rFonts w:ascii="Arial" w:hAnsi="Arial" w:cs="Arial"/>
              </w:rPr>
              <w:t>21</w:t>
            </w:r>
          </w:p>
        </w:tc>
        <w:tc>
          <w:tcPr>
            <w:tcW w:w="1163" w:type="dxa"/>
            <w:shd w:val="clear" w:color="auto" w:fill="auto"/>
          </w:tcPr>
          <w:p w14:paraId="2EB25F26" w14:textId="77777777" w:rsidR="00DC2B05" w:rsidRPr="00815506" w:rsidRDefault="00DC2B05" w:rsidP="00DC2B05">
            <w:pPr>
              <w:jc w:val="center"/>
              <w:rPr>
                <w:rFonts w:ascii="Arial" w:hAnsi="Arial" w:cs="Arial"/>
              </w:rPr>
            </w:pPr>
            <w:r>
              <w:rPr>
                <w:rFonts w:ascii="Arial" w:hAnsi="Arial" w:cs="Arial"/>
              </w:rPr>
              <w:t>10,2</w:t>
            </w:r>
          </w:p>
        </w:tc>
        <w:tc>
          <w:tcPr>
            <w:tcW w:w="8646" w:type="dxa"/>
            <w:shd w:val="clear" w:color="auto" w:fill="auto"/>
          </w:tcPr>
          <w:p w14:paraId="0BF90342" w14:textId="77777777" w:rsidR="00DC2B05" w:rsidRPr="00815506" w:rsidRDefault="00DC2B05" w:rsidP="00DC2B05">
            <w:pPr>
              <w:rPr>
                <w:rFonts w:ascii="Arial" w:hAnsi="Arial" w:cs="Arial"/>
              </w:rPr>
            </w:pPr>
            <w:proofErr w:type="spellStart"/>
            <w:r w:rsidRPr="00815506">
              <w:rPr>
                <w:rFonts w:ascii="Arial" w:hAnsi="Arial" w:cs="Arial"/>
              </w:rPr>
              <w:t>ExMC</w:t>
            </w:r>
            <w:proofErr w:type="spellEnd"/>
            <w:r w:rsidRPr="00815506">
              <w:rPr>
                <w:rFonts w:ascii="Arial" w:hAnsi="Arial" w:cs="Arial"/>
              </w:rPr>
              <w:t xml:space="preserve"> WG1 to consider a GB request as reported by </w:t>
            </w:r>
            <w:proofErr w:type="spellStart"/>
            <w:r w:rsidRPr="00815506">
              <w:rPr>
                <w:rFonts w:ascii="Arial" w:hAnsi="Arial" w:cs="Arial"/>
              </w:rPr>
              <w:t>ExSFC</w:t>
            </w:r>
            <w:proofErr w:type="spellEnd"/>
            <w:r w:rsidRPr="00815506">
              <w:rPr>
                <w:rFonts w:ascii="Arial" w:hAnsi="Arial" w:cs="Arial"/>
              </w:rPr>
              <w:t xml:space="preserve">, item 10 of report </w:t>
            </w:r>
            <w:proofErr w:type="spellStart"/>
            <w:r w:rsidRPr="00815506">
              <w:rPr>
                <w:rFonts w:ascii="Arial" w:hAnsi="Arial" w:cs="Arial"/>
              </w:rPr>
              <w:t>ExMC</w:t>
            </w:r>
            <w:proofErr w:type="spellEnd"/>
            <w:r w:rsidRPr="00815506">
              <w:rPr>
                <w:rFonts w:ascii="Arial" w:hAnsi="Arial" w:cs="Arial"/>
              </w:rPr>
              <w:t>/1610/R for clearer information on nation differences and addition of Standards used in the IECEx 03 scheme in the next version of the IECEx Bulletin</w:t>
            </w:r>
          </w:p>
          <w:p w14:paraId="6AFEB545" w14:textId="77777777" w:rsidR="00DC2B05" w:rsidRPr="00815506" w:rsidRDefault="00DC2B05" w:rsidP="00DC2B05">
            <w:pPr>
              <w:rPr>
                <w:rFonts w:ascii="Arial" w:hAnsi="Arial" w:cs="Arial"/>
              </w:rPr>
            </w:pPr>
          </w:p>
        </w:tc>
        <w:tc>
          <w:tcPr>
            <w:tcW w:w="1843" w:type="dxa"/>
            <w:shd w:val="clear" w:color="auto" w:fill="auto"/>
          </w:tcPr>
          <w:p w14:paraId="487CFE0B" w14:textId="77777777" w:rsidR="00DC2B05" w:rsidRPr="00815506" w:rsidRDefault="00DC2B05" w:rsidP="00DC2B05">
            <w:r>
              <w:rPr>
                <w:rFonts w:ascii="Arial" w:hAnsi="Arial" w:cs="Arial"/>
              </w:rPr>
              <w:t xml:space="preserve">WG1 + </w:t>
            </w:r>
            <w:r w:rsidRPr="00815506">
              <w:rPr>
                <w:rFonts w:ascii="Arial" w:hAnsi="Arial" w:cs="Arial"/>
              </w:rPr>
              <w:t>Secretary</w:t>
            </w:r>
          </w:p>
        </w:tc>
        <w:tc>
          <w:tcPr>
            <w:tcW w:w="2977" w:type="dxa"/>
            <w:tcBorders>
              <w:bottom w:val="single" w:sz="4" w:space="0" w:color="auto"/>
            </w:tcBorders>
            <w:shd w:val="clear" w:color="auto" w:fill="auto"/>
          </w:tcPr>
          <w:p w14:paraId="7E2ACE13" w14:textId="77777777" w:rsidR="00DC2B05" w:rsidRPr="003F24C7" w:rsidRDefault="003F24C7" w:rsidP="00DC2B05">
            <w:pPr>
              <w:rPr>
                <w:rFonts w:ascii="Arial" w:hAnsi="Arial"/>
                <w:i/>
                <w:iCs/>
              </w:rPr>
            </w:pPr>
            <w:r w:rsidRPr="003F24C7">
              <w:rPr>
                <w:rFonts w:ascii="Arial" w:hAnsi="Arial" w:cs="Arial"/>
              </w:rPr>
              <w:t xml:space="preserve">For dealing </w:t>
            </w:r>
            <w:r w:rsidR="00DC2B05" w:rsidRPr="003F24C7">
              <w:rPr>
                <w:rFonts w:ascii="Arial" w:hAnsi="Arial" w:cs="Arial"/>
              </w:rPr>
              <w:t>with during the next update of the IECEx Bulletin</w:t>
            </w:r>
          </w:p>
          <w:p w14:paraId="4B30A630" w14:textId="77777777" w:rsidR="00DC2B05" w:rsidRPr="003F24C7" w:rsidRDefault="00DC2B05" w:rsidP="00DC2B05">
            <w:pPr>
              <w:rPr>
                <w:rFonts w:ascii="Arial" w:hAnsi="Arial" w:cs="Arial"/>
              </w:rPr>
            </w:pPr>
          </w:p>
        </w:tc>
      </w:tr>
      <w:tr w:rsidR="003F24C7" w:rsidRPr="00067CB3" w14:paraId="0BE5243A" w14:textId="77777777" w:rsidTr="00DC2B05">
        <w:tc>
          <w:tcPr>
            <w:tcW w:w="993" w:type="dxa"/>
            <w:shd w:val="clear" w:color="auto" w:fill="auto"/>
          </w:tcPr>
          <w:p w14:paraId="39BEBF16" w14:textId="77777777" w:rsidR="003F24C7" w:rsidRPr="00067CB3" w:rsidRDefault="003F24C7" w:rsidP="003F24C7">
            <w:pPr>
              <w:jc w:val="center"/>
              <w:rPr>
                <w:rFonts w:ascii="Arial" w:hAnsi="Arial" w:cs="Arial"/>
              </w:rPr>
            </w:pPr>
            <w:r w:rsidRPr="00067CB3">
              <w:rPr>
                <w:rFonts w:ascii="Arial" w:hAnsi="Arial" w:cs="Arial"/>
              </w:rPr>
              <w:t>22</w:t>
            </w:r>
          </w:p>
        </w:tc>
        <w:tc>
          <w:tcPr>
            <w:tcW w:w="1163" w:type="dxa"/>
            <w:shd w:val="clear" w:color="auto" w:fill="auto"/>
          </w:tcPr>
          <w:p w14:paraId="65B576FF" w14:textId="77777777" w:rsidR="003F24C7" w:rsidRPr="00067CB3" w:rsidRDefault="003F24C7" w:rsidP="003F24C7">
            <w:pPr>
              <w:jc w:val="center"/>
              <w:rPr>
                <w:rFonts w:ascii="Arial" w:hAnsi="Arial" w:cs="Arial"/>
              </w:rPr>
            </w:pPr>
            <w:r w:rsidRPr="00067CB3">
              <w:rPr>
                <w:rFonts w:ascii="Arial" w:hAnsi="Arial" w:cs="Arial"/>
              </w:rPr>
              <w:t>10.3</w:t>
            </w:r>
          </w:p>
        </w:tc>
        <w:tc>
          <w:tcPr>
            <w:tcW w:w="8646" w:type="dxa"/>
            <w:shd w:val="clear" w:color="auto" w:fill="auto"/>
          </w:tcPr>
          <w:p w14:paraId="7DA303D4" w14:textId="77777777" w:rsidR="003F24C7" w:rsidRDefault="003F24C7" w:rsidP="003F24C7">
            <w:pPr>
              <w:rPr>
                <w:rFonts w:ascii="Arial" w:hAnsi="Arial" w:cs="Arial"/>
              </w:rPr>
            </w:pPr>
            <w:r w:rsidRPr="00067CB3">
              <w:rPr>
                <w:rFonts w:ascii="Arial" w:hAnsi="Arial" w:cs="Arial"/>
              </w:rPr>
              <w:t xml:space="preserve">Proceed to publication with </w:t>
            </w:r>
            <w:proofErr w:type="spellStart"/>
            <w:r w:rsidRPr="00067CB3">
              <w:rPr>
                <w:rFonts w:ascii="Arial" w:hAnsi="Arial" w:cs="Arial"/>
              </w:rPr>
              <w:t>ExMC</w:t>
            </w:r>
            <w:proofErr w:type="spellEnd"/>
            <w:r w:rsidRPr="00067CB3">
              <w:rPr>
                <w:rFonts w:ascii="Arial" w:hAnsi="Arial" w:cs="Arial"/>
              </w:rPr>
              <w:t>/1613/DV as revised edition of IECEx OD 314-5</w:t>
            </w:r>
          </w:p>
          <w:p w14:paraId="71D6CB22" w14:textId="77777777" w:rsidR="003F24C7" w:rsidRPr="00067CB3" w:rsidRDefault="003F24C7" w:rsidP="003F24C7">
            <w:pPr>
              <w:rPr>
                <w:rFonts w:ascii="Arial" w:hAnsi="Arial" w:cs="Arial"/>
              </w:rPr>
            </w:pPr>
          </w:p>
        </w:tc>
        <w:tc>
          <w:tcPr>
            <w:tcW w:w="1843" w:type="dxa"/>
            <w:shd w:val="clear" w:color="auto" w:fill="auto"/>
          </w:tcPr>
          <w:p w14:paraId="583BBF93" w14:textId="77777777" w:rsidR="003F24C7" w:rsidRPr="00067CB3" w:rsidRDefault="003F24C7" w:rsidP="003F24C7">
            <w:r w:rsidRPr="00067CB3">
              <w:rPr>
                <w:rFonts w:ascii="Arial" w:hAnsi="Arial" w:cs="Arial"/>
              </w:rPr>
              <w:t>Secretary</w:t>
            </w:r>
          </w:p>
        </w:tc>
        <w:tc>
          <w:tcPr>
            <w:tcW w:w="2977" w:type="dxa"/>
            <w:tcBorders>
              <w:bottom w:val="single" w:sz="4" w:space="0" w:color="auto"/>
            </w:tcBorders>
            <w:shd w:val="clear" w:color="auto" w:fill="auto"/>
          </w:tcPr>
          <w:p w14:paraId="07315DB9" w14:textId="77777777" w:rsidR="003F24C7" w:rsidRPr="002A143B" w:rsidRDefault="003F24C7" w:rsidP="003F24C7">
            <w:pPr>
              <w:rPr>
                <w:rFonts w:ascii="Arial" w:hAnsi="Arial" w:cs="Arial"/>
                <w:sz w:val="22"/>
                <w:szCs w:val="22"/>
              </w:rPr>
            </w:pPr>
            <w:r w:rsidRPr="00694B85">
              <w:rPr>
                <w:rFonts w:ascii="Arial" w:hAnsi="Arial" w:cs="Arial"/>
              </w:rPr>
              <w:t>Following the meeting</w:t>
            </w:r>
          </w:p>
        </w:tc>
      </w:tr>
      <w:tr w:rsidR="003F24C7" w:rsidRPr="00067CB3" w14:paraId="1FDC42A0" w14:textId="77777777" w:rsidTr="00DC2B05">
        <w:tc>
          <w:tcPr>
            <w:tcW w:w="993" w:type="dxa"/>
            <w:shd w:val="clear" w:color="auto" w:fill="auto"/>
          </w:tcPr>
          <w:p w14:paraId="70AB8A60" w14:textId="77777777" w:rsidR="003F24C7" w:rsidRPr="00067CB3" w:rsidRDefault="003F24C7" w:rsidP="003F24C7">
            <w:pPr>
              <w:jc w:val="center"/>
              <w:rPr>
                <w:rFonts w:ascii="Arial" w:hAnsi="Arial" w:cs="Arial"/>
              </w:rPr>
            </w:pPr>
            <w:r w:rsidRPr="00067CB3">
              <w:rPr>
                <w:rFonts w:ascii="Arial" w:hAnsi="Arial" w:cs="Arial"/>
              </w:rPr>
              <w:lastRenderedPageBreak/>
              <w:t>23</w:t>
            </w:r>
          </w:p>
        </w:tc>
        <w:tc>
          <w:tcPr>
            <w:tcW w:w="1163" w:type="dxa"/>
            <w:shd w:val="clear" w:color="auto" w:fill="auto"/>
          </w:tcPr>
          <w:p w14:paraId="7FE885C0" w14:textId="77777777" w:rsidR="003F24C7" w:rsidRPr="00067CB3" w:rsidRDefault="003F24C7" w:rsidP="003F24C7">
            <w:pPr>
              <w:jc w:val="center"/>
              <w:rPr>
                <w:rFonts w:ascii="Arial" w:hAnsi="Arial" w:cs="Arial"/>
              </w:rPr>
            </w:pPr>
            <w:r w:rsidRPr="00067CB3">
              <w:rPr>
                <w:rFonts w:ascii="Arial" w:hAnsi="Arial" w:cs="Arial"/>
              </w:rPr>
              <w:t>10.4</w:t>
            </w:r>
          </w:p>
        </w:tc>
        <w:tc>
          <w:tcPr>
            <w:tcW w:w="8646" w:type="dxa"/>
            <w:shd w:val="clear" w:color="auto" w:fill="auto"/>
          </w:tcPr>
          <w:p w14:paraId="166000C7" w14:textId="77777777" w:rsidR="003F24C7" w:rsidRPr="00067CB3" w:rsidRDefault="003F24C7" w:rsidP="003F24C7">
            <w:pPr>
              <w:rPr>
                <w:rFonts w:ascii="Arial" w:hAnsi="Arial" w:cs="Arial"/>
              </w:rPr>
            </w:pPr>
            <w:r w:rsidRPr="00067CB3">
              <w:rPr>
                <w:rFonts w:ascii="Arial" w:hAnsi="Arial" w:cs="Arial"/>
              </w:rPr>
              <w:t xml:space="preserve">Proceed to publication with </w:t>
            </w:r>
            <w:proofErr w:type="spellStart"/>
            <w:r w:rsidRPr="00067CB3">
              <w:rPr>
                <w:rFonts w:ascii="Arial" w:hAnsi="Arial" w:cs="Arial"/>
              </w:rPr>
              <w:t>ExMC</w:t>
            </w:r>
            <w:proofErr w:type="spellEnd"/>
            <w:r w:rsidRPr="00067CB3">
              <w:rPr>
                <w:rFonts w:ascii="Arial" w:hAnsi="Arial" w:cs="Arial"/>
              </w:rPr>
              <w:t xml:space="preserve">/1612/DV as new OD 302 Ed 1.0 </w:t>
            </w:r>
          </w:p>
          <w:p w14:paraId="7C0A86AA" w14:textId="77777777" w:rsidR="003F24C7" w:rsidRPr="00067CB3" w:rsidRDefault="003F24C7" w:rsidP="003F24C7">
            <w:pPr>
              <w:rPr>
                <w:rFonts w:ascii="Arial" w:hAnsi="Arial" w:cs="Arial"/>
              </w:rPr>
            </w:pPr>
          </w:p>
        </w:tc>
        <w:tc>
          <w:tcPr>
            <w:tcW w:w="1843" w:type="dxa"/>
            <w:shd w:val="clear" w:color="auto" w:fill="auto"/>
          </w:tcPr>
          <w:p w14:paraId="3ADD26B0" w14:textId="77777777" w:rsidR="003F24C7" w:rsidRPr="00067CB3" w:rsidRDefault="003F24C7" w:rsidP="003F24C7">
            <w:pPr>
              <w:jc w:val="center"/>
              <w:rPr>
                <w:rFonts w:ascii="Arial" w:hAnsi="Arial" w:cs="Arial"/>
              </w:rPr>
            </w:pPr>
            <w:r w:rsidRPr="00067CB3">
              <w:rPr>
                <w:rFonts w:ascii="Arial" w:hAnsi="Arial" w:cs="Arial"/>
              </w:rPr>
              <w:t>Secretariat</w:t>
            </w:r>
          </w:p>
        </w:tc>
        <w:tc>
          <w:tcPr>
            <w:tcW w:w="2977" w:type="dxa"/>
            <w:tcBorders>
              <w:bottom w:val="single" w:sz="4" w:space="0" w:color="auto"/>
            </w:tcBorders>
            <w:shd w:val="clear" w:color="auto" w:fill="auto"/>
          </w:tcPr>
          <w:p w14:paraId="5121FC63" w14:textId="77777777" w:rsidR="003F24C7" w:rsidRPr="002A143B" w:rsidRDefault="003F24C7" w:rsidP="003F24C7">
            <w:pPr>
              <w:rPr>
                <w:rFonts w:ascii="Arial" w:hAnsi="Arial" w:cs="Arial"/>
                <w:sz w:val="22"/>
                <w:szCs w:val="22"/>
              </w:rPr>
            </w:pPr>
            <w:r w:rsidRPr="00694B85">
              <w:rPr>
                <w:rFonts w:ascii="Arial" w:hAnsi="Arial" w:cs="Arial"/>
              </w:rPr>
              <w:t>Following the meeting</w:t>
            </w:r>
          </w:p>
        </w:tc>
      </w:tr>
      <w:tr w:rsidR="00DC2B05" w:rsidRPr="00067CB3" w14:paraId="01081F50" w14:textId="77777777" w:rsidTr="00DC2B05">
        <w:tc>
          <w:tcPr>
            <w:tcW w:w="993" w:type="dxa"/>
            <w:shd w:val="clear" w:color="auto" w:fill="auto"/>
          </w:tcPr>
          <w:p w14:paraId="5FF4B3BD" w14:textId="77777777" w:rsidR="00DC2B05" w:rsidRPr="00067CB3" w:rsidRDefault="00DC2B05" w:rsidP="00DC2B05">
            <w:pPr>
              <w:jc w:val="center"/>
              <w:rPr>
                <w:rFonts w:ascii="Arial" w:hAnsi="Arial" w:cs="Arial"/>
              </w:rPr>
            </w:pPr>
            <w:r w:rsidRPr="00067CB3">
              <w:rPr>
                <w:rFonts w:ascii="Arial" w:hAnsi="Arial" w:cs="Arial"/>
              </w:rPr>
              <w:t>24</w:t>
            </w:r>
          </w:p>
        </w:tc>
        <w:tc>
          <w:tcPr>
            <w:tcW w:w="1163" w:type="dxa"/>
            <w:shd w:val="clear" w:color="auto" w:fill="auto"/>
          </w:tcPr>
          <w:p w14:paraId="49A03BAB" w14:textId="77777777" w:rsidR="00DC2B05" w:rsidRPr="00067CB3" w:rsidRDefault="00DC2B05" w:rsidP="00DC2B05">
            <w:pPr>
              <w:jc w:val="center"/>
              <w:rPr>
                <w:rFonts w:ascii="Arial" w:hAnsi="Arial" w:cs="Arial"/>
              </w:rPr>
            </w:pPr>
            <w:r w:rsidRPr="00067CB3">
              <w:rPr>
                <w:rFonts w:ascii="Arial" w:hAnsi="Arial" w:cs="Arial"/>
              </w:rPr>
              <w:t>10.5</w:t>
            </w:r>
          </w:p>
        </w:tc>
        <w:tc>
          <w:tcPr>
            <w:tcW w:w="8646" w:type="dxa"/>
            <w:shd w:val="clear" w:color="auto" w:fill="auto"/>
          </w:tcPr>
          <w:p w14:paraId="231DD914" w14:textId="77777777" w:rsidR="00DC2B05" w:rsidRPr="00067CB3" w:rsidRDefault="00DC2B05" w:rsidP="00DC2B05">
            <w:pPr>
              <w:rPr>
                <w:rFonts w:ascii="Arial" w:hAnsi="Arial" w:cs="Arial"/>
              </w:rPr>
            </w:pPr>
            <w:proofErr w:type="spellStart"/>
            <w:r>
              <w:rPr>
                <w:rFonts w:ascii="Arial" w:hAnsi="Arial" w:cs="Arial"/>
              </w:rPr>
              <w:t>ExSFC</w:t>
            </w:r>
            <w:proofErr w:type="spellEnd"/>
            <w:r>
              <w:rPr>
                <w:rFonts w:ascii="Arial" w:hAnsi="Arial" w:cs="Arial"/>
              </w:rPr>
              <w:t xml:space="preserve"> to conduct further work on the revision of OD 316-4 due to comments regarding </w:t>
            </w:r>
            <w:proofErr w:type="spellStart"/>
            <w:r>
              <w:rPr>
                <w:rFonts w:ascii="Arial" w:hAnsi="Arial" w:cs="Arial"/>
              </w:rPr>
              <w:t>E</w:t>
            </w:r>
            <w:r w:rsidRPr="00067CB3">
              <w:rPr>
                <w:rFonts w:ascii="Arial" w:hAnsi="Arial" w:cs="Arial"/>
              </w:rPr>
              <w:t>xMC</w:t>
            </w:r>
            <w:proofErr w:type="spellEnd"/>
            <w:r w:rsidRPr="00067CB3">
              <w:rPr>
                <w:rFonts w:ascii="Arial" w:hAnsi="Arial" w:cs="Arial"/>
              </w:rPr>
              <w:t xml:space="preserve">/1646/DV </w:t>
            </w:r>
            <w:r>
              <w:rPr>
                <w:rFonts w:ascii="Arial" w:hAnsi="Arial" w:cs="Arial"/>
              </w:rPr>
              <w:t>prior to proceeding for publication</w:t>
            </w:r>
            <w:r w:rsidRPr="00067CB3">
              <w:rPr>
                <w:rFonts w:ascii="Arial" w:hAnsi="Arial" w:cs="Arial"/>
              </w:rPr>
              <w:t xml:space="preserve"> </w:t>
            </w:r>
          </w:p>
          <w:p w14:paraId="4B1D9275" w14:textId="77777777" w:rsidR="00DC2B05" w:rsidRPr="00067CB3" w:rsidRDefault="00DC2B05" w:rsidP="00DC2B05">
            <w:pPr>
              <w:rPr>
                <w:rFonts w:ascii="Arial" w:hAnsi="Arial" w:cs="Arial"/>
              </w:rPr>
            </w:pPr>
          </w:p>
        </w:tc>
        <w:tc>
          <w:tcPr>
            <w:tcW w:w="1843" w:type="dxa"/>
            <w:shd w:val="clear" w:color="auto" w:fill="auto"/>
          </w:tcPr>
          <w:p w14:paraId="48886334" w14:textId="77777777" w:rsidR="00DC2B05" w:rsidRPr="00067CB3" w:rsidRDefault="00DC2B05" w:rsidP="00DC2B05">
            <w:pPr>
              <w:jc w:val="center"/>
              <w:rPr>
                <w:rFonts w:ascii="Arial" w:hAnsi="Arial" w:cs="Arial"/>
              </w:rPr>
            </w:pPr>
            <w:r w:rsidRPr="00067CB3">
              <w:rPr>
                <w:rFonts w:ascii="Arial" w:hAnsi="Arial" w:cs="Arial"/>
              </w:rPr>
              <w:t>Secretariat</w:t>
            </w:r>
          </w:p>
        </w:tc>
        <w:tc>
          <w:tcPr>
            <w:tcW w:w="2977" w:type="dxa"/>
            <w:tcBorders>
              <w:bottom w:val="single" w:sz="4" w:space="0" w:color="auto"/>
            </w:tcBorders>
            <w:shd w:val="clear" w:color="auto" w:fill="auto"/>
          </w:tcPr>
          <w:p w14:paraId="33528D6B" w14:textId="77777777" w:rsidR="00DC2B05" w:rsidRPr="00DC2B05" w:rsidRDefault="003F24C7" w:rsidP="00DC2B05">
            <w:pPr>
              <w:rPr>
                <w:rFonts w:ascii="Arial" w:hAnsi="Arial" w:cs="Arial"/>
                <w:color w:val="ED7D31"/>
                <w:sz w:val="22"/>
                <w:szCs w:val="22"/>
              </w:rPr>
            </w:pPr>
            <w:r w:rsidRPr="00DC2B05">
              <w:rPr>
                <w:rFonts w:ascii="Arial" w:hAnsi="Arial" w:cs="Arial"/>
              </w:rPr>
              <w:t>Following the meeting</w:t>
            </w:r>
          </w:p>
        </w:tc>
      </w:tr>
      <w:tr w:rsidR="00DC2B05" w:rsidRPr="003F70BF" w14:paraId="7D87BCD9" w14:textId="77777777" w:rsidTr="00DC2B05">
        <w:tc>
          <w:tcPr>
            <w:tcW w:w="993" w:type="dxa"/>
            <w:shd w:val="clear" w:color="auto" w:fill="auto"/>
          </w:tcPr>
          <w:p w14:paraId="2FA5E095" w14:textId="77777777" w:rsidR="00DC2B05" w:rsidRPr="003F70BF" w:rsidRDefault="00DC2B05" w:rsidP="00DC2B05">
            <w:pPr>
              <w:jc w:val="center"/>
              <w:rPr>
                <w:rFonts w:ascii="Arial" w:hAnsi="Arial" w:cs="Arial"/>
              </w:rPr>
            </w:pPr>
            <w:r w:rsidRPr="003F70BF">
              <w:rPr>
                <w:rFonts w:ascii="Arial" w:hAnsi="Arial" w:cs="Arial"/>
              </w:rPr>
              <w:t>25</w:t>
            </w:r>
          </w:p>
        </w:tc>
        <w:tc>
          <w:tcPr>
            <w:tcW w:w="1163" w:type="dxa"/>
            <w:shd w:val="clear" w:color="auto" w:fill="auto"/>
          </w:tcPr>
          <w:p w14:paraId="09A58787" w14:textId="77777777" w:rsidR="00DC2B05" w:rsidRPr="003F70BF" w:rsidRDefault="00DC2B05" w:rsidP="00DC2B05">
            <w:pPr>
              <w:jc w:val="center"/>
              <w:rPr>
                <w:rFonts w:ascii="Arial" w:hAnsi="Arial" w:cs="Arial"/>
              </w:rPr>
            </w:pPr>
            <w:r w:rsidRPr="003F70BF">
              <w:rPr>
                <w:rFonts w:ascii="Arial" w:hAnsi="Arial" w:cs="Arial"/>
              </w:rPr>
              <w:t>11</w:t>
            </w:r>
          </w:p>
        </w:tc>
        <w:tc>
          <w:tcPr>
            <w:tcW w:w="8646" w:type="dxa"/>
            <w:shd w:val="clear" w:color="auto" w:fill="auto"/>
          </w:tcPr>
          <w:p w14:paraId="2E4D0B64" w14:textId="77777777" w:rsidR="00DC2B05" w:rsidRPr="003F70BF" w:rsidRDefault="00DC2B05" w:rsidP="00DC2B05">
            <w:pPr>
              <w:rPr>
                <w:rFonts w:ascii="Arial" w:hAnsi="Arial" w:cs="Arial"/>
              </w:rPr>
            </w:pPr>
            <w:r w:rsidRPr="003F70BF">
              <w:rPr>
                <w:rFonts w:ascii="Arial" w:hAnsi="Arial" w:cs="Arial"/>
              </w:rPr>
              <w:t xml:space="preserve">In noting that </w:t>
            </w:r>
            <w:proofErr w:type="spellStart"/>
            <w:r w:rsidRPr="003F70BF">
              <w:rPr>
                <w:rFonts w:ascii="Arial" w:hAnsi="Arial" w:cs="Arial"/>
              </w:rPr>
              <w:t>ExPCC</w:t>
            </w:r>
            <w:proofErr w:type="spellEnd"/>
            <w:r w:rsidRPr="003F70BF">
              <w:rPr>
                <w:rFonts w:ascii="Arial" w:hAnsi="Arial" w:cs="Arial"/>
              </w:rPr>
              <w:t xml:space="preserve"> had not met due to COVID-19 the meeting requested </w:t>
            </w:r>
            <w:proofErr w:type="spellStart"/>
            <w:r w:rsidRPr="003F70BF">
              <w:rPr>
                <w:rFonts w:ascii="Arial" w:hAnsi="Arial" w:cs="Arial"/>
              </w:rPr>
              <w:t>ExPCC</w:t>
            </w:r>
            <w:proofErr w:type="spellEnd"/>
            <w:r w:rsidRPr="003F70BF">
              <w:rPr>
                <w:rFonts w:ascii="Arial" w:hAnsi="Arial" w:cs="Arial"/>
              </w:rPr>
              <w:t xml:space="preserve"> to meet as soon as possibl</w:t>
            </w:r>
            <w:r>
              <w:rPr>
                <w:rFonts w:ascii="Arial" w:hAnsi="Arial" w:cs="Arial"/>
              </w:rPr>
              <w:t xml:space="preserve">e, noting comments from FR, </w:t>
            </w:r>
            <w:proofErr w:type="spellStart"/>
            <w:r>
              <w:rPr>
                <w:rFonts w:ascii="Arial" w:hAnsi="Arial" w:cs="Arial"/>
              </w:rPr>
              <w:t>ExMC</w:t>
            </w:r>
            <w:proofErr w:type="spellEnd"/>
            <w:r>
              <w:rPr>
                <w:rFonts w:ascii="Arial" w:hAnsi="Arial" w:cs="Arial"/>
              </w:rPr>
              <w:t xml:space="preserve">/1650/Inf and supporting comments from US, regarding the </w:t>
            </w:r>
            <w:proofErr w:type="spellStart"/>
            <w:r>
              <w:rPr>
                <w:rFonts w:ascii="Arial" w:hAnsi="Arial" w:cs="Arial"/>
              </w:rPr>
              <w:t>CoPC</w:t>
            </w:r>
            <w:proofErr w:type="spellEnd"/>
            <w:r>
              <w:rPr>
                <w:rFonts w:ascii="Arial" w:hAnsi="Arial" w:cs="Arial"/>
              </w:rPr>
              <w:t xml:space="preserve"> Question Bank and development of software.</w:t>
            </w:r>
          </w:p>
          <w:p w14:paraId="5CBAC625" w14:textId="77777777" w:rsidR="00DC2B05" w:rsidRPr="003F70BF" w:rsidRDefault="00DC2B05" w:rsidP="00DC2B05">
            <w:pPr>
              <w:rPr>
                <w:rFonts w:ascii="Arial" w:hAnsi="Arial" w:cs="Arial"/>
              </w:rPr>
            </w:pPr>
          </w:p>
        </w:tc>
        <w:tc>
          <w:tcPr>
            <w:tcW w:w="1843" w:type="dxa"/>
            <w:shd w:val="clear" w:color="auto" w:fill="auto"/>
          </w:tcPr>
          <w:p w14:paraId="04504E3A" w14:textId="77777777" w:rsidR="00DC2B05" w:rsidRPr="003F70BF" w:rsidRDefault="00DC2B05" w:rsidP="00DC2B05">
            <w:pPr>
              <w:jc w:val="center"/>
              <w:rPr>
                <w:rFonts w:ascii="Arial" w:hAnsi="Arial" w:cs="Arial"/>
              </w:rPr>
            </w:pPr>
            <w:proofErr w:type="spellStart"/>
            <w:r w:rsidRPr="003F70BF">
              <w:rPr>
                <w:rFonts w:ascii="Arial" w:hAnsi="Arial" w:cs="Arial"/>
              </w:rPr>
              <w:t>ExPCC</w:t>
            </w:r>
            <w:proofErr w:type="spellEnd"/>
            <w:r w:rsidRPr="003F70BF">
              <w:rPr>
                <w:rFonts w:ascii="Arial" w:hAnsi="Arial" w:cs="Arial"/>
              </w:rPr>
              <w:t xml:space="preserve"> + Secretariat</w:t>
            </w:r>
          </w:p>
        </w:tc>
        <w:tc>
          <w:tcPr>
            <w:tcW w:w="2977" w:type="dxa"/>
            <w:tcBorders>
              <w:bottom w:val="single" w:sz="4" w:space="0" w:color="auto"/>
            </w:tcBorders>
            <w:shd w:val="clear" w:color="auto" w:fill="auto"/>
          </w:tcPr>
          <w:p w14:paraId="17D5BB86" w14:textId="77777777" w:rsidR="00DC2B05" w:rsidRPr="003F24C7" w:rsidRDefault="003F24C7" w:rsidP="00DC2B05">
            <w:pPr>
              <w:rPr>
                <w:rFonts w:ascii="Arial" w:hAnsi="Arial" w:cs="Arial"/>
                <w:sz w:val="22"/>
                <w:szCs w:val="22"/>
              </w:rPr>
            </w:pPr>
            <w:r w:rsidRPr="003F24C7">
              <w:rPr>
                <w:rFonts w:ascii="Arial" w:hAnsi="Arial" w:cs="Arial"/>
                <w:sz w:val="22"/>
                <w:szCs w:val="22"/>
              </w:rPr>
              <w:t>For reporting at 2021 meeting</w:t>
            </w:r>
          </w:p>
        </w:tc>
      </w:tr>
      <w:tr w:rsidR="00DC2B05" w:rsidRPr="008F5273" w14:paraId="5D0B67A8" w14:textId="77777777" w:rsidTr="00DC2B05">
        <w:tc>
          <w:tcPr>
            <w:tcW w:w="993" w:type="dxa"/>
            <w:shd w:val="clear" w:color="auto" w:fill="auto"/>
          </w:tcPr>
          <w:p w14:paraId="5B64C15F" w14:textId="77777777" w:rsidR="00DC2B05" w:rsidRPr="008F5273" w:rsidRDefault="00DC2B05" w:rsidP="00DC2B05">
            <w:pPr>
              <w:jc w:val="center"/>
              <w:rPr>
                <w:rFonts w:ascii="Arial" w:hAnsi="Arial" w:cs="Arial"/>
              </w:rPr>
            </w:pPr>
            <w:r w:rsidRPr="008F5273">
              <w:rPr>
                <w:rFonts w:ascii="Arial" w:hAnsi="Arial" w:cs="Arial"/>
              </w:rPr>
              <w:t>26</w:t>
            </w:r>
          </w:p>
        </w:tc>
        <w:tc>
          <w:tcPr>
            <w:tcW w:w="1163" w:type="dxa"/>
            <w:shd w:val="clear" w:color="auto" w:fill="auto"/>
          </w:tcPr>
          <w:p w14:paraId="435B531F" w14:textId="77777777" w:rsidR="00DC2B05" w:rsidRPr="008F5273" w:rsidRDefault="00DC2B05" w:rsidP="00DC2B05">
            <w:pPr>
              <w:jc w:val="center"/>
              <w:rPr>
                <w:rFonts w:ascii="Arial" w:hAnsi="Arial" w:cs="Arial"/>
              </w:rPr>
            </w:pPr>
            <w:r w:rsidRPr="008F5273">
              <w:rPr>
                <w:rFonts w:ascii="Arial" w:hAnsi="Arial" w:cs="Arial"/>
              </w:rPr>
              <w:t>13.2</w:t>
            </w:r>
          </w:p>
        </w:tc>
        <w:tc>
          <w:tcPr>
            <w:tcW w:w="8646" w:type="dxa"/>
            <w:shd w:val="clear" w:color="auto" w:fill="auto"/>
          </w:tcPr>
          <w:p w14:paraId="21909E89" w14:textId="77777777" w:rsidR="00DC2B05" w:rsidRPr="008F5273" w:rsidRDefault="00DC2B05" w:rsidP="00DC2B05">
            <w:pPr>
              <w:rPr>
                <w:rFonts w:ascii="Arial" w:hAnsi="Arial" w:cs="Arial"/>
              </w:rPr>
            </w:pPr>
            <w:r w:rsidRPr="008F5273">
              <w:rPr>
                <w:rFonts w:ascii="Arial" w:hAnsi="Arial" w:cs="Arial"/>
              </w:rPr>
              <w:t xml:space="preserve">WG13 Business development is requested to consider better ways of presenting the IECEx Bulletin that make it more readily available and easier for updating and accessible possibly via a subscription basis, re US comment </w:t>
            </w:r>
            <w:proofErr w:type="spellStart"/>
            <w:r w:rsidRPr="008F5273">
              <w:rPr>
                <w:rFonts w:ascii="Arial" w:hAnsi="Arial" w:cs="Arial"/>
              </w:rPr>
              <w:t>ExMC</w:t>
            </w:r>
            <w:proofErr w:type="spellEnd"/>
            <w:r w:rsidRPr="008F5273">
              <w:rPr>
                <w:rFonts w:ascii="Arial" w:hAnsi="Arial" w:cs="Arial"/>
              </w:rPr>
              <w:t>/1637/Inf</w:t>
            </w:r>
          </w:p>
          <w:p w14:paraId="441EB22E" w14:textId="77777777" w:rsidR="00DC2B05" w:rsidRPr="008F5273" w:rsidRDefault="00DC2B05" w:rsidP="00DC2B05">
            <w:pPr>
              <w:rPr>
                <w:rFonts w:ascii="Arial" w:hAnsi="Arial" w:cs="Arial"/>
              </w:rPr>
            </w:pPr>
            <w:r w:rsidRPr="008F5273">
              <w:rPr>
                <w:rFonts w:ascii="Arial" w:hAnsi="Arial" w:cs="Arial"/>
              </w:rPr>
              <w:t xml:space="preserve">  </w:t>
            </w:r>
          </w:p>
        </w:tc>
        <w:tc>
          <w:tcPr>
            <w:tcW w:w="1843" w:type="dxa"/>
            <w:shd w:val="clear" w:color="auto" w:fill="auto"/>
          </w:tcPr>
          <w:p w14:paraId="68A66254" w14:textId="77777777" w:rsidR="00DC2B05" w:rsidRPr="008F5273" w:rsidRDefault="00DC2B05" w:rsidP="00DC2B05">
            <w:pPr>
              <w:jc w:val="center"/>
              <w:rPr>
                <w:rFonts w:ascii="Arial" w:hAnsi="Arial" w:cs="Arial"/>
              </w:rPr>
            </w:pPr>
            <w:r w:rsidRPr="008F5273">
              <w:rPr>
                <w:rFonts w:ascii="Arial" w:hAnsi="Arial" w:cs="Arial"/>
              </w:rPr>
              <w:t>WG13 + Secretariat</w:t>
            </w:r>
          </w:p>
        </w:tc>
        <w:tc>
          <w:tcPr>
            <w:tcW w:w="2977" w:type="dxa"/>
            <w:tcBorders>
              <w:bottom w:val="single" w:sz="4" w:space="0" w:color="auto"/>
            </w:tcBorders>
            <w:shd w:val="clear" w:color="auto" w:fill="auto"/>
          </w:tcPr>
          <w:p w14:paraId="521725A1" w14:textId="77777777" w:rsidR="00DC2B05" w:rsidRPr="003F24C7" w:rsidRDefault="003F24C7" w:rsidP="00DC2B05">
            <w:pPr>
              <w:rPr>
                <w:rFonts w:ascii="Arial" w:hAnsi="Arial" w:cs="Arial"/>
              </w:rPr>
            </w:pPr>
            <w:r w:rsidRPr="003F24C7">
              <w:rPr>
                <w:rFonts w:ascii="Arial" w:hAnsi="Arial" w:cs="Arial"/>
                <w:sz w:val="22"/>
                <w:szCs w:val="22"/>
              </w:rPr>
              <w:t>For reporting at 2021 meeting</w:t>
            </w:r>
          </w:p>
        </w:tc>
      </w:tr>
      <w:tr w:rsidR="00DC2B05" w:rsidRPr="00B509BC" w14:paraId="1D53C34C" w14:textId="77777777" w:rsidTr="00DC2B05">
        <w:tc>
          <w:tcPr>
            <w:tcW w:w="993" w:type="dxa"/>
            <w:shd w:val="clear" w:color="auto" w:fill="auto"/>
          </w:tcPr>
          <w:p w14:paraId="19946D87" w14:textId="77777777" w:rsidR="00DC2B05" w:rsidRPr="00DC2B05" w:rsidRDefault="00DC2B05" w:rsidP="00DC2B05">
            <w:pPr>
              <w:jc w:val="center"/>
              <w:rPr>
                <w:rFonts w:ascii="Arial" w:hAnsi="Arial" w:cs="Arial"/>
                <w:color w:val="BFBFBF"/>
              </w:rPr>
            </w:pPr>
            <w:r w:rsidRPr="00B15621">
              <w:rPr>
                <w:rFonts w:ascii="Arial" w:hAnsi="Arial" w:cs="Arial"/>
              </w:rPr>
              <w:t>27</w:t>
            </w:r>
          </w:p>
        </w:tc>
        <w:tc>
          <w:tcPr>
            <w:tcW w:w="1163" w:type="dxa"/>
            <w:shd w:val="clear" w:color="auto" w:fill="auto"/>
          </w:tcPr>
          <w:p w14:paraId="6E3A912F" w14:textId="77777777" w:rsidR="00DC2B05" w:rsidRPr="00DC2B05" w:rsidRDefault="00DC2B05" w:rsidP="00DC2B05">
            <w:pPr>
              <w:jc w:val="center"/>
              <w:rPr>
                <w:rFonts w:ascii="Arial" w:hAnsi="Arial" w:cs="Arial"/>
                <w:color w:val="BFBFBF"/>
              </w:rPr>
            </w:pPr>
            <w:r w:rsidRPr="00B15621">
              <w:rPr>
                <w:rFonts w:ascii="Arial" w:hAnsi="Arial" w:cs="Arial"/>
              </w:rPr>
              <w:t>13.3</w:t>
            </w:r>
          </w:p>
        </w:tc>
        <w:tc>
          <w:tcPr>
            <w:tcW w:w="8646" w:type="dxa"/>
            <w:shd w:val="clear" w:color="auto" w:fill="auto"/>
          </w:tcPr>
          <w:p w14:paraId="57E09A4E" w14:textId="77777777" w:rsidR="00DC2B05" w:rsidRPr="00135B62" w:rsidRDefault="00DC2B05" w:rsidP="00DC2B05">
            <w:pPr>
              <w:rPr>
                <w:rFonts w:ascii="Arial" w:hAnsi="Arial" w:cs="Arial"/>
              </w:rPr>
            </w:pPr>
            <w:r w:rsidRPr="00135B62">
              <w:rPr>
                <w:rFonts w:ascii="Arial" w:hAnsi="Arial" w:cs="Arial"/>
              </w:rPr>
              <w:t xml:space="preserve">New </w:t>
            </w:r>
            <w:proofErr w:type="spellStart"/>
            <w:r w:rsidRPr="00135B62">
              <w:rPr>
                <w:rFonts w:ascii="Arial" w:hAnsi="Arial" w:cs="Arial"/>
              </w:rPr>
              <w:t>ExMC</w:t>
            </w:r>
            <w:proofErr w:type="spellEnd"/>
            <w:r w:rsidRPr="00135B62">
              <w:rPr>
                <w:rFonts w:ascii="Arial" w:hAnsi="Arial" w:cs="Arial"/>
              </w:rPr>
              <w:t xml:space="preserve"> Working Group WG 18 formed with the following members</w:t>
            </w:r>
          </w:p>
          <w:p w14:paraId="5E8C8145" w14:textId="77777777" w:rsidR="00DC2B05" w:rsidRDefault="00DC2B05" w:rsidP="00DC2B05">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Dr Munro as Convener; A. </w:t>
            </w:r>
            <w:proofErr w:type="spellStart"/>
            <w:r>
              <w:rPr>
                <w:rFonts w:ascii="Arial" w:eastAsia="Calibri" w:hAnsi="Arial"/>
                <w:color w:val="3333FF"/>
                <w:sz w:val="22"/>
                <w:szCs w:val="20"/>
              </w:rPr>
              <w:t>Maira</w:t>
            </w:r>
            <w:proofErr w:type="spellEnd"/>
            <w:r>
              <w:rPr>
                <w:rFonts w:ascii="Arial" w:eastAsia="Calibri" w:hAnsi="Arial"/>
                <w:color w:val="3333FF"/>
                <w:sz w:val="22"/>
                <w:szCs w:val="20"/>
              </w:rPr>
              <w:t xml:space="preserve"> (AU), M. Thedens (TC31 Chair), T. Houeix (FR), </w:t>
            </w:r>
            <w:proofErr w:type="spellStart"/>
            <w:proofErr w:type="gramStart"/>
            <w:r>
              <w:rPr>
                <w:rFonts w:ascii="Arial" w:eastAsia="Calibri" w:hAnsi="Arial"/>
                <w:color w:val="3333FF"/>
                <w:sz w:val="22"/>
                <w:szCs w:val="20"/>
              </w:rPr>
              <w:t>O.Walch</w:t>
            </w:r>
            <w:proofErr w:type="spellEnd"/>
            <w:proofErr w:type="gramEnd"/>
            <w:r>
              <w:rPr>
                <w:rFonts w:ascii="Arial" w:eastAsia="Calibri" w:hAnsi="Arial"/>
                <w:color w:val="3333FF"/>
                <w:sz w:val="22"/>
                <w:szCs w:val="20"/>
              </w:rPr>
              <w:t xml:space="preserve"> (DE), A Smith (GB), P. Kelly (US)*, </w:t>
            </w:r>
            <w:proofErr w:type="spellStart"/>
            <w:r>
              <w:rPr>
                <w:rFonts w:ascii="Arial" w:eastAsia="Calibri" w:hAnsi="Arial"/>
                <w:color w:val="3333FF"/>
                <w:sz w:val="22"/>
                <w:szCs w:val="20"/>
              </w:rPr>
              <w:t>W.Lawrence</w:t>
            </w:r>
            <w:proofErr w:type="spellEnd"/>
            <w:r>
              <w:rPr>
                <w:rFonts w:ascii="Arial" w:eastAsia="Calibri" w:hAnsi="Arial"/>
                <w:color w:val="3333FF"/>
                <w:sz w:val="22"/>
                <w:szCs w:val="20"/>
              </w:rPr>
              <w:t xml:space="preserve"> (US)*, F </w:t>
            </w:r>
            <w:proofErr w:type="spellStart"/>
            <w:r>
              <w:rPr>
                <w:rFonts w:ascii="Arial" w:eastAsia="Calibri" w:hAnsi="Arial"/>
                <w:color w:val="3333FF"/>
                <w:sz w:val="22"/>
                <w:szCs w:val="20"/>
              </w:rPr>
              <w:t>Lankamp</w:t>
            </w:r>
            <w:proofErr w:type="spellEnd"/>
            <w:r>
              <w:rPr>
                <w:rFonts w:ascii="Arial" w:eastAsia="Calibri" w:hAnsi="Arial"/>
                <w:color w:val="3333FF"/>
                <w:sz w:val="22"/>
                <w:szCs w:val="20"/>
              </w:rPr>
              <w:t xml:space="preserve"> (NL)]</w:t>
            </w:r>
          </w:p>
          <w:p w14:paraId="4F48133A" w14:textId="77777777" w:rsidR="00DC2B05" w:rsidRPr="00110153" w:rsidRDefault="00DC2B05" w:rsidP="00DC2B05">
            <w:pPr>
              <w:tabs>
                <w:tab w:val="left" w:pos="720"/>
                <w:tab w:val="left" w:pos="2127"/>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rPr>
                <w:rFonts w:ascii="Arial" w:eastAsia="Calibri" w:hAnsi="Arial"/>
                <w:color w:val="3333FF"/>
                <w:sz w:val="22"/>
                <w:szCs w:val="20"/>
              </w:rPr>
            </w:pPr>
            <w:r>
              <w:rPr>
                <w:rFonts w:ascii="Arial" w:eastAsia="Calibri" w:hAnsi="Arial"/>
                <w:color w:val="3333FF"/>
                <w:sz w:val="22"/>
                <w:szCs w:val="20"/>
              </w:rPr>
              <w:t xml:space="preserve">*subject to confirmation </w:t>
            </w:r>
          </w:p>
          <w:p w14:paraId="1B1665C6" w14:textId="77777777" w:rsidR="00DC2B05" w:rsidRPr="00135B62" w:rsidRDefault="00DC2B05" w:rsidP="00DC2B05">
            <w:pPr>
              <w:rPr>
                <w:rFonts w:ascii="Arial" w:hAnsi="Arial" w:cs="Arial"/>
              </w:rPr>
            </w:pPr>
            <w:r w:rsidRPr="00135B62">
              <w:rPr>
                <w:rFonts w:ascii="Arial" w:hAnsi="Arial" w:cs="Arial"/>
              </w:rPr>
              <w:t>With the task of this new WG to conduct a revision of OD 233</w:t>
            </w:r>
          </w:p>
          <w:p w14:paraId="454B1E44" w14:textId="77777777" w:rsidR="00DC2B05" w:rsidRPr="00DC2B05" w:rsidRDefault="00DC2B05" w:rsidP="00DC2B05">
            <w:pPr>
              <w:rPr>
                <w:rFonts w:ascii="Arial" w:hAnsi="Arial" w:cs="Arial"/>
                <w:color w:val="BFBFBF"/>
              </w:rPr>
            </w:pPr>
          </w:p>
        </w:tc>
        <w:tc>
          <w:tcPr>
            <w:tcW w:w="1843" w:type="dxa"/>
            <w:shd w:val="clear" w:color="auto" w:fill="auto"/>
          </w:tcPr>
          <w:p w14:paraId="6DD4FF86" w14:textId="77777777" w:rsidR="00DC2B05" w:rsidRPr="00DC2B05" w:rsidRDefault="00DC2B05" w:rsidP="00DC2B05">
            <w:pPr>
              <w:jc w:val="center"/>
              <w:rPr>
                <w:rFonts w:ascii="Arial" w:hAnsi="Arial" w:cs="Arial"/>
                <w:color w:val="BFBFBF"/>
              </w:rPr>
            </w:pPr>
            <w:r w:rsidRPr="00BA589F">
              <w:rPr>
                <w:rFonts w:ascii="Arial" w:hAnsi="Arial" w:cs="Arial"/>
              </w:rPr>
              <w:t>Secretariat</w:t>
            </w:r>
          </w:p>
        </w:tc>
        <w:tc>
          <w:tcPr>
            <w:tcW w:w="2977" w:type="dxa"/>
            <w:tcBorders>
              <w:bottom w:val="single" w:sz="4" w:space="0" w:color="auto"/>
            </w:tcBorders>
            <w:shd w:val="clear" w:color="auto" w:fill="auto"/>
          </w:tcPr>
          <w:p w14:paraId="1F5BBC4E" w14:textId="77777777" w:rsidR="00DC2B05" w:rsidRPr="00DC2B05" w:rsidRDefault="003F24C7" w:rsidP="00DC2B05">
            <w:pPr>
              <w:rPr>
                <w:rFonts w:ascii="Arial" w:hAnsi="Arial" w:cs="Arial"/>
                <w:color w:val="BFBFBF"/>
              </w:rPr>
            </w:pPr>
            <w:r w:rsidRPr="00DC2B05">
              <w:rPr>
                <w:rFonts w:ascii="Arial" w:hAnsi="Arial" w:cs="Arial"/>
              </w:rPr>
              <w:t>Following the meeting</w:t>
            </w:r>
          </w:p>
        </w:tc>
      </w:tr>
      <w:tr w:rsidR="00DC2B05" w:rsidRPr="00135B62" w14:paraId="1FFB5BB8" w14:textId="77777777" w:rsidTr="00DC2B05">
        <w:tc>
          <w:tcPr>
            <w:tcW w:w="993" w:type="dxa"/>
            <w:shd w:val="clear" w:color="auto" w:fill="auto"/>
          </w:tcPr>
          <w:p w14:paraId="3177EE9C" w14:textId="77777777" w:rsidR="00DC2B05" w:rsidRPr="00135B62" w:rsidRDefault="00DC2B05" w:rsidP="00DC2B05">
            <w:pPr>
              <w:jc w:val="center"/>
              <w:rPr>
                <w:rFonts w:ascii="Arial" w:hAnsi="Arial" w:cs="Arial"/>
              </w:rPr>
            </w:pPr>
            <w:r w:rsidRPr="00135B62">
              <w:rPr>
                <w:rFonts w:ascii="Arial" w:hAnsi="Arial" w:cs="Arial"/>
              </w:rPr>
              <w:t>28</w:t>
            </w:r>
          </w:p>
        </w:tc>
        <w:tc>
          <w:tcPr>
            <w:tcW w:w="1163" w:type="dxa"/>
            <w:shd w:val="clear" w:color="auto" w:fill="auto"/>
          </w:tcPr>
          <w:p w14:paraId="6109B2C2" w14:textId="77777777" w:rsidR="00DC2B05" w:rsidRPr="00135B62" w:rsidRDefault="00DC2B05" w:rsidP="00DC2B05">
            <w:pPr>
              <w:jc w:val="center"/>
              <w:rPr>
                <w:rFonts w:ascii="Arial" w:hAnsi="Arial" w:cs="Arial"/>
              </w:rPr>
            </w:pPr>
            <w:r w:rsidRPr="00135B62">
              <w:rPr>
                <w:rFonts w:ascii="Arial" w:hAnsi="Arial" w:cs="Arial"/>
              </w:rPr>
              <w:t>1</w:t>
            </w:r>
            <w:r>
              <w:rPr>
                <w:rFonts w:ascii="Arial" w:hAnsi="Arial" w:cs="Arial"/>
              </w:rPr>
              <w:t>3.4</w:t>
            </w:r>
          </w:p>
        </w:tc>
        <w:tc>
          <w:tcPr>
            <w:tcW w:w="8646" w:type="dxa"/>
            <w:shd w:val="clear" w:color="auto" w:fill="auto"/>
          </w:tcPr>
          <w:p w14:paraId="4C1B9F62" w14:textId="77777777" w:rsidR="00DC2B05" w:rsidRPr="00135B62" w:rsidRDefault="00DC2B05" w:rsidP="00DC2B05">
            <w:pPr>
              <w:rPr>
                <w:rFonts w:ascii="Arial" w:hAnsi="Arial" w:cs="Arial"/>
              </w:rPr>
            </w:pPr>
            <w:r w:rsidRPr="00135B62">
              <w:rPr>
                <w:rFonts w:ascii="Arial" w:hAnsi="Arial" w:cs="Arial"/>
              </w:rPr>
              <w:t xml:space="preserve">In noting a ppt report from the Convener of the New IECEx WG 17 Marketing WG, the meeting requested WG17 to continue with its marketing efforts </w:t>
            </w:r>
          </w:p>
        </w:tc>
        <w:tc>
          <w:tcPr>
            <w:tcW w:w="1843" w:type="dxa"/>
            <w:shd w:val="clear" w:color="auto" w:fill="auto"/>
          </w:tcPr>
          <w:p w14:paraId="5ABE4373" w14:textId="77777777" w:rsidR="00DC2B05" w:rsidRPr="00135B62" w:rsidRDefault="00DC2B05" w:rsidP="00DC2B05">
            <w:pPr>
              <w:jc w:val="center"/>
              <w:rPr>
                <w:rFonts w:ascii="Arial" w:hAnsi="Arial" w:cs="Arial"/>
              </w:rPr>
            </w:pPr>
            <w:r w:rsidRPr="00135B62">
              <w:rPr>
                <w:rFonts w:ascii="Arial" w:hAnsi="Arial" w:cs="Arial"/>
              </w:rPr>
              <w:t>Dr Arnhold WG Convener + Secretariat</w:t>
            </w:r>
          </w:p>
        </w:tc>
        <w:tc>
          <w:tcPr>
            <w:tcW w:w="2977" w:type="dxa"/>
            <w:tcBorders>
              <w:bottom w:val="single" w:sz="4" w:space="0" w:color="auto"/>
            </w:tcBorders>
            <w:shd w:val="clear" w:color="auto" w:fill="auto"/>
          </w:tcPr>
          <w:p w14:paraId="502E6C3E" w14:textId="77777777" w:rsidR="00DC2B05" w:rsidRPr="009A217C" w:rsidRDefault="003F24C7" w:rsidP="00DC2B05">
            <w:pPr>
              <w:rPr>
                <w:rFonts w:ascii="Arial" w:hAnsi="Arial" w:cs="Arial"/>
                <w:color w:val="00B050"/>
              </w:rPr>
            </w:pPr>
            <w:r w:rsidRPr="00DC2B05">
              <w:rPr>
                <w:rFonts w:ascii="Arial" w:hAnsi="Arial" w:cs="Arial"/>
              </w:rPr>
              <w:t>Following the meeting</w:t>
            </w:r>
          </w:p>
        </w:tc>
      </w:tr>
      <w:tr w:rsidR="00DC2B05" w:rsidRPr="007962BA" w14:paraId="71FFE6CD" w14:textId="77777777" w:rsidTr="00DC2B05">
        <w:tc>
          <w:tcPr>
            <w:tcW w:w="993" w:type="dxa"/>
            <w:shd w:val="clear" w:color="auto" w:fill="auto"/>
          </w:tcPr>
          <w:p w14:paraId="08FA697B" w14:textId="77777777" w:rsidR="00DC2B05" w:rsidRPr="007962BA" w:rsidRDefault="00DC2B05" w:rsidP="00DC2B05">
            <w:pPr>
              <w:jc w:val="center"/>
              <w:rPr>
                <w:rFonts w:ascii="Arial" w:hAnsi="Arial" w:cs="Arial"/>
              </w:rPr>
            </w:pPr>
            <w:r w:rsidRPr="007962BA">
              <w:rPr>
                <w:rFonts w:ascii="Arial" w:hAnsi="Arial" w:cs="Arial"/>
              </w:rPr>
              <w:t>29</w:t>
            </w:r>
          </w:p>
        </w:tc>
        <w:tc>
          <w:tcPr>
            <w:tcW w:w="1163" w:type="dxa"/>
            <w:shd w:val="clear" w:color="auto" w:fill="auto"/>
          </w:tcPr>
          <w:p w14:paraId="09AD39AD" w14:textId="77777777" w:rsidR="00DC2B05" w:rsidRPr="007962BA" w:rsidRDefault="00DC2B05" w:rsidP="00DC2B05">
            <w:pPr>
              <w:jc w:val="center"/>
              <w:rPr>
                <w:rFonts w:ascii="Arial" w:hAnsi="Arial" w:cs="Arial"/>
              </w:rPr>
            </w:pPr>
            <w:r w:rsidRPr="007962BA">
              <w:rPr>
                <w:rFonts w:ascii="Arial" w:hAnsi="Arial" w:cs="Arial"/>
              </w:rPr>
              <w:t>15.1</w:t>
            </w:r>
          </w:p>
        </w:tc>
        <w:tc>
          <w:tcPr>
            <w:tcW w:w="8646" w:type="dxa"/>
            <w:shd w:val="clear" w:color="auto" w:fill="auto"/>
          </w:tcPr>
          <w:p w14:paraId="558A58D8" w14:textId="77777777" w:rsidR="00DC2B05" w:rsidRPr="007962BA" w:rsidRDefault="00DC2B05" w:rsidP="00DC2B05">
            <w:pPr>
              <w:rPr>
                <w:rFonts w:ascii="Arial" w:hAnsi="Arial" w:cs="Arial"/>
              </w:rPr>
            </w:pPr>
            <w:bookmarkStart w:id="10" w:name="_Hlk67508393"/>
            <w:r w:rsidRPr="007962BA">
              <w:rPr>
                <w:rFonts w:ascii="Arial" w:hAnsi="Arial" w:cs="Arial"/>
              </w:rPr>
              <w:t xml:space="preserve">The meeting tasked the IECEx Executive with the follow up to the results of the member Survey </w:t>
            </w:r>
            <w:proofErr w:type="spellStart"/>
            <w:r w:rsidRPr="007962BA">
              <w:rPr>
                <w:rFonts w:ascii="Arial" w:hAnsi="Arial" w:cs="Arial"/>
              </w:rPr>
              <w:t>ExMC</w:t>
            </w:r>
            <w:proofErr w:type="spellEnd"/>
            <w:r w:rsidRPr="007962BA">
              <w:rPr>
                <w:rFonts w:ascii="Arial" w:hAnsi="Arial" w:cs="Arial"/>
              </w:rPr>
              <w:t xml:space="preserve">/1619/Q and the results of that survey </w:t>
            </w:r>
            <w:proofErr w:type="spellStart"/>
            <w:r w:rsidRPr="007962BA">
              <w:rPr>
                <w:rFonts w:ascii="Arial" w:hAnsi="Arial" w:cs="Arial"/>
              </w:rPr>
              <w:t>ExMC</w:t>
            </w:r>
            <w:proofErr w:type="spellEnd"/>
            <w:r w:rsidRPr="007962BA">
              <w:rPr>
                <w:rFonts w:ascii="Arial" w:hAnsi="Arial" w:cs="Arial"/>
              </w:rPr>
              <w:t>/1647/R and to assign tasks to WGs as necessary.</w:t>
            </w:r>
          </w:p>
          <w:bookmarkEnd w:id="10"/>
          <w:p w14:paraId="377F3CBF" w14:textId="77777777" w:rsidR="00DC2B05" w:rsidRPr="007962BA" w:rsidRDefault="00DC2B05" w:rsidP="00DC2B05">
            <w:pPr>
              <w:rPr>
                <w:rFonts w:ascii="Arial" w:hAnsi="Arial" w:cs="Arial"/>
              </w:rPr>
            </w:pPr>
          </w:p>
        </w:tc>
        <w:tc>
          <w:tcPr>
            <w:tcW w:w="1843" w:type="dxa"/>
            <w:shd w:val="clear" w:color="auto" w:fill="auto"/>
          </w:tcPr>
          <w:p w14:paraId="274A42E8" w14:textId="77777777" w:rsidR="00DC2B05" w:rsidRPr="007962BA" w:rsidRDefault="00DC2B05" w:rsidP="00DC2B05">
            <w:pPr>
              <w:jc w:val="center"/>
              <w:rPr>
                <w:rFonts w:ascii="Arial" w:hAnsi="Arial" w:cs="Arial"/>
              </w:rPr>
            </w:pPr>
            <w:r w:rsidRPr="007962BA">
              <w:rPr>
                <w:rFonts w:ascii="Arial" w:hAnsi="Arial" w:cs="Arial"/>
              </w:rPr>
              <w:t>Executive</w:t>
            </w:r>
          </w:p>
        </w:tc>
        <w:tc>
          <w:tcPr>
            <w:tcW w:w="2977" w:type="dxa"/>
            <w:tcBorders>
              <w:bottom w:val="single" w:sz="4" w:space="0" w:color="auto"/>
            </w:tcBorders>
            <w:shd w:val="clear" w:color="auto" w:fill="auto"/>
          </w:tcPr>
          <w:p w14:paraId="66F577C0" w14:textId="77777777" w:rsidR="00DC2B05" w:rsidRPr="003F24C7" w:rsidRDefault="003F24C7" w:rsidP="00DC2B05">
            <w:pPr>
              <w:rPr>
                <w:rFonts w:ascii="Arial" w:hAnsi="Arial" w:cs="Arial"/>
              </w:rPr>
            </w:pPr>
            <w:r>
              <w:rPr>
                <w:rFonts w:ascii="Arial" w:hAnsi="Arial" w:cs="Arial"/>
              </w:rPr>
              <w:t>F</w:t>
            </w:r>
            <w:r w:rsidR="00DC2B05" w:rsidRPr="003F24C7">
              <w:rPr>
                <w:rFonts w:ascii="Arial" w:hAnsi="Arial" w:cs="Arial"/>
              </w:rPr>
              <w:t>or discussion on IECEx Executive meeting agenda 30 march 2021</w:t>
            </w:r>
          </w:p>
        </w:tc>
      </w:tr>
      <w:tr w:rsidR="003F24C7" w:rsidRPr="007962BA" w14:paraId="322B5164" w14:textId="77777777" w:rsidTr="00DC2B05">
        <w:tc>
          <w:tcPr>
            <w:tcW w:w="993" w:type="dxa"/>
            <w:shd w:val="clear" w:color="auto" w:fill="auto"/>
          </w:tcPr>
          <w:p w14:paraId="01462F74" w14:textId="77777777" w:rsidR="003F24C7" w:rsidRPr="007962BA" w:rsidRDefault="003F24C7" w:rsidP="003F24C7">
            <w:pPr>
              <w:jc w:val="center"/>
              <w:rPr>
                <w:rFonts w:ascii="Arial" w:hAnsi="Arial" w:cs="Arial"/>
              </w:rPr>
            </w:pPr>
            <w:r w:rsidRPr="007962BA">
              <w:rPr>
                <w:rFonts w:ascii="Arial" w:hAnsi="Arial" w:cs="Arial"/>
              </w:rPr>
              <w:lastRenderedPageBreak/>
              <w:t>30</w:t>
            </w:r>
          </w:p>
        </w:tc>
        <w:tc>
          <w:tcPr>
            <w:tcW w:w="1163" w:type="dxa"/>
            <w:shd w:val="clear" w:color="auto" w:fill="auto"/>
          </w:tcPr>
          <w:p w14:paraId="7C9714AF" w14:textId="77777777" w:rsidR="003F24C7" w:rsidRPr="007962BA" w:rsidRDefault="003F24C7" w:rsidP="003F24C7">
            <w:pPr>
              <w:jc w:val="center"/>
              <w:rPr>
                <w:rFonts w:ascii="Arial" w:hAnsi="Arial" w:cs="Arial"/>
              </w:rPr>
            </w:pPr>
            <w:r w:rsidRPr="007962BA">
              <w:rPr>
                <w:rFonts w:ascii="Arial" w:hAnsi="Arial" w:cs="Arial"/>
              </w:rPr>
              <w:t>16.1.1</w:t>
            </w:r>
          </w:p>
        </w:tc>
        <w:tc>
          <w:tcPr>
            <w:tcW w:w="8646" w:type="dxa"/>
            <w:shd w:val="clear" w:color="auto" w:fill="auto"/>
          </w:tcPr>
          <w:p w14:paraId="4B016979" w14:textId="77777777" w:rsidR="003F24C7" w:rsidRDefault="003F24C7" w:rsidP="003F24C7">
            <w:pPr>
              <w:rPr>
                <w:rFonts w:ascii="Arial" w:hAnsi="Arial" w:cs="Arial"/>
              </w:rPr>
            </w:pPr>
            <w:r w:rsidRPr="007962BA">
              <w:rPr>
                <w:rFonts w:ascii="Arial" w:hAnsi="Arial" w:cs="Arial"/>
              </w:rPr>
              <w:t xml:space="preserve">The 2019 Audited accounts as document </w:t>
            </w:r>
            <w:proofErr w:type="spellStart"/>
            <w:r w:rsidRPr="007962BA">
              <w:rPr>
                <w:rFonts w:ascii="Arial" w:hAnsi="Arial" w:cs="Arial"/>
              </w:rPr>
              <w:t>ExMC</w:t>
            </w:r>
            <w:proofErr w:type="spellEnd"/>
            <w:r w:rsidRPr="007962BA">
              <w:rPr>
                <w:rFonts w:ascii="Arial" w:hAnsi="Arial" w:cs="Arial"/>
              </w:rPr>
              <w:t xml:space="preserve">/1588/DV are approved and to be presented to CAB for their final approval/endorsement </w:t>
            </w:r>
          </w:p>
          <w:p w14:paraId="10381B8E" w14:textId="77777777" w:rsidR="003F24C7" w:rsidRPr="007962BA" w:rsidRDefault="003F24C7" w:rsidP="003F24C7">
            <w:pPr>
              <w:rPr>
                <w:rFonts w:ascii="Arial" w:hAnsi="Arial" w:cs="Arial"/>
              </w:rPr>
            </w:pPr>
          </w:p>
        </w:tc>
        <w:tc>
          <w:tcPr>
            <w:tcW w:w="1843" w:type="dxa"/>
            <w:shd w:val="clear" w:color="auto" w:fill="auto"/>
          </w:tcPr>
          <w:p w14:paraId="5385CCD5" w14:textId="77777777" w:rsidR="003F24C7" w:rsidRPr="007962BA" w:rsidRDefault="003F24C7" w:rsidP="003F24C7">
            <w:pPr>
              <w:jc w:val="center"/>
              <w:rPr>
                <w:rFonts w:ascii="Arial" w:hAnsi="Arial" w:cs="Arial"/>
              </w:rPr>
            </w:pPr>
            <w:r w:rsidRPr="007962BA">
              <w:rPr>
                <w:rFonts w:ascii="Arial" w:hAnsi="Arial" w:cs="Arial"/>
              </w:rPr>
              <w:t>Chair and Secretariat</w:t>
            </w:r>
          </w:p>
        </w:tc>
        <w:tc>
          <w:tcPr>
            <w:tcW w:w="2977" w:type="dxa"/>
            <w:tcBorders>
              <w:bottom w:val="single" w:sz="4" w:space="0" w:color="auto"/>
            </w:tcBorders>
            <w:shd w:val="clear" w:color="auto" w:fill="auto"/>
          </w:tcPr>
          <w:p w14:paraId="4F0FF4B3" w14:textId="77777777" w:rsidR="003F24C7" w:rsidRPr="007962BA" w:rsidRDefault="003F24C7" w:rsidP="003F24C7">
            <w:pPr>
              <w:rPr>
                <w:rFonts w:ascii="Arial" w:hAnsi="Arial" w:cs="Arial"/>
              </w:rPr>
            </w:pPr>
            <w:r w:rsidRPr="00B33DDE">
              <w:rPr>
                <w:rFonts w:ascii="Arial" w:hAnsi="Arial" w:cs="Arial"/>
              </w:rPr>
              <w:t>Following the meeting</w:t>
            </w:r>
          </w:p>
        </w:tc>
      </w:tr>
      <w:tr w:rsidR="003F24C7" w:rsidRPr="00B15621" w14:paraId="5FE00C14" w14:textId="77777777" w:rsidTr="00DC2B05">
        <w:tc>
          <w:tcPr>
            <w:tcW w:w="993" w:type="dxa"/>
            <w:shd w:val="clear" w:color="auto" w:fill="auto"/>
          </w:tcPr>
          <w:p w14:paraId="42DE456A" w14:textId="77777777" w:rsidR="003F24C7" w:rsidRPr="00B15621" w:rsidRDefault="003F24C7" w:rsidP="003F24C7">
            <w:pPr>
              <w:jc w:val="center"/>
              <w:rPr>
                <w:rFonts w:ascii="Arial" w:hAnsi="Arial" w:cs="Arial"/>
              </w:rPr>
            </w:pPr>
            <w:r w:rsidRPr="00B15621">
              <w:rPr>
                <w:rFonts w:ascii="Arial" w:hAnsi="Arial" w:cs="Arial"/>
              </w:rPr>
              <w:t>31</w:t>
            </w:r>
          </w:p>
        </w:tc>
        <w:tc>
          <w:tcPr>
            <w:tcW w:w="1163" w:type="dxa"/>
            <w:shd w:val="clear" w:color="auto" w:fill="auto"/>
          </w:tcPr>
          <w:p w14:paraId="6419D669" w14:textId="77777777" w:rsidR="003F24C7" w:rsidRPr="00B15621" w:rsidRDefault="003F24C7" w:rsidP="003F24C7">
            <w:pPr>
              <w:jc w:val="center"/>
              <w:rPr>
                <w:rFonts w:ascii="Arial" w:hAnsi="Arial" w:cs="Arial"/>
              </w:rPr>
            </w:pPr>
            <w:r w:rsidRPr="00B15621">
              <w:rPr>
                <w:rFonts w:ascii="Arial" w:hAnsi="Arial" w:cs="Arial"/>
              </w:rPr>
              <w:t>16.2</w:t>
            </w:r>
          </w:p>
        </w:tc>
        <w:tc>
          <w:tcPr>
            <w:tcW w:w="8646" w:type="dxa"/>
            <w:shd w:val="clear" w:color="auto" w:fill="auto"/>
          </w:tcPr>
          <w:p w14:paraId="4E43715B" w14:textId="77777777" w:rsidR="003F24C7" w:rsidRPr="00B15621" w:rsidRDefault="003F24C7" w:rsidP="003F24C7">
            <w:pPr>
              <w:rPr>
                <w:rFonts w:ascii="Arial" w:hAnsi="Arial" w:cs="Arial"/>
              </w:rPr>
            </w:pPr>
            <w:r w:rsidRPr="00B15621">
              <w:rPr>
                <w:rFonts w:ascii="Arial" w:hAnsi="Arial" w:cs="Arial"/>
              </w:rPr>
              <w:t xml:space="preserve">The IECEx Treasurer and Executive Secretary are to use Document </w:t>
            </w:r>
            <w:proofErr w:type="spellStart"/>
            <w:r w:rsidRPr="00B15621">
              <w:rPr>
                <w:rFonts w:ascii="Arial" w:hAnsi="Arial" w:cs="Arial"/>
              </w:rPr>
              <w:t>ExMC</w:t>
            </w:r>
            <w:proofErr w:type="spellEnd"/>
            <w:r w:rsidRPr="00B15621">
              <w:rPr>
                <w:rFonts w:ascii="Arial" w:hAnsi="Arial" w:cs="Arial"/>
              </w:rPr>
              <w:t>/1583/Inf “Budget Outlook to 2023 when preparing the 2022 Budget taking into accounts effects of COVID-19 and the end of year results for 2020</w:t>
            </w:r>
          </w:p>
          <w:p w14:paraId="0C608987" w14:textId="77777777" w:rsidR="003F24C7" w:rsidRPr="00B15621" w:rsidRDefault="003F24C7" w:rsidP="003F24C7">
            <w:pPr>
              <w:rPr>
                <w:rFonts w:ascii="Arial" w:hAnsi="Arial" w:cs="Arial"/>
              </w:rPr>
            </w:pPr>
          </w:p>
        </w:tc>
        <w:tc>
          <w:tcPr>
            <w:tcW w:w="1843" w:type="dxa"/>
            <w:shd w:val="clear" w:color="auto" w:fill="auto"/>
          </w:tcPr>
          <w:p w14:paraId="6E88AEDF" w14:textId="77777777" w:rsidR="003F24C7" w:rsidRPr="00B15621" w:rsidRDefault="003F24C7" w:rsidP="003F24C7">
            <w:pPr>
              <w:jc w:val="center"/>
              <w:rPr>
                <w:rFonts w:ascii="Arial" w:hAnsi="Arial" w:cs="Arial"/>
              </w:rPr>
            </w:pPr>
            <w:r w:rsidRPr="00B15621">
              <w:rPr>
                <w:rFonts w:ascii="Arial" w:hAnsi="Arial" w:cs="Arial"/>
              </w:rPr>
              <w:t>Secretariat</w:t>
            </w:r>
          </w:p>
        </w:tc>
        <w:tc>
          <w:tcPr>
            <w:tcW w:w="2977" w:type="dxa"/>
            <w:tcBorders>
              <w:bottom w:val="single" w:sz="4" w:space="0" w:color="auto"/>
            </w:tcBorders>
            <w:shd w:val="clear" w:color="auto" w:fill="auto"/>
          </w:tcPr>
          <w:p w14:paraId="0CA98F03" w14:textId="77777777" w:rsidR="003F24C7" w:rsidRPr="00B15621" w:rsidRDefault="003F24C7" w:rsidP="003F24C7">
            <w:pPr>
              <w:rPr>
                <w:rFonts w:ascii="Arial" w:hAnsi="Arial" w:cs="Arial"/>
              </w:rPr>
            </w:pPr>
            <w:r w:rsidRPr="00B33DDE">
              <w:rPr>
                <w:rFonts w:ascii="Arial" w:hAnsi="Arial" w:cs="Arial"/>
              </w:rPr>
              <w:t>Following the meeting</w:t>
            </w:r>
          </w:p>
        </w:tc>
      </w:tr>
    </w:tbl>
    <w:p w14:paraId="313C38A1" w14:textId="2890347C" w:rsidR="00DC2B05" w:rsidRDefault="00DC2B05" w:rsidP="000E668A">
      <w:pPr>
        <w:rPr>
          <w:rFonts w:ascii="Arial" w:hAnsi="Arial" w:cs="Arial"/>
        </w:rPr>
      </w:pPr>
    </w:p>
    <w:p w14:paraId="3F3A33DE" w14:textId="36E495AE" w:rsidR="00117A4A" w:rsidRDefault="00117A4A" w:rsidP="000E668A">
      <w:pPr>
        <w:rPr>
          <w:rFonts w:ascii="Arial" w:hAnsi="Arial" w:cs="Arial"/>
        </w:rPr>
      </w:pPr>
    </w:p>
    <w:p w14:paraId="1F28F1A2" w14:textId="77777777" w:rsidR="00117A4A" w:rsidRDefault="00117A4A" w:rsidP="000E668A">
      <w:pPr>
        <w:rPr>
          <w:rFonts w:ascii="Arial" w:hAnsi="Arial" w:cs="Arial"/>
        </w:rPr>
        <w:sectPr w:rsidR="00117A4A" w:rsidSect="00DC2B05">
          <w:pgSz w:w="16838" w:h="11906" w:orient="landscape" w:code="9"/>
          <w:pgMar w:top="1985" w:right="1134" w:bottom="746" w:left="1134" w:header="720" w:footer="720" w:gutter="0"/>
          <w:cols w:space="720"/>
          <w:docGrid w:linePitch="326"/>
        </w:sectPr>
      </w:pPr>
    </w:p>
    <w:p w14:paraId="7A4EF95E" w14:textId="4C79FBEB" w:rsidR="00117A4A" w:rsidRPr="008677F4" w:rsidRDefault="008677F4" w:rsidP="008677F4">
      <w:pPr>
        <w:jc w:val="center"/>
        <w:rPr>
          <w:rFonts w:ascii="Arial" w:hAnsi="Arial" w:cs="Arial"/>
          <w:b/>
          <w:bCs/>
        </w:rPr>
      </w:pPr>
      <w:r w:rsidRPr="008677F4">
        <w:rPr>
          <w:rFonts w:ascii="Arial" w:hAnsi="Arial" w:cs="Arial"/>
          <w:b/>
          <w:bCs/>
        </w:rPr>
        <w:lastRenderedPageBreak/>
        <w:t xml:space="preserve">ANNEX C </w:t>
      </w:r>
    </w:p>
    <w:p w14:paraId="7EC2429B" w14:textId="27FDF608" w:rsidR="008677F4" w:rsidRPr="008677F4" w:rsidRDefault="008677F4" w:rsidP="008677F4">
      <w:pPr>
        <w:jc w:val="center"/>
        <w:rPr>
          <w:rFonts w:ascii="Arial" w:hAnsi="Arial" w:cs="Arial"/>
          <w:b/>
          <w:bCs/>
        </w:rPr>
      </w:pPr>
      <w:r w:rsidRPr="008677F4">
        <w:rPr>
          <w:rFonts w:ascii="Arial" w:hAnsi="Arial" w:cs="Arial"/>
          <w:b/>
          <w:bCs/>
        </w:rPr>
        <w:t>ATTENDANCE LIST Days 1 + 2</w:t>
      </w:r>
    </w:p>
    <w:p w14:paraId="583C3A4A" w14:textId="1FBA293F" w:rsidR="00A43CF3" w:rsidRDefault="00A43CF3" w:rsidP="000E668A">
      <w:pPr>
        <w:rPr>
          <w:rFonts w:ascii="Arial" w:hAnsi="Arial" w:cs="Arial"/>
        </w:rPr>
      </w:pPr>
    </w:p>
    <w:p w14:paraId="11B0C713" w14:textId="6AD3DF31" w:rsidR="008677F4" w:rsidRPr="008677F4" w:rsidRDefault="008677F4" w:rsidP="008677F4">
      <w:pPr>
        <w:pStyle w:val="Header"/>
        <w:rPr>
          <w:rFonts w:ascii="Arial" w:hAnsi="Arial" w:cs="Arial"/>
        </w:rPr>
      </w:pPr>
      <w:r w:rsidRPr="008677F4">
        <w:rPr>
          <w:rFonts w:ascii="Arial" w:hAnsi="Arial" w:cs="Arial"/>
        </w:rPr>
        <w:t xml:space="preserve">Annex C details the attendance list for days 1 and 2 and is based on issued documents </w:t>
      </w:r>
      <w:proofErr w:type="spellStart"/>
      <w:proofErr w:type="gramStart"/>
      <w:r>
        <w:rPr>
          <w:rFonts w:ascii="Arial" w:hAnsi="Arial" w:cs="Arial"/>
        </w:rPr>
        <w:t>E</w:t>
      </w:r>
      <w:r w:rsidRPr="008677F4">
        <w:rPr>
          <w:rFonts w:ascii="Arial" w:hAnsi="Arial" w:cs="Arial"/>
        </w:rPr>
        <w:t>xMC</w:t>
      </w:r>
      <w:proofErr w:type="spellEnd"/>
      <w:r w:rsidRPr="008677F4">
        <w:rPr>
          <w:rFonts w:ascii="Arial" w:hAnsi="Arial" w:cs="Arial"/>
        </w:rPr>
        <w:t>(</w:t>
      </w:r>
      <w:proofErr w:type="gramEnd"/>
      <w:r w:rsidRPr="008677F4">
        <w:rPr>
          <w:rFonts w:ascii="Arial" w:hAnsi="Arial" w:cs="Arial"/>
        </w:rPr>
        <w:t>2020 Remote/Sec)0</w:t>
      </w:r>
      <w:r>
        <w:rPr>
          <w:rFonts w:ascii="Arial" w:hAnsi="Arial" w:cs="Arial"/>
        </w:rPr>
        <w:t>2</w:t>
      </w:r>
      <w:r w:rsidRPr="008677F4">
        <w:rPr>
          <w:rFonts w:ascii="Arial" w:hAnsi="Arial" w:cs="Arial"/>
        </w:rPr>
        <w:t xml:space="preserve">  </w:t>
      </w:r>
      <w:r>
        <w:rPr>
          <w:rFonts w:ascii="Arial" w:hAnsi="Arial" w:cs="Arial"/>
        </w:rPr>
        <w:t xml:space="preserve">and </w:t>
      </w:r>
      <w:proofErr w:type="spellStart"/>
      <w:r>
        <w:rPr>
          <w:rFonts w:ascii="Arial" w:hAnsi="Arial" w:cs="Arial"/>
        </w:rPr>
        <w:t>E</w:t>
      </w:r>
      <w:r w:rsidRPr="008677F4">
        <w:rPr>
          <w:rFonts w:ascii="Arial" w:hAnsi="Arial" w:cs="Arial"/>
        </w:rPr>
        <w:t>xMC</w:t>
      </w:r>
      <w:proofErr w:type="spellEnd"/>
      <w:r w:rsidRPr="008677F4">
        <w:rPr>
          <w:rFonts w:ascii="Arial" w:hAnsi="Arial" w:cs="Arial"/>
        </w:rPr>
        <w:t>(2020 Remote/Sec)0</w:t>
      </w:r>
      <w:r>
        <w:rPr>
          <w:rFonts w:ascii="Arial" w:hAnsi="Arial" w:cs="Arial"/>
        </w:rPr>
        <w:t xml:space="preserve">2 issued immediately following the meetings. The lists below in C1 and C2 </w:t>
      </w:r>
      <w:r w:rsidR="00DC6BE1">
        <w:rPr>
          <w:rFonts w:ascii="Arial" w:hAnsi="Arial" w:cs="Arial"/>
        </w:rPr>
        <w:t>have been updated due to feedback from members up to 6 October 2020.</w:t>
      </w:r>
    </w:p>
    <w:p w14:paraId="2D19F94B" w14:textId="45D1DEB9" w:rsidR="008677F4" w:rsidRPr="008677F4" w:rsidRDefault="008677F4" w:rsidP="000E668A">
      <w:pPr>
        <w:rPr>
          <w:rFonts w:ascii="Arial" w:hAnsi="Arial" w:cs="Arial"/>
        </w:rPr>
      </w:pPr>
    </w:p>
    <w:p w14:paraId="6268A5B1" w14:textId="77777777" w:rsidR="008677F4" w:rsidRDefault="008677F4" w:rsidP="000E668A">
      <w:pPr>
        <w:rPr>
          <w:rFonts w:ascii="Arial" w:hAnsi="Arial" w:cs="Arial"/>
          <w:b/>
          <w:bCs/>
        </w:rPr>
      </w:pPr>
    </w:p>
    <w:p w14:paraId="43CD28D5" w14:textId="0E494CF5" w:rsidR="008677F4" w:rsidRPr="008677F4" w:rsidRDefault="008677F4" w:rsidP="000E668A">
      <w:pPr>
        <w:rPr>
          <w:rFonts w:ascii="Arial" w:hAnsi="Arial" w:cs="Arial"/>
          <w:b/>
          <w:bCs/>
        </w:rPr>
      </w:pPr>
      <w:r w:rsidRPr="008677F4">
        <w:rPr>
          <w:rFonts w:ascii="Arial" w:hAnsi="Arial" w:cs="Arial"/>
          <w:b/>
          <w:bCs/>
        </w:rPr>
        <w:t>C1 Attendance List Day 1</w:t>
      </w:r>
    </w:p>
    <w:p w14:paraId="6F9AC666" w14:textId="77777777" w:rsidR="008677F4" w:rsidRDefault="008677F4" w:rsidP="000E668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039"/>
        <w:gridCol w:w="2700"/>
        <w:gridCol w:w="3456"/>
        <w:gridCol w:w="1710"/>
      </w:tblGrid>
      <w:tr w:rsidR="008677F4" w:rsidRPr="00005E7D" w14:paraId="75796B17" w14:textId="77777777" w:rsidTr="008677F4">
        <w:tc>
          <w:tcPr>
            <w:tcW w:w="1039" w:type="dxa"/>
          </w:tcPr>
          <w:p w14:paraId="562700D1" w14:textId="77777777" w:rsidR="008677F4" w:rsidRPr="00005E7D" w:rsidRDefault="008677F4" w:rsidP="008677F4">
            <w:pPr>
              <w:rPr>
                <w:b/>
                <w:bCs/>
              </w:rPr>
            </w:pPr>
            <w:r w:rsidRPr="00005E7D">
              <w:rPr>
                <w:b/>
                <w:bCs/>
              </w:rPr>
              <w:t>Country</w:t>
            </w:r>
          </w:p>
        </w:tc>
        <w:tc>
          <w:tcPr>
            <w:tcW w:w="2700" w:type="dxa"/>
          </w:tcPr>
          <w:p w14:paraId="31572D7D" w14:textId="77777777" w:rsidR="008677F4" w:rsidRPr="00005E7D" w:rsidRDefault="008677F4" w:rsidP="008677F4">
            <w:pPr>
              <w:rPr>
                <w:b/>
                <w:bCs/>
              </w:rPr>
            </w:pPr>
            <w:r w:rsidRPr="00005E7D">
              <w:rPr>
                <w:b/>
                <w:bCs/>
              </w:rPr>
              <w:t>Name</w:t>
            </w:r>
          </w:p>
        </w:tc>
        <w:tc>
          <w:tcPr>
            <w:tcW w:w="3456" w:type="dxa"/>
          </w:tcPr>
          <w:p w14:paraId="7878ECE6" w14:textId="77777777" w:rsidR="008677F4" w:rsidRPr="00005E7D" w:rsidRDefault="008677F4" w:rsidP="008677F4">
            <w:pPr>
              <w:rPr>
                <w:b/>
                <w:bCs/>
              </w:rPr>
            </w:pPr>
            <w:r w:rsidRPr="00005E7D">
              <w:rPr>
                <w:b/>
                <w:bCs/>
              </w:rPr>
              <w:t>Organisation</w:t>
            </w:r>
          </w:p>
        </w:tc>
        <w:tc>
          <w:tcPr>
            <w:tcW w:w="1710" w:type="dxa"/>
          </w:tcPr>
          <w:p w14:paraId="52252140" w14:textId="77777777" w:rsidR="008677F4" w:rsidRPr="00005E7D" w:rsidRDefault="008677F4" w:rsidP="008677F4">
            <w:pPr>
              <w:rPr>
                <w:b/>
                <w:bCs/>
              </w:rPr>
            </w:pPr>
            <w:r w:rsidRPr="00005E7D">
              <w:rPr>
                <w:b/>
                <w:bCs/>
              </w:rPr>
              <w:t>Body</w:t>
            </w:r>
          </w:p>
        </w:tc>
      </w:tr>
      <w:tr w:rsidR="008677F4" w14:paraId="2CDFF072" w14:textId="77777777" w:rsidTr="008677F4">
        <w:tc>
          <w:tcPr>
            <w:tcW w:w="1039" w:type="dxa"/>
          </w:tcPr>
          <w:p w14:paraId="4E0E3F3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ZA</w:t>
            </w:r>
          </w:p>
        </w:tc>
        <w:tc>
          <w:tcPr>
            <w:tcW w:w="2700" w:type="dxa"/>
            <w:vAlign w:val="center"/>
          </w:tcPr>
          <w:p w14:paraId="139B6C75" w14:textId="77777777" w:rsidR="008677F4" w:rsidRDefault="008677F4" w:rsidP="008677F4">
            <w:r>
              <w:rPr>
                <w:rFonts w:cs="Calibri"/>
                <w:color w:val="000000"/>
                <w:sz w:val="22"/>
                <w:szCs w:val="22"/>
              </w:rPr>
              <w:t>Paul Meanwell</w:t>
            </w:r>
          </w:p>
        </w:tc>
        <w:tc>
          <w:tcPr>
            <w:tcW w:w="3456" w:type="dxa"/>
            <w:vAlign w:val="center"/>
          </w:tcPr>
          <w:p w14:paraId="4C9C91AE" w14:textId="77777777" w:rsidR="008677F4" w:rsidRDefault="008677F4" w:rsidP="008677F4">
            <w:r>
              <w:rPr>
                <w:rFonts w:cs="Calibri"/>
                <w:color w:val="000000"/>
                <w:sz w:val="22"/>
                <w:szCs w:val="22"/>
              </w:rPr>
              <w:t>Komatsu Mining Corp</w:t>
            </w:r>
          </w:p>
        </w:tc>
        <w:tc>
          <w:tcPr>
            <w:tcW w:w="1710" w:type="dxa"/>
            <w:vAlign w:val="center"/>
          </w:tcPr>
          <w:p w14:paraId="2D8D9D80" w14:textId="77777777" w:rsidR="008677F4" w:rsidRPr="0098612D" w:rsidRDefault="008677F4" w:rsidP="008677F4">
            <w:r w:rsidRPr="0098612D">
              <w:rPr>
                <w:rFonts w:cs="Calibri"/>
                <w:color w:val="000000"/>
              </w:rPr>
              <w:t>Chair / Exec</w:t>
            </w:r>
          </w:p>
        </w:tc>
      </w:tr>
      <w:tr w:rsidR="008677F4" w14:paraId="2E4D2A9F" w14:textId="77777777" w:rsidTr="008677F4">
        <w:trPr>
          <w:trHeight w:val="279"/>
        </w:trPr>
        <w:tc>
          <w:tcPr>
            <w:tcW w:w="1039" w:type="dxa"/>
          </w:tcPr>
          <w:p w14:paraId="2618210E" w14:textId="77777777" w:rsidR="008677F4" w:rsidRPr="007D79F8" w:rsidRDefault="008677F4" w:rsidP="008677F4">
            <w:pPr>
              <w:rPr>
                <w:rFonts w:asciiTheme="minorHAnsi" w:hAnsiTheme="minorHAnsi" w:cstheme="minorHAnsi"/>
              </w:rPr>
            </w:pPr>
          </w:p>
        </w:tc>
        <w:tc>
          <w:tcPr>
            <w:tcW w:w="2700" w:type="dxa"/>
            <w:vAlign w:val="center"/>
          </w:tcPr>
          <w:p w14:paraId="06B8CF2F" w14:textId="77777777" w:rsidR="008677F4" w:rsidRDefault="008677F4" w:rsidP="008677F4">
            <w:r>
              <w:rPr>
                <w:rFonts w:cs="Calibri"/>
                <w:color w:val="000000"/>
                <w:sz w:val="22"/>
                <w:szCs w:val="22"/>
              </w:rPr>
              <w:t>Chris Agius</w:t>
            </w:r>
          </w:p>
        </w:tc>
        <w:tc>
          <w:tcPr>
            <w:tcW w:w="3456" w:type="dxa"/>
            <w:vAlign w:val="center"/>
          </w:tcPr>
          <w:p w14:paraId="7AF10148" w14:textId="77777777" w:rsidR="008677F4" w:rsidRDefault="008677F4" w:rsidP="008677F4">
            <w:r>
              <w:rPr>
                <w:rFonts w:cs="Calibri"/>
                <w:color w:val="000000"/>
                <w:sz w:val="22"/>
                <w:szCs w:val="22"/>
              </w:rPr>
              <w:t>IECEx Secretariat</w:t>
            </w:r>
          </w:p>
        </w:tc>
        <w:tc>
          <w:tcPr>
            <w:tcW w:w="1710" w:type="dxa"/>
            <w:vAlign w:val="center"/>
          </w:tcPr>
          <w:p w14:paraId="0ACB24BD" w14:textId="77777777" w:rsidR="008677F4" w:rsidRPr="0098612D" w:rsidRDefault="008677F4" w:rsidP="008677F4">
            <w:r w:rsidRPr="0098612D">
              <w:rPr>
                <w:rFonts w:cs="Calibri"/>
                <w:color w:val="000000"/>
              </w:rPr>
              <w:t>Sect / Exec</w:t>
            </w:r>
          </w:p>
        </w:tc>
      </w:tr>
      <w:tr w:rsidR="008677F4" w14:paraId="389A5AE6" w14:textId="77777777" w:rsidTr="008677F4">
        <w:tc>
          <w:tcPr>
            <w:tcW w:w="1039" w:type="dxa"/>
          </w:tcPr>
          <w:p w14:paraId="6168E5EF" w14:textId="77777777" w:rsidR="008677F4" w:rsidRPr="007D79F8" w:rsidRDefault="008677F4" w:rsidP="008677F4">
            <w:pPr>
              <w:rPr>
                <w:rFonts w:asciiTheme="minorHAnsi" w:hAnsiTheme="minorHAnsi" w:cstheme="minorHAnsi"/>
              </w:rPr>
            </w:pPr>
          </w:p>
        </w:tc>
        <w:tc>
          <w:tcPr>
            <w:tcW w:w="2700" w:type="dxa"/>
            <w:vAlign w:val="center"/>
          </w:tcPr>
          <w:p w14:paraId="1049E94E" w14:textId="77777777" w:rsidR="008677F4" w:rsidRDefault="008677F4" w:rsidP="008677F4">
            <w:pPr>
              <w:rPr>
                <w:rFonts w:cs="Calibri"/>
                <w:color w:val="000000"/>
              </w:rPr>
            </w:pPr>
            <w:r>
              <w:rPr>
                <w:rFonts w:cs="Calibri"/>
                <w:color w:val="000000"/>
              </w:rPr>
              <w:t>Martin Thedens</w:t>
            </w:r>
          </w:p>
        </w:tc>
        <w:tc>
          <w:tcPr>
            <w:tcW w:w="3456" w:type="dxa"/>
            <w:vAlign w:val="center"/>
          </w:tcPr>
          <w:p w14:paraId="7E8802E4" w14:textId="77777777" w:rsidR="008677F4" w:rsidRDefault="008677F4" w:rsidP="008677F4">
            <w:pPr>
              <w:rPr>
                <w:rFonts w:cs="Calibri"/>
                <w:color w:val="000000"/>
              </w:rPr>
            </w:pPr>
            <w:r>
              <w:rPr>
                <w:rFonts w:cs="Calibri"/>
                <w:color w:val="000000"/>
              </w:rPr>
              <w:t>IEC TC 31 Chair</w:t>
            </w:r>
          </w:p>
        </w:tc>
        <w:tc>
          <w:tcPr>
            <w:tcW w:w="1710" w:type="dxa"/>
            <w:vAlign w:val="center"/>
          </w:tcPr>
          <w:p w14:paraId="42E3CF74" w14:textId="77777777" w:rsidR="008677F4" w:rsidRDefault="008677F4" w:rsidP="008677F4">
            <w:pPr>
              <w:rPr>
                <w:rFonts w:cs="Calibri"/>
                <w:color w:val="000000"/>
              </w:rPr>
            </w:pPr>
            <w:r>
              <w:rPr>
                <w:rFonts w:cs="Calibri"/>
                <w:color w:val="000000"/>
              </w:rPr>
              <w:t>Guest</w:t>
            </w:r>
          </w:p>
        </w:tc>
      </w:tr>
      <w:tr w:rsidR="008677F4" w14:paraId="0C60FC74" w14:textId="77777777" w:rsidTr="008677F4">
        <w:tc>
          <w:tcPr>
            <w:tcW w:w="1039" w:type="dxa"/>
          </w:tcPr>
          <w:p w14:paraId="149E078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IEC</w:t>
            </w:r>
          </w:p>
        </w:tc>
        <w:tc>
          <w:tcPr>
            <w:tcW w:w="2700" w:type="dxa"/>
          </w:tcPr>
          <w:p w14:paraId="0D932441" w14:textId="77777777" w:rsidR="008677F4" w:rsidRDefault="008677F4" w:rsidP="008677F4">
            <w:r>
              <w:t>Shawn Paulsen</w:t>
            </w:r>
          </w:p>
        </w:tc>
        <w:tc>
          <w:tcPr>
            <w:tcW w:w="3456" w:type="dxa"/>
          </w:tcPr>
          <w:p w14:paraId="60E28829" w14:textId="77777777" w:rsidR="008677F4" w:rsidRPr="007D79F8" w:rsidRDefault="008677F4" w:rsidP="008677F4">
            <w:pPr>
              <w:rPr>
                <w:sz w:val="18"/>
                <w:szCs w:val="18"/>
              </w:rPr>
            </w:pPr>
            <w:r w:rsidRPr="007D79F8">
              <w:rPr>
                <w:sz w:val="18"/>
                <w:szCs w:val="18"/>
              </w:rPr>
              <w:t>CAB/Chair/IEC Vice President</w:t>
            </w:r>
          </w:p>
        </w:tc>
        <w:tc>
          <w:tcPr>
            <w:tcW w:w="1710" w:type="dxa"/>
          </w:tcPr>
          <w:p w14:paraId="6D8E6FB9" w14:textId="77777777" w:rsidR="008677F4" w:rsidRDefault="008677F4" w:rsidP="008677F4">
            <w:r>
              <w:t>CAB</w:t>
            </w:r>
          </w:p>
        </w:tc>
      </w:tr>
      <w:tr w:rsidR="008677F4" w14:paraId="5D6865A8" w14:textId="77777777" w:rsidTr="008677F4">
        <w:tc>
          <w:tcPr>
            <w:tcW w:w="1039" w:type="dxa"/>
          </w:tcPr>
          <w:p w14:paraId="7FC1A582"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42F77558" w14:textId="77777777" w:rsidR="008677F4" w:rsidRDefault="008677F4" w:rsidP="008677F4">
            <w:r>
              <w:rPr>
                <w:rFonts w:cs="Calibri"/>
                <w:color w:val="000000"/>
              </w:rPr>
              <w:t xml:space="preserve">Ajay </w:t>
            </w:r>
            <w:proofErr w:type="spellStart"/>
            <w:r>
              <w:rPr>
                <w:rFonts w:cs="Calibri"/>
                <w:color w:val="000000"/>
              </w:rPr>
              <w:t>Maira</w:t>
            </w:r>
            <w:proofErr w:type="spellEnd"/>
          </w:p>
        </w:tc>
        <w:tc>
          <w:tcPr>
            <w:tcW w:w="3456" w:type="dxa"/>
            <w:vAlign w:val="center"/>
          </w:tcPr>
          <w:p w14:paraId="2A5D9A65" w14:textId="77777777" w:rsidR="008677F4" w:rsidRDefault="008677F4" w:rsidP="008677F4">
            <w:r>
              <w:rPr>
                <w:rFonts w:cs="Calibri"/>
                <w:color w:val="000000"/>
              </w:rPr>
              <w:t>Ex Testing and Certification</w:t>
            </w:r>
          </w:p>
        </w:tc>
        <w:tc>
          <w:tcPr>
            <w:tcW w:w="1710" w:type="dxa"/>
            <w:vAlign w:val="center"/>
          </w:tcPr>
          <w:p w14:paraId="63F8DDF8" w14:textId="77777777" w:rsidR="008677F4" w:rsidRDefault="008677F4" w:rsidP="008677F4">
            <w:r>
              <w:rPr>
                <w:rFonts w:cs="Calibri"/>
                <w:color w:val="000000"/>
              </w:rPr>
              <w:t>Body</w:t>
            </w:r>
          </w:p>
        </w:tc>
      </w:tr>
      <w:tr w:rsidR="008677F4" w14:paraId="3CAEF165" w14:textId="77777777" w:rsidTr="008677F4">
        <w:tc>
          <w:tcPr>
            <w:tcW w:w="1039" w:type="dxa"/>
          </w:tcPr>
          <w:p w14:paraId="0910D3D2"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659AE771" w14:textId="77777777" w:rsidR="008677F4" w:rsidRDefault="008677F4" w:rsidP="008677F4">
            <w:r>
              <w:rPr>
                <w:rFonts w:cs="Calibri"/>
                <w:color w:val="000000"/>
              </w:rPr>
              <w:t>Geoff Barnier</w:t>
            </w:r>
          </w:p>
        </w:tc>
        <w:tc>
          <w:tcPr>
            <w:tcW w:w="3456" w:type="dxa"/>
            <w:vAlign w:val="center"/>
          </w:tcPr>
          <w:p w14:paraId="02ADD72F" w14:textId="77777777" w:rsidR="008677F4" w:rsidRDefault="008677F4" w:rsidP="008677F4">
            <w:proofErr w:type="spellStart"/>
            <w:r>
              <w:rPr>
                <w:rFonts w:cs="Calibri"/>
                <w:color w:val="000000"/>
              </w:rPr>
              <w:t>Simtars</w:t>
            </w:r>
            <w:proofErr w:type="spellEnd"/>
          </w:p>
        </w:tc>
        <w:tc>
          <w:tcPr>
            <w:tcW w:w="1710" w:type="dxa"/>
            <w:vAlign w:val="center"/>
          </w:tcPr>
          <w:p w14:paraId="6224E696" w14:textId="77777777" w:rsidR="008677F4" w:rsidRDefault="008677F4" w:rsidP="008677F4">
            <w:r>
              <w:rPr>
                <w:rFonts w:cs="Calibri"/>
                <w:color w:val="000000"/>
              </w:rPr>
              <w:t>Body</w:t>
            </w:r>
          </w:p>
        </w:tc>
      </w:tr>
      <w:tr w:rsidR="008677F4" w14:paraId="2F6CB82C" w14:textId="77777777" w:rsidTr="008677F4">
        <w:tc>
          <w:tcPr>
            <w:tcW w:w="1039" w:type="dxa"/>
          </w:tcPr>
          <w:p w14:paraId="1E6F859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37639EEF" w14:textId="77777777" w:rsidR="008677F4" w:rsidRDefault="008677F4" w:rsidP="008677F4">
            <w:r>
              <w:rPr>
                <w:rFonts w:cs="Calibri"/>
                <w:color w:val="000000"/>
              </w:rPr>
              <w:t>Jim Munro</w:t>
            </w:r>
          </w:p>
        </w:tc>
        <w:tc>
          <w:tcPr>
            <w:tcW w:w="3456" w:type="dxa"/>
            <w:vAlign w:val="center"/>
          </w:tcPr>
          <w:p w14:paraId="03D50474" w14:textId="77777777" w:rsidR="008677F4" w:rsidRDefault="008677F4" w:rsidP="008677F4">
            <w:r>
              <w:rPr>
                <w:rFonts w:cs="Calibri"/>
                <w:color w:val="000000"/>
              </w:rPr>
              <w:t>Jim Munro</w:t>
            </w:r>
          </w:p>
        </w:tc>
        <w:tc>
          <w:tcPr>
            <w:tcW w:w="1710" w:type="dxa"/>
            <w:vAlign w:val="center"/>
          </w:tcPr>
          <w:p w14:paraId="1E189083" w14:textId="77777777" w:rsidR="008677F4" w:rsidRDefault="008677F4" w:rsidP="008677F4">
            <w:r>
              <w:rPr>
                <w:rFonts w:cs="Calibri"/>
                <w:color w:val="000000"/>
              </w:rPr>
              <w:t>Exec</w:t>
            </w:r>
          </w:p>
        </w:tc>
      </w:tr>
      <w:tr w:rsidR="008677F4" w14:paraId="2E93E6E3" w14:textId="77777777" w:rsidTr="008677F4">
        <w:tc>
          <w:tcPr>
            <w:tcW w:w="1039" w:type="dxa"/>
          </w:tcPr>
          <w:p w14:paraId="78E24DDE"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1CD22E58" w14:textId="77777777" w:rsidR="008677F4" w:rsidRDefault="008677F4" w:rsidP="008677F4">
            <w:r>
              <w:rPr>
                <w:rFonts w:cs="Calibri"/>
                <w:color w:val="000000"/>
              </w:rPr>
              <w:t>Justin Gavranich</w:t>
            </w:r>
          </w:p>
        </w:tc>
        <w:tc>
          <w:tcPr>
            <w:tcW w:w="3456" w:type="dxa"/>
            <w:vAlign w:val="center"/>
          </w:tcPr>
          <w:p w14:paraId="4648A0A3" w14:textId="77777777" w:rsidR="008677F4" w:rsidRDefault="008677F4" w:rsidP="008677F4">
            <w:r>
              <w:rPr>
                <w:rFonts w:cs="Calibri"/>
                <w:color w:val="000000"/>
              </w:rPr>
              <w:t>Ex Testing and Certification</w:t>
            </w:r>
          </w:p>
        </w:tc>
        <w:tc>
          <w:tcPr>
            <w:tcW w:w="1710" w:type="dxa"/>
            <w:vAlign w:val="center"/>
          </w:tcPr>
          <w:p w14:paraId="6B476FAB" w14:textId="77777777" w:rsidR="008677F4" w:rsidRDefault="008677F4" w:rsidP="008677F4">
            <w:proofErr w:type="spellStart"/>
            <w:r>
              <w:rPr>
                <w:rFonts w:cs="Calibri"/>
                <w:color w:val="000000"/>
              </w:rPr>
              <w:t>HoD</w:t>
            </w:r>
            <w:proofErr w:type="spellEnd"/>
          </w:p>
        </w:tc>
      </w:tr>
      <w:tr w:rsidR="008677F4" w14:paraId="2CC0A1BF" w14:textId="77777777" w:rsidTr="008677F4">
        <w:tc>
          <w:tcPr>
            <w:tcW w:w="1039" w:type="dxa"/>
          </w:tcPr>
          <w:p w14:paraId="7B0D5E5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4AEA1610" w14:textId="77777777" w:rsidR="008677F4" w:rsidRDefault="008677F4" w:rsidP="008677F4">
            <w:r>
              <w:rPr>
                <w:rFonts w:cs="Calibri"/>
                <w:color w:val="000000"/>
              </w:rPr>
              <w:t>Mohamed Abdelkrimi</w:t>
            </w:r>
          </w:p>
        </w:tc>
        <w:tc>
          <w:tcPr>
            <w:tcW w:w="3456" w:type="dxa"/>
            <w:vAlign w:val="center"/>
          </w:tcPr>
          <w:p w14:paraId="115D3C75" w14:textId="77777777" w:rsidR="008677F4" w:rsidRDefault="008677F4" w:rsidP="008677F4">
            <w:r>
              <w:rPr>
                <w:rFonts w:cs="Calibri"/>
                <w:color w:val="000000"/>
              </w:rPr>
              <w:t>MSTC</w:t>
            </w:r>
          </w:p>
        </w:tc>
        <w:tc>
          <w:tcPr>
            <w:tcW w:w="1710" w:type="dxa"/>
            <w:vAlign w:val="center"/>
          </w:tcPr>
          <w:p w14:paraId="40E50369" w14:textId="77777777" w:rsidR="008677F4" w:rsidRDefault="008677F4" w:rsidP="008677F4">
            <w:r>
              <w:rPr>
                <w:rFonts w:cs="Calibri"/>
                <w:color w:val="000000"/>
              </w:rPr>
              <w:t>Body</w:t>
            </w:r>
          </w:p>
        </w:tc>
      </w:tr>
      <w:tr w:rsidR="008677F4" w14:paraId="5C68603A" w14:textId="77777777" w:rsidTr="008677F4">
        <w:tc>
          <w:tcPr>
            <w:tcW w:w="1039" w:type="dxa"/>
          </w:tcPr>
          <w:p w14:paraId="7509E49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17945F23" w14:textId="77777777" w:rsidR="008677F4" w:rsidRDefault="008677F4" w:rsidP="008677F4">
            <w:r>
              <w:rPr>
                <w:rFonts w:cs="Calibri"/>
                <w:color w:val="000000"/>
              </w:rPr>
              <w:t>Ralph Wigg</w:t>
            </w:r>
          </w:p>
        </w:tc>
        <w:tc>
          <w:tcPr>
            <w:tcW w:w="3456" w:type="dxa"/>
            <w:vAlign w:val="center"/>
          </w:tcPr>
          <w:p w14:paraId="32127E2F" w14:textId="77777777" w:rsidR="008677F4" w:rsidRPr="0098612D" w:rsidRDefault="008677F4" w:rsidP="008677F4">
            <w:r w:rsidRPr="0098612D">
              <w:rPr>
                <w:rFonts w:cs="Calibri"/>
                <w:color w:val="000000"/>
              </w:rPr>
              <w:t>E-x Solutions International Pty Ltd</w:t>
            </w:r>
          </w:p>
        </w:tc>
        <w:tc>
          <w:tcPr>
            <w:tcW w:w="1710" w:type="dxa"/>
            <w:vAlign w:val="center"/>
          </w:tcPr>
          <w:p w14:paraId="0A7F9AF5" w14:textId="77777777" w:rsidR="008677F4" w:rsidRPr="0098612D" w:rsidRDefault="008677F4" w:rsidP="008677F4">
            <w:pPr>
              <w:rPr>
                <w:sz w:val="18"/>
                <w:szCs w:val="18"/>
              </w:rPr>
            </w:pPr>
            <w:r w:rsidRPr="0098612D">
              <w:rPr>
                <w:rFonts w:cs="Calibri"/>
                <w:color w:val="000000"/>
                <w:sz w:val="18"/>
                <w:szCs w:val="18"/>
              </w:rPr>
              <w:t>Consultant</w:t>
            </w:r>
          </w:p>
        </w:tc>
      </w:tr>
      <w:tr w:rsidR="008677F4" w14:paraId="4876F833" w14:textId="77777777" w:rsidTr="008677F4">
        <w:tc>
          <w:tcPr>
            <w:tcW w:w="1039" w:type="dxa"/>
          </w:tcPr>
          <w:p w14:paraId="2B4065E4"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6091A6FB" w14:textId="77777777" w:rsidR="008677F4" w:rsidRDefault="008677F4" w:rsidP="008677F4">
            <w:r>
              <w:rPr>
                <w:rFonts w:cs="Calibri"/>
                <w:color w:val="000000"/>
              </w:rPr>
              <w:t>Stephen Keeling</w:t>
            </w:r>
          </w:p>
        </w:tc>
        <w:tc>
          <w:tcPr>
            <w:tcW w:w="3456" w:type="dxa"/>
            <w:vAlign w:val="center"/>
          </w:tcPr>
          <w:p w14:paraId="4EBFCC24" w14:textId="77777777" w:rsidR="008677F4" w:rsidRDefault="008677F4" w:rsidP="008677F4">
            <w:r>
              <w:rPr>
                <w:rFonts w:cs="Calibri"/>
                <w:color w:val="000000"/>
              </w:rPr>
              <w:t>JAS-ANZ</w:t>
            </w:r>
          </w:p>
        </w:tc>
        <w:tc>
          <w:tcPr>
            <w:tcW w:w="1710" w:type="dxa"/>
            <w:vAlign w:val="center"/>
          </w:tcPr>
          <w:p w14:paraId="2F075C91" w14:textId="77777777" w:rsidR="008677F4" w:rsidRDefault="008677F4" w:rsidP="008677F4">
            <w:r>
              <w:rPr>
                <w:rFonts w:cs="Calibri"/>
                <w:color w:val="000000"/>
              </w:rPr>
              <w:t>NMB</w:t>
            </w:r>
          </w:p>
        </w:tc>
      </w:tr>
      <w:tr w:rsidR="008677F4" w14:paraId="51495C98" w14:textId="77777777" w:rsidTr="008677F4">
        <w:tc>
          <w:tcPr>
            <w:tcW w:w="1039" w:type="dxa"/>
          </w:tcPr>
          <w:p w14:paraId="171C87FC"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3C997EA7" w14:textId="77777777" w:rsidR="008677F4" w:rsidRDefault="008677F4" w:rsidP="008677F4">
            <w:r>
              <w:rPr>
                <w:rFonts w:cs="Calibri"/>
                <w:color w:val="000000"/>
              </w:rPr>
              <w:t>Ujen Singh</w:t>
            </w:r>
          </w:p>
        </w:tc>
        <w:tc>
          <w:tcPr>
            <w:tcW w:w="3456" w:type="dxa"/>
            <w:vAlign w:val="center"/>
          </w:tcPr>
          <w:p w14:paraId="679C97AB" w14:textId="77777777" w:rsidR="008677F4" w:rsidRDefault="008677F4" w:rsidP="008677F4">
            <w:proofErr w:type="spellStart"/>
            <w:r>
              <w:rPr>
                <w:rFonts w:cs="Calibri"/>
                <w:color w:val="000000"/>
              </w:rPr>
              <w:t>Testsafe</w:t>
            </w:r>
            <w:proofErr w:type="spellEnd"/>
            <w:r>
              <w:rPr>
                <w:rFonts w:cs="Calibri"/>
                <w:color w:val="000000"/>
              </w:rPr>
              <w:t xml:space="preserve"> </w:t>
            </w:r>
            <w:proofErr w:type="spellStart"/>
            <w:r>
              <w:rPr>
                <w:rFonts w:cs="Calibri"/>
                <w:color w:val="000000"/>
              </w:rPr>
              <w:t>Australai</w:t>
            </w:r>
            <w:proofErr w:type="spellEnd"/>
          </w:p>
        </w:tc>
        <w:tc>
          <w:tcPr>
            <w:tcW w:w="1710" w:type="dxa"/>
            <w:vAlign w:val="center"/>
          </w:tcPr>
          <w:p w14:paraId="7D737480" w14:textId="77777777" w:rsidR="008677F4" w:rsidRDefault="008677F4" w:rsidP="008677F4">
            <w:r>
              <w:rPr>
                <w:rFonts w:cs="Calibri"/>
                <w:color w:val="000000"/>
              </w:rPr>
              <w:t>Body</w:t>
            </w:r>
          </w:p>
        </w:tc>
      </w:tr>
      <w:tr w:rsidR="008677F4" w14:paraId="3CAD0CAA" w14:textId="77777777" w:rsidTr="008677F4">
        <w:tc>
          <w:tcPr>
            <w:tcW w:w="1039" w:type="dxa"/>
            <w:vAlign w:val="center"/>
          </w:tcPr>
          <w:p w14:paraId="06720412"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5F12D9A3" w14:textId="77777777" w:rsidR="008677F4" w:rsidRDefault="008677F4" w:rsidP="008677F4">
            <w:r>
              <w:rPr>
                <w:rFonts w:cs="Calibri"/>
                <w:color w:val="000000"/>
              </w:rPr>
              <w:t>André Di Monte</w:t>
            </w:r>
          </w:p>
        </w:tc>
        <w:tc>
          <w:tcPr>
            <w:tcW w:w="3456" w:type="dxa"/>
            <w:vAlign w:val="center"/>
          </w:tcPr>
          <w:p w14:paraId="71343DC5" w14:textId="77777777" w:rsidR="008677F4" w:rsidRDefault="008677F4" w:rsidP="008677F4">
            <w:r>
              <w:rPr>
                <w:rFonts w:cs="Calibri"/>
                <w:color w:val="000000"/>
              </w:rPr>
              <w:t>Siemens</w:t>
            </w:r>
          </w:p>
        </w:tc>
        <w:tc>
          <w:tcPr>
            <w:tcW w:w="1710" w:type="dxa"/>
            <w:vAlign w:val="center"/>
          </w:tcPr>
          <w:p w14:paraId="7C329C8F" w14:textId="77777777" w:rsidR="008677F4" w:rsidRDefault="008677F4" w:rsidP="008677F4">
            <w:proofErr w:type="spellStart"/>
            <w:r>
              <w:rPr>
                <w:rFonts w:cs="Calibri"/>
                <w:color w:val="000000"/>
              </w:rPr>
              <w:t>Mfr</w:t>
            </w:r>
            <w:proofErr w:type="spellEnd"/>
          </w:p>
        </w:tc>
      </w:tr>
      <w:tr w:rsidR="008677F4" w14:paraId="750DB252" w14:textId="77777777" w:rsidTr="008677F4">
        <w:tc>
          <w:tcPr>
            <w:tcW w:w="1039" w:type="dxa"/>
            <w:vAlign w:val="center"/>
          </w:tcPr>
          <w:p w14:paraId="55CBB331"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02A64C0D" w14:textId="77777777" w:rsidR="008677F4" w:rsidRDefault="008677F4" w:rsidP="008677F4">
            <w:r>
              <w:rPr>
                <w:rFonts w:cs="Calibri"/>
                <w:color w:val="000000"/>
              </w:rPr>
              <w:t>Christian Duarte</w:t>
            </w:r>
          </w:p>
        </w:tc>
        <w:tc>
          <w:tcPr>
            <w:tcW w:w="3456" w:type="dxa"/>
            <w:vAlign w:val="center"/>
          </w:tcPr>
          <w:p w14:paraId="40C03BC1" w14:textId="77777777" w:rsidR="008677F4" w:rsidRDefault="008677F4" w:rsidP="008677F4">
            <w:r>
              <w:rPr>
                <w:rFonts w:cs="Calibri"/>
                <w:color w:val="000000"/>
              </w:rPr>
              <w:t>WEG</w:t>
            </w:r>
          </w:p>
        </w:tc>
        <w:tc>
          <w:tcPr>
            <w:tcW w:w="1710" w:type="dxa"/>
            <w:vAlign w:val="center"/>
          </w:tcPr>
          <w:p w14:paraId="29C13B53" w14:textId="77777777" w:rsidR="008677F4" w:rsidRDefault="008677F4" w:rsidP="008677F4">
            <w:proofErr w:type="spellStart"/>
            <w:r>
              <w:rPr>
                <w:rFonts w:cs="Calibri"/>
                <w:color w:val="000000"/>
              </w:rPr>
              <w:t>Mfr</w:t>
            </w:r>
            <w:proofErr w:type="spellEnd"/>
          </w:p>
        </w:tc>
      </w:tr>
      <w:tr w:rsidR="008677F4" w14:paraId="614DCDAE" w14:textId="77777777" w:rsidTr="008677F4">
        <w:tc>
          <w:tcPr>
            <w:tcW w:w="1039" w:type="dxa"/>
            <w:vAlign w:val="center"/>
          </w:tcPr>
          <w:p w14:paraId="297EE575"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0435821D" w14:textId="77777777" w:rsidR="008677F4" w:rsidRDefault="008677F4" w:rsidP="008677F4">
            <w:r>
              <w:rPr>
                <w:rFonts w:cs="Calibri"/>
                <w:color w:val="000000"/>
              </w:rPr>
              <w:t>Eduardo Galera</w:t>
            </w:r>
          </w:p>
        </w:tc>
        <w:tc>
          <w:tcPr>
            <w:tcW w:w="3456" w:type="dxa"/>
            <w:vAlign w:val="center"/>
          </w:tcPr>
          <w:p w14:paraId="13CD4663" w14:textId="77777777" w:rsidR="008677F4" w:rsidRDefault="008677F4" w:rsidP="008677F4">
            <w:r>
              <w:rPr>
                <w:rFonts w:cs="Calibri"/>
                <w:color w:val="000000"/>
              </w:rPr>
              <w:t xml:space="preserve">UL do </w:t>
            </w:r>
            <w:proofErr w:type="spellStart"/>
            <w:r>
              <w:rPr>
                <w:rFonts w:cs="Calibri"/>
                <w:color w:val="000000"/>
              </w:rPr>
              <w:t>Brasil</w:t>
            </w:r>
            <w:proofErr w:type="spellEnd"/>
          </w:p>
        </w:tc>
        <w:tc>
          <w:tcPr>
            <w:tcW w:w="1710" w:type="dxa"/>
            <w:vAlign w:val="center"/>
          </w:tcPr>
          <w:p w14:paraId="4512121D" w14:textId="77777777" w:rsidR="008677F4" w:rsidRDefault="008677F4" w:rsidP="008677F4">
            <w:r>
              <w:rPr>
                <w:rFonts w:cs="Calibri"/>
                <w:color w:val="000000"/>
              </w:rPr>
              <w:t>Body</w:t>
            </w:r>
          </w:p>
        </w:tc>
      </w:tr>
      <w:tr w:rsidR="008677F4" w14:paraId="47E9756A" w14:textId="77777777" w:rsidTr="008677F4">
        <w:tc>
          <w:tcPr>
            <w:tcW w:w="1039" w:type="dxa"/>
            <w:vAlign w:val="center"/>
          </w:tcPr>
          <w:p w14:paraId="00D882AD"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0D19E0FF" w14:textId="77777777" w:rsidR="008677F4" w:rsidRDefault="008677F4" w:rsidP="008677F4">
            <w:r>
              <w:rPr>
                <w:rFonts w:cs="Calibri"/>
                <w:color w:val="000000"/>
              </w:rPr>
              <w:t>Giovanni Hummel Borges</w:t>
            </w:r>
          </w:p>
        </w:tc>
        <w:tc>
          <w:tcPr>
            <w:tcW w:w="3456" w:type="dxa"/>
            <w:vAlign w:val="center"/>
          </w:tcPr>
          <w:p w14:paraId="34D94851" w14:textId="77777777" w:rsidR="008677F4" w:rsidRPr="00A3224B" w:rsidRDefault="008677F4" w:rsidP="008677F4">
            <w:pPr>
              <w:rPr>
                <w:lang w:val="es-ES"/>
              </w:rPr>
            </w:pPr>
            <w:r>
              <w:rPr>
                <w:rFonts w:cs="Calibri"/>
                <w:color w:val="000000"/>
                <w:sz w:val="16"/>
                <w:szCs w:val="16"/>
                <w:lang w:val="es-ES"/>
              </w:rPr>
              <w:t xml:space="preserve">HG </w:t>
            </w:r>
            <w:proofErr w:type="spellStart"/>
            <w:r>
              <w:rPr>
                <w:rFonts w:cs="Calibri"/>
                <w:color w:val="000000"/>
                <w:sz w:val="16"/>
                <w:szCs w:val="16"/>
                <w:lang w:val="es-ES"/>
              </w:rPr>
              <w:t>Inspeção</w:t>
            </w:r>
            <w:proofErr w:type="spellEnd"/>
            <w:r>
              <w:rPr>
                <w:rFonts w:cs="Calibri"/>
                <w:color w:val="000000"/>
                <w:sz w:val="16"/>
                <w:szCs w:val="16"/>
                <w:lang w:val="es-ES"/>
              </w:rPr>
              <w:t xml:space="preserve"> e </w:t>
            </w:r>
            <w:proofErr w:type="spellStart"/>
            <w:r>
              <w:rPr>
                <w:rFonts w:cs="Calibri"/>
                <w:color w:val="000000"/>
                <w:sz w:val="16"/>
                <w:szCs w:val="16"/>
                <w:lang w:val="es-ES"/>
              </w:rPr>
              <w:t>Análise</w:t>
            </w:r>
            <w:proofErr w:type="spellEnd"/>
            <w:r>
              <w:rPr>
                <w:rFonts w:cs="Calibri"/>
                <w:color w:val="000000"/>
                <w:sz w:val="16"/>
                <w:szCs w:val="16"/>
                <w:lang w:val="es-ES"/>
              </w:rPr>
              <w:t xml:space="preserve"> em Sistemas</w:t>
            </w:r>
          </w:p>
        </w:tc>
        <w:tc>
          <w:tcPr>
            <w:tcW w:w="1710" w:type="dxa"/>
            <w:vAlign w:val="center"/>
          </w:tcPr>
          <w:p w14:paraId="0EB81AD1" w14:textId="77777777" w:rsidR="008677F4" w:rsidRDefault="008677F4" w:rsidP="008677F4">
            <w:proofErr w:type="spellStart"/>
            <w:r>
              <w:rPr>
                <w:rFonts w:cs="Calibri"/>
                <w:color w:val="000000"/>
              </w:rPr>
              <w:t>HoD</w:t>
            </w:r>
            <w:proofErr w:type="spellEnd"/>
          </w:p>
        </w:tc>
      </w:tr>
      <w:tr w:rsidR="008677F4" w14:paraId="72F50E3C" w14:textId="77777777" w:rsidTr="008677F4">
        <w:tc>
          <w:tcPr>
            <w:tcW w:w="1039" w:type="dxa"/>
            <w:vAlign w:val="center"/>
          </w:tcPr>
          <w:p w14:paraId="624A4F84"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57D9619B" w14:textId="77777777" w:rsidR="008677F4" w:rsidRDefault="008677F4" w:rsidP="008677F4">
            <w:r>
              <w:rPr>
                <w:rFonts w:cs="Calibri"/>
                <w:color w:val="000000"/>
              </w:rPr>
              <w:t xml:space="preserve">Henrique </w:t>
            </w:r>
            <w:proofErr w:type="spellStart"/>
            <w:r>
              <w:rPr>
                <w:rFonts w:cs="Calibri"/>
                <w:color w:val="000000"/>
              </w:rPr>
              <w:t>Burd</w:t>
            </w:r>
            <w:proofErr w:type="spellEnd"/>
          </w:p>
        </w:tc>
        <w:tc>
          <w:tcPr>
            <w:tcW w:w="3456" w:type="dxa"/>
            <w:vAlign w:val="center"/>
          </w:tcPr>
          <w:p w14:paraId="49824B4E" w14:textId="77777777" w:rsidR="008677F4" w:rsidRDefault="008677F4" w:rsidP="008677F4">
            <w:r>
              <w:rPr>
                <w:rFonts w:cs="Calibri"/>
                <w:color w:val="000000"/>
              </w:rPr>
              <w:t>"Independent"</w:t>
            </w:r>
          </w:p>
        </w:tc>
        <w:tc>
          <w:tcPr>
            <w:tcW w:w="1710" w:type="dxa"/>
            <w:vAlign w:val="center"/>
          </w:tcPr>
          <w:p w14:paraId="268FBA91" w14:textId="77777777" w:rsidR="008677F4" w:rsidRPr="0098612D" w:rsidRDefault="008677F4" w:rsidP="008677F4">
            <w:pPr>
              <w:rPr>
                <w:sz w:val="18"/>
                <w:szCs w:val="18"/>
              </w:rPr>
            </w:pPr>
            <w:r w:rsidRPr="0098612D">
              <w:rPr>
                <w:rFonts w:cs="Calibri"/>
                <w:color w:val="000000"/>
                <w:sz w:val="18"/>
                <w:szCs w:val="18"/>
              </w:rPr>
              <w:t>Consultant</w:t>
            </w:r>
          </w:p>
        </w:tc>
      </w:tr>
      <w:tr w:rsidR="008677F4" w14:paraId="697D7FED" w14:textId="77777777" w:rsidTr="008677F4">
        <w:tc>
          <w:tcPr>
            <w:tcW w:w="1039" w:type="dxa"/>
            <w:vAlign w:val="center"/>
          </w:tcPr>
          <w:p w14:paraId="3E301187"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551D3A17" w14:textId="77777777" w:rsidR="008677F4" w:rsidRDefault="008677F4" w:rsidP="008677F4">
            <w:r>
              <w:rPr>
                <w:rFonts w:cs="Calibri"/>
                <w:color w:val="000000"/>
              </w:rPr>
              <w:t xml:space="preserve">Roberval </w:t>
            </w:r>
            <w:proofErr w:type="spellStart"/>
            <w:r>
              <w:rPr>
                <w:rFonts w:cs="Calibri"/>
                <w:color w:val="000000"/>
              </w:rPr>
              <w:t>Bulgarelli</w:t>
            </w:r>
            <w:proofErr w:type="spellEnd"/>
          </w:p>
        </w:tc>
        <w:tc>
          <w:tcPr>
            <w:tcW w:w="3456" w:type="dxa"/>
            <w:vAlign w:val="center"/>
          </w:tcPr>
          <w:p w14:paraId="5D4A5A39" w14:textId="77777777" w:rsidR="008677F4" w:rsidRDefault="008677F4" w:rsidP="008677F4">
            <w:r>
              <w:rPr>
                <w:rFonts w:cs="Calibri"/>
                <w:color w:val="000000"/>
              </w:rPr>
              <w:t xml:space="preserve">Consultant </w:t>
            </w:r>
          </w:p>
        </w:tc>
        <w:tc>
          <w:tcPr>
            <w:tcW w:w="1710" w:type="dxa"/>
            <w:vAlign w:val="center"/>
          </w:tcPr>
          <w:p w14:paraId="08741CB2" w14:textId="77777777" w:rsidR="008677F4" w:rsidRPr="0098612D" w:rsidRDefault="008677F4" w:rsidP="008677F4">
            <w:pPr>
              <w:rPr>
                <w:sz w:val="18"/>
                <w:szCs w:val="18"/>
              </w:rPr>
            </w:pPr>
            <w:r w:rsidRPr="0098612D">
              <w:rPr>
                <w:rFonts w:cs="Calibri"/>
                <w:color w:val="000000"/>
                <w:sz w:val="18"/>
                <w:szCs w:val="18"/>
              </w:rPr>
              <w:t>Consultant</w:t>
            </w:r>
          </w:p>
        </w:tc>
      </w:tr>
      <w:tr w:rsidR="008677F4" w14:paraId="04DC8896" w14:textId="77777777" w:rsidTr="008677F4">
        <w:tc>
          <w:tcPr>
            <w:tcW w:w="1039" w:type="dxa"/>
            <w:vAlign w:val="center"/>
          </w:tcPr>
          <w:p w14:paraId="0EA187D5"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65E4BCF6" w14:textId="77777777" w:rsidR="008677F4" w:rsidRDefault="008677F4" w:rsidP="008677F4">
            <w:r>
              <w:rPr>
                <w:rFonts w:cs="Calibri"/>
                <w:color w:val="000000"/>
              </w:rPr>
              <w:t xml:space="preserve">Ruediger </w:t>
            </w:r>
            <w:proofErr w:type="spellStart"/>
            <w:r>
              <w:rPr>
                <w:rFonts w:cs="Calibri"/>
                <w:color w:val="000000"/>
              </w:rPr>
              <w:t>Roepke</w:t>
            </w:r>
            <w:proofErr w:type="spellEnd"/>
          </w:p>
        </w:tc>
        <w:tc>
          <w:tcPr>
            <w:tcW w:w="3456" w:type="dxa"/>
            <w:vAlign w:val="center"/>
          </w:tcPr>
          <w:p w14:paraId="13320741" w14:textId="77777777" w:rsidR="008677F4" w:rsidRDefault="008677F4" w:rsidP="008677F4">
            <w:r>
              <w:rPr>
                <w:rFonts w:cs="Calibri"/>
                <w:color w:val="000000"/>
              </w:rPr>
              <w:t>Consultant</w:t>
            </w:r>
          </w:p>
        </w:tc>
        <w:tc>
          <w:tcPr>
            <w:tcW w:w="1710" w:type="dxa"/>
            <w:vAlign w:val="center"/>
          </w:tcPr>
          <w:p w14:paraId="014D12F2" w14:textId="77777777" w:rsidR="008677F4" w:rsidRPr="0098612D" w:rsidRDefault="008677F4" w:rsidP="008677F4">
            <w:pPr>
              <w:rPr>
                <w:sz w:val="18"/>
                <w:szCs w:val="18"/>
              </w:rPr>
            </w:pPr>
            <w:r w:rsidRPr="0098612D">
              <w:rPr>
                <w:rFonts w:cs="Calibri"/>
                <w:color w:val="000000"/>
                <w:sz w:val="18"/>
                <w:szCs w:val="18"/>
              </w:rPr>
              <w:t>Consultant</w:t>
            </w:r>
          </w:p>
        </w:tc>
      </w:tr>
      <w:tr w:rsidR="008677F4" w14:paraId="0634F3ED" w14:textId="77777777" w:rsidTr="008677F4">
        <w:tc>
          <w:tcPr>
            <w:tcW w:w="1039" w:type="dxa"/>
            <w:vAlign w:val="center"/>
          </w:tcPr>
          <w:p w14:paraId="1B709E97"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4A80B964" w14:textId="77777777" w:rsidR="008677F4" w:rsidRDefault="008677F4" w:rsidP="008677F4">
            <w:r>
              <w:rPr>
                <w:rFonts w:cs="Calibri"/>
                <w:color w:val="000000"/>
              </w:rPr>
              <w:t xml:space="preserve">Wilson </w:t>
            </w:r>
            <w:proofErr w:type="spellStart"/>
            <w:r>
              <w:rPr>
                <w:rFonts w:cs="Calibri"/>
                <w:color w:val="000000"/>
              </w:rPr>
              <w:t>Bonato</w:t>
            </w:r>
            <w:proofErr w:type="spellEnd"/>
          </w:p>
        </w:tc>
        <w:tc>
          <w:tcPr>
            <w:tcW w:w="3456" w:type="dxa"/>
            <w:vAlign w:val="center"/>
          </w:tcPr>
          <w:p w14:paraId="47550429" w14:textId="77777777" w:rsidR="008677F4" w:rsidRDefault="008677F4" w:rsidP="008677F4">
            <w:r>
              <w:rPr>
                <w:rFonts w:cs="Calibri"/>
                <w:color w:val="000000"/>
              </w:rPr>
              <w:t xml:space="preserve">NCC </w:t>
            </w:r>
            <w:proofErr w:type="spellStart"/>
            <w:r>
              <w:rPr>
                <w:rFonts w:cs="Calibri"/>
                <w:color w:val="000000"/>
              </w:rPr>
              <w:t>Certificações</w:t>
            </w:r>
            <w:proofErr w:type="spellEnd"/>
            <w:r>
              <w:rPr>
                <w:rFonts w:cs="Calibri"/>
                <w:color w:val="000000"/>
              </w:rPr>
              <w:t xml:space="preserve"> do </w:t>
            </w:r>
            <w:proofErr w:type="spellStart"/>
            <w:r>
              <w:rPr>
                <w:rFonts w:cs="Calibri"/>
                <w:color w:val="000000"/>
              </w:rPr>
              <w:t>Brasil</w:t>
            </w:r>
            <w:proofErr w:type="spellEnd"/>
          </w:p>
        </w:tc>
        <w:tc>
          <w:tcPr>
            <w:tcW w:w="1710" w:type="dxa"/>
            <w:vAlign w:val="center"/>
          </w:tcPr>
          <w:p w14:paraId="238D7E59" w14:textId="77777777" w:rsidR="008677F4" w:rsidRDefault="008677F4" w:rsidP="008677F4">
            <w:r>
              <w:rPr>
                <w:rFonts w:cs="Calibri"/>
                <w:color w:val="000000"/>
              </w:rPr>
              <w:t>Body</w:t>
            </w:r>
          </w:p>
        </w:tc>
      </w:tr>
      <w:tr w:rsidR="008677F4" w14:paraId="0318548D" w14:textId="77777777" w:rsidTr="008677F4">
        <w:tc>
          <w:tcPr>
            <w:tcW w:w="1039" w:type="dxa"/>
          </w:tcPr>
          <w:p w14:paraId="387E8B8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CA</w:t>
            </w:r>
          </w:p>
        </w:tc>
        <w:tc>
          <w:tcPr>
            <w:tcW w:w="2700" w:type="dxa"/>
            <w:vAlign w:val="center"/>
          </w:tcPr>
          <w:p w14:paraId="69BBE8B3" w14:textId="77777777" w:rsidR="008677F4" w:rsidRDefault="008677F4" w:rsidP="008677F4">
            <w:r>
              <w:rPr>
                <w:rFonts w:cs="Calibri"/>
                <w:color w:val="000000"/>
              </w:rPr>
              <w:t>David Adams</w:t>
            </w:r>
          </w:p>
        </w:tc>
        <w:tc>
          <w:tcPr>
            <w:tcW w:w="3456" w:type="dxa"/>
            <w:vAlign w:val="center"/>
          </w:tcPr>
          <w:p w14:paraId="68DB0460" w14:textId="77777777" w:rsidR="008677F4" w:rsidRDefault="008677F4" w:rsidP="008677F4">
            <w:r>
              <w:rPr>
                <w:rFonts w:cs="Calibri"/>
                <w:color w:val="000000"/>
              </w:rPr>
              <w:t>QPS Evaluation Services Inc.</w:t>
            </w:r>
          </w:p>
        </w:tc>
        <w:tc>
          <w:tcPr>
            <w:tcW w:w="1710" w:type="dxa"/>
            <w:vAlign w:val="center"/>
          </w:tcPr>
          <w:p w14:paraId="3543BF8D" w14:textId="77777777" w:rsidR="008677F4" w:rsidRDefault="008677F4" w:rsidP="008677F4">
            <w:r>
              <w:rPr>
                <w:rFonts w:cs="Calibri"/>
                <w:color w:val="000000"/>
              </w:rPr>
              <w:t>Body/</w:t>
            </w:r>
            <w:proofErr w:type="spellStart"/>
            <w:r>
              <w:rPr>
                <w:rFonts w:cs="Calibri"/>
                <w:color w:val="000000"/>
              </w:rPr>
              <w:t>HoD</w:t>
            </w:r>
            <w:proofErr w:type="spellEnd"/>
          </w:p>
        </w:tc>
      </w:tr>
      <w:tr w:rsidR="008677F4" w14:paraId="72949521" w14:textId="77777777" w:rsidTr="008677F4">
        <w:tc>
          <w:tcPr>
            <w:tcW w:w="1039" w:type="dxa"/>
          </w:tcPr>
          <w:p w14:paraId="57704DE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CA</w:t>
            </w:r>
          </w:p>
        </w:tc>
        <w:tc>
          <w:tcPr>
            <w:tcW w:w="2700" w:type="dxa"/>
            <w:vAlign w:val="center"/>
          </w:tcPr>
          <w:p w14:paraId="0A69AF54" w14:textId="77777777" w:rsidR="008677F4" w:rsidRDefault="008677F4" w:rsidP="008677F4">
            <w:proofErr w:type="spellStart"/>
            <w:r>
              <w:rPr>
                <w:rFonts w:cs="Calibri"/>
                <w:color w:val="000000"/>
              </w:rPr>
              <w:t>Dorin</w:t>
            </w:r>
            <w:proofErr w:type="spellEnd"/>
            <w:r>
              <w:rPr>
                <w:rFonts w:cs="Calibri"/>
                <w:color w:val="000000"/>
              </w:rPr>
              <w:t xml:space="preserve"> </w:t>
            </w:r>
            <w:proofErr w:type="spellStart"/>
            <w:r>
              <w:rPr>
                <w:rFonts w:cs="Calibri"/>
                <w:color w:val="000000"/>
              </w:rPr>
              <w:t>Stochitoiu</w:t>
            </w:r>
            <w:proofErr w:type="spellEnd"/>
          </w:p>
        </w:tc>
        <w:tc>
          <w:tcPr>
            <w:tcW w:w="3456" w:type="dxa"/>
            <w:vAlign w:val="center"/>
          </w:tcPr>
          <w:p w14:paraId="1377DF2B" w14:textId="77777777" w:rsidR="008677F4" w:rsidRDefault="008677F4" w:rsidP="008677F4">
            <w:r>
              <w:rPr>
                <w:rFonts w:cs="Calibri"/>
                <w:color w:val="000000"/>
              </w:rPr>
              <w:t>CSA Group</w:t>
            </w:r>
          </w:p>
        </w:tc>
        <w:tc>
          <w:tcPr>
            <w:tcW w:w="1710" w:type="dxa"/>
            <w:vAlign w:val="center"/>
          </w:tcPr>
          <w:p w14:paraId="78B92A31" w14:textId="77777777" w:rsidR="008677F4" w:rsidRDefault="008677F4" w:rsidP="008677F4">
            <w:r>
              <w:rPr>
                <w:rFonts w:cs="Calibri"/>
                <w:color w:val="000000"/>
              </w:rPr>
              <w:t>Body</w:t>
            </w:r>
          </w:p>
        </w:tc>
      </w:tr>
      <w:tr w:rsidR="008677F4" w14:paraId="2E5205B2" w14:textId="77777777" w:rsidTr="008677F4">
        <w:tc>
          <w:tcPr>
            <w:tcW w:w="1039" w:type="dxa"/>
          </w:tcPr>
          <w:p w14:paraId="492A129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CA</w:t>
            </w:r>
          </w:p>
        </w:tc>
        <w:tc>
          <w:tcPr>
            <w:tcW w:w="2700" w:type="dxa"/>
            <w:vAlign w:val="center"/>
          </w:tcPr>
          <w:p w14:paraId="6E181194" w14:textId="77777777" w:rsidR="008677F4" w:rsidRDefault="008677F4" w:rsidP="008677F4">
            <w:proofErr w:type="spellStart"/>
            <w:r>
              <w:rPr>
                <w:rFonts w:cs="Calibri"/>
                <w:color w:val="000000"/>
              </w:rPr>
              <w:t>Kavinder</w:t>
            </w:r>
            <w:proofErr w:type="spellEnd"/>
            <w:r>
              <w:rPr>
                <w:rFonts w:cs="Calibri"/>
                <w:color w:val="000000"/>
              </w:rPr>
              <w:t xml:space="preserve"> Dhillon</w:t>
            </w:r>
          </w:p>
        </w:tc>
        <w:tc>
          <w:tcPr>
            <w:tcW w:w="3456" w:type="dxa"/>
            <w:vAlign w:val="center"/>
          </w:tcPr>
          <w:p w14:paraId="2C675C18" w14:textId="77777777" w:rsidR="008677F4" w:rsidRDefault="008677F4" w:rsidP="008677F4">
            <w:proofErr w:type="spellStart"/>
            <w:r>
              <w:rPr>
                <w:rFonts w:cs="Calibri"/>
                <w:color w:val="000000"/>
              </w:rPr>
              <w:t>LabTest</w:t>
            </w:r>
            <w:proofErr w:type="spellEnd"/>
            <w:r>
              <w:rPr>
                <w:rFonts w:cs="Calibri"/>
                <w:color w:val="000000"/>
              </w:rPr>
              <w:t xml:space="preserve"> Certification Inc.</w:t>
            </w:r>
          </w:p>
        </w:tc>
        <w:tc>
          <w:tcPr>
            <w:tcW w:w="1710" w:type="dxa"/>
            <w:vAlign w:val="center"/>
          </w:tcPr>
          <w:p w14:paraId="1444CBFB" w14:textId="77777777" w:rsidR="008677F4" w:rsidRDefault="008677F4" w:rsidP="008677F4">
            <w:r>
              <w:rPr>
                <w:rFonts w:cs="Calibri"/>
                <w:color w:val="000000"/>
              </w:rPr>
              <w:t>Body</w:t>
            </w:r>
          </w:p>
        </w:tc>
      </w:tr>
      <w:tr w:rsidR="008677F4" w14:paraId="7394ADD9" w14:textId="77777777" w:rsidTr="008677F4">
        <w:tc>
          <w:tcPr>
            <w:tcW w:w="1039" w:type="dxa"/>
          </w:tcPr>
          <w:p w14:paraId="1BB1494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CA</w:t>
            </w:r>
          </w:p>
        </w:tc>
        <w:tc>
          <w:tcPr>
            <w:tcW w:w="2700" w:type="dxa"/>
            <w:vAlign w:val="center"/>
          </w:tcPr>
          <w:p w14:paraId="7B549A1B" w14:textId="77777777" w:rsidR="008677F4" w:rsidRDefault="008677F4" w:rsidP="008677F4">
            <w:r>
              <w:rPr>
                <w:rFonts w:cs="Calibri"/>
                <w:color w:val="000000"/>
              </w:rPr>
              <w:t>Martin Cole</w:t>
            </w:r>
          </w:p>
        </w:tc>
        <w:tc>
          <w:tcPr>
            <w:tcW w:w="3456" w:type="dxa"/>
            <w:vAlign w:val="center"/>
          </w:tcPr>
          <w:p w14:paraId="77A8E6EE" w14:textId="77777777" w:rsidR="008677F4" w:rsidRDefault="008677F4" w:rsidP="008677F4">
            <w:r>
              <w:rPr>
                <w:rFonts w:cs="Calibri"/>
                <w:color w:val="000000"/>
              </w:rPr>
              <w:t>Hubbell Canada ULC</w:t>
            </w:r>
          </w:p>
        </w:tc>
        <w:tc>
          <w:tcPr>
            <w:tcW w:w="1710" w:type="dxa"/>
            <w:vAlign w:val="center"/>
          </w:tcPr>
          <w:p w14:paraId="25B032AC" w14:textId="77777777" w:rsidR="008677F4" w:rsidRDefault="008677F4" w:rsidP="008677F4">
            <w:r>
              <w:rPr>
                <w:rFonts w:cs="Calibri"/>
                <w:color w:val="000000"/>
              </w:rPr>
              <w:t>Exec</w:t>
            </w:r>
          </w:p>
        </w:tc>
      </w:tr>
      <w:tr w:rsidR="008677F4" w14:paraId="48E787CD" w14:textId="77777777" w:rsidTr="008677F4">
        <w:tc>
          <w:tcPr>
            <w:tcW w:w="1039" w:type="dxa"/>
          </w:tcPr>
          <w:p w14:paraId="29DE54F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CH</w:t>
            </w:r>
          </w:p>
        </w:tc>
        <w:tc>
          <w:tcPr>
            <w:tcW w:w="2700" w:type="dxa"/>
            <w:vAlign w:val="center"/>
          </w:tcPr>
          <w:p w14:paraId="516E80BD" w14:textId="77777777" w:rsidR="008677F4" w:rsidRDefault="008677F4" w:rsidP="008677F4">
            <w:pPr>
              <w:rPr>
                <w:rFonts w:cs="Calibri"/>
                <w:color w:val="000000"/>
              </w:rPr>
            </w:pPr>
            <w:r>
              <w:rPr>
                <w:rFonts w:cs="Calibri"/>
                <w:color w:val="000000"/>
              </w:rPr>
              <w:t xml:space="preserve">Klaus-Werner Schmidt </w:t>
            </w:r>
          </w:p>
        </w:tc>
        <w:tc>
          <w:tcPr>
            <w:tcW w:w="3456" w:type="dxa"/>
            <w:vAlign w:val="center"/>
          </w:tcPr>
          <w:p w14:paraId="174DB9EA" w14:textId="77777777" w:rsidR="008677F4" w:rsidRDefault="008677F4" w:rsidP="008677F4">
            <w:pPr>
              <w:rPr>
                <w:rFonts w:cs="Calibri"/>
                <w:color w:val="000000"/>
              </w:rPr>
            </w:pPr>
            <w:r>
              <w:rPr>
                <w:rFonts w:cs="Calibri"/>
                <w:color w:val="000000"/>
              </w:rPr>
              <w:t>Eurofins</w:t>
            </w:r>
          </w:p>
        </w:tc>
        <w:tc>
          <w:tcPr>
            <w:tcW w:w="1710" w:type="dxa"/>
            <w:vAlign w:val="center"/>
          </w:tcPr>
          <w:p w14:paraId="1BE20506" w14:textId="77777777" w:rsidR="008677F4" w:rsidRDefault="008677F4" w:rsidP="008677F4">
            <w:pPr>
              <w:rPr>
                <w:rFonts w:cs="Calibri"/>
                <w:color w:val="000000"/>
              </w:rPr>
            </w:pPr>
            <w:r>
              <w:rPr>
                <w:rFonts w:cs="Calibri"/>
                <w:color w:val="000000"/>
              </w:rPr>
              <w:t>Body</w:t>
            </w:r>
          </w:p>
        </w:tc>
      </w:tr>
      <w:tr w:rsidR="008677F4" w14:paraId="540D90EC" w14:textId="77777777" w:rsidTr="008677F4">
        <w:tc>
          <w:tcPr>
            <w:tcW w:w="1039" w:type="dxa"/>
          </w:tcPr>
          <w:p w14:paraId="7551AE64"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CH</w:t>
            </w:r>
          </w:p>
        </w:tc>
        <w:tc>
          <w:tcPr>
            <w:tcW w:w="2700" w:type="dxa"/>
            <w:vAlign w:val="center"/>
          </w:tcPr>
          <w:p w14:paraId="599C3A3F" w14:textId="77777777" w:rsidR="008677F4" w:rsidRDefault="008677F4" w:rsidP="008677F4">
            <w:pPr>
              <w:rPr>
                <w:rFonts w:cs="Calibri"/>
                <w:color w:val="000000"/>
              </w:rPr>
            </w:pPr>
            <w:r>
              <w:rPr>
                <w:rFonts w:cs="Calibri"/>
                <w:color w:val="000000"/>
              </w:rPr>
              <w:t>Mario Schleider</w:t>
            </w:r>
          </w:p>
        </w:tc>
        <w:tc>
          <w:tcPr>
            <w:tcW w:w="3456" w:type="dxa"/>
            <w:vAlign w:val="center"/>
          </w:tcPr>
          <w:p w14:paraId="59736FE8" w14:textId="77777777" w:rsidR="008677F4" w:rsidRDefault="008677F4" w:rsidP="008677F4">
            <w:pPr>
              <w:rPr>
                <w:rFonts w:cs="Calibri"/>
                <w:color w:val="000000"/>
              </w:rPr>
            </w:pPr>
            <w:proofErr w:type="spellStart"/>
            <w:r>
              <w:rPr>
                <w:rFonts w:cs="Calibri"/>
                <w:color w:val="000000"/>
              </w:rPr>
              <w:t>Electrosuisse</w:t>
            </w:r>
            <w:proofErr w:type="spellEnd"/>
          </w:p>
        </w:tc>
        <w:tc>
          <w:tcPr>
            <w:tcW w:w="1710" w:type="dxa"/>
            <w:vAlign w:val="center"/>
          </w:tcPr>
          <w:p w14:paraId="3C98FC23" w14:textId="77777777" w:rsidR="008677F4" w:rsidRDefault="008677F4" w:rsidP="008677F4">
            <w:pPr>
              <w:rPr>
                <w:rFonts w:cs="Calibri"/>
                <w:color w:val="000000"/>
              </w:rPr>
            </w:pPr>
            <w:proofErr w:type="spellStart"/>
            <w:r>
              <w:rPr>
                <w:rFonts w:cs="Calibri"/>
                <w:color w:val="000000"/>
              </w:rPr>
              <w:t>HoD</w:t>
            </w:r>
            <w:proofErr w:type="spellEnd"/>
          </w:p>
        </w:tc>
      </w:tr>
      <w:tr w:rsidR="008677F4" w14:paraId="00B11AFB" w14:textId="77777777" w:rsidTr="008677F4">
        <w:tc>
          <w:tcPr>
            <w:tcW w:w="1039" w:type="dxa"/>
          </w:tcPr>
          <w:p w14:paraId="277D8F2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16E93704" w14:textId="77777777" w:rsidR="008677F4" w:rsidRDefault="008677F4" w:rsidP="008677F4">
            <w:pPr>
              <w:rPr>
                <w:rFonts w:cs="Calibri"/>
                <w:color w:val="000000"/>
              </w:rPr>
            </w:pPr>
            <w:r>
              <w:rPr>
                <w:rFonts w:cs="Calibri"/>
                <w:color w:val="000000"/>
              </w:rPr>
              <w:t>Alice Xiaoguang Kou</w:t>
            </w:r>
          </w:p>
        </w:tc>
        <w:tc>
          <w:tcPr>
            <w:tcW w:w="3456" w:type="dxa"/>
            <w:vAlign w:val="center"/>
          </w:tcPr>
          <w:p w14:paraId="0BF04D41" w14:textId="77777777" w:rsidR="008677F4" w:rsidRDefault="008677F4" w:rsidP="008677F4">
            <w:pPr>
              <w:rPr>
                <w:rFonts w:cs="Calibri"/>
                <w:color w:val="000000"/>
              </w:rPr>
            </w:pPr>
            <w:r>
              <w:rPr>
                <w:rFonts w:cs="Calibri"/>
                <w:color w:val="000000"/>
              </w:rPr>
              <w:t>CNEX</w:t>
            </w:r>
          </w:p>
        </w:tc>
        <w:tc>
          <w:tcPr>
            <w:tcW w:w="1710" w:type="dxa"/>
            <w:vAlign w:val="center"/>
          </w:tcPr>
          <w:p w14:paraId="1CD05DF4" w14:textId="77777777" w:rsidR="008677F4" w:rsidRDefault="008677F4" w:rsidP="008677F4">
            <w:pPr>
              <w:rPr>
                <w:rFonts w:cs="Calibri"/>
                <w:color w:val="000000"/>
              </w:rPr>
            </w:pPr>
            <w:r>
              <w:rPr>
                <w:rFonts w:cs="Calibri"/>
                <w:color w:val="000000"/>
              </w:rPr>
              <w:t>Body</w:t>
            </w:r>
          </w:p>
        </w:tc>
      </w:tr>
      <w:tr w:rsidR="008677F4" w14:paraId="0069F9A7" w14:textId="77777777" w:rsidTr="008677F4">
        <w:tc>
          <w:tcPr>
            <w:tcW w:w="1039" w:type="dxa"/>
          </w:tcPr>
          <w:p w14:paraId="2564D1A6"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27CB8534" w14:textId="77777777" w:rsidR="008677F4" w:rsidRDefault="008677F4" w:rsidP="008677F4">
            <w:pPr>
              <w:rPr>
                <w:rFonts w:cs="Calibri"/>
                <w:color w:val="000000"/>
              </w:rPr>
            </w:pPr>
            <w:r>
              <w:rPr>
                <w:rFonts w:cs="Calibri"/>
                <w:color w:val="000000"/>
              </w:rPr>
              <w:t>Chen Huang</w:t>
            </w:r>
          </w:p>
        </w:tc>
        <w:tc>
          <w:tcPr>
            <w:tcW w:w="3456" w:type="dxa"/>
            <w:vAlign w:val="center"/>
          </w:tcPr>
          <w:p w14:paraId="45C1EE33" w14:textId="77777777" w:rsidR="008677F4" w:rsidRDefault="008677F4" w:rsidP="008677F4">
            <w:pPr>
              <w:rPr>
                <w:rFonts w:cs="Calibri"/>
                <w:color w:val="000000"/>
              </w:rPr>
            </w:pPr>
            <w:r>
              <w:rPr>
                <w:rFonts w:cs="Calibri"/>
                <w:color w:val="000000"/>
              </w:rPr>
              <w:t>CCCMT</w:t>
            </w:r>
          </w:p>
        </w:tc>
        <w:tc>
          <w:tcPr>
            <w:tcW w:w="1710" w:type="dxa"/>
            <w:vAlign w:val="center"/>
          </w:tcPr>
          <w:p w14:paraId="3BDBF59A" w14:textId="77777777" w:rsidR="008677F4" w:rsidRDefault="008677F4" w:rsidP="008677F4">
            <w:pPr>
              <w:rPr>
                <w:rFonts w:cs="Calibri"/>
                <w:color w:val="000000"/>
              </w:rPr>
            </w:pPr>
            <w:r>
              <w:rPr>
                <w:rFonts w:cs="Calibri"/>
                <w:color w:val="000000"/>
              </w:rPr>
              <w:t>Body</w:t>
            </w:r>
          </w:p>
        </w:tc>
      </w:tr>
      <w:tr w:rsidR="008677F4" w14:paraId="1722F188" w14:textId="77777777" w:rsidTr="008677F4">
        <w:tc>
          <w:tcPr>
            <w:tcW w:w="1039" w:type="dxa"/>
          </w:tcPr>
          <w:p w14:paraId="7C9B33F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692467D6" w14:textId="77777777" w:rsidR="008677F4" w:rsidRDefault="008677F4" w:rsidP="008677F4">
            <w:pPr>
              <w:rPr>
                <w:rFonts w:cs="Calibri"/>
                <w:color w:val="000000"/>
              </w:rPr>
            </w:pPr>
            <w:r>
              <w:rPr>
                <w:rFonts w:cs="Calibri"/>
                <w:color w:val="000000"/>
              </w:rPr>
              <w:t>Hong Yin</w:t>
            </w:r>
          </w:p>
        </w:tc>
        <w:tc>
          <w:tcPr>
            <w:tcW w:w="3456" w:type="dxa"/>
            <w:vAlign w:val="center"/>
          </w:tcPr>
          <w:p w14:paraId="34B06950" w14:textId="77777777" w:rsidR="008677F4" w:rsidRDefault="008677F4" w:rsidP="008677F4">
            <w:pPr>
              <w:rPr>
                <w:rFonts w:cs="Calibri"/>
                <w:color w:val="000000"/>
              </w:rPr>
            </w:pPr>
            <w:r>
              <w:rPr>
                <w:rFonts w:cs="Calibri"/>
                <w:color w:val="000000"/>
              </w:rPr>
              <w:t>PCEC</w:t>
            </w:r>
          </w:p>
        </w:tc>
        <w:tc>
          <w:tcPr>
            <w:tcW w:w="1710" w:type="dxa"/>
            <w:vAlign w:val="center"/>
          </w:tcPr>
          <w:p w14:paraId="6EC50377" w14:textId="77777777" w:rsidR="008677F4" w:rsidRDefault="008677F4" w:rsidP="008677F4">
            <w:pPr>
              <w:rPr>
                <w:rFonts w:cs="Calibri"/>
                <w:color w:val="000000"/>
              </w:rPr>
            </w:pPr>
            <w:r>
              <w:rPr>
                <w:rFonts w:cs="Calibri"/>
                <w:color w:val="000000"/>
              </w:rPr>
              <w:t>Body</w:t>
            </w:r>
          </w:p>
        </w:tc>
      </w:tr>
      <w:tr w:rsidR="008677F4" w14:paraId="128EF8C7" w14:textId="77777777" w:rsidTr="008677F4">
        <w:tc>
          <w:tcPr>
            <w:tcW w:w="1039" w:type="dxa"/>
          </w:tcPr>
          <w:p w14:paraId="3298A74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25562377" w14:textId="77777777" w:rsidR="008677F4" w:rsidRDefault="008677F4" w:rsidP="008677F4">
            <w:pPr>
              <w:rPr>
                <w:rFonts w:cs="Calibri"/>
                <w:color w:val="000000"/>
              </w:rPr>
            </w:pPr>
            <w:r>
              <w:rPr>
                <w:rFonts w:cs="Calibri"/>
                <w:color w:val="000000"/>
              </w:rPr>
              <w:t>Hong Zhao</w:t>
            </w:r>
          </w:p>
        </w:tc>
        <w:tc>
          <w:tcPr>
            <w:tcW w:w="3456" w:type="dxa"/>
            <w:vAlign w:val="center"/>
          </w:tcPr>
          <w:p w14:paraId="749B4972" w14:textId="77777777" w:rsidR="008677F4" w:rsidRDefault="008677F4" w:rsidP="008677F4">
            <w:pPr>
              <w:rPr>
                <w:rFonts w:cs="Calibri"/>
                <w:color w:val="000000"/>
              </w:rPr>
            </w:pPr>
            <w:r>
              <w:rPr>
                <w:rFonts w:cs="Calibri"/>
                <w:color w:val="000000"/>
              </w:rPr>
              <w:t>NEPSI</w:t>
            </w:r>
          </w:p>
        </w:tc>
        <w:tc>
          <w:tcPr>
            <w:tcW w:w="1710" w:type="dxa"/>
            <w:vAlign w:val="center"/>
          </w:tcPr>
          <w:p w14:paraId="045D839E" w14:textId="77777777" w:rsidR="008677F4" w:rsidRDefault="008677F4" w:rsidP="008677F4">
            <w:pPr>
              <w:rPr>
                <w:rFonts w:cs="Calibri"/>
                <w:color w:val="000000"/>
              </w:rPr>
            </w:pPr>
            <w:r>
              <w:rPr>
                <w:rFonts w:cs="Calibri"/>
                <w:color w:val="000000"/>
              </w:rPr>
              <w:t>Body</w:t>
            </w:r>
          </w:p>
        </w:tc>
      </w:tr>
      <w:tr w:rsidR="008677F4" w14:paraId="48CB1242" w14:textId="77777777" w:rsidTr="008677F4">
        <w:tc>
          <w:tcPr>
            <w:tcW w:w="1039" w:type="dxa"/>
          </w:tcPr>
          <w:p w14:paraId="11EA9C8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7082826F" w14:textId="77777777" w:rsidR="008677F4" w:rsidRDefault="008677F4" w:rsidP="008677F4">
            <w:pPr>
              <w:rPr>
                <w:rFonts w:cs="Calibri"/>
                <w:color w:val="000000"/>
              </w:rPr>
            </w:pPr>
            <w:r>
              <w:rPr>
                <w:rFonts w:cs="Calibri"/>
                <w:color w:val="000000"/>
              </w:rPr>
              <w:t>Jianping Xu</w:t>
            </w:r>
          </w:p>
        </w:tc>
        <w:tc>
          <w:tcPr>
            <w:tcW w:w="3456" w:type="dxa"/>
            <w:vAlign w:val="center"/>
          </w:tcPr>
          <w:p w14:paraId="59D2D568" w14:textId="77777777" w:rsidR="008677F4" w:rsidRDefault="008677F4" w:rsidP="008677F4">
            <w:pPr>
              <w:rPr>
                <w:rFonts w:cs="Calibri"/>
                <w:color w:val="000000"/>
              </w:rPr>
            </w:pPr>
            <w:r>
              <w:rPr>
                <w:rFonts w:cs="Calibri"/>
                <w:color w:val="000000"/>
              </w:rPr>
              <w:t>NEPSI</w:t>
            </w:r>
          </w:p>
        </w:tc>
        <w:tc>
          <w:tcPr>
            <w:tcW w:w="1710" w:type="dxa"/>
            <w:vAlign w:val="center"/>
          </w:tcPr>
          <w:p w14:paraId="0851E501" w14:textId="77777777" w:rsidR="008677F4" w:rsidRDefault="008677F4" w:rsidP="008677F4">
            <w:pPr>
              <w:rPr>
                <w:rFonts w:cs="Calibri"/>
                <w:color w:val="000000"/>
              </w:rPr>
            </w:pPr>
            <w:r>
              <w:rPr>
                <w:rFonts w:cs="Calibri"/>
                <w:color w:val="000000"/>
              </w:rPr>
              <w:t>Exec</w:t>
            </w:r>
          </w:p>
        </w:tc>
      </w:tr>
      <w:tr w:rsidR="008677F4" w14:paraId="51F8C1C9" w14:textId="77777777" w:rsidTr="008677F4">
        <w:tc>
          <w:tcPr>
            <w:tcW w:w="1039" w:type="dxa"/>
          </w:tcPr>
          <w:p w14:paraId="31883EF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52E4BDDB" w14:textId="77777777" w:rsidR="008677F4" w:rsidRDefault="008677F4" w:rsidP="008677F4">
            <w:pPr>
              <w:rPr>
                <w:rFonts w:cs="Calibri"/>
                <w:color w:val="000000"/>
              </w:rPr>
            </w:pPr>
            <w:proofErr w:type="spellStart"/>
            <w:r>
              <w:rPr>
                <w:rFonts w:cs="Calibri"/>
                <w:color w:val="000000"/>
              </w:rPr>
              <w:t>Jianxin</w:t>
            </w:r>
            <w:proofErr w:type="spellEnd"/>
            <w:r>
              <w:rPr>
                <w:rFonts w:cs="Calibri"/>
                <w:color w:val="000000"/>
              </w:rPr>
              <w:t xml:space="preserve"> Tao</w:t>
            </w:r>
          </w:p>
        </w:tc>
        <w:tc>
          <w:tcPr>
            <w:tcW w:w="3456" w:type="dxa"/>
            <w:vAlign w:val="center"/>
          </w:tcPr>
          <w:p w14:paraId="2C546DE0" w14:textId="77777777" w:rsidR="008677F4" w:rsidRDefault="008677F4" w:rsidP="008677F4">
            <w:pPr>
              <w:rPr>
                <w:rFonts w:cs="Calibri"/>
                <w:color w:val="000000"/>
              </w:rPr>
            </w:pPr>
            <w:r>
              <w:rPr>
                <w:rFonts w:cs="Calibri"/>
                <w:color w:val="000000"/>
              </w:rPr>
              <w:t>EETI</w:t>
            </w:r>
          </w:p>
        </w:tc>
        <w:tc>
          <w:tcPr>
            <w:tcW w:w="1710" w:type="dxa"/>
            <w:vAlign w:val="center"/>
          </w:tcPr>
          <w:p w14:paraId="3E07F2C2" w14:textId="77777777" w:rsidR="008677F4" w:rsidRDefault="008677F4" w:rsidP="008677F4">
            <w:pPr>
              <w:rPr>
                <w:rFonts w:cs="Calibri"/>
                <w:color w:val="000000"/>
              </w:rPr>
            </w:pPr>
            <w:r>
              <w:rPr>
                <w:rFonts w:cs="Calibri"/>
                <w:color w:val="000000"/>
              </w:rPr>
              <w:t>Body</w:t>
            </w:r>
          </w:p>
        </w:tc>
      </w:tr>
      <w:tr w:rsidR="008677F4" w14:paraId="3CB83DA1" w14:textId="77777777" w:rsidTr="008677F4">
        <w:tc>
          <w:tcPr>
            <w:tcW w:w="1039" w:type="dxa"/>
          </w:tcPr>
          <w:p w14:paraId="4F2F168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lastRenderedPageBreak/>
              <w:t>CN</w:t>
            </w:r>
          </w:p>
        </w:tc>
        <w:tc>
          <w:tcPr>
            <w:tcW w:w="2700" w:type="dxa"/>
            <w:vAlign w:val="center"/>
          </w:tcPr>
          <w:p w14:paraId="5C80496E" w14:textId="77777777" w:rsidR="008677F4" w:rsidRDefault="008677F4" w:rsidP="008677F4">
            <w:pPr>
              <w:rPr>
                <w:rFonts w:cs="Calibri"/>
                <w:color w:val="000000"/>
              </w:rPr>
            </w:pPr>
            <w:r>
              <w:rPr>
                <w:rFonts w:cs="Calibri"/>
                <w:color w:val="000000"/>
              </w:rPr>
              <w:t>Jun Wang</w:t>
            </w:r>
          </w:p>
        </w:tc>
        <w:tc>
          <w:tcPr>
            <w:tcW w:w="3456" w:type="dxa"/>
            <w:vAlign w:val="center"/>
          </w:tcPr>
          <w:p w14:paraId="408DDBA0" w14:textId="77777777" w:rsidR="008677F4" w:rsidRDefault="008677F4" w:rsidP="008677F4">
            <w:pPr>
              <w:rPr>
                <w:rFonts w:cs="Calibri"/>
                <w:color w:val="000000"/>
              </w:rPr>
            </w:pPr>
            <w:r>
              <w:rPr>
                <w:rFonts w:cs="Calibri"/>
                <w:color w:val="000000"/>
              </w:rPr>
              <w:t>CNEX/CQST</w:t>
            </w:r>
          </w:p>
        </w:tc>
        <w:tc>
          <w:tcPr>
            <w:tcW w:w="1710" w:type="dxa"/>
            <w:vAlign w:val="center"/>
          </w:tcPr>
          <w:p w14:paraId="1D2F5AB9" w14:textId="77777777" w:rsidR="008677F4" w:rsidRDefault="008677F4" w:rsidP="008677F4">
            <w:pPr>
              <w:rPr>
                <w:rFonts w:cs="Calibri"/>
                <w:color w:val="000000"/>
              </w:rPr>
            </w:pPr>
            <w:r>
              <w:rPr>
                <w:rFonts w:cs="Calibri"/>
                <w:color w:val="000000"/>
              </w:rPr>
              <w:t>Body</w:t>
            </w:r>
          </w:p>
        </w:tc>
      </w:tr>
      <w:tr w:rsidR="008677F4" w14:paraId="64B749AC" w14:textId="77777777" w:rsidTr="008677F4">
        <w:tc>
          <w:tcPr>
            <w:tcW w:w="1039" w:type="dxa"/>
          </w:tcPr>
          <w:p w14:paraId="03211BD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2835AC1F" w14:textId="77777777" w:rsidR="008677F4" w:rsidRDefault="008677F4" w:rsidP="008677F4">
            <w:pPr>
              <w:rPr>
                <w:rFonts w:cs="Calibri"/>
                <w:color w:val="000000"/>
              </w:rPr>
            </w:pPr>
            <w:r>
              <w:rPr>
                <w:rFonts w:cs="Calibri"/>
                <w:color w:val="000000"/>
              </w:rPr>
              <w:t xml:space="preserve">Ma </w:t>
            </w:r>
            <w:proofErr w:type="spellStart"/>
            <w:r>
              <w:rPr>
                <w:rFonts w:cs="Calibri"/>
                <w:color w:val="000000"/>
              </w:rPr>
              <w:t>Zhenyu</w:t>
            </w:r>
            <w:proofErr w:type="spellEnd"/>
          </w:p>
        </w:tc>
        <w:tc>
          <w:tcPr>
            <w:tcW w:w="3456" w:type="dxa"/>
            <w:vAlign w:val="center"/>
          </w:tcPr>
          <w:p w14:paraId="2E18F0C4" w14:textId="77777777" w:rsidR="008677F4" w:rsidRDefault="008677F4" w:rsidP="008677F4">
            <w:pPr>
              <w:rPr>
                <w:rFonts w:cs="Calibri"/>
                <w:color w:val="000000"/>
              </w:rPr>
            </w:pPr>
            <w:r>
              <w:rPr>
                <w:rFonts w:cs="Calibri"/>
                <w:color w:val="000000"/>
              </w:rPr>
              <w:t>CQM</w:t>
            </w:r>
          </w:p>
        </w:tc>
        <w:tc>
          <w:tcPr>
            <w:tcW w:w="1710" w:type="dxa"/>
            <w:vAlign w:val="center"/>
          </w:tcPr>
          <w:p w14:paraId="0DD94EF8" w14:textId="77777777" w:rsidR="008677F4" w:rsidRDefault="008677F4" w:rsidP="008677F4">
            <w:pPr>
              <w:rPr>
                <w:rFonts w:cs="Calibri"/>
                <w:color w:val="000000"/>
              </w:rPr>
            </w:pPr>
            <w:r>
              <w:rPr>
                <w:rFonts w:cs="Calibri"/>
                <w:color w:val="000000"/>
              </w:rPr>
              <w:t xml:space="preserve">Body </w:t>
            </w:r>
          </w:p>
        </w:tc>
      </w:tr>
      <w:tr w:rsidR="008677F4" w14:paraId="31E90492" w14:textId="77777777" w:rsidTr="008677F4">
        <w:tc>
          <w:tcPr>
            <w:tcW w:w="1039" w:type="dxa"/>
          </w:tcPr>
          <w:p w14:paraId="6692338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11D0DA41" w14:textId="77777777" w:rsidR="008677F4" w:rsidRPr="003B5D3A" w:rsidRDefault="008677F4" w:rsidP="008677F4">
            <w:pPr>
              <w:rPr>
                <w:rFonts w:cs="Calibri"/>
                <w:color w:val="000000"/>
                <w:lang w:val="es-ES"/>
              </w:rPr>
            </w:pPr>
            <w:r>
              <w:rPr>
                <w:rFonts w:cs="Calibri"/>
                <w:color w:val="000000"/>
                <w:lang w:val="es-ES"/>
              </w:rPr>
              <w:t>Qiao Lu (aka Lucy Lu)</w:t>
            </w:r>
          </w:p>
        </w:tc>
        <w:tc>
          <w:tcPr>
            <w:tcW w:w="3456" w:type="dxa"/>
            <w:vAlign w:val="center"/>
          </w:tcPr>
          <w:p w14:paraId="1451B945" w14:textId="77777777" w:rsidR="008677F4" w:rsidRDefault="008677F4" w:rsidP="008677F4">
            <w:pPr>
              <w:rPr>
                <w:rFonts w:cs="Calibri"/>
                <w:color w:val="000000"/>
              </w:rPr>
            </w:pPr>
            <w:r>
              <w:rPr>
                <w:rFonts w:cs="Calibri"/>
                <w:color w:val="000000"/>
              </w:rPr>
              <w:t>NEPSI</w:t>
            </w:r>
          </w:p>
        </w:tc>
        <w:tc>
          <w:tcPr>
            <w:tcW w:w="1710" w:type="dxa"/>
            <w:vAlign w:val="center"/>
          </w:tcPr>
          <w:p w14:paraId="1E3D54C0" w14:textId="77777777" w:rsidR="008677F4" w:rsidRDefault="008677F4" w:rsidP="008677F4">
            <w:pPr>
              <w:rPr>
                <w:rFonts w:cs="Calibri"/>
                <w:color w:val="000000"/>
              </w:rPr>
            </w:pPr>
            <w:r>
              <w:rPr>
                <w:rFonts w:cs="Calibri"/>
                <w:color w:val="000000"/>
              </w:rPr>
              <w:t>Body</w:t>
            </w:r>
          </w:p>
        </w:tc>
      </w:tr>
      <w:tr w:rsidR="008677F4" w14:paraId="3A969888" w14:textId="77777777" w:rsidTr="008677F4">
        <w:tc>
          <w:tcPr>
            <w:tcW w:w="1039" w:type="dxa"/>
          </w:tcPr>
          <w:p w14:paraId="53611F1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4FF1BAB2" w14:textId="77777777" w:rsidR="008677F4" w:rsidRDefault="008677F4" w:rsidP="008677F4">
            <w:pPr>
              <w:rPr>
                <w:rFonts w:cs="Calibri"/>
                <w:color w:val="000000"/>
              </w:rPr>
            </w:pPr>
            <w:proofErr w:type="spellStart"/>
            <w:r>
              <w:rPr>
                <w:rFonts w:cs="Calibri"/>
                <w:color w:val="000000"/>
              </w:rPr>
              <w:t>Weiyue</w:t>
            </w:r>
            <w:proofErr w:type="spellEnd"/>
            <w:r>
              <w:rPr>
                <w:rFonts w:cs="Calibri"/>
                <w:color w:val="000000"/>
              </w:rPr>
              <w:t xml:space="preserve"> Wang</w:t>
            </w:r>
          </w:p>
        </w:tc>
        <w:tc>
          <w:tcPr>
            <w:tcW w:w="3456" w:type="dxa"/>
            <w:vAlign w:val="center"/>
          </w:tcPr>
          <w:p w14:paraId="0794319C" w14:textId="77777777" w:rsidR="008677F4" w:rsidRDefault="008677F4" w:rsidP="008677F4">
            <w:pPr>
              <w:rPr>
                <w:rFonts w:cs="Calibri"/>
                <w:color w:val="000000"/>
              </w:rPr>
            </w:pPr>
            <w:r>
              <w:rPr>
                <w:rFonts w:cs="Calibri"/>
                <w:color w:val="000000"/>
              </w:rPr>
              <w:t>CHEM</w:t>
            </w:r>
          </w:p>
        </w:tc>
        <w:tc>
          <w:tcPr>
            <w:tcW w:w="1710" w:type="dxa"/>
            <w:vAlign w:val="center"/>
          </w:tcPr>
          <w:p w14:paraId="5B3FD336" w14:textId="77777777" w:rsidR="008677F4" w:rsidRDefault="008677F4" w:rsidP="008677F4">
            <w:pPr>
              <w:rPr>
                <w:rFonts w:cs="Calibri"/>
                <w:color w:val="000000"/>
              </w:rPr>
            </w:pPr>
            <w:r>
              <w:rPr>
                <w:rFonts w:cs="Calibri"/>
                <w:color w:val="000000"/>
              </w:rPr>
              <w:t>Body</w:t>
            </w:r>
          </w:p>
        </w:tc>
      </w:tr>
      <w:tr w:rsidR="008677F4" w14:paraId="4FAC2819" w14:textId="77777777" w:rsidTr="008677F4">
        <w:tc>
          <w:tcPr>
            <w:tcW w:w="1039" w:type="dxa"/>
          </w:tcPr>
          <w:p w14:paraId="3E66720C"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7B320BA0" w14:textId="77777777" w:rsidR="008677F4" w:rsidRDefault="008677F4" w:rsidP="008677F4">
            <w:pPr>
              <w:rPr>
                <w:rFonts w:cs="Calibri"/>
                <w:color w:val="000000"/>
              </w:rPr>
            </w:pPr>
            <w:r>
              <w:rPr>
                <w:rFonts w:cs="Calibri"/>
                <w:color w:val="000000"/>
              </w:rPr>
              <w:t>Xin Hao</w:t>
            </w:r>
          </w:p>
        </w:tc>
        <w:tc>
          <w:tcPr>
            <w:tcW w:w="3456" w:type="dxa"/>
            <w:vAlign w:val="center"/>
          </w:tcPr>
          <w:p w14:paraId="49F4EE16" w14:textId="77777777" w:rsidR="008677F4" w:rsidRDefault="008677F4" w:rsidP="008677F4">
            <w:pPr>
              <w:rPr>
                <w:rFonts w:cs="Calibri"/>
                <w:color w:val="000000"/>
              </w:rPr>
            </w:pPr>
            <w:r>
              <w:rPr>
                <w:rFonts w:cs="Calibri"/>
                <w:color w:val="000000"/>
              </w:rPr>
              <w:t>CNCA</w:t>
            </w:r>
          </w:p>
        </w:tc>
        <w:tc>
          <w:tcPr>
            <w:tcW w:w="1710" w:type="dxa"/>
            <w:vAlign w:val="center"/>
          </w:tcPr>
          <w:p w14:paraId="545EB0A9" w14:textId="77777777" w:rsidR="008677F4" w:rsidRDefault="008677F4" w:rsidP="008677F4">
            <w:pPr>
              <w:rPr>
                <w:rFonts w:cs="Calibri"/>
                <w:color w:val="000000"/>
              </w:rPr>
            </w:pPr>
            <w:r>
              <w:rPr>
                <w:rFonts w:cs="Calibri"/>
                <w:color w:val="000000"/>
              </w:rPr>
              <w:t>NMB/</w:t>
            </w:r>
            <w:proofErr w:type="spellStart"/>
            <w:r>
              <w:rPr>
                <w:rFonts w:cs="Calibri"/>
                <w:color w:val="000000"/>
              </w:rPr>
              <w:t>HoD</w:t>
            </w:r>
            <w:proofErr w:type="spellEnd"/>
          </w:p>
        </w:tc>
      </w:tr>
      <w:tr w:rsidR="008677F4" w14:paraId="21DEFAFD" w14:textId="77777777" w:rsidTr="008677F4">
        <w:tc>
          <w:tcPr>
            <w:tcW w:w="1039" w:type="dxa"/>
          </w:tcPr>
          <w:p w14:paraId="1A8B25B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6732C721" w14:textId="77777777" w:rsidR="008677F4" w:rsidRDefault="008677F4" w:rsidP="008677F4">
            <w:pPr>
              <w:rPr>
                <w:rFonts w:cs="Calibri"/>
                <w:color w:val="000000"/>
              </w:rPr>
            </w:pPr>
            <w:proofErr w:type="spellStart"/>
            <w:r>
              <w:rPr>
                <w:rFonts w:cs="Calibri"/>
                <w:color w:val="000000"/>
              </w:rPr>
              <w:t>Zaimeng</w:t>
            </w:r>
            <w:proofErr w:type="spellEnd"/>
            <w:r>
              <w:rPr>
                <w:rFonts w:cs="Calibri"/>
                <w:color w:val="000000"/>
              </w:rPr>
              <w:t xml:space="preserve"> Long</w:t>
            </w:r>
          </w:p>
        </w:tc>
        <w:tc>
          <w:tcPr>
            <w:tcW w:w="3456" w:type="dxa"/>
            <w:vAlign w:val="center"/>
          </w:tcPr>
          <w:p w14:paraId="220E1B2D" w14:textId="77777777" w:rsidR="008677F4" w:rsidRDefault="008677F4" w:rsidP="008677F4">
            <w:pPr>
              <w:rPr>
                <w:rFonts w:cs="Calibri"/>
                <w:color w:val="000000"/>
              </w:rPr>
            </w:pPr>
            <w:proofErr w:type="spellStart"/>
            <w:r>
              <w:rPr>
                <w:rFonts w:cs="Calibri"/>
                <w:color w:val="000000"/>
              </w:rPr>
              <w:t>SHCEx</w:t>
            </w:r>
            <w:proofErr w:type="spellEnd"/>
          </w:p>
        </w:tc>
        <w:tc>
          <w:tcPr>
            <w:tcW w:w="1710" w:type="dxa"/>
            <w:vAlign w:val="center"/>
          </w:tcPr>
          <w:p w14:paraId="12354D31" w14:textId="77777777" w:rsidR="008677F4" w:rsidRDefault="008677F4" w:rsidP="008677F4">
            <w:pPr>
              <w:rPr>
                <w:rFonts w:cs="Calibri"/>
                <w:color w:val="000000"/>
              </w:rPr>
            </w:pPr>
            <w:r>
              <w:rPr>
                <w:rFonts w:cs="Calibri"/>
                <w:color w:val="000000"/>
              </w:rPr>
              <w:t>Body</w:t>
            </w:r>
          </w:p>
        </w:tc>
      </w:tr>
      <w:tr w:rsidR="008677F4" w14:paraId="61231EC8" w14:textId="77777777" w:rsidTr="008677F4">
        <w:tc>
          <w:tcPr>
            <w:tcW w:w="1039" w:type="dxa"/>
          </w:tcPr>
          <w:p w14:paraId="024F798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3DF5092E" w14:textId="77777777" w:rsidR="008677F4" w:rsidRDefault="008677F4" w:rsidP="008677F4">
            <w:pPr>
              <w:rPr>
                <w:rFonts w:cs="Calibri"/>
                <w:color w:val="000000"/>
              </w:rPr>
            </w:pPr>
            <w:proofErr w:type="spellStart"/>
            <w:r>
              <w:rPr>
                <w:rFonts w:cs="Calibri"/>
                <w:color w:val="000000"/>
                <w:sz w:val="22"/>
                <w:szCs w:val="22"/>
              </w:rPr>
              <w:t>Zhongqiang</w:t>
            </w:r>
            <w:proofErr w:type="spellEnd"/>
            <w:r>
              <w:rPr>
                <w:rFonts w:cs="Calibri"/>
                <w:color w:val="000000"/>
                <w:sz w:val="22"/>
                <w:szCs w:val="22"/>
              </w:rPr>
              <w:t xml:space="preserve"> Li</w:t>
            </w:r>
          </w:p>
        </w:tc>
        <w:tc>
          <w:tcPr>
            <w:tcW w:w="3456" w:type="dxa"/>
            <w:vAlign w:val="center"/>
          </w:tcPr>
          <w:p w14:paraId="7C6DEFD8" w14:textId="77777777" w:rsidR="008677F4" w:rsidRDefault="008677F4" w:rsidP="008677F4">
            <w:pPr>
              <w:rPr>
                <w:rFonts w:cs="Calibri"/>
                <w:color w:val="000000"/>
              </w:rPr>
            </w:pPr>
            <w:proofErr w:type="spellStart"/>
            <w:r>
              <w:rPr>
                <w:rFonts w:cs="Calibri"/>
                <w:color w:val="000000"/>
                <w:sz w:val="22"/>
                <w:szCs w:val="22"/>
              </w:rPr>
              <w:t>CMExC</w:t>
            </w:r>
            <w:proofErr w:type="spellEnd"/>
          </w:p>
        </w:tc>
        <w:tc>
          <w:tcPr>
            <w:tcW w:w="1710" w:type="dxa"/>
            <w:vAlign w:val="center"/>
          </w:tcPr>
          <w:p w14:paraId="209722EA" w14:textId="77777777" w:rsidR="008677F4" w:rsidRDefault="008677F4" w:rsidP="008677F4">
            <w:pPr>
              <w:rPr>
                <w:rFonts w:cs="Calibri"/>
                <w:color w:val="000000"/>
              </w:rPr>
            </w:pPr>
            <w:r>
              <w:rPr>
                <w:rFonts w:cs="Calibri"/>
                <w:color w:val="000000"/>
                <w:sz w:val="22"/>
                <w:szCs w:val="22"/>
              </w:rPr>
              <w:t>Body</w:t>
            </w:r>
          </w:p>
        </w:tc>
      </w:tr>
      <w:tr w:rsidR="008677F4" w14:paraId="6B23496D" w14:textId="77777777" w:rsidTr="008677F4">
        <w:tc>
          <w:tcPr>
            <w:tcW w:w="1039" w:type="dxa"/>
          </w:tcPr>
          <w:p w14:paraId="1B60CC34"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CZ</w:t>
            </w:r>
          </w:p>
        </w:tc>
        <w:tc>
          <w:tcPr>
            <w:tcW w:w="2700" w:type="dxa"/>
            <w:vAlign w:val="center"/>
          </w:tcPr>
          <w:p w14:paraId="6B86AFCB" w14:textId="77777777" w:rsidR="008677F4" w:rsidRDefault="008677F4" w:rsidP="008677F4">
            <w:pPr>
              <w:rPr>
                <w:rFonts w:cs="Calibri"/>
                <w:color w:val="000000"/>
              </w:rPr>
            </w:pPr>
            <w:r>
              <w:rPr>
                <w:rFonts w:cs="Calibri"/>
                <w:color w:val="000000"/>
              </w:rPr>
              <w:t xml:space="preserve">Lukas </w:t>
            </w:r>
            <w:proofErr w:type="spellStart"/>
            <w:r>
              <w:rPr>
                <w:rFonts w:cs="Calibri"/>
                <w:color w:val="000000"/>
              </w:rPr>
              <w:t>Martinak</w:t>
            </w:r>
            <w:proofErr w:type="spellEnd"/>
          </w:p>
        </w:tc>
        <w:tc>
          <w:tcPr>
            <w:tcW w:w="3456" w:type="dxa"/>
            <w:vAlign w:val="center"/>
          </w:tcPr>
          <w:p w14:paraId="2912F4D6" w14:textId="77777777" w:rsidR="008677F4" w:rsidRDefault="008677F4" w:rsidP="008677F4">
            <w:pPr>
              <w:rPr>
                <w:rFonts w:cs="Calibri"/>
                <w:color w:val="000000"/>
              </w:rPr>
            </w:pPr>
            <w:r>
              <w:rPr>
                <w:rFonts w:cs="Calibri"/>
                <w:color w:val="000000"/>
              </w:rPr>
              <w:t>FTZU</w:t>
            </w:r>
          </w:p>
        </w:tc>
        <w:tc>
          <w:tcPr>
            <w:tcW w:w="1710" w:type="dxa"/>
            <w:vAlign w:val="center"/>
          </w:tcPr>
          <w:p w14:paraId="57477368" w14:textId="77777777" w:rsidR="008677F4" w:rsidRDefault="008677F4" w:rsidP="008677F4">
            <w:pPr>
              <w:rPr>
                <w:rFonts w:cs="Calibri"/>
                <w:color w:val="000000"/>
              </w:rPr>
            </w:pPr>
            <w:r>
              <w:rPr>
                <w:rFonts w:cs="Calibri"/>
                <w:color w:val="000000"/>
              </w:rPr>
              <w:t>Body</w:t>
            </w:r>
          </w:p>
        </w:tc>
      </w:tr>
      <w:tr w:rsidR="008677F4" w14:paraId="67B433EC" w14:textId="77777777" w:rsidTr="008677F4">
        <w:tc>
          <w:tcPr>
            <w:tcW w:w="1039" w:type="dxa"/>
          </w:tcPr>
          <w:p w14:paraId="43C4C2F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6E78A558" w14:textId="77777777" w:rsidR="008677F4" w:rsidRDefault="008677F4" w:rsidP="008677F4">
            <w:pPr>
              <w:rPr>
                <w:rFonts w:cs="Calibri"/>
                <w:color w:val="000000"/>
              </w:rPr>
            </w:pPr>
            <w:r>
              <w:rPr>
                <w:rFonts w:cs="Calibri"/>
                <w:color w:val="000000"/>
              </w:rPr>
              <w:t xml:space="preserve">Christian </w:t>
            </w:r>
            <w:proofErr w:type="spellStart"/>
            <w:r>
              <w:rPr>
                <w:rFonts w:cs="Calibri"/>
                <w:color w:val="000000"/>
              </w:rPr>
              <w:t>Roder</w:t>
            </w:r>
            <w:proofErr w:type="spellEnd"/>
          </w:p>
        </w:tc>
        <w:tc>
          <w:tcPr>
            <w:tcW w:w="3456" w:type="dxa"/>
            <w:vAlign w:val="center"/>
          </w:tcPr>
          <w:p w14:paraId="256C0779" w14:textId="77777777" w:rsidR="008677F4" w:rsidRDefault="008677F4" w:rsidP="008677F4">
            <w:pPr>
              <w:rPr>
                <w:rFonts w:cs="Calibri"/>
                <w:color w:val="000000"/>
              </w:rPr>
            </w:pPr>
            <w:r>
              <w:rPr>
                <w:rFonts w:cs="Calibri"/>
                <w:color w:val="000000"/>
              </w:rPr>
              <w:t>TUV Nord</w:t>
            </w:r>
          </w:p>
        </w:tc>
        <w:tc>
          <w:tcPr>
            <w:tcW w:w="1710" w:type="dxa"/>
            <w:vAlign w:val="center"/>
          </w:tcPr>
          <w:p w14:paraId="3C677304" w14:textId="77777777" w:rsidR="008677F4" w:rsidRDefault="008677F4" w:rsidP="008677F4">
            <w:pPr>
              <w:rPr>
                <w:rFonts w:cs="Calibri"/>
                <w:color w:val="000000"/>
              </w:rPr>
            </w:pPr>
            <w:r>
              <w:rPr>
                <w:rFonts w:cs="Calibri"/>
                <w:color w:val="000000"/>
              </w:rPr>
              <w:t>Body</w:t>
            </w:r>
          </w:p>
        </w:tc>
      </w:tr>
      <w:tr w:rsidR="008677F4" w14:paraId="5A0AC964" w14:textId="77777777" w:rsidTr="008677F4">
        <w:tc>
          <w:tcPr>
            <w:tcW w:w="1039" w:type="dxa"/>
          </w:tcPr>
          <w:p w14:paraId="0738CBE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28F3880E" w14:textId="77777777" w:rsidR="008677F4" w:rsidRDefault="008677F4" w:rsidP="008677F4">
            <w:pPr>
              <w:rPr>
                <w:rFonts w:cs="Calibri"/>
                <w:color w:val="000000"/>
              </w:rPr>
            </w:pPr>
            <w:r>
              <w:rPr>
                <w:rFonts w:cs="Calibri"/>
                <w:color w:val="000000"/>
              </w:rPr>
              <w:t xml:space="preserve">Frank </w:t>
            </w:r>
            <w:proofErr w:type="spellStart"/>
            <w:r>
              <w:rPr>
                <w:rFonts w:cs="Calibri"/>
                <w:color w:val="000000"/>
              </w:rPr>
              <w:t>Lienesch</w:t>
            </w:r>
            <w:proofErr w:type="spellEnd"/>
          </w:p>
        </w:tc>
        <w:tc>
          <w:tcPr>
            <w:tcW w:w="3456" w:type="dxa"/>
            <w:vAlign w:val="center"/>
          </w:tcPr>
          <w:p w14:paraId="21B755D5" w14:textId="77777777" w:rsidR="008677F4" w:rsidRDefault="008677F4" w:rsidP="008677F4">
            <w:pPr>
              <w:rPr>
                <w:rFonts w:cs="Calibri"/>
                <w:color w:val="000000"/>
              </w:rPr>
            </w:pPr>
            <w:r>
              <w:rPr>
                <w:rFonts w:cs="Calibri"/>
                <w:color w:val="000000"/>
              </w:rPr>
              <w:t>PTB</w:t>
            </w:r>
          </w:p>
        </w:tc>
        <w:tc>
          <w:tcPr>
            <w:tcW w:w="1710" w:type="dxa"/>
            <w:vAlign w:val="center"/>
          </w:tcPr>
          <w:p w14:paraId="11649091" w14:textId="77777777" w:rsidR="008677F4" w:rsidRDefault="008677F4" w:rsidP="008677F4">
            <w:pPr>
              <w:rPr>
                <w:rFonts w:cs="Calibri"/>
                <w:color w:val="000000"/>
              </w:rPr>
            </w:pPr>
            <w:r>
              <w:rPr>
                <w:rFonts w:cs="Calibri"/>
                <w:color w:val="000000"/>
              </w:rPr>
              <w:t>Body</w:t>
            </w:r>
          </w:p>
        </w:tc>
      </w:tr>
      <w:tr w:rsidR="008677F4" w14:paraId="1CA6411F" w14:textId="77777777" w:rsidTr="008677F4">
        <w:tc>
          <w:tcPr>
            <w:tcW w:w="1039" w:type="dxa"/>
          </w:tcPr>
          <w:p w14:paraId="6ADCDC7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3601B018" w14:textId="77777777" w:rsidR="008677F4" w:rsidRDefault="008677F4" w:rsidP="008677F4">
            <w:pPr>
              <w:rPr>
                <w:rFonts w:cs="Calibri"/>
                <w:color w:val="000000"/>
              </w:rPr>
            </w:pPr>
            <w:r>
              <w:rPr>
                <w:rFonts w:cs="Calibri"/>
                <w:color w:val="000000"/>
              </w:rPr>
              <w:t>Gerold Klotz-Engmann</w:t>
            </w:r>
          </w:p>
        </w:tc>
        <w:tc>
          <w:tcPr>
            <w:tcW w:w="3456" w:type="dxa"/>
            <w:vAlign w:val="center"/>
          </w:tcPr>
          <w:p w14:paraId="79CD68D9" w14:textId="77777777" w:rsidR="008677F4" w:rsidRDefault="008677F4" w:rsidP="008677F4">
            <w:pPr>
              <w:rPr>
                <w:rFonts w:cs="Calibri"/>
                <w:color w:val="000000"/>
              </w:rPr>
            </w:pPr>
            <w:r>
              <w:rPr>
                <w:rFonts w:cs="Calibri"/>
                <w:color w:val="000000"/>
              </w:rPr>
              <w:t>Endress+Hauser</w:t>
            </w:r>
          </w:p>
        </w:tc>
        <w:tc>
          <w:tcPr>
            <w:tcW w:w="1710" w:type="dxa"/>
            <w:vAlign w:val="center"/>
          </w:tcPr>
          <w:p w14:paraId="583C4EC2" w14:textId="77777777" w:rsidR="008677F4" w:rsidRDefault="008677F4" w:rsidP="008677F4">
            <w:pPr>
              <w:rPr>
                <w:rFonts w:cs="Calibri"/>
                <w:color w:val="000000"/>
              </w:rPr>
            </w:pPr>
            <w:r>
              <w:rPr>
                <w:rFonts w:cs="Calibri"/>
                <w:color w:val="000000"/>
              </w:rPr>
              <w:t>Body</w:t>
            </w:r>
          </w:p>
        </w:tc>
      </w:tr>
      <w:tr w:rsidR="008677F4" w14:paraId="19A4A77E" w14:textId="77777777" w:rsidTr="008677F4">
        <w:tc>
          <w:tcPr>
            <w:tcW w:w="1039" w:type="dxa"/>
          </w:tcPr>
          <w:p w14:paraId="311CF12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3E5CCD39" w14:textId="77777777" w:rsidR="008677F4" w:rsidRDefault="008677F4" w:rsidP="008677F4">
            <w:pPr>
              <w:rPr>
                <w:rFonts w:cs="Calibri"/>
                <w:color w:val="000000"/>
              </w:rPr>
            </w:pPr>
            <w:r>
              <w:rPr>
                <w:rFonts w:cs="Calibri"/>
                <w:color w:val="000000"/>
              </w:rPr>
              <w:t>Guenter Gabriel</w:t>
            </w:r>
          </w:p>
        </w:tc>
        <w:tc>
          <w:tcPr>
            <w:tcW w:w="3456" w:type="dxa"/>
            <w:vAlign w:val="center"/>
          </w:tcPr>
          <w:p w14:paraId="0939CBF1" w14:textId="77777777" w:rsidR="008677F4" w:rsidRDefault="008677F4" w:rsidP="008677F4">
            <w:pPr>
              <w:rPr>
                <w:rFonts w:cs="Calibri"/>
                <w:color w:val="000000"/>
              </w:rPr>
            </w:pPr>
            <w:proofErr w:type="spellStart"/>
            <w:r>
              <w:rPr>
                <w:rFonts w:cs="Calibri"/>
                <w:color w:val="000000"/>
              </w:rPr>
              <w:t>Pepperl+Fuchs</w:t>
            </w:r>
            <w:proofErr w:type="spellEnd"/>
          </w:p>
        </w:tc>
        <w:tc>
          <w:tcPr>
            <w:tcW w:w="1710" w:type="dxa"/>
            <w:vAlign w:val="center"/>
          </w:tcPr>
          <w:p w14:paraId="095193ED" w14:textId="77777777" w:rsidR="008677F4" w:rsidRDefault="008677F4" w:rsidP="008677F4">
            <w:pPr>
              <w:rPr>
                <w:rFonts w:cs="Calibri"/>
                <w:color w:val="000000"/>
              </w:rPr>
            </w:pPr>
            <w:proofErr w:type="spellStart"/>
            <w:r>
              <w:rPr>
                <w:rFonts w:cs="Calibri"/>
                <w:color w:val="000000"/>
              </w:rPr>
              <w:t>Mfr</w:t>
            </w:r>
            <w:proofErr w:type="spellEnd"/>
          </w:p>
        </w:tc>
      </w:tr>
      <w:tr w:rsidR="008677F4" w14:paraId="41ACB0D5" w14:textId="77777777" w:rsidTr="008677F4">
        <w:tc>
          <w:tcPr>
            <w:tcW w:w="1039" w:type="dxa"/>
          </w:tcPr>
          <w:p w14:paraId="5CBA4FA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728FCE47" w14:textId="77777777" w:rsidR="008677F4" w:rsidRDefault="008677F4" w:rsidP="008677F4">
            <w:pPr>
              <w:rPr>
                <w:rFonts w:cs="Calibri"/>
                <w:color w:val="000000"/>
              </w:rPr>
            </w:pPr>
            <w:proofErr w:type="spellStart"/>
            <w:r>
              <w:rPr>
                <w:rFonts w:cs="Calibri"/>
                <w:color w:val="000000"/>
              </w:rPr>
              <w:t>Klauspeter</w:t>
            </w:r>
            <w:proofErr w:type="spellEnd"/>
            <w:r>
              <w:rPr>
                <w:rFonts w:cs="Calibri"/>
                <w:color w:val="000000"/>
              </w:rPr>
              <w:t xml:space="preserve"> </w:t>
            </w:r>
            <w:proofErr w:type="spellStart"/>
            <w:r>
              <w:rPr>
                <w:rFonts w:cs="Calibri"/>
                <w:color w:val="000000"/>
              </w:rPr>
              <w:t>Graffi</w:t>
            </w:r>
            <w:proofErr w:type="spellEnd"/>
          </w:p>
        </w:tc>
        <w:tc>
          <w:tcPr>
            <w:tcW w:w="3456" w:type="dxa"/>
            <w:vAlign w:val="center"/>
          </w:tcPr>
          <w:p w14:paraId="11E9749B" w14:textId="77777777" w:rsidR="008677F4" w:rsidRDefault="008677F4" w:rsidP="008677F4">
            <w:pPr>
              <w:rPr>
                <w:rFonts w:cs="Calibri"/>
                <w:color w:val="000000"/>
              </w:rPr>
            </w:pPr>
            <w:r>
              <w:rPr>
                <w:rFonts w:cs="Calibri"/>
                <w:color w:val="000000"/>
              </w:rPr>
              <w:t>TUVR</w:t>
            </w:r>
          </w:p>
        </w:tc>
        <w:tc>
          <w:tcPr>
            <w:tcW w:w="1710" w:type="dxa"/>
            <w:vAlign w:val="center"/>
          </w:tcPr>
          <w:p w14:paraId="442B06B2" w14:textId="77777777" w:rsidR="008677F4" w:rsidRDefault="008677F4" w:rsidP="008677F4">
            <w:pPr>
              <w:rPr>
                <w:rFonts w:cs="Calibri"/>
                <w:color w:val="000000"/>
              </w:rPr>
            </w:pPr>
            <w:r>
              <w:rPr>
                <w:rFonts w:cs="Calibri"/>
                <w:color w:val="000000"/>
              </w:rPr>
              <w:t>Body</w:t>
            </w:r>
          </w:p>
        </w:tc>
      </w:tr>
      <w:tr w:rsidR="008677F4" w14:paraId="13EBDDE3" w14:textId="77777777" w:rsidTr="008677F4">
        <w:tc>
          <w:tcPr>
            <w:tcW w:w="1039" w:type="dxa"/>
          </w:tcPr>
          <w:p w14:paraId="1908B0E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7D763E83" w14:textId="77777777" w:rsidR="008677F4" w:rsidRDefault="008677F4" w:rsidP="008677F4">
            <w:pPr>
              <w:rPr>
                <w:rFonts w:cs="Calibri"/>
                <w:color w:val="000000"/>
              </w:rPr>
            </w:pPr>
            <w:r>
              <w:rPr>
                <w:rFonts w:cs="Calibri"/>
                <w:color w:val="000000"/>
              </w:rPr>
              <w:t>Michael Wittler</w:t>
            </w:r>
          </w:p>
        </w:tc>
        <w:tc>
          <w:tcPr>
            <w:tcW w:w="3456" w:type="dxa"/>
            <w:vAlign w:val="center"/>
          </w:tcPr>
          <w:p w14:paraId="3C49302F" w14:textId="77777777" w:rsidR="008677F4" w:rsidRPr="0098612D" w:rsidRDefault="008677F4" w:rsidP="008677F4">
            <w:pPr>
              <w:rPr>
                <w:rFonts w:cs="Calibri"/>
                <w:color w:val="000000"/>
                <w:sz w:val="18"/>
                <w:szCs w:val="18"/>
              </w:rPr>
            </w:pPr>
            <w:r w:rsidRPr="0098612D">
              <w:rPr>
                <w:rFonts w:cs="Calibri"/>
                <w:color w:val="000000"/>
                <w:sz w:val="18"/>
                <w:szCs w:val="18"/>
              </w:rPr>
              <w:t>DEKRA Testing and Certification GmbH</w:t>
            </w:r>
          </w:p>
        </w:tc>
        <w:tc>
          <w:tcPr>
            <w:tcW w:w="1710" w:type="dxa"/>
            <w:vAlign w:val="center"/>
          </w:tcPr>
          <w:p w14:paraId="5ECA5A02" w14:textId="77777777" w:rsidR="008677F4" w:rsidRDefault="008677F4" w:rsidP="008677F4">
            <w:pPr>
              <w:rPr>
                <w:rFonts w:cs="Calibri"/>
                <w:color w:val="000000"/>
              </w:rPr>
            </w:pPr>
            <w:r>
              <w:rPr>
                <w:rFonts w:cs="Calibri"/>
                <w:color w:val="000000"/>
              </w:rPr>
              <w:t>Body</w:t>
            </w:r>
          </w:p>
        </w:tc>
      </w:tr>
      <w:tr w:rsidR="008677F4" w14:paraId="19A87D9A" w14:textId="77777777" w:rsidTr="008677F4">
        <w:tc>
          <w:tcPr>
            <w:tcW w:w="1039" w:type="dxa"/>
          </w:tcPr>
          <w:p w14:paraId="5AAC1B2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179B01F6" w14:textId="77777777" w:rsidR="008677F4" w:rsidRDefault="008677F4" w:rsidP="008677F4">
            <w:pPr>
              <w:rPr>
                <w:rFonts w:cs="Calibri"/>
                <w:color w:val="000000"/>
              </w:rPr>
            </w:pPr>
            <w:r>
              <w:rPr>
                <w:rFonts w:cs="Calibri"/>
                <w:color w:val="000000"/>
              </w:rPr>
              <w:t>Thorsten Arnhold</w:t>
            </w:r>
          </w:p>
        </w:tc>
        <w:tc>
          <w:tcPr>
            <w:tcW w:w="3456" w:type="dxa"/>
            <w:vAlign w:val="center"/>
          </w:tcPr>
          <w:p w14:paraId="30A6FCD4" w14:textId="77777777" w:rsidR="008677F4" w:rsidRDefault="008677F4" w:rsidP="008677F4">
            <w:pPr>
              <w:rPr>
                <w:rFonts w:cs="Calibri"/>
                <w:color w:val="000000"/>
              </w:rPr>
            </w:pPr>
            <w:r>
              <w:rPr>
                <w:rFonts w:cs="Calibri"/>
                <w:color w:val="000000"/>
              </w:rPr>
              <w:t>R-Stahl</w:t>
            </w:r>
          </w:p>
        </w:tc>
        <w:tc>
          <w:tcPr>
            <w:tcW w:w="1710" w:type="dxa"/>
            <w:vAlign w:val="center"/>
          </w:tcPr>
          <w:p w14:paraId="113E2F47" w14:textId="77777777" w:rsidR="008677F4" w:rsidRDefault="008677F4" w:rsidP="008677F4">
            <w:pPr>
              <w:rPr>
                <w:rFonts w:cs="Calibri"/>
                <w:color w:val="000000"/>
              </w:rPr>
            </w:pPr>
            <w:r>
              <w:rPr>
                <w:rFonts w:cs="Calibri"/>
                <w:color w:val="000000"/>
              </w:rPr>
              <w:t>Exec/</w:t>
            </w:r>
            <w:proofErr w:type="spellStart"/>
            <w:r>
              <w:rPr>
                <w:rFonts w:cs="Calibri"/>
                <w:color w:val="000000"/>
              </w:rPr>
              <w:t>HoD</w:t>
            </w:r>
            <w:proofErr w:type="spellEnd"/>
          </w:p>
        </w:tc>
      </w:tr>
      <w:tr w:rsidR="008677F4" w14:paraId="718CDAA2" w14:textId="77777777" w:rsidTr="008677F4">
        <w:tc>
          <w:tcPr>
            <w:tcW w:w="1039" w:type="dxa"/>
          </w:tcPr>
          <w:p w14:paraId="6FE7495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16F6A5D8" w14:textId="77777777" w:rsidR="008677F4" w:rsidRDefault="008677F4" w:rsidP="008677F4">
            <w:pPr>
              <w:rPr>
                <w:rFonts w:cs="Calibri"/>
                <w:color w:val="000000"/>
              </w:rPr>
            </w:pPr>
            <w:r>
              <w:rPr>
                <w:rFonts w:cs="Calibri"/>
                <w:color w:val="000000"/>
              </w:rPr>
              <w:t>Ulrich Jacobs</w:t>
            </w:r>
          </w:p>
        </w:tc>
        <w:tc>
          <w:tcPr>
            <w:tcW w:w="3456" w:type="dxa"/>
            <w:vAlign w:val="center"/>
          </w:tcPr>
          <w:p w14:paraId="0F450B57" w14:textId="77777777" w:rsidR="008677F4" w:rsidRDefault="008677F4" w:rsidP="008677F4">
            <w:pPr>
              <w:rPr>
                <w:rFonts w:cs="Calibri"/>
                <w:color w:val="000000"/>
              </w:rPr>
            </w:pPr>
            <w:r>
              <w:rPr>
                <w:rFonts w:cs="Calibri"/>
                <w:color w:val="000000"/>
              </w:rPr>
              <w:t>TUV SUD</w:t>
            </w:r>
          </w:p>
        </w:tc>
        <w:tc>
          <w:tcPr>
            <w:tcW w:w="1710" w:type="dxa"/>
            <w:vAlign w:val="center"/>
          </w:tcPr>
          <w:p w14:paraId="66D0C119" w14:textId="77777777" w:rsidR="008677F4" w:rsidRDefault="008677F4" w:rsidP="008677F4">
            <w:pPr>
              <w:rPr>
                <w:rFonts w:cs="Calibri"/>
                <w:color w:val="000000"/>
              </w:rPr>
            </w:pPr>
            <w:r>
              <w:rPr>
                <w:rFonts w:cs="Calibri"/>
                <w:color w:val="000000"/>
              </w:rPr>
              <w:t>Body</w:t>
            </w:r>
          </w:p>
        </w:tc>
      </w:tr>
      <w:tr w:rsidR="008677F4" w14:paraId="785DC0A4" w14:textId="77777777" w:rsidTr="008677F4">
        <w:tc>
          <w:tcPr>
            <w:tcW w:w="1039" w:type="dxa"/>
          </w:tcPr>
          <w:p w14:paraId="43AC710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49794D98" w14:textId="77777777" w:rsidR="008677F4" w:rsidRDefault="008677F4" w:rsidP="008677F4">
            <w:pPr>
              <w:rPr>
                <w:rFonts w:cs="Calibri"/>
                <w:color w:val="000000"/>
              </w:rPr>
            </w:pPr>
            <w:r>
              <w:rPr>
                <w:rFonts w:cs="Calibri"/>
                <w:color w:val="000000"/>
              </w:rPr>
              <w:t>Walch Otto</w:t>
            </w:r>
          </w:p>
        </w:tc>
        <w:tc>
          <w:tcPr>
            <w:tcW w:w="3456" w:type="dxa"/>
            <w:vAlign w:val="center"/>
          </w:tcPr>
          <w:p w14:paraId="4DA2AC91" w14:textId="77777777" w:rsidR="008677F4" w:rsidRDefault="008677F4" w:rsidP="008677F4">
            <w:pPr>
              <w:rPr>
                <w:rFonts w:cs="Calibri"/>
                <w:color w:val="000000"/>
              </w:rPr>
            </w:pPr>
            <w:r>
              <w:rPr>
                <w:rFonts w:cs="Calibri"/>
                <w:color w:val="000000"/>
              </w:rPr>
              <w:t>R. STAHL AG</w:t>
            </w:r>
          </w:p>
        </w:tc>
        <w:tc>
          <w:tcPr>
            <w:tcW w:w="1710" w:type="dxa"/>
            <w:vAlign w:val="center"/>
          </w:tcPr>
          <w:p w14:paraId="74C3032D" w14:textId="77777777" w:rsidR="008677F4" w:rsidRDefault="008677F4" w:rsidP="008677F4">
            <w:pPr>
              <w:rPr>
                <w:rFonts w:cs="Calibri"/>
                <w:color w:val="000000"/>
              </w:rPr>
            </w:pPr>
            <w:proofErr w:type="spellStart"/>
            <w:r>
              <w:rPr>
                <w:rFonts w:cs="Calibri"/>
                <w:color w:val="000000"/>
              </w:rPr>
              <w:t>Mfr</w:t>
            </w:r>
            <w:proofErr w:type="spellEnd"/>
          </w:p>
        </w:tc>
      </w:tr>
      <w:tr w:rsidR="008677F4" w14:paraId="43BD99D8" w14:textId="77777777" w:rsidTr="008677F4">
        <w:tc>
          <w:tcPr>
            <w:tcW w:w="1039" w:type="dxa"/>
          </w:tcPr>
          <w:p w14:paraId="3FB457F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DK</w:t>
            </w:r>
          </w:p>
        </w:tc>
        <w:tc>
          <w:tcPr>
            <w:tcW w:w="2700" w:type="dxa"/>
            <w:vAlign w:val="center"/>
          </w:tcPr>
          <w:p w14:paraId="049FEA2A" w14:textId="77777777" w:rsidR="008677F4" w:rsidRDefault="008677F4" w:rsidP="008677F4">
            <w:pPr>
              <w:rPr>
                <w:rFonts w:cs="Calibri"/>
                <w:color w:val="000000"/>
              </w:rPr>
            </w:pPr>
            <w:r>
              <w:rPr>
                <w:rFonts w:cs="Calibri"/>
                <w:color w:val="000000"/>
              </w:rPr>
              <w:t xml:space="preserve">Jasmin </w:t>
            </w:r>
            <w:proofErr w:type="spellStart"/>
            <w:r>
              <w:rPr>
                <w:rFonts w:cs="Calibri"/>
                <w:color w:val="000000"/>
              </w:rPr>
              <w:t>Omerovic</w:t>
            </w:r>
            <w:proofErr w:type="spellEnd"/>
          </w:p>
        </w:tc>
        <w:tc>
          <w:tcPr>
            <w:tcW w:w="3456" w:type="dxa"/>
            <w:vAlign w:val="center"/>
          </w:tcPr>
          <w:p w14:paraId="05E706A8" w14:textId="77777777" w:rsidR="008677F4" w:rsidRDefault="008677F4" w:rsidP="008677F4">
            <w:pPr>
              <w:rPr>
                <w:rFonts w:cs="Calibri"/>
                <w:color w:val="000000"/>
              </w:rPr>
            </w:pPr>
            <w:r>
              <w:rPr>
                <w:rFonts w:cs="Calibri"/>
                <w:color w:val="000000"/>
              </w:rPr>
              <w:t>ULD</w:t>
            </w:r>
          </w:p>
        </w:tc>
        <w:tc>
          <w:tcPr>
            <w:tcW w:w="1710" w:type="dxa"/>
            <w:vAlign w:val="center"/>
          </w:tcPr>
          <w:p w14:paraId="0AF713C1" w14:textId="77777777" w:rsidR="008677F4" w:rsidRDefault="008677F4" w:rsidP="008677F4">
            <w:pPr>
              <w:rPr>
                <w:rFonts w:cs="Calibri"/>
                <w:color w:val="000000"/>
              </w:rPr>
            </w:pPr>
            <w:proofErr w:type="spellStart"/>
            <w:r>
              <w:rPr>
                <w:rFonts w:cs="Calibri"/>
                <w:color w:val="000000"/>
              </w:rPr>
              <w:t>HoD</w:t>
            </w:r>
            <w:proofErr w:type="spellEnd"/>
          </w:p>
        </w:tc>
      </w:tr>
      <w:tr w:rsidR="008677F4" w14:paraId="42F39DC1" w14:textId="77777777" w:rsidTr="008677F4">
        <w:tc>
          <w:tcPr>
            <w:tcW w:w="1039" w:type="dxa"/>
          </w:tcPr>
          <w:p w14:paraId="5BC3DF4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DK</w:t>
            </w:r>
          </w:p>
        </w:tc>
        <w:tc>
          <w:tcPr>
            <w:tcW w:w="2700" w:type="dxa"/>
            <w:vAlign w:val="center"/>
          </w:tcPr>
          <w:p w14:paraId="045A0256" w14:textId="77777777" w:rsidR="008677F4" w:rsidRDefault="008677F4" w:rsidP="008677F4">
            <w:pPr>
              <w:rPr>
                <w:rFonts w:cs="Calibri"/>
                <w:color w:val="000000"/>
              </w:rPr>
            </w:pPr>
            <w:r>
              <w:rPr>
                <w:rFonts w:cs="Calibri"/>
                <w:color w:val="000000"/>
              </w:rPr>
              <w:t>Søren Storm</w:t>
            </w:r>
          </w:p>
        </w:tc>
        <w:tc>
          <w:tcPr>
            <w:tcW w:w="3456" w:type="dxa"/>
            <w:vAlign w:val="center"/>
          </w:tcPr>
          <w:p w14:paraId="0C1858AA" w14:textId="77777777" w:rsidR="008677F4" w:rsidRDefault="008677F4" w:rsidP="008677F4">
            <w:pPr>
              <w:rPr>
                <w:rFonts w:cs="Calibri"/>
                <w:color w:val="000000"/>
              </w:rPr>
            </w:pPr>
            <w:r>
              <w:rPr>
                <w:rFonts w:cs="Calibri"/>
                <w:color w:val="000000"/>
              </w:rPr>
              <w:t>Danish Standards</w:t>
            </w:r>
          </w:p>
        </w:tc>
        <w:tc>
          <w:tcPr>
            <w:tcW w:w="1710" w:type="dxa"/>
            <w:vAlign w:val="center"/>
          </w:tcPr>
          <w:p w14:paraId="1D0E26CF" w14:textId="77777777" w:rsidR="008677F4" w:rsidRDefault="008677F4" w:rsidP="008677F4">
            <w:pPr>
              <w:rPr>
                <w:rFonts w:cs="Calibri"/>
                <w:color w:val="000000"/>
              </w:rPr>
            </w:pPr>
            <w:r>
              <w:rPr>
                <w:rFonts w:cs="Calibri"/>
                <w:color w:val="000000"/>
              </w:rPr>
              <w:t>NMB</w:t>
            </w:r>
          </w:p>
        </w:tc>
      </w:tr>
      <w:tr w:rsidR="008677F4" w14:paraId="41552E6C" w14:textId="77777777" w:rsidTr="008677F4">
        <w:tc>
          <w:tcPr>
            <w:tcW w:w="1039" w:type="dxa"/>
          </w:tcPr>
          <w:p w14:paraId="16F7C4B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ESP</w:t>
            </w:r>
          </w:p>
        </w:tc>
        <w:tc>
          <w:tcPr>
            <w:tcW w:w="2700" w:type="dxa"/>
            <w:vAlign w:val="center"/>
          </w:tcPr>
          <w:p w14:paraId="3A416A08" w14:textId="77777777" w:rsidR="008677F4" w:rsidRDefault="008677F4" w:rsidP="008677F4">
            <w:pPr>
              <w:rPr>
                <w:rFonts w:cs="Calibri"/>
                <w:color w:val="000000"/>
              </w:rPr>
            </w:pPr>
            <w:r>
              <w:rPr>
                <w:rFonts w:cs="Calibri"/>
                <w:color w:val="000000"/>
              </w:rPr>
              <w:t xml:space="preserve">Angel Vega </w:t>
            </w:r>
          </w:p>
        </w:tc>
        <w:tc>
          <w:tcPr>
            <w:tcW w:w="3456" w:type="dxa"/>
            <w:vAlign w:val="center"/>
          </w:tcPr>
          <w:p w14:paraId="7A8D836E" w14:textId="77777777" w:rsidR="008677F4" w:rsidRDefault="008677F4" w:rsidP="008677F4">
            <w:pPr>
              <w:rPr>
                <w:rFonts w:cs="Calibri"/>
                <w:color w:val="000000"/>
              </w:rPr>
            </w:pPr>
            <w:r>
              <w:rPr>
                <w:rFonts w:cs="Calibri"/>
                <w:color w:val="000000"/>
              </w:rPr>
              <w:t>LOM</w:t>
            </w:r>
          </w:p>
        </w:tc>
        <w:tc>
          <w:tcPr>
            <w:tcW w:w="1710" w:type="dxa"/>
            <w:vAlign w:val="center"/>
          </w:tcPr>
          <w:p w14:paraId="21F7FA97" w14:textId="77777777" w:rsidR="008677F4" w:rsidRDefault="008677F4" w:rsidP="008677F4">
            <w:pPr>
              <w:rPr>
                <w:rFonts w:cs="Calibri"/>
                <w:color w:val="000000"/>
              </w:rPr>
            </w:pPr>
            <w:r>
              <w:rPr>
                <w:rFonts w:cs="Calibri"/>
                <w:color w:val="000000"/>
              </w:rPr>
              <w:t>Body</w:t>
            </w:r>
          </w:p>
        </w:tc>
      </w:tr>
      <w:tr w:rsidR="008677F4" w14:paraId="7D87817B" w14:textId="77777777" w:rsidTr="008677F4">
        <w:tc>
          <w:tcPr>
            <w:tcW w:w="1039" w:type="dxa"/>
          </w:tcPr>
          <w:p w14:paraId="7BE2CE9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ESP</w:t>
            </w:r>
          </w:p>
        </w:tc>
        <w:tc>
          <w:tcPr>
            <w:tcW w:w="2700" w:type="dxa"/>
            <w:vAlign w:val="center"/>
          </w:tcPr>
          <w:p w14:paraId="471C12CE" w14:textId="77777777" w:rsidR="008677F4" w:rsidRDefault="008677F4" w:rsidP="008677F4">
            <w:pPr>
              <w:rPr>
                <w:rFonts w:cs="Calibri"/>
                <w:color w:val="000000"/>
              </w:rPr>
            </w:pPr>
            <w:r>
              <w:rPr>
                <w:rFonts w:cs="Calibri"/>
                <w:color w:val="000000"/>
              </w:rPr>
              <w:t>Juan Carlos Sancho</w:t>
            </w:r>
          </w:p>
        </w:tc>
        <w:tc>
          <w:tcPr>
            <w:tcW w:w="3456" w:type="dxa"/>
            <w:vAlign w:val="center"/>
          </w:tcPr>
          <w:p w14:paraId="1B0A393D" w14:textId="77777777" w:rsidR="008677F4" w:rsidRDefault="008677F4" w:rsidP="008677F4">
            <w:pPr>
              <w:rPr>
                <w:rFonts w:cs="Calibri"/>
                <w:color w:val="000000"/>
              </w:rPr>
            </w:pPr>
            <w:r>
              <w:rPr>
                <w:rFonts w:cs="Calibri"/>
                <w:color w:val="000000"/>
              </w:rPr>
              <w:t>LOM</w:t>
            </w:r>
          </w:p>
        </w:tc>
        <w:tc>
          <w:tcPr>
            <w:tcW w:w="1710" w:type="dxa"/>
            <w:vAlign w:val="center"/>
          </w:tcPr>
          <w:p w14:paraId="724288D0" w14:textId="77777777" w:rsidR="008677F4" w:rsidRDefault="008677F4" w:rsidP="008677F4">
            <w:pPr>
              <w:rPr>
                <w:rFonts w:cs="Calibri"/>
                <w:color w:val="000000"/>
              </w:rPr>
            </w:pPr>
            <w:r>
              <w:rPr>
                <w:rFonts w:cs="Calibri"/>
                <w:color w:val="000000"/>
              </w:rPr>
              <w:t>Body</w:t>
            </w:r>
          </w:p>
        </w:tc>
      </w:tr>
      <w:tr w:rsidR="008677F4" w14:paraId="6016D3AC" w14:textId="77777777" w:rsidTr="008677F4">
        <w:tc>
          <w:tcPr>
            <w:tcW w:w="1039" w:type="dxa"/>
          </w:tcPr>
          <w:p w14:paraId="527F378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ESP</w:t>
            </w:r>
          </w:p>
        </w:tc>
        <w:tc>
          <w:tcPr>
            <w:tcW w:w="2700" w:type="dxa"/>
            <w:vAlign w:val="center"/>
          </w:tcPr>
          <w:p w14:paraId="75813863" w14:textId="77777777" w:rsidR="008677F4" w:rsidRDefault="008677F4" w:rsidP="008677F4">
            <w:pPr>
              <w:rPr>
                <w:rFonts w:cs="Calibri"/>
                <w:color w:val="000000"/>
              </w:rPr>
            </w:pPr>
            <w:r>
              <w:rPr>
                <w:rFonts w:cs="Calibri"/>
                <w:color w:val="000000"/>
              </w:rPr>
              <w:t xml:space="preserve">Yohan </w:t>
            </w:r>
            <w:proofErr w:type="spellStart"/>
            <w:r>
              <w:rPr>
                <w:rFonts w:cs="Calibri"/>
                <w:color w:val="000000"/>
              </w:rPr>
              <w:t>Echeverri</w:t>
            </w:r>
            <w:proofErr w:type="spellEnd"/>
          </w:p>
        </w:tc>
        <w:tc>
          <w:tcPr>
            <w:tcW w:w="3456" w:type="dxa"/>
            <w:vAlign w:val="center"/>
          </w:tcPr>
          <w:p w14:paraId="795D16B6" w14:textId="77777777" w:rsidR="008677F4" w:rsidRDefault="008677F4" w:rsidP="008677F4">
            <w:pPr>
              <w:rPr>
                <w:rFonts w:cs="Calibri"/>
                <w:color w:val="000000"/>
              </w:rPr>
            </w:pPr>
            <w:r>
              <w:rPr>
                <w:rFonts w:cs="Calibri"/>
                <w:color w:val="000000"/>
              </w:rPr>
              <w:t>LOM</w:t>
            </w:r>
          </w:p>
        </w:tc>
        <w:tc>
          <w:tcPr>
            <w:tcW w:w="1710" w:type="dxa"/>
            <w:vAlign w:val="center"/>
          </w:tcPr>
          <w:p w14:paraId="033D41ED" w14:textId="77777777" w:rsidR="008677F4" w:rsidRDefault="008677F4" w:rsidP="008677F4">
            <w:pPr>
              <w:rPr>
                <w:rFonts w:cs="Calibri"/>
                <w:color w:val="000000"/>
              </w:rPr>
            </w:pPr>
            <w:r>
              <w:rPr>
                <w:rFonts w:cs="Calibri"/>
                <w:color w:val="000000"/>
              </w:rPr>
              <w:t>Body</w:t>
            </w:r>
          </w:p>
        </w:tc>
      </w:tr>
      <w:tr w:rsidR="008677F4" w14:paraId="7540A056" w14:textId="77777777" w:rsidTr="008677F4">
        <w:tc>
          <w:tcPr>
            <w:tcW w:w="1039" w:type="dxa"/>
          </w:tcPr>
          <w:p w14:paraId="66C35EA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FI</w:t>
            </w:r>
          </w:p>
        </w:tc>
        <w:tc>
          <w:tcPr>
            <w:tcW w:w="2700" w:type="dxa"/>
            <w:vAlign w:val="center"/>
          </w:tcPr>
          <w:p w14:paraId="70121B9B" w14:textId="77777777" w:rsidR="008677F4" w:rsidRDefault="008677F4" w:rsidP="008677F4">
            <w:pPr>
              <w:rPr>
                <w:rFonts w:cs="Calibri"/>
                <w:color w:val="000000"/>
              </w:rPr>
            </w:pPr>
            <w:r>
              <w:rPr>
                <w:rFonts w:cs="Calibri"/>
                <w:color w:val="000000"/>
              </w:rPr>
              <w:t xml:space="preserve">Jenni </w:t>
            </w:r>
            <w:proofErr w:type="spellStart"/>
            <w:r>
              <w:rPr>
                <w:rFonts w:cs="Calibri"/>
                <w:color w:val="000000"/>
              </w:rPr>
              <w:t>Hirvelä</w:t>
            </w:r>
            <w:proofErr w:type="spellEnd"/>
          </w:p>
        </w:tc>
        <w:tc>
          <w:tcPr>
            <w:tcW w:w="3456" w:type="dxa"/>
            <w:vAlign w:val="center"/>
          </w:tcPr>
          <w:p w14:paraId="01B9F057" w14:textId="77777777" w:rsidR="008677F4" w:rsidRDefault="008677F4" w:rsidP="008677F4">
            <w:pPr>
              <w:rPr>
                <w:rFonts w:cs="Calibri"/>
                <w:color w:val="000000"/>
              </w:rPr>
            </w:pPr>
            <w:r>
              <w:rPr>
                <w:rFonts w:cs="Calibri"/>
                <w:color w:val="000000"/>
              </w:rPr>
              <w:t>Eurofins Expert Services Oy</w:t>
            </w:r>
          </w:p>
        </w:tc>
        <w:tc>
          <w:tcPr>
            <w:tcW w:w="1710" w:type="dxa"/>
            <w:vAlign w:val="center"/>
          </w:tcPr>
          <w:p w14:paraId="5545E3CA" w14:textId="77777777" w:rsidR="008677F4" w:rsidRDefault="008677F4" w:rsidP="008677F4">
            <w:pPr>
              <w:rPr>
                <w:rFonts w:cs="Calibri"/>
                <w:color w:val="000000"/>
              </w:rPr>
            </w:pPr>
            <w:r>
              <w:rPr>
                <w:rFonts w:cs="Calibri"/>
                <w:color w:val="000000"/>
              </w:rPr>
              <w:t xml:space="preserve">Body / </w:t>
            </w:r>
            <w:proofErr w:type="spellStart"/>
            <w:r>
              <w:rPr>
                <w:rFonts w:cs="Calibri"/>
                <w:color w:val="000000"/>
              </w:rPr>
              <w:t>HoD</w:t>
            </w:r>
            <w:proofErr w:type="spellEnd"/>
          </w:p>
        </w:tc>
      </w:tr>
      <w:tr w:rsidR="008677F4" w14:paraId="0D0C322C" w14:textId="77777777" w:rsidTr="008677F4">
        <w:tc>
          <w:tcPr>
            <w:tcW w:w="1039" w:type="dxa"/>
            <w:vAlign w:val="center"/>
          </w:tcPr>
          <w:p w14:paraId="4B53FFEC"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708DE429" w14:textId="77777777" w:rsidR="008677F4" w:rsidRDefault="008677F4" w:rsidP="008677F4">
            <w:pPr>
              <w:rPr>
                <w:rFonts w:cs="Calibri"/>
                <w:color w:val="000000"/>
              </w:rPr>
            </w:pPr>
            <w:proofErr w:type="spellStart"/>
            <w:r>
              <w:rPr>
                <w:rFonts w:cs="Calibri"/>
                <w:color w:val="000000"/>
              </w:rPr>
              <w:t>Amel</w:t>
            </w:r>
            <w:proofErr w:type="spellEnd"/>
            <w:r>
              <w:rPr>
                <w:rFonts w:cs="Calibri"/>
                <w:color w:val="000000"/>
              </w:rPr>
              <w:t xml:space="preserve"> </w:t>
            </w:r>
            <w:proofErr w:type="spellStart"/>
            <w:r>
              <w:rPr>
                <w:rFonts w:cs="Calibri"/>
                <w:color w:val="000000"/>
              </w:rPr>
              <w:t>Meddour</w:t>
            </w:r>
            <w:proofErr w:type="spellEnd"/>
          </w:p>
        </w:tc>
        <w:tc>
          <w:tcPr>
            <w:tcW w:w="3456" w:type="dxa"/>
            <w:vAlign w:val="center"/>
          </w:tcPr>
          <w:p w14:paraId="0E76FA86" w14:textId="77777777" w:rsidR="008677F4" w:rsidRDefault="008677F4" w:rsidP="008677F4">
            <w:pPr>
              <w:rPr>
                <w:rFonts w:cs="Calibri"/>
                <w:color w:val="000000"/>
              </w:rPr>
            </w:pPr>
            <w:r>
              <w:rPr>
                <w:rFonts w:cs="Calibri"/>
                <w:color w:val="000000"/>
              </w:rPr>
              <w:t>Schlumberger</w:t>
            </w:r>
          </w:p>
        </w:tc>
        <w:tc>
          <w:tcPr>
            <w:tcW w:w="1710" w:type="dxa"/>
            <w:vAlign w:val="center"/>
          </w:tcPr>
          <w:p w14:paraId="0575A373" w14:textId="77777777" w:rsidR="008677F4" w:rsidRDefault="008677F4" w:rsidP="008677F4">
            <w:pPr>
              <w:rPr>
                <w:rFonts w:cs="Calibri"/>
                <w:color w:val="000000"/>
              </w:rPr>
            </w:pPr>
            <w:proofErr w:type="spellStart"/>
            <w:r>
              <w:rPr>
                <w:rFonts w:cs="Calibri"/>
                <w:color w:val="000000"/>
              </w:rPr>
              <w:t>Mfr</w:t>
            </w:r>
            <w:proofErr w:type="spellEnd"/>
          </w:p>
        </w:tc>
      </w:tr>
      <w:tr w:rsidR="008677F4" w14:paraId="5664A94E" w14:textId="77777777" w:rsidTr="008677F4">
        <w:tc>
          <w:tcPr>
            <w:tcW w:w="1039" w:type="dxa"/>
          </w:tcPr>
          <w:p w14:paraId="27ED68B9"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59D75786" w14:textId="77777777" w:rsidR="008677F4" w:rsidRDefault="008677F4" w:rsidP="008677F4">
            <w:pPr>
              <w:rPr>
                <w:rFonts w:cs="Calibri"/>
                <w:color w:val="000000"/>
              </w:rPr>
            </w:pPr>
            <w:r>
              <w:rPr>
                <w:rFonts w:cs="Calibri"/>
                <w:color w:val="000000"/>
              </w:rPr>
              <w:t>Bernard Piquette</w:t>
            </w:r>
          </w:p>
        </w:tc>
        <w:tc>
          <w:tcPr>
            <w:tcW w:w="3456" w:type="dxa"/>
            <w:vAlign w:val="center"/>
          </w:tcPr>
          <w:p w14:paraId="3545931C" w14:textId="77777777" w:rsidR="008677F4" w:rsidRDefault="008677F4" w:rsidP="008677F4">
            <w:pPr>
              <w:rPr>
                <w:rFonts w:cs="Calibri"/>
                <w:color w:val="000000"/>
              </w:rPr>
            </w:pPr>
            <w:r>
              <w:rPr>
                <w:rFonts w:cs="Calibri"/>
                <w:color w:val="000000"/>
              </w:rPr>
              <w:t>INERIS</w:t>
            </w:r>
          </w:p>
        </w:tc>
        <w:tc>
          <w:tcPr>
            <w:tcW w:w="1710" w:type="dxa"/>
            <w:vAlign w:val="center"/>
          </w:tcPr>
          <w:p w14:paraId="4929746F" w14:textId="77777777" w:rsidR="008677F4" w:rsidRDefault="008677F4" w:rsidP="008677F4">
            <w:pPr>
              <w:rPr>
                <w:rFonts w:cs="Calibri"/>
                <w:color w:val="000000"/>
              </w:rPr>
            </w:pPr>
            <w:r>
              <w:rPr>
                <w:rFonts w:cs="Calibri"/>
                <w:color w:val="000000"/>
              </w:rPr>
              <w:t>Body</w:t>
            </w:r>
          </w:p>
        </w:tc>
      </w:tr>
      <w:tr w:rsidR="008677F4" w14:paraId="33B1605D" w14:textId="77777777" w:rsidTr="008677F4">
        <w:tc>
          <w:tcPr>
            <w:tcW w:w="1039" w:type="dxa"/>
          </w:tcPr>
          <w:p w14:paraId="6EBFED26"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53F9C683" w14:textId="77777777" w:rsidR="008677F4" w:rsidRDefault="008677F4" w:rsidP="008677F4">
            <w:pPr>
              <w:rPr>
                <w:rFonts w:cs="Calibri"/>
                <w:color w:val="000000"/>
              </w:rPr>
            </w:pPr>
            <w:r>
              <w:rPr>
                <w:rFonts w:cs="Calibri"/>
                <w:color w:val="000000"/>
              </w:rPr>
              <w:t>Julien Gauthier</w:t>
            </w:r>
          </w:p>
        </w:tc>
        <w:tc>
          <w:tcPr>
            <w:tcW w:w="3456" w:type="dxa"/>
            <w:vAlign w:val="center"/>
          </w:tcPr>
          <w:p w14:paraId="3041653C" w14:textId="77777777" w:rsidR="008677F4" w:rsidRDefault="008677F4" w:rsidP="008677F4">
            <w:pPr>
              <w:rPr>
                <w:rFonts w:cs="Calibri"/>
                <w:color w:val="000000"/>
              </w:rPr>
            </w:pPr>
            <w:r>
              <w:rPr>
                <w:rFonts w:cs="Calibri"/>
                <w:color w:val="000000"/>
              </w:rPr>
              <w:t>LCIE Bureau Veritas</w:t>
            </w:r>
          </w:p>
        </w:tc>
        <w:tc>
          <w:tcPr>
            <w:tcW w:w="1710" w:type="dxa"/>
            <w:vAlign w:val="center"/>
          </w:tcPr>
          <w:p w14:paraId="57D579E0" w14:textId="77777777" w:rsidR="008677F4" w:rsidRDefault="008677F4" w:rsidP="008677F4">
            <w:pPr>
              <w:rPr>
                <w:rFonts w:cs="Calibri"/>
                <w:color w:val="000000"/>
              </w:rPr>
            </w:pPr>
            <w:r>
              <w:rPr>
                <w:rFonts w:cs="Calibri"/>
                <w:color w:val="000000"/>
              </w:rPr>
              <w:t>Body</w:t>
            </w:r>
          </w:p>
        </w:tc>
      </w:tr>
      <w:tr w:rsidR="008677F4" w14:paraId="6868F1BC" w14:textId="77777777" w:rsidTr="008677F4">
        <w:tc>
          <w:tcPr>
            <w:tcW w:w="1039" w:type="dxa"/>
          </w:tcPr>
          <w:p w14:paraId="36CAAF65"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18B786D7" w14:textId="77777777" w:rsidR="008677F4" w:rsidRDefault="008677F4" w:rsidP="008677F4">
            <w:pPr>
              <w:rPr>
                <w:rFonts w:cs="Calibri"/>
                <w:color w:val="000000"/>
              </w:rPr>
            </w:pPr>
            <w:r>
              <w:rPr>
                <w:rFonts w:cs="Calibri"/>
                <w:color w:val="000000"/>
              </w:rPr>
              <w:t xml:space="preserve">Michel </w:t>
            </w:r>
            <w:proofErr w:type="spellStart"/>
            <w:r>
              <w:rPr>
                <w:rFonts w:cs="Calibri"/>
                <w:color w:val="000000"/>
              </w:rPr>
              <w:t>Brenon</w:t>
            </w:r>
            <w:proofErr w:type="spellEnd"/>
          </w:p>
        </w:tc>
        <w:tc>
          <w:tcPr>
            <w:tcW w:w="3456" w:type="dxa"/>
            <w:vAlign w:val="center"/>
          </w:tcPr>
          <w:p w14:paraId="53BCB514" w14:textId="77777777" w:rsidR="008677F4" w:rsidRPr="007D79F8" w:rsidRDefault="008677F4" w:rsidP="008677F4">
            <w:pPr>
              <w:rPr>
                <w:rFonts w:cs="Calibri"/>
                <w:color w:val="000000"/>
                <w:sz w:val="16"/>
                <w:szCs w:val="16"/>
              </w:rPr>
            </w:pPr>
            <w:r w:rsidRPr="007D79F8">
              <w:rPr>
                <w:rFonts w:cs="Calibri"/>
                <w:color w:val="000000"/>
                <w:sz w:val="16"/>
                <w:szCs w:val="16"/>
              </w:rPr>
              <w:t>E and E Global Certification Expertise</w:t>
            </w:r>
          </w:p>
        </w:tc>
        <w:tc>
          <w:tcPr>
            <w:tcW w:w="1710" w:type="dxa"/>
            <w:vAlign w:val="center"/>
          </w:tcPr>
          <w:p w14:paraId="097BAB58" w14:textId="77777777" w:rsidR="008677F4" w:rsidRDefault="008677F4" w:rsidP="008677F4">
            <w:pPr>
              <w:rPr>
                <w:rFonts w:cs="Calibri"/>
                <w:color w:val="000000"/>
              </w:rPr>
            </w:pPr>
            <w:r>
              <w:rPr>
                <w:rFonts w:cs="Calibri"/>
                <w:color w:val="000000"/>
                <w:sz w:val="16"/>
                <w:szCs w:val="16"/>
              </w:rPr>
              <w:t>Consultant</w:t>
            </w:r>
          </w:p>
        </w:tc>
      </w:tr>
      <w:tr w:rsidR="008677F4" w14:paraId="2EC6A869" w14:textId="77777777" w:rsidTr="008677F4">
        <w:tc>
          <w:tcPr>
            <w:tcW w:w="1039" w:type="dxa"/>
          </w:tcPr>
          <w:p w14:paraId="1D0E9DEE"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54CD64C3" w14:textId="77777777" w:rsidR="008677F4" w:rsidRDefault="008677F4" w:rsidP="008677F4">
            <w:pPr>
              <w:rPr>
                <w:rFonts w:cs="Calibri"/>
                <w:color w:val="000000"/>
              </w:rPr>
            </w:pPr>
            <w:r>
              <w:rPr>
                <w:rFonts w:cs="Calibri"/>
                <w:color w:val="000000"/>
              </w:rPr>
              <w:t>Thierry Houeix</w:t>
            </w:r>
          </w:p>
        </w:tc>
        <w:tc>
          <w:tcPr>
            <w:tcW w:w="3456" w:type="dxa"/>
            <w:vAlign w:val="center"/>
          </w:tcPr>
          <w:p w14:paraId="669F7A9C" w14:textId="77777777" w:rsidR="008677F4" w:rsidRDefault="008677F4" w:rsidP="008677F4">
            <w:pPr>
              <w:rPr>
                <w:rFonts w:cs="Calibri"/>
                <w:color w:val="000000"/>
              </w:rPr>
            </w:pPr>
            <w:r>
              <w:rPr>
                <w:rFonts w:cs="Calibri"/>
                <w:color w:val="000000"/>
              </w:rPr>
              <w:t>INERIS</w:t>
            </w:r>
          </w:p>
        </w:tc>
        <w:tc>
          <w:tcPr>
            <w:tcW w:w="1710" w:type="dxa"/>
            <w:vAlign w:val="center"/>
          </w:tcPr>
          <w:p w14:paraId="0F2F907C" w14:textId="77777777" w:rsidR="008677F4" w:rsidRDefault="008677F4" w:rsidP="008677F4">
            <w:pPr>
              <w:rPr>
                <w:rFonts w:cs="Calibri"/>
                <w:color w:val="000000"/>
              </w:rPr>
            </w:pPr>
            <w:r>
              <w:rPr>
                <w:rFonts w:cs="Calibri"/>
                <w:color w:val="000000"/>
              </w:rPr>
              <w:t>Exec</w:t>
            </w:r>
          </w:p>
        </w:tc>
      </w:tr>
      <w:tr w:rsidR="008677F4" w14:paraId="28FCF93A" w14:textId="77777777" w:rsidTr="008677F4">
        <w:tc>
          <w:tcPr>
            <w:tcW w:w="1039" w:type="dxa"/>
          </w:tcPr>
          <w:p w14:paraId="163782F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GR</w:t>
            </w:r>
          </w:p>
        </w:tc>
        <w:tc>
          <w:tcPr>
            <w:tcW w:w="2700" w:type="dxa"/>
            <w:vAlign w:val="center"/>
          </w:tcPr>
          <w:p w14:paraId="6AA6ECE7" w14:textId="77777777" w:rsidR="008677F4" w:rsidRDefault="008677F4" w:rsidP="008677F4">
            <w:pPr>
              <w:rPr>
                <w:rFonts w:cs="Calibri"/>
                <w:color w:val="000000"/>
              </w:rPr>
            </w:pPr>
            <w:r>
              <w:rPr>
                <w:rFonts w:cs="Calibri"/>
                <w:color w:val="000000"/>
              </w:rPr>
              <w:t>Charalambos Freed</w:t>
            </w:r>
          </w:p>
        </w:tc>
        <w:tc>
          <w:tcPr>
            <w:tcW w:w="3456" w:type="dxa"/>
            <w:vAlign w:val="center"/>
          </w:tcPr>
          <w:p w14:paraId="20DB5135" w14:textId="77777777" w:rsidR="008677F4" w:rsidRDefault="008677F4" w:rsidP="008677F4">
            <w:pPr>
              <w:rPr>
                <w:rFonts w:cs="Calibri"/>
                <w:color w:val="000000"/>
              </w:rPr>
            </w:pPr>
            <w:proofErr w:type="spellStart"/>
            <w:r>
              <w:rPr>
                <w:rFonts w:cs="Calibri"/>
                <w:color w:val="000000"/>
              </w:rPr>
              <w:t>Nilfisk</w:t>
            </w:r>
            <w:proofErr w:type="spellEnd"/>
          </w:p>
        </w:tc>
        <w:tc>
          <w:tcPr>
            <w:tcW w:w="1710" w:type="dxa"/>
            <w:vAlign w:val="center"/>
          </w:tcPr>
          <w:p w14:paraId="18C71853" w14:textId="77777777" w:rsidR="008677F4" w:rsidRDefault="008677F4" w:rsidP="008677F4">
            <w:pPr>
              <w:rPr>
                <w:rFonts w:cs="Calibri"/>
                <w:color w:val="000000"/>
              </w:rPr>
            </w:pPr>
            <w:proofErr w:type="spellStart"/>
            <w:r>
              <w:rPr>
                <w:rFonts w:cs="Calibri"/>
                <w:color w:val="000000"/>
              </w:rPr>
              <w:t>Mfr</w:t>
            </w:r>
            <w:proofErr w:type="spellEnd"/>
            <w:r>
              <w:rPr>
                <w:rFonts w:cs="Calibri"/>
                <w:color w:val="000000"/>
              </w:rPr>
              <w:t>/HOD</w:t>
            </w:r>
          </w:p>
        </w:tc>
      </w:tr>
      <w:tr w:rsidR="008677F4" w14:paraId="5EF4C119" w14:textId="77777777" w:rsidTr="008677F4">
        <w:tc>
          <w:tcPr>
            <w:tcW w:w="1039" w:type="dxa"/>
          </w:tcPr>
          <w:p w14:paraId="0BF1EE14"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HR</w:t>
            </w:r>
          </w:p>
        </w:tc>
        <w:tc>
          <w:tcPr>
            <w:tcW w:w="2700" w:type="dxa"/>
            <w:vAlign w:val="center"/>
          </w:tcPr>
          <w:p w14:paraId="5B473E18" w14:textId="77777777" w:rsidR="008677F4" w:rsidRDefault="008677F4" w:rsidP="008677F4">
            <w:pPr>
              <w:rPr>
                <w:rFonts w:cs="Calibri"/>
                <w:color w:val="000000"/>
              </w:rPr>
            </w:pPr>
            <w:r>
              <w:rPr>
                <w:rFonts w:cs="Calibri"/>
                <w:color w:val="000000"/>
              </w:rPr>
              <w:t xml:space="preserve">Marino </w:t>
            </w:r>
            <w:proofErr w:type="spellStart"/>
            <w:r>
              <w:rPr>
                <w:rFonts w:cs="Calibri"/>
                <w:color w:val="000000"/>
              </w:rPr>
              <w:t>Kelava</w:t>
            </w:r>
            <w:proofErr w:type="spellEnd"/>
          </w:p>
        </w:tc>
        <w:tc>
          <w:tcPr>
            <w:tcW w:w="3456" w:type="dxa"/>
            <w:vAlign w:val="center"/>
          </w:tcPr>
          <w:p w14:paraId="57260DD6" w14:textId="77777777" w:rsidR="008677F4" w:rsidRDefault="008677F4" w:rsidP="008677F4">
            <w:pPr>
              <w:rPr>
                <w:rFonts w:cs="Calibri"/>
                <w:color w:val="000000"/>
              </w:rPr>
            </w:pPr>
            <w:proofErr w:type="spellStart"/>
            <w:r>
              <w:rPr>
                <w:rFonts w:cs="Calibri"/>
                <w:color w:val="000000"/>
              </w:rPr>
              <w:t>Fiditas</w:t>
            </w:r>
            <w:proofErr w:type="spellEnd"/>
            <w:r>
              <w:rPr>
                <w:rFonts w:cs="Calibri"/>
                <w:color w:val="000000"/>
              </w:rPr>
              <w:t xml:space="preserve"> Ltd</w:t>
            </w:r>
          </w:p>
        </w:tc>
        <w:tc>
          <w:tcPr>
            <w:tcW w:w="1710" w:type="dxa"/>
            <w:vAlign w:val="center"/>
          </w:tcPr>
          <w:p w14:paraId="69EDB2E4" w14:textId="77777777" w:rsidR="008677F4" w:rsidRDefault="008677F4" w:rsidP="008677F4">
            <w:pPr>
              <w:rPr>
                <w:rFonts w:cs="Calibri"/>
                <w:color w:val="000000"/>
              </w:rPr>
            </w:pPr>
            <w:r>
              <w:rPr>
                <w:rFonts w:cs="Calibri"/>
                <w:color w:val="000000"/>
              </w:rPr>
              <w:t>Body</w:t>
            </w:r>
          </w:p>
        </w:tc>
      </w:tr>
      <w:tr w:rsidR="008677F4" w14:paraId="19EBF257" w14:textId="77777777" w:rsidTr="008677F4">
        <w:tc>
          <w:tcPr>
            <w:tcW w:w="1039" w:type="dxa"/>
          </w:tcPr>
          <w:p w14:paraId="6EA0C7F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HR</w:t>
            </w:r>
          </w:p>
        </w:tc>
        <w:tc>
          <w:tcPr>
            <w:tcW w:w="2700" w:type="dxa"/>
            <w:vAlign w:val="center"/>
          </w:tcPr>
          <w:p w14:paraId="2924B13E" w14:textId="77777777" w:rsidR="008677F4" w:rsidRDefault="008677F4" w:rsidP="008677F4">
            <w:pPr>
              <w:rPr>
                <w:rFonts w:cs="Calibri"/>
                <w:color w:val="000000"/>
              </w:rPr>
            </w:pPr>
            <w:r>
              <w:rPr>
                <w:rFonts w:cs="Calibri"/>
                <w:color w:val="000000"/>
              </w:rPr>
              <w:t>Stipo Derek</w:t>
            </w:r>
          </w:p>
        </w:tc>
        <w:tc>
          <w:tcPr>
            <w:tcW w:w="3456" w:type="dxa"/>
            <w:vAlign w:val="center"/>
          </w:tcPr>
          <w:p w14:paraId="7FB04EE4" w14:textId="77777777" w:rsidR="008677F4" w:rsidRDefault="008677F4" w:rsidP="008677F4">
            <w:pPr>
              <w:rPr>
                <w:rFonts w:cs="Calibri"/>
                <w:color w:val="000000"/>
              </w:rPr>
            </w:pPr>
            <w:proofErr w:type="spellStart"/>
            <w:r>
              <w:rPr>
                <w:rFonts w:cs="Calibri"/>
                <w:color w:val="000000"/>
              </w:rPr>
              <w:t>Fiditas</w:t>
            </w:r>
            <w:proofErr w:type="spellEnd"/>
            <w:r>
              <w:rPr>
                <w:rFonts w:cs="Calibri"/>
                <w:color w:val="000000"/>
              </w:rPr>
              <w:t xml:space="preserve"> Ltd</w:t>
            </w:r>
          </w:p>
        </w:tc>
        <w:tc>
          <w:tcPr>
            <w:tcW w:w="1710" w:type="dxa"/>
            <w:vAlign w:val="center"/>
          </w:tcPr>
          <w:p w14:paraId="29CF89F3" w14:textId="77777777" w:rsidR="008677F4" w:rsidRDefault="008677F4" w:rsidP="008677F4">
            <w:pPr>
              <w:rPr>
                <w:rFonts w:cs="Calibri"/>
                <w:color w:val="000000"/>
              </w:rPr>
            </w:pPr>
            <w:r>
              <w:rPr>
                <w:rFonts w:cs="Calibri"/>
                <w:color w:val="000000"/>
              </w:rPr>
              <w:t>Body</w:t>
            </w:r>
          </w:p>
        </w:tc>
      </w:tr>
      <w:tr w:rsidR="008677F4" w14:paraId="0A86FA39" w14:textId="77777777" w:rsidTr="008677F4">
        <w:tc>
          <w:tcPr>
            <w:tcW w:w="1039" w:type="dxa"/>
          </w:tcPr>
          <w:p w14:paraId="0BBCBCE4"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IL</w:t>
            </w:r>
          </w:p>
        </w:tc>
        <w:tc>
          <w:tcPr>
            <w:tcW w:w="2700" w:type="dxa"/>
            <w:vAlign w:val="center"/>
          </w:tcPr>
          <w:p w14:paraId="62A71CAA" w14:textId="77777777" w:rsidR="008677F4" w:rsidRDefault="008677F4" w:rsidP="008677F4">
            <w:pPr>
              <w:rPr>
                <w:rFonts w:cs="Calibri"/>
                <w:color w:val="000000"/>
              </w:rPr>
            </w:pPr>
            <w:r>
              <w:rPr>
                <w:rFonts w:cs="Calibri"/>
                <w:color w:val="000000"/>
              </w:rPr>
              <w:t>Ilan Cohen</w:t>
            </w:r>
          </w:p>
        </w:tc>
        <w:tc>
          <w:tcPr>
            <w:tcW w:w="3456" w:type="dxa"/>
            <w:vAlign w:val="center"/>
          </w:tcPr>
          <w:p w14:paraId="40039B8C" w14:textId="77777777" w:rsidR="008677F4" w:rsidRDefault="008677F4" w:rsidP="008677F4">
            <w:pPr>
              <w:rPr>
                <w:rFonts w:cs="Calibri"/>
                <w:color w:val="000000"/>
              </w:rPr>
            </w:pPr>
            <w:r>
              <w:rPr>
                <w:rFonts w:cs="Calibri"/>
                <w:color w:val="000000"/>
              </w:rPr>
              <w:t>ITL</w:t>
            </w:r>
          </w:p>
        </w:tc>
        <w:tc>
          <w:tcPr>
            <w:tcW w:w="1710" w:type="dxa"/>
            <w:vAlign w:val="center"/>
          </w:tcPr>
          <w:p w14:paraId="65731203" w14:textId="77777777" w:rsidR="008677F4" w:rsidRDefault="008677F4" w:rsidP="008677F4">
            <w:pPr>
              <w:rPr>
                <w:rFonts w:cs="Calibri"/>
                <w:color w:val="000000"/>
              </w:rPr>
            </w:pPr>
            <w:r>
              <w:rPr>
                <w:rFonts w:cs="Calibri"/>
                <w:color w:val="000000"/>
              </w:rPr>
              <w:t>Body</w:t>
            </w:r>
          </w:p>
        </w:tc>
      </w:tr>
      <w:tr w:rsidR="008677F4" w14:paraId="59F0D046" w14:textId="77777777" w:rsidTr="008677F4">
        <w:tc>
          <w:tcPr>
            <w:tcW w:w="1039" w:type="dxa"/>
          </w:tcPr>
          <w:p w14:paraId="773A1D3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IT</w:t>
            </w:r>
          </w:p>
        </w:tc>
        <w:tc>
          <w:tcPr>
            <w:tcW w:w="2700" w:type="dxa"/>
            <w:vAlign w:val="center"/>
          </w:tcPr>
          <w:p w14:paraId="0B7FD63F" w14:textId="77777777" w:rsidR="008677F4" w:rsidRDefault="008677F4" w:rsidP="008677F4">
            <w:pPr>
              <w:rPr>
                <w:rFonts w:cs="Calibri"/>
                <w:color w:val="000000"/>
              </w:rPr>
            </w:pPr>
            <w:r>
              <w:rPr>
                <w:rFonts w:cs="Calibri"/>
                <w:color w:val="000000"/>
              </w:rPr>
              <w:t>Carlo Carciofi</w:t>
            </w:r>
          </w:p>
        </w:tc>
        <w:tc>
          <w:tcPr>
            <w:tcW w:w="3456" w:type="dxa"/>
            <w:vAlign w:val="center"/>
          </w:tcPr>
          <w:p w14:paraId="424AEDC0" w14:textId="77777777" w:rsidR="008677F4" w:rsidRDefault="008677F4" w:rsidP="008677F4">
            <w:pPr>
              <w:rPr>
                <w:rFonts w:cs="Calibri"/>
                <w:color w:val="000000"/>
              </w:rPr>
            </w:pPr>
            <w:r>
              <w:rPr>
                <w:rFonts w:cs="Calibri"/>
                <w:color w:val="000000"/>
              </w:rPr>
              <w:t>Consultant</w:t>
            </w:r>
          </w:p>
        </w:tc>
        <w:tc>
          <w:tcPr>
            <w:tcW w:w="1710" w:type="dxa"/>
            <w:vAlign w:val="center"/>
          </w:tcPr>
          <w:p w14:paraId="4F8FC7CD" w14:textId="77777777" w:rsidR="008677F4" w:rsidRDefault="008677F4" w:rsidP="008677F4">
            <w:pPr>
              <w:rPr>
                <w:rFonts w:cs="Calibri"/>
                <w:color w:val="000000"/>
              </w:rPr>
            </w:pPr>
            <w:r>
              <w:rPr>
                <w:rFonts w:cs="Calibri"/>
                <w:color w:val="000000"/>
                <w:sz w:val="16"/>
                <w:szCs w:val="16"/>
              </w:rPr>
              <w:t>Consultant</w:t>
            </w:r>
          </w:p>
        </w:tc>
      </w:tr>
      <w:tr w:rsidR="008677F4" w14:paraId="0ABE355A" w14:textId="77777777" w:rsidTr="008677F4">
        <w:tc>
          <w:tcPr>
            <w:tcW w:w="1039" w:type="dxa"/>
          </w:tcPr>
          <w:p w14:paraId="0672EE3E"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IT</w:t>
            </w:r>
          </w:p>
        </w:tc>
        <w:tc>
          <w:tcPr>
            <w:tcW w:w="2700" w:type="dxa"/>
            <w:vAlign w:val="center"/>
          </w:tcPr>
          <w:p w14:paraId="022A67B7" w14:textId="77777777" w:rsidR="008677F4" w:rsidRDefault="008677F4" w:rsidP="008677F4">
            <w:pPr>
              <w:rPr>
                <w:rFonts w:cs="Calibri"/>
                <w:color w:val="000000"/>
              </w:rPr>
            </w:pPr>
            <w:r>
              <w:rPr>
                <w:rFonts w:cs="Calibri"/>
                <w:color w:val="000000"/>
              </w:rPr>
              <w:t xml:space="preserve">Dionisio </w:t>
            </w:r>
            <w:proofErr w:type="spellStart"/>
            <w:r>
              <w:rPr>
                <w:rFonts w:cs="Calibri"/>
                <w:color w:val="000000"/>
              </w:rPr>
              <w:t>Bucchieri</w:t>
            </w:r>
            <w:proofErr w:type="spellEnd"/>
          </w:p>
        </w:tc>
        <w:tc>
          <w:tcPr>
            <w:tcW w:w="3456" w:type="dxa"/>
            <w:vAlign w:val="center"/>
          </w:tcPr>
          <w:p w14:paraId="2FD98AE2" w14:textId="77777777" w:rsidR="008677F4" w:rsidRDefault="008677F4" w:rsidP="008677F4">
            <w:pPr>
              <w:rPr>
                <w:rFonts w:cs="Calibri"/>
                <w:color w:val="000000"/>
              </w:rPr>
            </w:pPr>
            <w:r>
              <w:rPr>
                <w:rFonts w:cs="Calibri"/>
                <w:color w:val="000000"/>
              </w:rPr>
              <w:t>Eurofins Product Testing Italy</w:t>
            </w:r>
          </w:p>
        </w:tc>
        <w:tc>
          <w:tcPr>
            <w:tcW w:w="1710" w:type="dxa"/>
            <w:vAlign w:val="center"/>
          </w:tcPr>
          <w:p w14:paraId="47B1CACF" w14:textId="77777777" w:rsidR="008677F4" w:rsidRDefault="008677F4" w:rsidP="008677F4">
            <w:pPr>
              <w:rPr>
                <w:rFonts w:cs="Calibri"/>
                <w:color w:val="000000"/>
              </w:rPr>
            </w:pPr>
            <w:r>
              <w:rPr>
                <w:rFonts w:cs="Calibri"/>
                <w:color w:val="000000"/>
              </w:rPr>
              <w:t>Body</w:t>
            </w:r>
          </w:p>
        </w:tc>
      </w:tr>
      <w:tr w:rsidR="008677F4" w14:paraId="27BCBDDC" w14:textId="77777777" w:rsidTr="008677F4">
        <w:tc>
          <w:tcPr>
            <w:tcW w:w="1039" w:type="dxa"/>
          </w:tcPr>
          <w:p w14:paraId="3E11827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IT</w:t>
            </w:r>
          </w:p>
        </w:tc>
        <w:tc>
          <w:tcPr>
            <w:tcW w:w="2700" w:type="dxa"/>
            <w:vAlign w:val="center"/>
          </w:tcPr>
          <w:p w14:paraId="40C778C8" w14:textId="77777777" w:rsidR="008677F4" w:rsidRDefault="008677F4" w:rsidP="008677F4">
            <w:pPr>
              <w:rPr>
                <w:rFonts w:cs="Calibri"/>
                <w:color w:val="000000"/>
              </w:rPr>
            </w:pPr>
            <w:r>
              <w:rPr>
                <w:rFonts w:cs="Calibri"/>
                <w:color w:val="000000"/>
              </w:rPr>
              <w:t>Manuela Grassi</w:t>
            </w:r>
          </w:p>
        </w:tc>
        <w:tc>
          <w:tcPr>
            <w:tcW w:w="3456" w:type="dxa"/>
            <w:vAlign w:val="center"/>
          </w:tcPr>
          <w:p w14:paraId="3F71712A" w14:textId="77777777" w:rsidR="008677F4" w:rsidRDefault="008677F4" w:rsidP="008677F4">
            <w:pPr>
              <w:rPr>
                <w:rFonts w:cs="Calibri"/>
                <w:color w:val="000000"/>
              </w:rPr>
            </w:pPr>
            <w:r>
              <w:rPr>
                <w:rFonts w:cs="Calibri"/>
                <w:color w:val="000000"/>
              </w:rPr>
              <w:t>IMQ Spa</w:t>
            </w:r>
          </w:p>
        </w:tc>
        <w:tc>
          <w:tcPr>
            <w:tcW w:w="1710" w:type="dxa"/>
            <w:vAlign w:val="center"/>
          </w:tcPr>
          <w:p w14:paraId="7E0F304C" w14:textId="77777777" w:rsidR="008677F4" w:rsidRDefault="008677F4" w:rsidP="008677F4">
            <w:pPr>
              <w:rPr>
                <w:rFonts w:cs="Calibri"/>
                <w:color w:val="000000"/>
              </w:rPr>
            </w:pPr>
            <w:r>
              <w:rPr>
                <w:rFonts w:cs="Calibri"/>
                <w:color w:val="000000"/>
              </w:rPr>
              <w:t>Body</w:t>
            </w:r>
          </w:p>
        </w:tc>
      </w:tr>
      <w:tr w:rsidR="008677F4" w14:paraId="4A4FE7B8" w14:textId="77777777" w:rsidTr="008677F4">
        <w:tc>
          <w:tcPr>
            <w:tcW w:w="1039" w:type="dxa"/>
          </w:tcPr>
          <w:p w14:paraId="0ECC6A4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IT</w:t>
            </w:r>
          </w:p>
        </w:tc>
        <w:tc>
          <w:tcPr>
            <w:tcW w:w="2700" w:type="dxa"/>
            <w:vAlign w:val="center"/>
          </w:tcPr>
          <w:p w14:paraId="5315F8F6" w14:textId="77777777" w:rsidR="008677F4" w:rsidRDefault="008677F4" w:rsidP="008677F4">
            <w:pPr>
              <w:rPr>
                <w:rFonts w:cs="Calibri"/>
                <w:color w:val="000000"/>
              </w:rPr>
            </w:pPr>
            <w:r>
              <w:rPr>
                <w:rFonts w:cs="Calibri"/>
                <w:color w:val="000000"/>
              </w:rPr>
              <w:t xml:space="preserve">Mauro </w:t>
            </w:r>
            <w:proofErr w:type="spellStart"/>
            <w:r>
              <w:rPr>
                <w:rFonts w:cs="Calibri"/>
                <w:color w:val="000000"/>
              </w:rPr>
              <w:t>Casari</w:t>
            </w:r>
            <w:proofErr w:type="spellEnd"/>
          </w:p>
        </w:tc>
        <w:tc>
          <w:tcPr>
            <w:tcW w:w="3456" w:type="dxa"/>
            <w:vAlign w:val="center"/>
          </w:tcPr>
          <w:p w14:paraId="0CFCE709" w14:textId="77777777" w:rsidR="008677F4" w:rsidRDefault="008677F4" w:rsidP="008677F4">
            <w:pPr>
              <w:rPr>
                <w:rFonts w:cs="Calibri"/>
                <w:color w:val="000000"/>
              </w:rPr>
            </w:pPr>
            <w:r>
              <w:rPr>
                <w:rFonts w:cs="Calibri"/>
                <w:color w:val="000000"/>
              </w:rPr>
              <w:t>IMQ S.</w:t>
            </w:r>
            <w:proofErr w:type="gramStart"/>
            <w:r>
              <w:rPr>
                <w:rFonts w:cs="Calibri"/>
                <w:color w:val="000000"/>
              </w:rPr>
              <w:t>p.A</w:t>
            </w:r>
            <w:proofErr w:type="gramEnd"/>
          </w:p>
        </w:tc>
        <w:tc>
          <w:tcPr>
            <w:tcW w:w="1710" w:type="dxa"/>
            <w:vAlign w:val="center"/>
          </w:tcPr>
          <w:p w14:paraId="5D380CCC" w14:textId="77777777" w:rsidR="008677F4" w:rsidRDefault="008677F4" w:rsidP="008677F4">
            <w:pPr>
              <w:rPr>
                <w:rFonts w:cs="Calibri"/>
                <w:color w:val="000000"/>
              </w:rPr>
            </w:pPr>
            <w:r>
              <w:rPr>
                <w:rFonts w:cs="Calibri"/>
                <w:color w:val="000000"/>
              </w:rPr>
              <w:t>Body</w:t>
            </w:r>
          </w:p>
        </w:tc>
      </w:tr>
      <w:tr w:rsidR="008677F4" w14:paraId="31DDBF31" w14:textId="77777777" w:rsidTr="008677F4">
        <w:tc>
          <w:tcPr>
            <w:tcW w:w="1039" w:type="dxa"/>
          </w:tcPr>
          <w:p w14:paraId="7679501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IT</w:t>
            </w:r>
          </w:p>
        </w:tc>
        <w:tc>
          <w:tcPr>
            <w:tcW w:w="2700" w:type="dxa"/>
            <w:vAlign w:val="center"/>
          </w:tcPr>
          <w:p w14:paraId="2703534F" w14:textId="77777777" w:rsidR="008677F4" w:rsidRDefault="008677F4" w:rsidP="008677F4">
            <w:pPr>
              <w:rPr>
                <w:rFonts w:cs="Calibri"/>
                <w:color w:val="000000"/>
              </w:rPr>
            </w:pPr>
            <w:r>
              <w:rPr>
                <w:rFonts w:cs="Calibri"/>
                <w:color w:val="000000"/>
              </w:rPr>
              <w:t>Alessandro Fedato</w:t>
            </w:r>
          </w:p>
        </w:tc>
        <w:tc>
          <w:tcPr>
            <w:tcW w:w="3456" w:type="dxa"/>
            <w:vAlign w:val="center"/>
          </w:tcPr>
          <w:p w14:paraId="459FD165" w14:textId="77777777" w:rsidR="008677F4" w:rsidRDefault="008677F4" w:rsidP="008677F4">
            <w:pPr>
              <w:rPr>
                <w:rFonts w:cs="Calibri"/>
                <w:color w:val="000000"/>
              </w:rPr>
            </w:pPr>
            <w:r>
              <w:rPr>
                <w:rFonts w:cs="Calibri"/>
                <w:color w:val="000000"/>
              </w:rPr>
              <w:t>CESI</w:t>
            </w:r>
          </w:p>
        </w:tc>
        <w:tc>
          <w:tcPr>
            <w:tcW w:w="1710" w:type="dxa"/>
            <w:vAlign w:val="center"/>
          </w:tcPr>
          <w:p w14:paraId="1F30E569" w14:textId="77777777" w:rsidR="008677F4" w:rsidRDefault="008677F4" w:rsidP="008677F4">
            <w:pPr>
              <w:rPr>
                <w:rFonts w:cs="Calibri"/>
                <w:color w:val="000000"/>
              </w:rPr>
            </w:pPr>
            <w:r>
              <w:rPr>
                <w:rFonts w:cs="Calibri"/>
                <w:color w:val="000000"/>
              </w:rPr>
              <w:t>Body</w:t>
            </w:r>
          </w:p>
        </w:tc>
      </w:tr>
      <w:tr w:rsidR="008677F4" w14:paraId="378B0E08" w14:textId="77777777" w:rsidTr="008677F4">
        <w:tc>
          <w:tcPr>
            <w:tcW w:w="1039" w:type="dxa"/>
          </w:tcPr>
          <w:p w14:paraId="22FC90AC"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JP</w:t>
            </w:r>
          </w:p>
        </w:tc>
        <w:tc>
          <w:tcPr>
            <w:tcW w:w="2700" w:type="dxa"/>
            <w:vAlign w:val="center"/>
          </w:tcPr>
          <w:p w14:paraId="4E46D01B" w14:textId="77777777" w:rsidR="008677F4" w:rsidRDefault="008677F4" w:rsidP="008677F4">
            <w:pPr>
              <w:rPr>
                <w:rFonts w:cs="Calibri"/>
                <w:color w:val="000000"/>
              </w:rPr>
            </w:pPr>
            <w:r>
              <w:rPr>
                <w:rFonts w:cs="Calibri"/>
                <w:color w:val="000000"/>
              </w:rPr>
              <w:t>Minari Kogane</w:t>
            </w:r>
          </w:p>
        </w:tc>
        <w:tc>
          <w:tcPr>
            <w:tcW w:w="3456" w:type="dxa"/>
            <w:vAlign w:val="center"/>
          </w:tcPr>
          <w:p w14:paraId="0DAA6970" w14:textId="77777777" w:rsidR="008677F4" w:rsidRDefault="008677F4" w:rsidP="008677F4">
            <w:pPr>
              <w:rPr>
                <w:rFonts w:cs="Calibri"/>
                <w:color w:val="000000"/>
              </w:rPr>
            </w:pPr>
            <w:r>
              <w:rPr>
                <w:rFonts w:cs="Calibri"/>
                <w:color w:val="000000"/>
              </w:rPr>
              <w:t>TIIS</w:t>
            </w:r>
          </w:p>
        </w:tc>
        <w:tc>
          <w:tcPr>
            <w:tcW w:w="1710" w:type="dxa"/>
            <w:vAlign w:val="center"/>
          </w:tcPr>
          <w:p w14:paraId="5D9BA80E" w14:textId="77777777" w:rsidR="008677F4" w:rsidRDefault="008677F4" w:rsidP="008677F4">
            <w:pPr>
              <w:rPr>
                <w:rFonts w:cs="Calibri"/>
                <w:color w:val="000000"/>
              </w:rPr>
            </w:pPr>
            <w:r>
              <w:rPr>
                <w:rFonts w:cs="Calibri"/>
                <w:color w:val="000000"/>
              </w:rPr>
              <w:t>Body</w:t>
            </w:r>
          </w:p>
        </w:tc>
      </w:tr>
      <w:tr w:rsidR="008677F4" w14:paraId="313EF38F" w14:textId="77777777" w:rsidTr="008677F4">
        <w:tc>
          <w:tcPr>
            <w:tcW w:w="1039" w:type="dxa"/>
          </w:tcPr>
          <w:p w14:paraId="6CA626C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JP</w:t>
            </w:r>
          </w:p>
        </w:tc>
        <w:tc>
          <w:tcPr>
            <w:tcW w:w="2700" w:type="dxa"/>
            <w:vAlign w:val="center"/>
          </w:tcPr>
          <w:p w14:paraId="3D2B0413" w14:textId="77777777" w:rsidR="008677F4" w:rsidRDefault="008677F4" w:rsidP="008677F4">
            <w:pPr>
              <w:rPr>
                <w:rFonts w:cs="Calibri"/>
                <w:color w:val="000000"/>
              </w:rPr>
            </w:pPr>
            <w:r>
              <w:rPr>
                <w:rFonts w:cs="Calibri"/>
                <w:color w:val="000000"/>
              </w:rPr>
              <w:t>Sungmi Jung</w:t>
            </w:r>
          </w:p>
        </w:tc>
        <w:tc>
          <w:tcPr>
            <w:tcW w:w="3456" w:type="dxa"/>
            <w:vAlign w:val="center"/>
          </w:tcPr>
          <w:p w14:paraId="36482DEF" w14:textId="77777777" w:rsidR="008677F4" w:rsidRDefault="008677F4" w:rsidP="008677F4">
            <w:pPr>
              <w:rPr>
                <w:rFonts w:cs="Calibri"/>
                <w:color w:val="000000"/>
              </w:rPr>
            </w:pPr>
            <w:r>
              <w:rPr>
                <w:rFonts w:cs="Calibri"/>
                <w:color w:val="000000"/>
              </w:rPr>
              <w:t>TIIS</w:t>
            </w:r>
          </w:p>
        </w:tc>
        <w:tc>
          <w:tcPr>
            <w:tcW w:w="1710" w:type="dxa"/>
            <w:vAlign w:val="center"/>
          </w:tcPr>
          <w:p w14:paraId="0A170C49" w14:textId="77777777" w:rsidR="008677F4" w:rsidRDefault="008677F4" w:rsidP="008677F4">
            <w:pPr>
              <w:rPr>
                <w:rFonts w:cs="Calibri"/>
                <w:color w:val="000000"/>
              </w:rPr>
            </w:pPr>
            <w:r>
              <w:rPr>
                <w:rFonts w:cs="Calibri"/>
                <w:color w:val="000000"/>
              </w:rPr>
              <w:t>Body</w:t>
            </w:r>
          </w:p>
        </w:tc>
      </w:tr>
      <w:tr w:rsidR="008677F4" w14:paraId="04B6955B" w14:textId="77777777" w:rsidTr="008677F4">
        <w:tc>
          <w:tcPr>
            <w:tcW w:w="1039" w:type="dxa"/>
          </w:tcPr>
          <w:p w14:paraId="571280C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JP</w:t>
            </w:r>
          </w:p>
        </w:tc>
        <w:tc>
          <w:tcPr>
            <w:tcW w:w="2700" w:type="dxa"/>
            <w:vAlign w:val="center"/>
          </w:tcPr>
          <w:p w14:paraId="7BE3253C" w14:textId="77777777" w:rsidR="008677F4" w:rsidRDefault="008677F4" w:rsidP="008677F4">
            <w:pPr>
              <w:rPr>
                <w:rFonts w:cs="Calibri"/>
                <w:color w:val="000000"/>
              </w:rPr>
            </w:pPr>
            <w:proofErr w:type="spellStart"/>
            <w:r>
              <w:rPr>
                <w:rFonts w:cs="Calibri"/>
                <w:color w:val="000000"/>
              </w:rPr>
              <w:t>Takuro</w:t>
            </w:r>
            <w:proofErr w:type="spellEnd"/>
            <w:r>
              <w:rPr>
                <w:rFonts w:cs="Calibri"/>
                <w:color w:val="000000"/>
              </w:rPr>
              <w:t xml:space="preserve"> Kubo</w:t>
            </w:r>
          </w:p>
        </w:tc>
        <w:tc>
          <w:tcPr>
            <w:tcW w:w="3456" w:type="dxa"/>
            <w:vAlign w:val="center"/>
          </w:tcPr>
          <w:p w14:paraId="541871EC" w14:textId="77777777" w:rsidR="008677F4" w:rsidRDefault="008677F4" w:rsidP="008677F4">
            <w:pPr>
              <w:rPr>
                <w:rFonts w:cs="Calibri"/>
                <w:color w:val="000000"/>
              </w:rPr>
            </w:pPr>
            <w:r>
              <w:rPr>
                <w:rFonts w:cs="Calibri"/>
                <w:color w:val="000000"/>
              </w:rPr>
              <w:t>TIIS</w:t>
            </w:r>
          </w:p>
        </w:tc>
        <w:tc>
          <w:tcPr>
            <w:tcW w:w="1710" w:type="dxa"/>
            <w:vAlign w:val="center"/>
          </w:tcPr>
          <w:p w14:paraId="48D73FC7" w14:textId="77777777" w:rsidR="008677F4" w:rsidRDefault="008677F4" w:rsidP="008677F4">
            <w:pPr>
              <w:rPr>
                <w:rFonts w:cs="Calibri"/>
                <w:color w:val="000000"/>
              </w:rPr>
            </w:pPr>
            <w:r>
              <w:rPr>
                <w:rFonts w:cs="Calibri"/>
                <w:color w:val="000000"/>
              </w:rPr>
              <w:t>Body</w:t>
            </w:r>
          </w:p>
        </w:tc>
      </w:tr>
      <w:tr w:rsidR="008677F4" w14:paraId="2FBF20B8" w14:textId="77777777" w:rsidTr="008677F4">
        <w:tc>
          <w:tcPr>
            <w:tcW w:w="1039" w:type="dxa"/>
          </w:tcPr>
          <w:p w14:paraId="6B8C724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MY</w:t>
            </w:r>
          </w:p>
        </w:tc>
        <w:tc>
          <w:tcPr>
            <w:tcW w:w="2700" w:type="dxa"/>
            <w:vAlign w:val="center"/>
          </w:tcPr>
          <w:p w14:paraId="06095D7F" w14:textId="77777777" w:rsidR="008677F4" w:rsidRDefault="008677F4" w:rsidP="008677F4">
            <w:pPr>
              <w:rPr>
                <w:rFonts w:cs="Calibri"/>
                <w:color w:val="000000"/>
              </w:rPr>
            </w:pPr>
            <w:r>
              <w:rPr>
                <w:rFonts w:cs="Calibri"/>
                <w:color w:val="000000"/>
              </w:rPr>
              <w:t xml:space="preserve">Alex </w:t>
            </w:r>
            <w:proofErr w:type="spellStart"/>
            <w:r>
              <w:rPr>
                <w:rFonts w:cs="Calibri"/>
                <w:color w:val="000000"/>
              </w:rPr>
              <w:t>Looi</w:t>
            </w:r>
            <w:proofErr w:type="spellEnd"/>
            <w:r>
              <w:rPr>
                <w:rFonts w:cs="Calibri"/>
                <w:color w:val="000000"/>
              </w:rPr>
              <w:t xml:space="preserve"> Tink Huey</w:t>
            </w:r>
          </w:p>
        </w:tc>
        <w:tc>
          <w:tcPr>
            <w:tcW w:w="3456" w:type="dxa"/>
            <w:vAlign w:val="center"/>
          </w:tcPr>
          <w:p w14:paraId="30549818" w14:textId="77777777" w:rsidR="008677F4" w:rsidRDefault="008677F4" w:rsidP="008677F4">
            <w:pPr>
              <w:rPr>
                <w:rFonts w:cs="Calibri"/>
                <w:color w:val="000000"/>
              </w:rPr>
            </w:pPr>
          </w:p>
        </w:tc>
        <w:tc>
          <w:tcPr>
            <w:tcW w:w="1710" w:type="dxa"/>
            <w:vAlign w:val="center"/>
          </w:tcPr>
          <w:p w14:paraId="385BAB15" w14:textId="77777777" w:rsidR="008677F4" w:rsidRDefault="008677F4" w:rsidP="008677F4">
            <w:pPr>
              <w:rPr>
                <w:rFonts w:cs="Calibri"/>
                <w:color w:val="000000"/>
              </w:rPr>
            </w:pPr>
            <w:r>
              <w:rPr>
                <w:rFonts w:cs="Calibri"/>
                <w:color w:val="000000"/>
              </w:rPr>
              <w:t>Observer</w:t>
            </w:r>
          </w:p>
        </w:tc>
      </w:tr>
      <w:tr w:rsidR="008677F4" w14:paraId="153CE109" w14:textId="77777777" w:rsidTr="008677F4">
        <w:tc>
          <w:tcPr>
            <w:tcW w:w="1039" w:type="dxa"/>
          </w:tcPr>
          <w:p w14:paraId="5256EF6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MY</w:t>
            </w:r>
          </w:p>
        </w:tc>
        <w:tc>
          <w:tcPr>
            <w:tcW w:w="2700" w:type="dxa"/>
            <w:vAlign w:val="center"/>
          </w:tcPr>
          <w:p w14:paraId="6C2A79CF" w14:textId="77777777" w:rsidR="008677F4" w:rsidRDefault="008677F4" w:rsidP="008677F4">
            <w:pPr>
              <w:rPr>
                <w:rFonts w:cs="Calibri"/>
                <w:color w:val="000000"/>
              </w:rPr>
            </w:pPr>
            <w:r>
              <w:rPr>
                <w:rFonts w:cs="Calibri"/>
                <w:color w:val="000000"/>
              </w:rPr>
              <w:t>Ariza Binti Mohd Yusof</w:t>
            </w:r>
          </w:p>
        </w:tc>
        <w:tc>
          <w:tcPr>
            <w:tcW w:w="3456" w:type="dxa"/>
            <w:vAlign w:val="center"/>
          </w:tcPr>
          <w:p w14:paraId="348FFA07" w14:textId="77777777" w:rsidR="008677F4" w:rsidRPr="0098612D" w:rsidRDefault="008677F4" w:rsidP="008677F4">
            <w:pPr>
              <w:rPr>
                <w:rFonts w:cs="Calibri"/>
                <w:color w:val="000000"/>
              </w:rPr>
            </w:pPr>
            <w:r w:rsidRPr="0098612D">
              <w:rPr>
                <w:rFonts w:cs="Calibri"/>
                <w:color w:val="000000"/>
              </w:rPr>
              <w:t>SIRIM QAS INTERNATIONAL SDN BHD</w:t>
            </w:r>
          </w:p>
        </w:tc>
        <w:tc>
          <w:tcPr>
            <w:tcW w:w="1710" w:type="dxa"/>
            <w:vAlign w:val="center"/>
          </w:tcPr>
          <w:p w14:paraId="1277B3E4" w14:textId="77777777" w:rsidR="008677F4" w:rsidRDefault="008677F4" w:rsidP="008677F4">
            <w:pPr>
              <w:rPr>
                <w:rFonts w:cs="Calibri"/>
                <w:color w:val="000000"/>
              </w:rPr>
            </w:pPr>
            <w:r>
              <w:rPr>
                <w:rFonts w:cs="Calibri"/>
                <w:color w:val="000000"/>
              </w:rPr>
              <w:t>Body</w:t>
            </w:r>
          </w:p>
        </w:tc>
      </w:tr>
      <w:tr w:rsidR="008677F4" w14:paraId="4960A08C" w14:textId="77777777" w:rsidTr="008677F4">
        <w:tc>
          <w:tcPr>
            <w:tcW w:w="1039" w:type="dxa"/>
          </w:tcPr>
          <w:p w14:paraId="5B91DA6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lastRenderedPageBreak/>
              <w:t>MY</w:t>
            </w:r>
          </w:p>
        </w:tc>
        <w:tc>
          <w:tcPr>
            <w:tcW w:w="2700" w:type="dxa"/>
            <w:vAlign w:val="center"/>
          </w:tcPr>
          <w:p w14:paraId="0573995A" w14:textId="77777777" w:rsidR="008677F4" w:rsidRDefault="008677F4" w:rsidP="008677F4">
            <w:pPr>
              <w:rPr>
                <w:rFonts w:cs="Calibri"/>
                <w:color w:val="000000"/>
              </w:rPr>
            </w:pPr>
            <w:proofErr w:type="spellStart"/>
            <w:r>
              <w:rPr>
                <w:rFonts w:cs="Calibri"/>
                <w:color w:val="000000"/>
              </w:rPr>
              <w:t>Hazrool</w:t>
            </w:r>
            <w:proofErr w:type="spellEnd"/>
            <w:r>
              <w:rPr>
                <w:rFonts w:cs="Calibri"/>
                <w:color w:val="000000"/>
              </w:rPr>
              <w:t xml:space="preserve"> Rizal Abdul Rahim</w:t>
            </w:r>
          </w:p>
        </w:tc>
        <w:tc>
          <w:tcPr>
            <w:tcW w:w="3456" w:type="dxa"/>
            <w:vAlign w:val="center"/>
          </w:tcPr>
          <w:p w14:paraId="3ECECA91" w14:textId="77777777" w:rsidR="008677F4" w:rsidRDefault="008677F4" w:rsidP="008677F4">
            <w:pPr>
              <w:rPr>
                <w:rFonts w:cs="Calibri"/>
                <w:color w:val="000000"/>
              </w:rPr>
            </w:pPr>
            <w:r>
              <w:rPr>
                <w:rFonts w:cs="Calibri"/>
                <w:color w:val="000000"/>
              </w:rPr>
              <w:t>MY Marine Department</w:t>
            </w:r>
          </w:p>
        </w:tc>
        <w:tc>
          <w:tcPr>
            <w:tcW w:w="1710" w:type="dxa"/>
            <w:vAlign w:val="center"/>
          </w:tcPr>
          <w:p w14:paraId="1E3DF159" w14:textId="77777777" w:rsidR="008677F4" w:rsidRDefault="008677F4" w:rsidP="008677F4">
            <w:pPr>
              <w:rPr>
                <w:rFonts w:cs="Calibri"/>
                <w:color w:val="000000"/>
              </w:rPr>
            </w:pPr>
            <w:r>
              <w:rPr>
                <w:rFonts w:cs="Calibri"/>
                <w:color w:val="000000"/>
              </w:rPr>
              <w:t>Govt</w:t>
            </w:r>
          </w:p>
        </w:tc>
      </w:tr>
      <w:tr w:rsidR="008677F4" w14:paraId="0E27907B" w14:textId="77777777" w:rsidTr="008677F4">
        <w:tc>
          <w:tcPr>
            <w:tcW w:w="1039" w:type="dxa"/>
          </w:tcPr>
          <w:p w14:paraId="1AFC041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MY</w:t>
            </w:r>
          </w:p>
        </w:tc>
        <w:tc>
          <w:tcPr>
            <w:tcW w:w="2700" w:type="dxa"/>
            <w:vAlign w:val="center"/>
          </w:tcPr>
          <w:p w14:paraId="51348E30" w14:textId="77777777" w:rsidR="008677F4" w:rsidRDefault="008677F4" w:rsidP="008677F4">
            <w:pPr>
              <w:rPr>
                <w:rFonts w:cs="Calibri"/>
                <w:color w:val="000000"/>
              </w:rPr>
            </w:pPr>
            <w:r>
              <w:rPr>
                <w:rFonts w:cs="Calibri"/>
                <w:color w:val="000000"/>
              </w:rPr>
              <w:t>Loo Chee Kin</w:t>
            </w:r>
          </w:p>
        </w:tc>
        <w:tc>
          <w:tcPr>
            <w:tcW w:w="3456" w:type="dxa"/>
            <w:vAlign w:val="center"/>
          </w:tcPr>
          <w:p w14:paraId="683FA000" w14:textId="77777777" w:rsidR="008677F4" w:rsidRDefault="008677F4" w:rsidP="008677F4">
            <w:pPr>
              <w:rPr>
                <w:rFonts w:cs="Calibri"/>
                <w:color w:val="000000"/>
              </w:rPr>
            </w:pPr>
          </w:p>
        </w:tc>
        <w:tc>
          <w:tcPr>
            <w:tcW w:w="1710" w:type="dxa"/>
            <w:vAlign w:val="center"/>
          </w:tcPr>
          <w:p w14:paraId="6BEA14A9" w14:textId="77777777" w:rsidR="008677F4" w:rsidRDefault="008677F4" w:rsidP="008677F4">
            <w:pPr>
              <w:rPr>
                <w:rFonts w:cs="Calibri"/>
                <w:color w:val="000000"/>
              </w:rPr>
            </w:pPr>
            <w:r>
              <w:rPr>
                <w:rFonts w:cs="Calibri"/>
                <w:color w:val="000000"/>
              </w:rPr>
              <w:t>Observer</w:t>
            </w:r>
          </w:p>
        </w:tc>
      </w:tr>
      <w:tr w:rsidR="008677F4" w14:paraId="1062D58A" w14:textId="77777777" w:rsidTr="008677F4">
        <w:tc>
          <w:tcPr>
            <w:tcW w:w="1039" w:type="dxa"/>
          </w:tcPr>
          <w:p w14:paraId="1EDE868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MY</w:t>
            </w:r>
          </w:p>
        </w:tc>
        <w:tc>
          <w:tcPr>
            <w:tcW w:w="2700" w:type="dxa"/>
            <w:vAlign w:val="center"/>
          </w:tcPr>
          <w:p w14:paraId="59DC3D63" w14:textId="77777777" w:rsidR="008677F4" w:rsidRPr="007D79F8" w:rsidRDefault="008677F4" w:rsidP="008677F4">
            <w:pPr>
              <w:rPr>
                <w:rFonts w:cs="Calibri"/>
                <w:color w:val="000000"/>
                <w:sz w:val="18"/>
                <w:szCs w:val="18"/>
              </w:rPr>
            </w:pPr>
            <w:r w:rsidRPr="007D79F8">
              <w:rPr>
                <w:rFonts w:cs="Calibri"/>
                <w:color w:val="000000"/>
                <w:sz w:val="18"/>
                <w:szCs w:val="18"/>
              </w:rPr>
              <w:t>Mohd Noorhafiz Mohd Nasir</w:t>
            </w:r>
          </w:p>
        </w:tc>
        <w:tc>
          <w:tcPr>
            <w:tcW w:w="3456" w:type="dxa"/>
            <w:vAlign w:val="center"/>
          </w:tcPr>
          <w:p w14:paraId="712BF653" w14:textId="77777777" w:rsidR="008677F4" w:rsidRDefault="008677F4" w:rsidP="008677F4">
            <w:pPr>
              <w:rPr>
                <w:rFonts w:cs="Calibri"/>
                <w:color w:val="000000"/>
              </w:rPr>
            </w:pPr>
            <w:r>
              <w:rPr>
                <w:rFonts w:cs="Calibri"/>
                <w:color w:val="000000"/>
              </w:rPr>
              <w:t>Dept of Standards Malaysia</w:t>
            </w:r>
          </w:p>
        </w:tc>
        <w:tc>
          <w:tcPr>
            <w:tcW w:w="1710" w:type="dxa"/>
            <w:vAlign w:val="center"/>
          </w:tcPr>
          <w:p w14:paraId="3E95B58E" w14:textId="77777777" w:rsidR="008677F4" w:rsidRDefault="008677F4" w:rsidP="008677F4">
            <w:pPr>
              <w:rPr>
                <w:rFonts w:cs="Calibri"/>
                <w:color w:val="000000"/>
              </w:rPr>
            </w:pPr>
            <w:r>
              <w:rPr>
                <w:rFonts w:cs="Calibri"/>
                <w:color w:val="000000"/>
              </w:rPr>
              <w:t>NMB</w:t>
            </w:r>
          </w:p>
        </w:tc>
      </w:tr>
      <w:tr w:rsidR="008677F4" w14:paraId="1590AC16" w14:textId="77777777" w:rsidTr="008677F4">
        <w:tc>
          <w:tcPr>
            <w:tcW w:w="1039" w:type="dxa"/>
          </w:tcPr>
          <w:p w14:paraId="3AA6D784"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MY</w:t>
            </w:r>
          </w:p>
        </w:tc>
        <w:tc>
          <w:tcPr>
            <w:tcW w:w="2700" w:type="dxa"/>
            <w:vAlign w:val="center"/>
          </w:tcPr>
          <w:p w14:paraId="2DA6A843" w14:textId="77777777" w:rsidR="008677F4" w:rsidRDefault="008677F4" w:rsidP="008677F4">
            <w:pPr>
              <w:rPr>
                <w:rFonts w:cs="Calibri"/>
                <w:color w:val="000000"/>
              </w:rPr>
            </w:pPr>
            <w:r>
              <w:rPr>
                <w:rFonts w:cs="Calibri"/>
                <w:color w:val="000000"/>
                <w:sz w:val="18"/>
                <w:szCs w:val="18"/>
              </w:rPr>
              <w:t xml:space="preserve">Nur </w:t>
            </w:r>
            <w:proofErr w:type="spellStart"/>
            <w:r>
              <w:rPr>
                <w:rFonts w:cs="Calibri"/>
                <w:color w:val="000000"/>
                <w:sz w:val="18"/>
                <w:szCs w:val="18"/>
              </w:rPr>
              <w:t>Hidayah</w:t>
            </w:r>
            <w:proofErr w:type="spellEnd"/>
            <w:r>
              <w:rPr>
                <w:rFonts w:cs="Calibri"/>
                <w:color w:val="000000"/>
                <w:sz w:val="18"/>
                <w:szCs w:val="18"/>
              </w:rPr>
              <w:t xml:space="preserve"> </w:t>
            </w:r>
            <w:proofErr w:type="spellStart"/>
            <w:r>
              <w:rPr>
                <w:rFonts w:cs="Calibri"/>
                <w:color w:val="000000"/>
                <w:sz w:val="18"/>
                <w:szCs w:val="18"/>
              </w:rPr>
              <w:t>Ayub</w:t>
            </w:r>
            <w:proofErr w:type="spellEnd"/>
            <w:r>
              <w:rPr>
                <w:rFonts w:cs="Calibri"/>
                <w:color w:val="000000"/>
                <w:sz w:val="18"/>
                <w:szCs w:val="18"/>
              </w:rPr>
              <w:t xml:space="preserve"> </w:t>
            </w:r>
            <w:proofErr w:type="spellStart"/>
            <w:r>
              <w:rPr>
                <w:rFonts w:cs="Calibri"/>
                <w:color w:val="000000"/>
                <w:sz w:val="18"/>
                <w:szCs w:val="18"/>
              </w:rPr>
              <w:t>Kamaruddin</w:t>
            </w:r>
            <w:proofErr w:type="spellEnd"/>
          </w:p>
        </w:tc>
        <w:tc>
          <w:tcPr>
            <w:tcW w:w="3456" w:type="dxa"/>
            <w:vAlign w:val="center"/>
          </w:tcPr>
          <w:p w14:paraId="6D91ECDA" w14:textId="77777777" w:rsidR="008677F4" w:rsidRDefault="008677F4" w:rsidP="008677F4">
            <w:pPr>
              <w:rPr>
                <w:rFonts w:cs="Calibri"/>
                <w:color w:val="000000"/>
              </w:rPr>
            </w:pPr>
            <w:r>
              <w:rPr>
                <w:rFonts w:cs="Calibri"/>
                <w:color w:val="000000"/>
              </w:rPr>
              <w:t>Dept of Standards Malaysia</w:t>
            </w:r>
          </w:p>
        </w:tc>
        <w:tc>
          <w:tcPr>
            <w:tcW w:w="1710" w:type="dxa"/>
            <w:vAlign w:val="center"/>
          </w:tcPr>
          <w:p w14:paraId="12385139" w14:textId="77777777" w:rsidR="008677F4" w:rsidRDefault="008677F4" w:rsidP="008677F4">
            <w:pPr>
              <w:rPr>
                <w:rFonts w:cs="Calibri"/>
                <w:color w:val="000000"/>
              </w:rPr>
            </w:pPr>
            <w:r>
              <w:rPr>
                <w:rFonts w:cs="Calibri"/>
                <w:color w:val="000000"/>
              </w:rPr>
              <w:t>NMB/</w:t>
            </w:r>
            <w:proofErr w:type="spellStart"/>
            <w:r>
              <w:rPr>
                <w:rFonts w:cs="Calibri"/>
                <w:color w:val="000000"/>
              </w:rPr>
              <w:t>HoD</w:t>
            </w:r>
            <w:proofErr w:type="spellEnd"/>
          </w:p>
        </w:tc>
      </w:tr>
      <w:tr w:rsidR="008677F4" w14:paraId="3FBE1665" w14:textId="77777777" w:rsidTr="008677F4">
        <w:tc>
          <w:tcPr>
            <w:tcW w:w="1039" w:type="dxa"/>
          </w:tcPr>
          <w:p w14:paraId="6A267A3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NL</w:t>
            </w:r>
          </w:p>
        </w:tc>
        <w:tc>
          <w:tcPr>
            <w:tcW w:w="2700" w:type="dxa"/>
            <w:vAlign w:val="center"/>
          </w:tcPr>
          <w:p w14:paraId="612A9E76" w14:textId="77777777" w:rsidR="008677F4" w:rsidRDefault="008677F4" w:rsidP="008677F4">
            <w:pPr>
              <w:rPr>
                <w:rFonts w:cs="Calibri"/>
                <w:color w:val="000000"/>
              </w:rPr>
            </w:pPr>
            <w:r>
              <w:rPr>
                <w:rFonts w:cs="Calibri"/>
                <w:color w:val="000000"/>
              </w:rPr>
              <w:t xml:space="preserve">Fred </w:t>
            </w:r>
            <w:proofErr w:type="spellStart"/>
            <w:r>
              <w:rPr>
                <w:rFonts w:cs="Calibri"/>
                <w:color w:val="000000"/>
              </w:rPr>
              <w:t>Lankamp</w:t>
            </w:r>
            <w:proofErr w:type="spellEnd"/>
          </w:p>
        </w:tc>
        <w:tc>
          <w:tcPr>
            <w:tcW w:w="3456" w:type="dxa"/>
            <w:vAlign w:val="center"/>
          </w:tcPr>
          <w:p w14:paraId="3B0E0DF4" w14:textId="77777777" w:rsidR="008677F4" w:rsidRDefault="008677F4" w:rsidP="008677F4">
            <w:pPr>
              <w:rPr>
                <w:rFonts w:cs="Calibri"/>
                <w:color w:val="000000"/>
              </w:rPr>
            </w:pPr>
            <w:r>
              <w:rPr>
                <w:rFonts w:cs="Calibri"/>
                <w:color w:val="000000"/>
              </w:rPr>
              <w:t>CNEX-Global BV</w:t>
            </w:r>
          </w:p>
        </w:tc>
        <w:tc>
          <w:tcPr>
            <w:tcW w:w="1710" w:type="dxa"/>
            <w:vAlign w:val="center"/>
          </w:tcPr>
          <w:p w14:paraId="253A1180" w14:textId="77777777" w:rsidR="008677F4" w:rsidRDefault="008677F4" w:rsidP="008677F4">
            <w:pPr>
              <w:rPr>
                <w:rFonts w:cs="Calibri"/>
                <w:color w:val="000000"/>
              </w:rPr>
            </w:pPr>
            <w:r>
              <w:rPr>
                <w:rFonts w:cs="Calibri"/>
                <w:color w:val="000000"/>
              </w:rPr>
              <w:t>Body</w:t>
            </w:r>
          </w:p>
        </w:tc>
      </w:tr>
      <w:tr w:rsidR="008677F4" w14:paraId="1AC74A31" w14:textId="77777777" w:rsidTr="008677F4">
        <w:tc>
          <w:tcPr>
            <w:tcW w:w="1039" w:type="dxa"/>
          </w:tcPr>
          <w:p w14:paraId="7A6DF1B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NL</w:t>
            </w:r>
          </w:p>
        </w:tc>
        <w:tc>
          <w:tcPr>
            <w:tcW w:w="2700" w:type="dxa"/>
            <w:vAlign w:val="center"/>
          </w:tcPr>
          <w:p w14:paraId="66DDD456" w14:textId="77777777" w:rsidR="008677F4" w:rsidRDefault="008677F4" w:rsidP="008677F4">
            <w:pPr>
              <w:rPr>
                <w:rFonts w:cs="Calibri"/>
                <w:color w:val="000000"/>
              </w:rPr>
            </w:pPr>
            <w:r>
              <w:rPr>
                <w:rFonts w:cs="Calibri"/>
                <w:color w:val="000000"/>
              </w:rPr>
              <w:t>Karel Neleman</w:t>
            </w:r>
          </w:p>
        </w:tc>
        <w:tc>
          <w:tcPr>
            <w:tcW w:w="3456" w:type="dxa"/>
            <w:vAlign w:val="center"/>
          </w:tcPr>
          <w:p w14:paraId="6727DA8E" w14:textId="77777777" w:rsidR="008677F4" w:rsidRDefault="008677F4" w:rsidP="008677F4">
            <w:pPr>
              <w:rPr>
                <w:rFonts w:cs="Calibri"/>
                <w:color w:val="000000"/>
              </w:rPr>
            </w:pPr>
            <w:r>
              <w:rPr>
                <w:rFonts w:cs="Calibri"/>
                <w:color w:val="000000"/>
              </w:rPr>
              <w:t>BARTEC</w:t>
            </w:r>
          </w:p>
        </w:tc>
        <w:tc>
          <w:tcPr>
            <w:tcW w:w="1710" w:type="dxa"/>
            <w:vAlign w:val="center"/>
          </w:tcPr>
          <w:p w14:paraId="7EF86854" w14:textId="77777777" w:rsidR="008677F4" w:rsidRDefault="008677F4" w:rsidP="008677F4">
            <w:pPr>
              <w:rPr>
                <w:rFonts w:cs="Calibri"/>
                <w:color w:val="000000"/>
              </w:rPr>
            </w:pPr>
            <w:proofErr w:type="spellStart"/>
            <w:r>
              <w:rPr>
                <w:rFonts w:cs="Calibri"/>
                <w:color w:val="000000"/>
              </w:rPr>
              <w:t>Mfr</w:t>
            </w:r>
            <w:proofErr w:type="spellEnd"/>
          </w:p>
        </w:tc>
      </w:tr>
      <w:tr w:rsidR="008677F4" w14:paraId="33BB005B" w14:textId="77777777" w:rsidTr="008677F4">
        <w:tc>
          <w:tcPr>
            <w:tcW w:w="1039" w:type="dxa"/>
          </w:tcPr>
          <w:p w14:paraId="6A75EE06"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NL</w:t>
            </w:r>
          </w:p>
        </w:tc>
        <w:tc>
          <w:tcPr>
            <w:tcW w:w="2700" w:type="dxa"/>
            <w:vAlign w:val="center"/>
          </w:tcPr>
          <w:p w14:paraId="49394D2C" w14:textId="77777777" w:rsidR="008677F4" w:rsidRDefault="008677F4" w:rsidP="008677F4">
            <w:pPr>
              <w:rPr>
                <w:rFonts w:cs="Calibri"/>
                <w:color w:val="000000"/>
              </w:rPr>
            </w:pPr>
            <w:r>
              <w:rPr>
                <w:rFonts w:cs="Calibri"/>
                <w:color w:val="000000"/>
              </w:rPr>
              <w:t xml:space="preserve">Marco </w:t>
            </w:r>
            <w:proofErr w:type="spellStart"/>
            <w:r>
              <w:rPr>
                <w:rFonts w:cs="Calibri"/>
                <w:color w:val="000000"/>
              </w:rPr>
              <w:t>Erdhuizen</w:t>
            </w:r>
            <w:proofErr w:type="spellEnd"/>
          </w:p>
        </w:tc>
        <w:tc>
          <w:tcPr>
            <w:tcW w:w="3456" w:type="dxa"/>
            <w:vAlign w:val="center"/>
          </w:tcPr>
          <w:p w14:paraId="36526787" w14:textId="77777777" w:rsidR="008677F4" w:rsidRDefault="008677F4" w:rsidP="008677F4">
            <w:pPr>
              <w:rPr>
                <w:rFonts w:cs="Calibri"/>
                <w:color w:val="000000"/>
              </w:rPr>
            </w:pPr>
            <w:r>
              <w:rPr>
                <w:rFonts w:cs="Calibri"/>
                <w:color w:val="000000"/>
              </w:rPr>
              <w:t>Royal PBNA</w:t>
            </w:r>
          </w:p>
        </w:tc>
        <w:tc>
          <w:tcPr>
            <w:tcW w:w="1710" w:type="dxa"/>
            <w:vAlign w:val="center"/>
          </w:tcPr>
          <w:p w14:paraId="125A7805" w14:textId="77777777" w:rsidR="008677F4" w:rsidRDefault="008677F4" w:rsidP="008677F4">
            <w:pPr>
              <w:rPr>
                <w:rFonts w:cs="Calibri"/>
                <w:color w:val="000000"/>
              </w:rPr>
            </w:pPr>
            <w:r>
              <w:rPr>
                <w:rFonts w:cs="Calibri"/>
                <w:color w:val="000000"/>
              </w:rPr>
              <w:t>Exec</w:t>
            </w:r>
          </w:p>
        </w:tc>
      </w:tr>
      <w:tr w:rsidR="008677F4" w14:paraId="0B78552D" w14:textId="77777777" w:rsidTr="008677F4">
        <w:tc>
          <w:tcPr>
            <w:tcW w:w="1039" w:type="dxa"/>
          </w:tcPr>
          <w:p w14:paraId="280960C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NL</w:t>
            </w:r>
          </w:p>
        </w:tc>
        <w:tc>
          <w:tcPr>
            <w:tcW w:w="2700" w:type="dxa"/>
            <w:vAlign w:val="center"/>
          </w:tcPr>
          <w:p w14:paraId="0AD365BA" w14:textId="77777777" w:rsidR="008677F4" w:rsidRDefault="008677F4" w:rsidP="008677F4">
            <w:pPr>
              <w:rPr>
                <w:rFonts w:cs="Calibri"/>
                <w:color w:val="000000"/>
              </w:rPr>
            </w:pPr>
            <w:r>
              <w:rPr>
                <w:rFonts w:cs="Calibri"/>
                <w:color w:val="000000"/>
              </w:rPr>
              <w:t>Richard Schuller</w:t>
            </w:r>
          </w:p>
        </w:tc>
        <w:tc>
          <w:tcPr>
            <w:tcW w:w="3456" w:type="dxa"/>
            <w:vAlign w:val="center"/>
          </w:tcPr>
          <w:p w14:paraId="6AF24E75" w14:textId="77777777" w:rsidR="008677F4" w:rsidRDefault="008677F4" w:rsidP="008677F4">
            <w:pPr>
              <w:rPr>
                <w:rFonts w:cs="Calibri"/>
                <w:color w:val="000000"/>
              </w:rPr>
            </w:pPr>
            <w:r>
              <w:rPr>
                <w:rFonts w:cs="Calibri"/>
                <w:color w:val="000000"/>
              </w:rPr>
              <w:t>DEKRA Certification B.V.</w:t>
            </w:r>
          </w:p>
        </w:tc>
        <w:tc>
          <w:tcPr>
            <w:tcW w:w="1710" w:type="dxa"/>
            <w:vAlign w:val="center"/>
          </w:tcPr>
          <w:p w14:paraId="6CB8E00D" w14:textId="77777777" w:rsidR="008677F4" w:rsidRDefault="008677F4" w:rsidP="008677F4">
            <w:pPr>
              <w:rPr>
                <w:rFonts w:cs="Calibri"/>
                <w:color w:val="000000"/>
              </w:rPr>
            </w:pPr>
            <w:proofErr w:type="spellStart"/>
            <w:r>
              <w:rPr>
                <w:rFonts w:cs="Calibri"/>
                <w:color w:val="000000"/>
              </w:rPr>
              <w:t>HoD</w:t>
            </w:r>
            <w:proofErr w:type="spellEnd"/>
          </w:p>
        </w:tc>
      </w:tr>
      <w:tr w:rsidR="008677F4" w14:paraId="655974FA" w14:textId="77777777" w:rsidTr="008677F4">
        <w:tc>
          <w:tcPr>
            <w:tcW w:w="1039" w:type="dxa"/>
          </w:tcPr>
          <w:p w14:paraId="22685BF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NO</w:t>
            </w:r>
          </w:p>
        </w:tc>
        <w:tc>
          <w:tcPr>
            <w:tcW w:w="2700" w:type="dxa"/>
            <w:vAlign w:val="center"/>
          </w:tcPr>
          <w:p w14:paraId="189CEA8D" w14:textId="77777777" w:rsidR="008677F4" w:rsidRDefault="008677F4" w:rsidP="008677F4">
            <w:pPr>
              <w:rPr>
                <w:rFonts w:cs="Calibri"/>
                <w:color w:val="000000"/>
              </w:rPr>
            </w:pPr>
            <w:proofErr w:type="spellStart"/>
            <w:r>
              <w:rPr>
                <w:rFonts w:cs="Calibri"/>
                <w:color w:val="000000"/>
              </w:rPr>
              <w:t>Arild</w:t>
            </w:r>
            <w:proofErr w:type="spellEnd"/>
            <w:r>
              <w:rPr>
                <w:rFonts w:cs="Calibri"/>
                <w:color w:val="000000"/>
              </w:rPr>
              <w:t xml:space="preserve"> </w:t>
            </w:r>
            <w:proofErr w:type="spellStart"/>
            <w:r>
              <w:rPr>
                <w:rFonts w:cs="Calibri"/>
                <w:color w:val="000000"/>
              </w:rPr>
              <w:t>Røed</w:t>
            </w:r>
            <w:proofErr w:type="spellEnd"/>
          </w:p>
        </w:tc>
        <w:tc>
          <w:tcPr>
            <w:tcW w:w="3456" w:type="dxa"/>
            <w:vAlign w:val="center"/>
          </w:tcPr>
          <w:p w14:paraId="56DED234" w14:textId="77777777" w:rsidR="008677F4" w:rsidRDefault="008677F4" w:rsidP="008677F4">
            <w:pPr>
              <w:rPr>
                <w:rFonts w:cs="Calibri"/>
                <w:color w:val="000000"/>
              </w:rPr>
            </w:pPr>
            <w:r>
              <w:rPr>
                <w:rFonts w:cs="Calibri"/>
                <w:color w:val="000000"/>
              </w:rPr>
              <w:t>NEK</w:t>
            </w:r>
          </w:p>
        </w:tc>
        <w:tc>
          <w:tcPr>
            <w:tcW w:w="1710" w:type="dxa"/>
            <w:vAlign w:val="center"/>
          </w:tcPr>
          <w:p w14:paraId="3D32EA76" w14:textId="77777777" w:rsidR="008677F4" w:rsidRDefault="008677F4" w:rsidP="008677F4">
            <w:pPr>
              <w:rPr>
                <w:rFonts w:cs="Calibri"/>
                <w:color w:val="000000"/>
              </w:rPr>
            </w:pPr>
            <w:r>
              <w:rPr>
                <w:rFonts w:cs="Calibri"/>
                <w:color w:val="000000"/>
              </w:rPr>
              <w:t>NMB</w:t>
            </w:r>
          </w:p>
        </w:tc>
      </w:tr>
      <w:tr w:rsidR="008677F4" w14:paraId="2B4C7FB4" w14:textId="77777777" w:rsidTr="008677F4">
        <w:tc>
          <w:tcPr>
            <w:tcW w:w="1039" w:type="dxa"/>
          </w:tcPr>
          <w:p w14:paraId="33E978EE"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NO</w:t>
            </w:r>
          </w:p>
        </w:tc>
        <w:tc>
          <w:tcPr>
            <w:tcW w:w="2700" w:type="dxa"/>
            <w:vAlign w:val="center"/>
          </w:tcPr>
          <w:p w14:paraId="1ED121B2" w14:textId="77777777" w:rsidR="008677F4" w:rsidRDefault="008677F4" w:rsidP="008677F4">
            <w:pPr>
              <w:rPr>
                <w:rFonts w:cs="Calibri"/>
                <w:color w:val="000000"/>
              </w:rPr>
            </w:pPr>
            <w:r>
              <w:rPr>
                <w:rFonts w:cs="Calibri"/>
                <w:color w:val="000000"/>
              </w:rPr>
              <w:t>Asle Kaastad</w:t>
            </w:r>
          </w:p>
        </w:tc>
        <w:tc>
          <w:tcPr>
            <w:tcW w:w="3456" w:type="dxa"/>
            <w:vAlign w:val="center"/>
          </w:tcPr>
          <w:p w14:paraId="58067E55" w14:textId="77777777" w:rsidR="008677F4" w:rsidRDefault="008677F4" w:rsidP="008677F4">
            <w:pPr>
              <w:rPr>
                <w:rFonts w:cs="Calibri"/>
                <w:color w:val="000000"/>
              </w:rPr>
            </w:pPr>
            <w:r>
              <w:rPr>
                <w:rFonts w:cs="Calibri"/>
                <w:color w:val="000000"/>
              </w:rPr>
              <w:t xml:space="preserve">DNV GL </w:t>
            </w:r>
            <w:proofErr w:type="spellStart"/>
            <w:r>
              <w:rPr>
                <w:rFonts w:cs="Calibri"/>
                <w:color w:val="000000"/>
              </w:rPr>
              <w:t>Presafe</w:t>
            </w:r>
            <w:proofErr w:type="spellEnd"/>
            <w:r>
              <w:rPr>
                <w:rFonts w:cs="Calibri"/>
                <w:color w:val="000000"/>
              </w:rPr>
              <w:t xml:space="preserve"> AS</w:t>
            </w:r>
          </w:p>
        </w:tc>
        <w:tc>
          <w:tcPr>
            <w:tcW w:w="1710" w:type="dxa"/>
            <w:vAlign w:val="center"/>
          </w:tcPr>
          <w:p w14:paraId="0C296676" w14:textId="77777777" w:rsidR="008677F4" w:rsidRDefault="008677F4" w:rsidP="008677F4">
            <w:pPr>
              <w:rPr>
                <w:rFonts w:cs="Calibri"/>
                <w:color w:val="000000"/>
              </w:rPr>
            </w:pPr>
            <w:r>
              <w:rPr>
                <w:rFonts w:cs="Calibri"/>
                <w:color w:val="000000"/>
              </w:rPr>
              <w:t>Body</w:t>
            </w:r>
          </w:p>
        </w:tc>
      </w:tr>
      <w:tr w:rsidR="008677F4" w14:paraId="43542A4B" w14:textId="77777777" w:rsidTr="008677F4">
        <w:tc>
          <w:tcPr>
            <w:tcW w:w="1039" w:type="dxa"/>
          </w:tcPr>
          <w:p w14:paraId="30CBF72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NO</w:t>
            </w:r>
          </w:p>
        </w:tc>
        <w:tc>
          <w:tcPr>
            <w:tcW w:w="2700" w:type="dxa"/>
            <w:vAlign w:val="center"/>
          </w:tcPr>
          <w:p w14:paraId="1BD4858E" w14:textId="77777777" w:rsidR="008677F4" w:rsidRDefault="008677F4" w:rsidP="008677F4">
            <w:pPr>
              <w:rPr>
                <w:rFonts w:cs="Calibri"/>
                <w:color w:val="000000"/>
              </w:rPr>
            </w:pPr>
            <w:r>
              <w:rPr>
                <w:rFonts w:cs="Calibri"/>
                <w:color w:val="000000"/>
              </w:rPr>
              <w:t>Bjørn Spongsveen</w:t>
            </w:r>
          </w:p>
        </w:tc>
        <w:tc>
          <w:tcPr>
            <w:tcW w:w="3456" w:type="dxa"/>
            <w:vAlign w:val="center"/>
          </w:tcPr>
          <w:p w14:paraId="431466E3" w14:textId="77777777" w:rsidR="008677F4" w:rsidRDefault="008677F4" w:rsidP="008677F4">
            <w:pPr>
              <w:rPr>
                <w:rFonts w:cs="Calibri"/>
                <w:color w:val="000000"/>
              </w:rPr>
            </w:pPr>
            <w:r>
              <w:rPr>
                <w:rFonts w:cs="Calibri"/>
                <w:color w:val="000000"/>
              </w:rPr>
              <w:t xml:space="preserve">DNV GL </w:t>
            </w:r>
            <w:proofErr w:type="spellStart"/>
            <w:r>
              <w:rPr>
                <w:rFonts w:cs="Calibri"/>
                <w:color w:val="000000"/>
              </w:rPr>
              <w:t>Presafe</w:t>
            </w:r>
            <w:proofErr w:type="spellEnd"/>
            <w:r>
              <w:rPr>
                <w:rFonts w:cs="Calibri"/>
                <w:color w:val="000000"/>
              </w:rPr>
              <w:t xml:space="preserve"> AS</w:t>
            </w:r>
          </w:p>
        </w:tc>
        <w:tc>
          <w:tcPr>
            <w:tcW w:w="1710" w:type="dxa"/>
            <w:vAlign w:val="center"/>
          </w:tcPr>
          <w:p w14:paraId="00BBE531" w14:textId="77777777" w:rsidR="008677F4" w:rsidRDefault="008677F4" w:rsidP="008677F4">
            <w:pPr>
              <w:rPr>
                <w:rFonts w:cs="Calibri"/>
                <w:color w:val="000000"/>
              </w:rPr>
            </w:pPr>
            <w:r>
              <w:rPr>
                <w:rFonts w:cs="Calibri"/>
                <w:color w:val="000000"/>
              </w:rPr>
              <w:t>Body</w:t>
            </w:r>
          </w:p>
        </w:tc>
      </w:tr>
      <w:tr w:rsidR="008677F4" w14:paraId="269B1C37" w14:textId="77777777" w:rsidTr="008677F4">
        <w:tc>
          <w:tcPr>
            <w:tcW w:w="1039" w:type="dxa"/>
          </w:tcPr>
          <w:p w14:paraId="0EE76082"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NZ</w:t>
            </w:r>
          </w:p>
        </w:tc>
        <w:tc>
          <w:tcPr>
            <w:tcW w:w="2700" w:type="dxa"/>
            <w:vAlign w:val="center"/>
          </w:tcPr>
          <w:p w14:paraId="5D6E1153" w14:textId="77777777" w:rsidR="008677F4" w:rsidRDefault="008677F4" w:rsidP="008677F4">
            <w:pPr>
              <w:rPr>
                <w:rFonts w:cs="Calibri"/>
                <w:color w:val="000000"/>
              </w:rPr>
            </w:pPr>
            <w:r>
              <w:rPr>
                <w:rFonts w:cs="Calibri"/>
                <w:color w:val="000000"/>
              </w:rPr>
              <w:t>Daniel Chien</w:t>
            </w:r>
          </w:p>
        </w:tc>
        <w:tc>
          <w:tcPr>
            <w:tcW w:w="3456" w:type="dxa"/>
            <w:vAlign w:val="center"/>
          </w:tcPr>
          <w:p w14:paraId="629B7C89" w14:textId="77777777" w:rsidR="008677F4" w:rsidRDefault="008677F4" w:rsidP="008677F4">
            <w:pPr>
              <w:rPr>
                <w:rFonts w:cs="Calibri"/>
                <w:color w:val="000000"/>
              </w:rPr>
            </w:pPr>
            <w:r>
              <w:rPr>
                <w:rFonts w:cs="Calibri"/>
                <w:color w:val="000000"/>
              </w:rPr>
              <w:t>NBM rep</w:t>
            </w:r>
          </w:p>
        </w:tc>
        <w:tc>
          <w:tcPr>
            <w:tcW w:w="1710" w:type="dxa"/>
            <w:vAlign w:val="center"/>
          </w:tcPr>
          <w:p w14:paraId="02057661" w14:textId="77777777" w:rsidR="008677F4" w:rsidRDefault="008677F4" w:rsidP="008677F4">
            <w:pPr>
              <w:rPr>
                <w:rFonts w:cs="Calibri"/>
                <w:color w:val="000000"/>
              </w:rPr>
            </w:pPr>
            <w:r>
              <w:rPr>
                <w:rFonts w:cs="Calibri"/>
                <w:color w:val="000000"/>
              </w:rPr>
              <w:t>NMB</w:t>
            </w:r>
          </w:p>
        </w:tc>
      </w:tr>
      <w:tr w:rsidR="008677F4" w14:paraId="3E757CCD" w14:textId="77777777" w:rsidTr="008677F4">
        <w:tc>
          <w:tcPr>
            <w:tcW w:w="1039" w:type="dxa"/>
          </w:tcPr>
          <w:p w14:paraId="27962D92"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PL</w:t>
            </w:r>
          </w:p>
        </w:tc>
        <w:tc>
          <w:tcPr>
            <w:tcW w:w="2700" w:type="dxa"/>
            <w:vAlign w:val="center"/>
          </w:tcPr>
          <w:p w14:paraId="475EFE60" w14:textId="77777777" w:rsidR="008677F4" w:rsidRDefault="008677F4" w:rsidP="008677F4">
            <w:pPr>
              <w:rPr>
                <w:rFonts w:cs="Calibri"/>
                <w:color w:val="000000"/>
              </w:rPr>
            </w:pPr>
            <w:r>
              <w:rPr>
                <w:rFonts w:cs="Calibri"/>
                <w:color w:val="000000"/>
              </w:rPr>
              <w:t>Maciej Bylica</w:t>
            </w:r>
          </w:p>
        </w:tc>
        <w:tc>
          <w:tcPr>
            <w:tcW w:w="3456" w:type="dxa"/>
            <w:vAlign w:val="center"/>
          </w:tcPr>
          <w:p w14:paraId="22517587" w14:textId="77777777" w:rsidR="008677F4" w:rsidRDefault="008677F4" w:rsidP="008677F4">
            <w:pPr>
              <w:rPr>
                <w:rFonts w:cs="Calibri"/>
                <w:color w:val="000000"/>
              </w:rPr>
            </w:pPr>
            <w:r>
              <w:rPr>
                <w:rFonts w:cs="Calibri"/>
                <w:color w:val="000000"/>
              </w:rPr>
              <w:t>OBAC</w:t>
            </w:r>
          </w:p>
        </w:tc>
        <w:tc>
          <w:tcPr>
            <w:tcW w:w="1710" w:type="dxa"/>
            <w:vAlign w:val="center"/>
          </w:tcPr>
          <w:p w14:paraId="2A168EEA" w14:textId="77777777" w:rsidR="008677F4" w:rsidRDefault="008677F4" w:rsidP="008677F4">
            <w:pPr>
              <w:rPr>
                <w:rFonts w:cs="Calibri"/>
                <w:color w:val="000000"/>
              </w:rPr>
            </w:pPr>
            <w:r>
              <w:rPr>
                <w:rFonts w:cs="Calibri"/>
                <w:color w:val="000000"/>
              </w:rPr>
              <w:t>Body</w:t>
            </w:r>
          </w:p>
        </w:tc>
      </w:tr>
      <w:tr w:rsidR="008677F4" w14:paraId="61AF7CF3" w14:textId="77777777" w:rsidTr="008677F4">
        <w:tc>
          <w:tcPr>
            <w:tcW w:w="1039" w:type="dxa"/>
          </w:tcPr>
          <w:p w14:paraId="3C419D7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PL</w:t>
            </w:r>
          </w:p>
        </w:tc>
        <w:tc>
          <w:tcPr>
            <w:tcW w:w="2700" w:type="dxa"/>
            <w:vAlign w:val="center"/>
          </w:tcPr>
          <w:p w14:paraId="3C439628" w14:textId="77777777" w:rsidR="008677F4" w:rsidRDefault="008677F4" w:rsidP="008677F4">
            <w:pPr>
              <w:rPr>
                <w:rFonts w:cs="Calibri"/>
                <w:color w:val="000000"/>
              </w:rPr>
            </w:pPr>
            <w:r>
              <w:rPr>
                <w:rFonts w:cs="Calibri"/>
                <w:color w:val="000000"/>
              </w:rPr>
              <w:t>Robert Gil</w:t>
            </w:r>
          </w:p>
        </w:tc>
        <w:tc>
          <w:tcPr>
            <w:tcW w:w="3456" w:type="dxa"/>
            <w:vAlign w:val="center"/>
          </w:tcPr>
          <w:p w14:paraId="07E45CE5" w14:textId="77777777" w:rsidR="008677F4" w:rsidRPr="0098612D" w:rsidRDefault="008677F4" w:rsidP="008677F4">
            <w:pPr>
              <w:rPr>
                <w:rFonts w:cs="Calibri"/>
                <w:color w:val="000000"/>
              </w:rPr>
            </w:pPr>
            <w:r w:rsidRPr="0098612D">
              <w:rPr>
                <w:rFonts w:cs="Calibri"/>
                <w:color w:val="000000"/>
              </w:rPr>
              <w:t xml:space="preserve">UDT- Office of </w:t>
            </w:r>
            <w:proofErr w:type="gramStart"/>
            <w:r w:rsidRPr="0098612D">
              <w:rPr>
                <w:rFonts w:cs="Calibri"/>
                <w:color w:val="000000"/>
              </w:rPr>
              <w:t>Technical  Inspection</w:t>
            </w:r>
            <w:proofErr w:type="gramEnd"/>
          </w:p>
        </w:tc>
        <w:tc>
          <w:tcPr>
            <w:tcW w:w="1710" w:type="dxa"/>
            <w:vAlign w:val="center"/>
          </w:tcPr>
          <w:p w14:paraId="5ECC60EE" w14:textId="77777777" w:rsidR="008677F4" w:rsidRDefault="008677F4" w:rsidP="008677F4">
            <w:pPr>
              <w:rPr>
                <w:rFonts w:cs="Calibri"/>
                <w:color w:val="000000"/>
              </w:rPr>
            </w:pPr>
            <w:r>
              <w:rPr>
                <w:rFonts w:cs="Calibri"/>
                <w:color w:val="000000"/>
              </w:rPr>
              <w:t>NMB</w:t>
            </w:r>
          </w:p>
        </w:tc>
      </w:tr>
      <w:tr w:rsidR="008677F4" w14:paraId="5F265882" w14:textId="77777777" w:rsidTr="008677F4">
        <w:tc>
          <w:tcPr>
            <w:tcW w:w="1039" w:type="dxa"/>
          </w:tcPr>
          <w:p w14:paraId="2459651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w:t>
            </w:r>
          </w:p>
        </w:tc>
        <w:tc>
          <w:tcPr>
            <w:tcW w:w="2700" w:type="dxa"/>
            <w:vAlign w:val="center"/>
          </w:tcPr>
          <w:p w14:paraId="14883C5D" w14:textId="77777777" w:rsidR="008677F4" w:rsidRDefault="008677F4" w:rsidP="008677F4">
            <w:pPr>
              <w:rPr>
                <w:rFonts w:cs="Calibri"/>
                <w:color w:val="000000"/>
              </w:rPr>
            </w:pPr>
            <w:r>
              <w:rPr>
                <w:rFonts w:cs="Calibri"/>
                <w:color w:val="000000"/>
              </w:rPr>
              <w:t xml:space="preserve">Adrian Marius </w:t>
            </w:r>
            <w:proofErr w:type="spellStart"/>
            <w:r>
              <w:rPr>
                <w:rFonts w:cs="Calibri"/>
                <w:color w:val="000000"/>
              </w:rPr>
              <w:t>Jurca</w:t>
            </w:r>
            <w:proofErr w:type="spellEnd"/>
          </w:p>
        </w:tc>
        <w:tc>
          <w:tcPr>
            <w:tcW w:w="3456" w:type="dxa"/>
            <w:vAlign w:val="center"/>
          </w:tcPr>
          <w:p w14:paraId="49806BD0" w14:textId="77777777" w:rsidR="008677F4" w:rsidRDefault="008677F4" w:rsidP="008677F4">
            <w:pPr>
              <w:rPr>
                <w:rFonts w:cs="Calibri"/>
                <w:color w:val="000000"/>
              </w:rPr>
            </w:pPr>
            <w:r>
              <w:rPr>
                <w:rFonts w:cs="Calibri"/>
                <w:color w:val="000000"/>
              </w:rPr>
              <w:t xml:space="preserve">INCD- INSEMEX </w:t>
            </w:r>
            <w:proofErr w:type="spellStart"/>
            <w:r>
              <w:rPr>
                <w:rFonts w:cs="Calibri"/>
                <w:color w:val="000000"/>
              </w:rPr>
              <w:t>Petrosani</w:t>
            </w:r>
            <w:proofErr w:type="spellEnd"/>
          </w:p>
        </w:tc>
        <w:tc>
          <w:tcPr>
            <w:tcW w:w="1710" w:type="dxa"/>
            <w:vAlign w:val="center"/>
          </w:tcPr>
          <w:p w14:paraId="5EB4F4F6" w14:textId="77777777" w:rsidR="008677F4" w:rsidRDefault="008677F4" w:rsidP="008677F4">
            <w:pPr>
              <w:rPr>
                <w:rFonts w:cs="Calibri"/>
                <w:color w:val="000000"/>
              </w:rPr>
            </w:pPr>
            <w:r>
              <w:rPr>
                <w:rFonts w:cs="Calibri"/>
                <w:color w:val="000000"/>
              </w:rPr>
              <w:t>Body</w:t>
            </w:r>
          </w:p>
        </w:tc>
      </w:tr>
      <w:tr w:rsidR="008677F4" w14:paraId="637DE870" w14:textId="77777777" w:rsidTr="008677F4">
        <w:tc>
          <w:tcPr>
            <w:tcW w:w="1039" w:type="dxa"/>
          </w:tcPr>
          <w:p w14:paraId="5D1E5694"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w:t>
            </w:r>
          </w:p>
        </w:tc>
        <w:tc>
          <w:tcPr>
            <w:tcW w:w="2700" w:type="dxa"/>
            <w:vAlign w:val="center"/>
          </w:tcPr>
          <w:p w14:paraId="6FEC666C" w14:textId="77777777" w:rsidR="008677F4" w:rsidRDefault="008677F4" w:rsidP="008677F4">
            <w:pPr>
              <w:rPr>
                <w:rFonts w:cs="Calibri"/>
                <w:color w:val="000000"/>
              </w:rPr>
            </w:pPr>
            <w:r>
              <w:rPr>
                <w:rFonts w:cs="Calibri"/>
                <w:color w:val="000000"/>
              </w:rPr>
              <w:t xml:space="preserve">Sorin </w:t>
            </w:r>
            <w:proofErr w:type="spellStart"/>
            <w:r>
              <w:rPr>
                <w:rFonts w:cs="Calibri"/>
                <w:color w:val="000000"/>
              </w:rPr>
              <w:t>Burian</w:t>
            </w:r>
            <w:proofErr w:type="spellEnd"/>
          </w:p>
        </w:tc>
        <w:tc>
          <w:tcPr>
            <w:tcW w:w="3456" w:type="dxa"/>
            <w:vAlign w:val="center"/>
          </w:tcPr>
          <w:p w14:paraId="5B222456" w14:textId="77777777" w:rsidR="008677F4" w:rsidRDefault="008677F4" w:rsidP="008677F4">
            <w:pPr>
              <w:rPr>
                <w:rFonts w:cs="Calibri"/>
                <w:color w:val="000000"/>
              </w:rPr>
            </w:pPr>
            <w:r>
              <w:rPr>
                <w:rFonts w:cs="Calibri"/>
                <w:color w:val="000000"/>
              </w:rPr>
              <w:t xml:space="preserve">INCD- INSEMEX </w:t>
            </w:r>
            <w:proofErr w:type="spellStart"/>
            <w:r>
              <w:rPr>
                <w:rFonts w:cs="Calibri"/>
                <w:color w:val="000000"/>
              </w:rPr>
              <w:t>Petrosani</w:t>
            </w:r>
            <w:proofErr w:type="spellEnd"/>
          </w:p>
        </w:tc>
        <w:tc>
          <w:tcPr>
            <w:tcW w:w="1710" w:type="dxa"/>
            <w:vAlign w:val="center"/>
          </w:tcPr>
          <w:p w14:paraId="47D8CEAF" w14:textId="77777777" w:rsidR="008677F4" w:rsidRDefault="008677F4" w:rsidP="008677F4">
            <w:pPr>
              <w:rPr>
                <w:rFonts w:cs="Calibri"/>
                <w:color w:val="000000"/>
              </w:rPr>
            </w:pPr>
            <w:r>
              <w:rPr>
                <w:rFonts w:cs="Calibri"/>
                <w:color w:val="000000"/>
              </w:rPr>
              <w:t>Body</w:t>
            </w:r>
          </w:p>
        </w:tc>
      </w:tr>
      <w:tr w:rsidR="008677F4" w14:paraId="53317E5A" w14:textId="77777777" w:rsidTr="008677F4">
        <w:tc>
          <w:tcPr>
            <w:tcW w:w="1039" w:type="dxa"/>
          </w:tcPr>
          <w:p w14:paraId="704AFADC"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ROK</w:t>
            </w:r>
          </w:p>
        </w:tc>
        <w:tc>
          <w:tcPr>
            <w:tcW w:w="2700" w:type="dxa"/>
            <w:vAlign w:val="center"/>
          </w:tcPr>
          <w:p w14:paraId="0786B287" w14:textId="77777777" w:rsidR="008677F4" w:rsidRDefault="008677F4" w:rsidP="008677F4">
            <w:pPr>
              <w:rPr>
                <w:rFonts w:cs="Calibri"/>
                <w:color w:val="000000"/>
              </w:rPr>
            </w:pPr>
            <w:proofErr w:type="spellStart"/>
            <w:r>
              <w:rPr>
                <w:rFonts w:cs="Calibri"/>
                <w:color w:val="000000"/>
              </w:rPr>
              <w:t>Dongjin</w:t>
            </w:r>
            <w:proofErr w:type="spellEnd"/>
            <w:r>
              <w:rPr>
                <w:rFonts w:cs="Calibri"/>
                <w:color w:val="000000"/>
              </w:rPr>
              <w:t xml:space="preserve"> Kim</w:t>
            </w:r>
          </w:p>
        </w:tc>
        <w:tc>
          <w:tcPr>
            <w:tcW w:w="3456" w:type="dxa"/>
            <w:vAlign w:val="center"/>
          </w:tcPr>
          <w:p w14:paraId="557B8809" w14:textId="77777777" w:rsidR="008677F4" w:rsidRDefault="008677F4" w:rsidP="008677F4">
            <w:pPr>
              <w:rPr>
                <w:rFonts w:cs="Calibri"/>
                <w:color w:val="000000"/>
              </w:rPr>
            </w:pPr>
            <w:r>
              <w:rPr>
                <w:rFonts w:cs="Calibri"/>
                <w:color w:val="000000"/>
              </w:rPr>
              <w:t>KTL</w:t>
            </w:r>
          </w:p>
        </w:tc>
        <w:tc>
          <w:tcPr>
            <w:tcW w:w="1710" w:type="dxa"/>
            <w:vAlign w:val="center"/>
          </w:tcPr>
          <w:p w14:paraId="7F1E9470" w14:textId="77777777" w:rsidR="008677F4" w:rsidRDefault="008677F4" w:rsidP="008677F4">
            <w:pPr>
              <w:rPr>
                <w:rFonts w:cs="Calibri"/>
                <w:color w:val="000000"/>
              </w:rPr>
            </w:pPr>
            <w:r>
              <w:rPr>
                <w:rFonts w:cs="Calibri"/>
                <w:color w:val="000000"/>
              </w:rPr>
              <w:t>Body</w:t>
            </w:r>
          </w:p>
        </w:tc>
      </w:tr>
      <w:tr w:rsidR="008677F4" w14:paraId="15CCF79B" w14:textId="77777777" w:rsidTr="008677F4">
        <w:tc>
          <w:tcPr>
            <w:tcW w:w="1039" w:type="dxa"/>
          </w:tcPr>
          <w:p w14:paraId="2CC931A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ROK</w:t>
            </w:r>
          </w:p>
        </w:tc>
        <w:tc>
          <w:tcPr>
            <w:tcW w:w="2700" w:type="dxa"/>
            <w:vAlign w:val="center"/>
          </w:tcPr>
          <w:p w14:paraId="3D8320F9" w14:textId="77777777" w:rsidR="008677F4" w:rsidRDefault="008677F4" w:rsidP="008677F4">
            <w:pPr>
              <w:rPr>
                <w:rFonts w:cs="Calibri"/>
                <w:color w:val="000000"/>
              </w:rPr>
            </w:pPr>
            <w:proofErr w:type="spellStart"/>
            <w:r>
              <w:rPr>
                <w:rFonts w:cs="Calibri"/>
                <w:color w:val="000000"/>
              </w:rPr>
              <w:t>Jeong</w:t>
            </w:r>
            <w:proofErr w:type="spellEnd"/>
            <w:r>
              <w:rPr>
                <w:rFonts w:cs="Calibri"/>
                <w:color w:val="000000"/>
              </w:rPr>
              <w:t xml:space="preserve"> Il Kang</w:t>
            </w:r>
          </w:p>
        </w:tc>
        <w:tc>
          <w:tcPr>
            <w:tcW w:w="3456" w:type="dxa"/>
            <w:vAlign w:val="center"/>
          </w:tcPr>
          <w:p w14:paraId="6A94BE9B" w14:textId="77777777" w:rsidR="008677F4" w:rsidRDefault="008677F4" w:rsidP="008677F4">
            <w:pPr>
              <w:rPr>
                <w:rFonts w:cs="Calibri"/>
                <w:color w:val="000000"/>
              </w:rPr>
            </w:pPr>
            <w:r>
              <w:rPr>
                <w:rFonts w:cs="Calibri"/>
                <w:color w:val="000000"/>
              </w:rPr>
              <w:t>KOSHA</w:t>
            </w:r>
          </w:p>
        </w:tc>
        <w:tc>
          <w:tcPr>
            <w:tcW w:w="1710" w:type="dxa"/>
            <w:vAlign w:val="center"/>
          </w:tcPr>
          <w:p w14:paraId="67612B74" w14:textId="77777777" w:rsidR="008677F4" w:rsidRDefault="008677F4" w:rsidP="008677F4">
            <w:pPr>
              <w:rPr>
                <w:rFonts w:cs="Calibri"/>
                <w:color w:val="000000"/>
              </w:rPr>
            </w:pPr>
            <w:r>
              <w:rPr>
                <w:rFonts w:cs="Calibri"/>
                <w:color w:val="000000"/>
              </w:rPr>
              <w:t>Body</w:t>
            </w:r>
          </w:p>
        </w:tc>
      </w:tr>
      <w:tr w:rsidR="008677F4" w14:paraId="054B43AE" w14:textId="77777777" w:rsidTr="008677F4">
        <w:tc>
          <w:tcPr>
            <w:tcW w:w="1039" w:type="dxa"/>
          </w:tcPr>
          <w:p w14:paraId="7343AF7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ROK</w:t>
            </w:r>
          </w:p>
        </w:tc>
        <w:tc>
          <w:tcPr>
            <w:tcW w:w="2700" w:type="dxa"/>
            <w:vAlign w:val="center"/>
          </w:tcPr>
          <w:p w14:paraId="06AECD2F" w14:textId="77777777" w:rsidR="008677F4" w:rsidRDefault="008677F4" w:rsidP="008677F4">
            <w:pPr>
              <w:rPr>
                <w:rFonts w:cs="Calibri"/>
                <w:color w:val="000000"/>
              </w:rPr>
            </w:pPr>
            <w:r>
              <w:rPr>
                <w:rFonts w:cs="Calibri"/>
                <w:color w:val="000000"/>
              </w:rPr>
              <w:t>Ki Ho Lee</w:t>
            </w:r>
          </w:p>
        </w:tc>
        <w:tc>
          <w:tcPr>
            <w:tcW w:w="3456" w:type="dxa"/>
            <w:vAlign w:val="center"/>
          </w:tcPr>
          <w:p w14:paraId="7B024808" w14:textId="77777777" w:rsidR="008677F4" w:rsidRDefault="008677F4" w:rsidP="008677F4">
            <w:pPr>
              <w:rPr>
                <w:rFonts w:cs="Calibri"/>
                <w:color w:val="000000"/>
              </w:rPr>
            </w:pPr>
            <w:r>
              <w:rPr>
                <w:rFonts w:cs="Calibri"/>
                <w:color w:val="000000"/>
              </w:rPr>
              <w:t>KOSHA</w:t>
            </w:r>
          </w:p>
        </w:tc>
        <w:tc>
          <w:tcPr>
            <w:tcW w:w="1710" w:type="dxa"/>
            <w:vAlign w:val="center"/>
          </w:tcPr>
          <w:p w14:paraId="21925172" w14:textId="77777777" w:rsidR="008677F4" w:rsidRDefault="008677F4" w:rsidP="008677F4">
            <w:pPr>
              <w:rPr>
                <w:rFonts w:cs="Calibri"/>
                <w:color w:val="000000"/>
              </w:rPr>
            </w:pPr>
            <w:r>
              <w:rPr>
                <w:rFonts w:cs="Calibri"/>
                <w:color w:val="000000"/>
              </w:rPr>
              <w:t>Body</w:t>
            </w:r>
          </w:p>
        </w:tc>
      </w:tr>
      <w:tr w:rsidR="008677F4" w14:paraId="0E085FDF" w14:textId="77777777" w:rsidTr="008677F4">
        <w:tc>
          <w:tcPr>
            <w:tcW w:w="1039" w:type="dxa"/>
          </w:tcPr>
          <w:p w14:paraId="337025B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ROK</w:t>
            </w:r>
          </w:p>
        </w:tc>
        <w:tc>
          <w:tcPr>
            <w:tcW w:w="2700" w:type="dxa"/>
            <w:vAlign w:val="center"/>
          </w:tcPr>
          <w:p w14:paraId="70634CC5" w14:textId="77777777" w:rsidR="008677F4" w:rsidRDefault="008677F4" w:rsidP="008677F4">
            <w:pPr>
              <w:rPr>
                <w:rFonts w:cs="Calibri"/>
                <w:color w:val="000000"/>
              </w:rPr>
            </w:pPr>
            <w:proofErr w:type="spellStart"/>
            <w:r>
              <w:rPr>
                <w:rFonts w:cs="Calibri"/>
                <w:color w:val="000000"/>
              </w:rPr>
              <w:t>Seonghun</w:t>
            </w:r>
            <w:proofErr w:type="spellEnd"/>
            <w:r>
              <w:rPr>
                <w:rFonts w:cs="Calibri"/>
                <w:color w:val="000000"/>
              </w:rPr>
              <w:t xml:space="preserve"> Shim</w:t>
            </w:r>
          </w:p>
        </w:tc>
        <w:tc>
          <w:tcPr>
            <w:tcW w:w="3456" w:type="dxa"/>
            <w:vAlign w:val="center"/>
          </w:tcPr>
          <w:p w14:paraId="2C850E5D" w14:textId="77777777" w:rsidR="008677F4" w:rsidRDefault="008677F4" w:rsidP="008677F4">
            <w:pPr>
              <w:rPr>
                <w:rFonts w:cs="Calibri"/>
                <w:color w:val="000000"/>
              </w:rPr>
            </w:pPr>
            <w:r>
              <w:rPr>
                <w:rFonts w:cs="Calibri"/>
                <w:color w:val="000000"/>
              </w:rPr>
              <w:t>Korea Gas Safety Corporation</w:t>
            </w:r>
          </w:p>
        </w:tc>
        <w:tc>
          <w:tcPr>
            <w:tcW w:w="1710" w:type="dxa"/>
            <w:vAlign w:val="center"/>
          </w:tcPr>
          <w:p w14:paraId="0784D5BD" w14:textId="77777777" w:rsidR="008677F4" w:rsidRDefault="008677F4" w:rsidP="008677F4">
            <w:pPr>
              <w:rPr>
                <w:rFonts w:cs="Calibri"/>
                <w:color w:val="000000"/>
              </w:rPr>
            </w:pPr>
            <w:r>
              <w:rPr>
                <w:rFonts w:cs="Calibri"/>
                <w:color w:val="000000"/>
              </w:rPr>
              <w:t>Body</w:t>
            </w:r>
          </w:p>
        </w:tc>
      </w:tr>
      <w:tr w:rsidR="008677F4" w14:paraId="14EBCA7C" w14:textId="77777777" w:rsidTr="008677F4">
        <w:tc>
          <w:tcPr>
            <w:tcW w:w="1039" w:type="dxa"/>
          </w:tcPr>
          <w:p w14:paraId="7252A7EE"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ROK</w:t>
            </w:r>
          </w:p>
        </w:tc>
        <w:tc>
          <w:tcPr>
            <w:tcW w:w="2700" w:type="dxa"/>
            <w:vAlign w:val="center"/>
          </w:tcPr>
          <w:p w14:paraId="68013EF5" w14:textId="77777777" w:rsidR="008677F4" w:rsidRDefault="008677F4" w:rsidP="008677F4">
            <w:pPr>
              <w:rPr>
                <w:rFonts w:cs="Calibri"/>
                <w:color w:val="000000"/>
              </w:rPr>
            </w:pPr>
            <w:proofErr w:type="spellStart"/>
            <w:r>
              <w:rPr>
                <w:rFonts w:cs="Calibri"/>
                <w:color w:val="000000"/>
              </w:rPr>
              <w:t>Taeho</w:t>
            </w:r>
            <w:proofErr w:type="spellEnd"/>
            <w:r>
              <w:rPr>
                <w:rFonts w:cs="Calibri"/>
                <w:color w:val="000000"/>
              </w:rPr>
              <w:t xml:space="preserve"> Nam</w:t>
            </w:r>
          </w:p>
        </w:tc>
        <w:tc>
          <w:tcPr>
            <w:tcW w:w="3456" w:type="dxa"/>
            <w:vAlign w:val="center"/>
          </w:tcPr>
          <w:p w14:paraId="12D9339E" w14:textId="77777777" w:rsidR="008677F4" w:rsidRDefault="008677F4" w:rsidP="008677F4">
            <w:pPr>
              <w:rPr>
                <w:rFonts w:cs="Calibri"/>
                <w:color w:val="000000"/>
              </w:rPr>
            </w:pPr>
            <w:r>
              <w:rPr>
                <w:rFonts w:cs="Calibri"/>
                <w:color w:val="000000"/>
              </w:rPr>
              <w:t>Korea Gas Safety Corporation</w:t>
            </w:r>
          </w:p>
        </w:tc>
        <w:tc>
          <w:tcPr>
            <w:tcW w:w="1710" w:type="dxa"/>
            <w:vAlign w:val="center"/>
          </w:tcPr>
          <w:p w14:paraId="319DFC7B" w14:textId="77777777" w:rsidR="008677F4" w:rsidRDefault="008677F4" w:rsidP="008677F4">
            <w:pPr>
              <w:rPr>
                <w:rFonts w:cs="Calibri"/>
                <w:color w:val="000000"/>
              </w:rPr>
            </w:pPr>
            <w:r>
              <w:rPr>
                <w:rFonts w:cs="Calibri"/>
                <w:color w:val="000000"/>
              </w:rPr>
              <w:t>Body</w:t>
            </w:r>
          </w:p>
        </w:tc>
      </w:tr>
      <w:tr w:rsidR="008677F4" w14:paraId="7F4F1798" w14:textId="77777777" w:rsidTr="008677F4">
        <w:tc>
          <w:tcPr>
            <w:tcW w:w="1039" w:type="dxa"/>
          </w:tcPr>
          <w:p w14:paraId="34C3BBA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ROK</w:t>
            </w:r>
          </w:p>
        </w:tc>
        <w:tc>
          <w:tcPr>
            <w:tcW w:w="2700" w:type="dxa"/>
            <w:vAlign w:val="center"/>
          </w:tcPr>
          <w:p w14:paraId="5403EABC" w14:textId="77777777" w:rsidR="008677F4" w:rsidRDefault="008677F4" w:rsidP="008677F4">
            <w:pPr>
              <w:rPr>
                <w:rFonts w:cs="Calibri"/>
                <w:color w:val="000000"/>
              </w:rPr>
            </w:pPr>
            <w:r>
              <w:rPr>
                <w:rFonts w:cs="Calibri"/>
                <w:color w:val="000000"/>
              </w:rPr>
              <w:t>Yeong-Seung Min</w:t>
            </w:r>
          </w:p>
        </w:tc>
        <w:tc>
          <w:tcPr>
            <w:tcW w:w="3456" w:type="dxa"/>
            <w:vAlign w:val="center"/>
          </w:tcPr>
          <w:p w14:paraId="3551170C" w14:textId="77777777" w:rsidR="008677F4" w:rsidRDefault="008677F4" w:rsidP="008677F4">
            <w:pPr>
              <w:rPr>
                <w:rFonts w:cs="Calibri"/>
                <w:color w:val="000000"/>
              </w:rPr>
            </w:pPr>
            <w:r>
              <w:rPr>
                <w:rFonts w:cs="Calibri"/>
                <w:color w:val="000000"/>
              </w:rPr>
              <w:t>KTL</w:t>
            </w:r>
          </w:p>
        </w:tc>
        <w:tc>
          <w:tcPr>
            <w:tcW w:w="1710" w:type="dxa"/>
            <w:vAlign w:val="center"/>
          </w:tcPr>
          <w:p w14:paraId="02EDFEA8" w14:textId="77777777" w:rsidR="008677F4" w:rsidRDefault="008677F4" w:rsidP="008677F4">
            <w:pPr>
              <w:rPr>
                <w:rFonts w:cs="Calibri"/>
                <w:color w:val="000000"/>
              </w:rPr>
            </w:pPr>
            <w:r>
              <w:rPr>
                <w:rFonts w:cs="Calibri"/>
                <w:color w:val="000000"/>
              </w:rPr>
              <w:t>Body</w:t>
            </w:r>
          </w:p>
        </w:tc>
      </w:tr>
      <w:tr w:rsidR="008677F4" w14:paraId="354C3F4D" w14:textId="77777777" w:rsidTr="008677F4">
        <w:tc>
          <w:tcPr>
            <w:tcW w:w="1039" w:type="dxa"/>
          </w:tcPr>
          <w:p w14:paraId="184914A4"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ROK</w:t>
            </w:r>
          </w:p>
        </w:tc>
        <w:tc>
          <w:tcPr>
            <w:tcW w:w="2700" w:type="dxa"/>
            <w:vAlign w:val="center"/>
          </w:tcPr>
          <w:p w14:paraId="46A989B4" w14:textId="77777777" w:rsidR="008677F4" w:rsidRDefault="008677F4" w:rsidP="008677F4">
            <w:pPr>
              <w:rPr>
                <w:rFonts w:cs="Calibri"/>
                <w:color w:val="000000"/>
              </w:rPr>
            </w:pPr>
            <w:r>
              <w:rPr>
                <w:rFonts w:cs="Calibri"/>
                <w:color w:val="000000"/>
              </w:rPr>
              <w:t>Yong Tea Kim</w:t>
            </w:r>
          </w:p>
        </w:tc>
        <w:tc>
          <w:tcPr>
            <w:tcW w:w="3456" w:type="dxa"/>
            <w:vAlign w:val="center"/>
          </w:tcPr>
          <w:p w14:paraId="7114AC15" w14:textId="77777777" w:rsidR="008677F4" w:rsidRDefault="008677F4" w:rsidP="008677F4">
            <w:pPr>
              <w:rPr>
                <w:rFonts w:cs="Calibri"/>
                <w:color w:val="000000"/>
              </w:rPr>
            </w:pPr>
            <w:r>
              <w:rPr>
                <w:rFonts w:cs="Calibri"/>
                <w:color w:val="000000"/>
              </w:rPr>
              <w:t>KOSHA</w:t>
            </w:r>
          </w:p>
        </w:tc>
        <w:tc>
          <w:tcPr>
            <w:tcW w:w="1710" w:type="dxa"/>
            <w:vAlign w:val="center"/>
          </w:tcPr>
          <w:p w14:paraId="411A9ED6" w14:textId="77777777" w:rsidR="008677F4" w:rsidRDefault="008677F4" w:rsidP="008677F4">
            <w:pPr>
              <w:rPr>
                <w:rFonts w:cs="Calibri"/>
                <w:color w:val="000000"/>
              </w:rPr>
            </w:pPr>
            <w:proofErr w:type="spellStart"/>
            <w:r>
              <w:rPr>
                <w:rFonts w:cs="Calibri"/>
                <w:color w:val="000000"/>
              </w:rPr>
              <w:t>HoD</w:t>
            </w:r>
            <w:proofErr w:type="spellEnd"/>
          </w:p>
        </w:tc>
      </w:tr>
      <w:tr w:rsidR="008677F4" w14:paraId="07BB22C7" w14:textId="77777777" w:rsidTr="008677F4">
        <w:tc>
          <w:tcPr>
            <w:tcW w:w="1039" w:type="dxa"/>
          </w:tcPr>
          <w:p w14:paraId="4925325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RU</w:t>
            </w:r>
          </w:p>
        </w:tc>
        <w:tc>
          <w:tcPr>
            <w:tcW w:w="2700" w:type="dxa"/>
            <w:vAlign w:val="center"/>
          </w:tcPr>
          <w:p w14:paraId="3309AE8B" w14:textId="77777777" w:rsidR="008677F4" w:rsidRDefault="008677F4" w:rsidP="008677F4">
            <w:pPr>
              <w:rPr>
                <w:rFonts w:cs="Calibri"/>
                <w:color w:val="000000"/>
              </w:rPr>
            </w:pPr>
            <w:r>
              <w:rPr>
                <w:rFonts w:cs="Calibri"/>
                <w:color w:val="000000"/>
              </w:rPr>
              <w:t xml:space="preserve">Alexander </w:t>
            </w:r>
            <w:proofErr w:type="spellStart"/>
            <w:r>
              <w:rPr>
                <w:rFonts w:cs="Calibri"/>
                <w:color w:val="000000"/>
              </w:rPr>
              <w:t>Zalogin</w:t>
            </w:r>
            <w:proofErr w:type="spellEnd"/>
          </w:p>
        </w:tc>
        <w:tc>
          <w:tcPr>
            <w:tcW w:w="3456" w:type="dxa"/>
            <w:vAlign w:val="center"/>
          </w:tcPr>
          <w:p w14:paraId="1579CA0A" w14:textId="77777777" w:rsidR="008677F4" w:rsidRDefault="008677F4" w:rsidP="008677F4">
            <w:pPr>
              <w:rPr>
                <w:rFonts w:cs="Calibri"/>
                <w:color w:val="000000"/>
              </w:rPr>
            </w:pPr>
            <w:r>
              <w:rPr>
                <w:rFonts w:cs="Calibri"/>
                <w:color w:val="000000"/>
              </w:rPr>
              <w:t>NANIO CCVE</w:t>
            </w:r>
          </w:p>
        </w:tc>
        <w:tc>
          <w:tcPr>
            <w:tcW w:w="1710" w:type="dxa"/>
            <w:vAlign w:val="center"/>
          </w:tcPr>
          <w:p w14:paraId="7C48964E" w14:textId="77777777" w:rsidR="008677F4" w:rsidRDefault="008677F4" w:rsidP="008677F4">
            <w:pPr>
              <w:rPr>
                <w:rFonts w:cs="Calibri"/>
                <w:color w:val="000000"/>
              </w:rPr>
            </w:pPr>
            <w:r>
              <w:rPr>
                <w:rFonts w:cs="Calibri"/>
                <w:color w:val="000000"/>
              </w:rPr>
              <w:t xml:space="preserve">Body / </w:t>
            </w:r>
            <w:proofErr w:type="spellStart"/>
            <w:r>
              <w:rPr>
                <w:rFonts w:cs="Calibri"/>
                <w:color w:val="000000"/>
              </w:rPr>
              <w:t>HoD</w:t>
            </w:r>
            <w:proofErr w:type="spellEnd"/>
          </w:p>
        </w:tc>
      </w:tr>
      <w:tr w:rsidR="008677F4" w14:paraId="4E2A0930" w14:textId="77777777" w:rsidTr="008677F4">
        <w:tc>
          <w:tcPr>
            <w:tcW w:w="1039" w:type="dxa"/>
          </w:tcPr>
          <w:p w14:paraId="3131EA4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RU</w:t>
            </w:r>
          </w:p>
        </w:tc>
        <w:tc>
          <w:tcPr>
            <w:tcW w:w="2700" w:type="dxa"/>
            <w:vAlign w:val="center"/>
          </w:tcPr>
          <w:p w14:paraId="62F4C821" w14:textId="77777777" w:rsidR="008677F4" w:rsidRDefault="008677F4" w:rsidP="008677F4">
            <w:pPr>
              <w:rPr>
                <w:rFonts w:cs="Calibri"/>
                <w:color w:val="000000"/>
              </w:rPr>
            </w:pPr>
            <w:r>
              <w:rPr>
                <w:rFonts w:cs="Calibri"/>
                <w:color w:val="000000"/>
              </w:rPr>
              <w:t xml:space="preserve">Anna </w:t>
            </w:r>
            <w:proofErr w:type="spellStart"/>
            <w:r>
              <w:rPr>
                <w:rFonts w:cs="Calibri"/>
                <w:color w:val="000000"/>
              </w:rPr>
              <w:t>Timofeeva</w:t>
            </w:r>
            <w:proofErr w:type="spellEnd"/>
          </w:p>
        </w:tc>
        <w:tc>
          <w:tcPr>
            <w:tcW w:w="3456" w:type="dxa"/>
            <w:vAlign w:val="center"/>
          </w:tcPr>
          <w:p w14:paraId="63AE983E" w14:textId="77777777" w:rsidR="008677F4" w:rsidRDefault="008677F4" w:rsidP="008677F4">
            <w:pPr>
              <w:rPr>
                <w:rFonts w:cs="Calibri"/>
                <w:color w:val="000000"/>
              </w:rPr>
            </w:pPr>
            <w:r>
              <w:rPr>
                <w:rFonts w:cs="Calibri"/>
                <w:color w:val="000000"/>
              </w:rPr>
              <w:t>RU IECEx MB</w:t>
            </w:r>
          </w:p>
        </w:tc>
        <w:tc>
          <w:tcPr>
            <w:tcW w:w="1710" w:type="dxa"/>
            <w:vAlign w:val="center"/>
          </w:tcPr>
          <w:p w14:paraId="3C135ED6" w14:textId="77777777" w:rsidR="008677F4" w:rsidRDefault="008677F4" w:rsidP="008677F4">
            <w:pPr>
              <w:rPr>
                <w:rFonts w:cs="Calibri"/>
                <w:color w:val="000000"/>
              </w:rPr>
            </w:pPr>
            <w:r>
              <w:rPr>
                <w:rFonts w:cs="Calibri"/>
                <w:color w:val="000000"/>
              </w:rPr>
              <w:t>NMB</w:t>
            </w:r>
          </w:p>
        </w:tc>
      </w:tr>
      <w:tr w:rsidR="008677F4" w14:paraId="3AC0626D" w14:textId="77777777" w:rsidTr="008677F4">
        <w:tc>
          <w:tcPr>
            <w:tcW w:w="1039" w:type="dxa"/>
          </w:tcPr>
          <w:p w14:paraId="3DAF614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RU</w:t>
            </w:r>
          </w:p>
        </w:tc>
        <w:tc>
          <w:tcPr>
            <w:tcW w:w="2700" w:type="dxa"/>
            <w:vAlign w:val="center"/>
          </w:tcPr>
          <w:p w14:paraId="0C34081C" w14:textId="77777777" w:rsidR="008677F4" w:rsidRDefault="008677F4" w:rsidP="008677F4">
            <w:pPr>
              <w:rPr>
                <w:rFonts w:cs="Calibri"/>
                <w:color w:val="000000"/>
              </w:rPr>
            </w:pPr>
            <w:r>
              <w:rPr>
                <w:rFonts w:cs="Calibri"/>
                <w:color w:val="000000"/>
              </w:rPr>
              <w:t>Yulia Tikhonenko</w:t>
            </w:r>
          </w:p>
        </w:tc>
        <w:tc>
          <w:tcPr>
            <w:tcW w:w="3456" w:type="dxa"/>
            <w:vAlign w:val="center"/>
          </w:tcPr>
          <w:p w14:paraId="4327E4CD" w14:textId="77777777" w:rsidR="008677F4" w:rsidRDefault="008677F4" w:rsidP="008677F4">
            <w:pPr>
              <w:rPr>
                <w:rFonts w:cs="Calibri"/>
                <w:color w:val="000000"/>
              </w:rPr>
            </w:pPr>
            <w:r>
              <w:rPr>
                <w:rFonts w:cs="Calibri"/>
                <w:color w:val="000000"/>
              </w:rPr>
              <w:t>NANIO CCVE</w:t>
            </w:r>
          </w:p>
        </w:tc>
        <w:tc>
          <w:tcPr>
            <w:tcW w:w="1710" w:type="dxa"/>
            <w:vAlign w:val="center"/>
          </w:tcPr>
          <w:p w14:paraId="6C816303" w14:textId="77777777" w:rsidR="008677F4" w:rsidRDefault="008677F4" w:rsidP="008677F4">
            <w:pPr>
              <w:rPr>
                <w:rFonts w:cs="Calibri"/>
                <w:color w:val="000000"/>
              </w:rPr>
            </w:pPr>
            <w:r>
              <w:rPr>
                <w:rFonts w:cs="Calibri"/>
                <w:color w:val="000000"/>
              </w:rPr>
              <w:t>Body</w:t>
            </w:r>
          </w:p>
        </w:tc>
      </w:tr>
      <w:tr w:rsidR="008677F4" w14:paraId="3690EA30" w14:textId="77777777" w:rsidTr="008677F4">
        <w:tc>
          <w:tcPr>
            <w:tcW w:w="1039" w:type="dxa"/>
          </w:tcPr>
          <w:p w14:paraId="018CBEA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SA</w:t>
            </w:r>
          </w:p>
        </w:tc>
        <w:tc>
          <w:tcPr>
            <w:tcW w:w="2700" w:type="dxa"/>
            <w:vAlign w:val="center"/>
          </w:tcPr>
          <w:p w14:paraId="0F7AB1FC" w14:textId="77777777" w:rsidR="008677F4" w:rsidRDefault="008677F4" w:rsidP="008677F4">
            <w:pPr>
              <w:rPr>
                <w:rFonts w:cs="Calibri"/>
                <w:color w:val="000000"/>
              </w:rPr>
            </w:pPr>
            <w:r>
              <w:rPr>
                <w:rFonts w:cs="Calibri"/>
                <w:color w:val="000000"/>
              </w:rPr>
              <w:t xml:space="preserve">Adnan </w:t>
            </w:r>
            <w:proofErr w:type="spellStart"/>
            <w:r>
              <w:rPr>
                <w:rFonts w:cs="Calibri"/>
                <w:color w:val="000000"/>
              </w:rPr>
              <w:t>Almazmumi</w:t>
            </w:r>
            <w:proofErr w:type="spellEnd"/>
          </w:p>
        </w:tc>
        <w:tc>
          <w:tcPr>
            <w:tcW w:w="3456" w:type="dxa"/>
            <w:vAlign w:val="center"/>
          </w:tcPr>
          <w:p w14:paraId="710AD58E" w14:textId="77777777" w:rsidR="008677F4" w:rsidRDefault="008677F4" w:rsidP="008677F4">
            <w:pPr>
              <w:rPr>
                <w:rFonts w:cs="Calibri"/>
                <w:color w:val="000000"/>
              </w:rPr>
            </w:pPr>
            <w:r>
              <w:rPr>
                <w:rFonts w:cs="Calibri"/>
                <w:color w:val="000000"/>
              </w:rPr>
              <w:t>SASO</w:t>
            </w:r>
          </w:p>
        </w:tc>
        <w:tc>
          <w:tcPr>
            <w:tcW w:w="1710" w:type="dxa"/>
            <w:vAlign w:val="center"/>
          </w:tcPr>
          <w:p w14:paraId="47AF9917" w14:textId="77777777" w:rsidR="008677F4" w:rsidRDefault="008677F4" w:rsidP="008677F4">
            <w:pPr>
              <w:rPr>
                <w:rFonts w:cs="Calibri"/>
                <w:color w:val="000000"/>
              </w:rPr>
            </w:pPr>
            <w:r>
              <w:rPr>
                <w:rFonts w:cs="Calibri"/>
                <w:color w:val="000000"/>
              </w:rPr>
              <w:t>NMB/</w:t>
            </w:r>
            <w:proofErr w:type="spellStart"/>
            <w:r>
              <w:rPr>
                <w:rFonts w:cs="Calibri"/>
                <w:color w:val="000000"/>
              </w:rPr>
              <w:t>HoD</w:t>
            </w:r>
            <w:proofErr w:type="spellEnd"/>
          </w:p>
        </w:tc>
      </w:tr>
      <w:tr w:rsidR="008677F4" w14:paraId="670EEEF5" w14:textId="77777777" w:rsidTr="008677F4">
        <w:tc>
          <w:tcPr>
            <w:tcW w:w="1039" w:type="dxa"/>
          </w:tcPr>
          <w:p w14:paraId="7074FD5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SA</w:t>
            </w:r>
          </w:p>
        </w:tc>
        <w:tc>
          <w:tcPr>
            <w:tcW w:w="2700" w:type="dxa"/>
            <w:vAlign w:val="center"/>
          </w:tcPr>
          <w:p w14:paraId="5326EA03" w14:textId="77777777" w:rsidR="008677F4" w:rsidRDefault="008677F4" w:rsidP="008677F4">
            <w:pPr>
              <w:rPr>
                <w:rFonts w:cs="Calibri"/>
                <w:color w:val="000000"/>
              </w:rPr>
            </w:pPr>
            <w:r>
              <w:rPr>
                <w:rFonts w:cs="Calibri"/>
                <w:color w:val="000000"/>
              </w:rPr>
              <w:t>Hussain Alghamdi</w:t>
            </w:r>
          </w:p>
        </w:tc>
        <w:tc>
          <w:tcPr>
            <w:tcW w:w="3456" w:type="dxa"/>
            <w:vAlign w:val="center"/>
          </w:tcPr>
          <w:p w14:paraId="16EC49FD" w14:textId="77777777" w:rsidR="008677F4" w:rsidRDefault="008677F4" w:rsidP="008677F4">
            <w:pPr>
              <w:rPr>
                <w:rFonts w:cs="Calibri"/>
                <w:color w:val="000000"/>
              </w:rPr>
            </w:pPr>
            <w:r>
              <w:rPr>
                <w:rFonts w:cs="Calibri"/>
                <w:color w:val="000000"/>
              </w:rPr>
              <w:t>SASO</w:t>
            </w:r>
          </w:p>
        </w:tc>
        <w:tc>
          <w:tcPr>
            <w:tcW w:w="1710" w:type="dxa"/>
            <w:vAlign w:val="center"/>
          </w:tcPr>
          <w:p w14:paraId="01DF1AAC" w14:textId="77777777" w:rsidR="008677F4" w:rsidRDefault="008677F4" w:rsidP="008677F4">
            <w:pPr>
              <w:rPr>
                <w:rFonts w:cs="Calibri"/>
                <w:color w:val="000000"/>
              </w:rPr>
            </w:pPr>
            <w:r>
              <w:rPr>
                <w:rFonts w:cs="Calibri"/>
                <w:color w:val="000000"/>
              </w:rPr>
              <w:t>NMB</w:t>
            </w:r>
          </w:p>
        </w:tc>
      </w:tr>
      <w:tr w:rsidR="008677F4" w14:paraId="5727B241" w14:textId="77777777" w:rsidTr="008677F4">
        <w:tc>
          <w:tcPr>
            <w:tcW w:w="1039" w:type="dxa"/>
          </w:tcPr>
          <w:p w14:paraId="42F208DE"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SA</w:t>
            </w:r>
          </w:p>
        </w:tc>
        <w:tc>
          <w:tcPr>
            <w:tcW w:w="2700" w:type="dxa"/>
            <w:vAlign w:val="center"/>
          </w:tcPr>
          <w:p w14:paraId="5A4B11A7" w14:textId="77777777" w:rsidR="008677F4" w:rsidRDefault="008677F4" w:rsidP="008677F4">
            <w:pPr>
              <w:rPr>
                <w:rFonts w:cs="Calibri"/>
                <w:color w:val="000000"/>
              </w:rPr>
            </w:pPr>
            <w:r>
              <w:rPr>
                <w:rFonts w:cs="Calibri"/>
                <w:color w:val="000000"/>
              </w:rPr>
              <w:t xml:space="preserve">Nasser </w:t>
            </w:r>
            <w:proofErr w:type="spellStart"/>
            <w:r>
              <w:rPr>
                <w:rFonts w:cs="Calibri"/>
                <w:color w:val="000000"/>
              </w:rPr>
              <w:t>Almuslat</w:t>
            </w:r>
            <w:proofErr w:type="spellEnd"/>
          </w:p>
        </w:tc>
        <w:tc>
          <w:tcPr>
            <w:tcW w:w="3456" w:type="dxa"/>
            <w:vAlign w:val="center"/>
          </w:tcPr>
          <w:p w14:paraId="0CF107D1" w14:textId="77777777" w:rsidR="008677F4" w:rsidRDefault="008677F4" w:rsidP="008677F4">
            <w:pPr>
              <w:rPr>
                <w:rFonts w:cs="Calibri"/>
                <w:color w:val="000000"/>
              </w:rPr>
            </w:pPr>
            <w:r>
              <w:rPr>
                <w:rFonts w:cs="Calibri"/>
                <w:color w:val="000000"/>
              </w:rPr>
              <w:t>SASO</w:t>
            </w:r>
          </w:p>
        </w:tc>
        <w:tc>
          <w:tcPr>
            <w:tcW w:w="1710" w:type="dxa"/>
            <w:vAlign w:val="center"/>
          </w:tcPr>
          <w:p w14:paraId="15C58FBB" w14:textId="77777777" w:rsidR="008677F4" w:rsidRDefault="008677F4" w:rsidP="008677F4">
            <w:pPr>
              <w:rPr>
                <w:rFonts w:cs="Calibri"/>
                <w:color w:val="000000"/>
              </w:rPr>
            </w:pPr>
            <w:r>
              <w:rPr>
                <w:rFonts w:cs="Calibri"/>
                <w:color w:val="000000"/>
              </w:rPr>
              <w:t>NMB</w:t>
            </w:r>
          </w:p>
        </w:tc>
      </w:tr>
      <w:tr w:rsidR="008677F4" w14:paraId="173A10EB" w14:textId="77777777" w:rsidTr="008677F4">
        <w:tc>
          <w:tcPr>
            <w:tcW w:w="1039" w:type="dxa"/>
          </w:tcPr>
          <w:p w14:paraId="28EE3FB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SE</w:t>
            </w:r>
          </w:p>
        </w:tc>
        <w:tc>
          <w:tcPr>
            <w:tcW w:w="2700" w:type="dxa"/>
            <w:vAlign w:val="center"/>
          </w:tcPr>
          <w:p w14:paraId="570FB3C9" w14:textId="77777777" w:rsidR="008677F4" w:rsidRDefault="008677F4" w:rsidP="008677F4">
            <w:pPr>
              <w:rPr>
                <w:rFonts w:cs="Calibri"/>
                <w:color w:val="000000"/>
              </w:rPr>
            </w:pPr>
            <w:r>
              <w:rPr>
                <w:rFonts w:cs="Calibri"/>
                <w:color w:val="000000"/>
              </w:rPr>
              <w:t>Ingvar Eriksson</w:t>
            </w:r>
          </w:p>
        </w:tc>
        <w:tc>
          <w:tcPr>
            <w:tcW w:w="3456" w:type="dxa"/>
            <w:vAlign w:val="center"/>
          </w:tcPr>
          <w:p w14:paraId="10711178" w14:textId="77777777" w:rsidR="008677F4" w:rsidRDefault="008677F4" w:rsidP="008677F4">
            <w:pPr>
              <w:rPr>
                <w:rFonts w:cs="Calibri"/>
                <w:color w:val="000000"/>
              </w:rPr>
            </w:pPr>
            <w:r>
              <w:rPr>
                <w:rFonts w:cs="Calibri"/>
                <w:color w:val="000000"/>
              </w:rPr>
              <w:t xml:space="preserve">SEK </w:t>
            </w:r>
            <w:proofErr w:type="spellStart"/>
            <w:r>
              <w:rPr>
                <w:rFonts w:cs="Calibri"/>
                <w:color w:val="000000"/>
              </w:rPr>
              <w:t>Svensk</w:t>
            </w:r>
            <w:proofErr w:type="spellEnd"/>
            <w:r>
              <w:rPr>
                <w:rFonts w:cs="Calibri"/>
                <w:color w:val="000000"/>
              </w:rPr>
              <w:t xml:space="preserve"> </w:t>
            </w:r>
            <w:proofErr w:type="spellStart"/>
            <w:r>
              <w:rPr>
                <w:rFonts w:cs="Calibri"/>
                <w:color w:val="000000"/>
              </w:rPr>
              <w:t>Elstandard</w:t>
            </w:r>
            <w:proofErr w:type="spellEnd"/>
          </w:p>
        </w:tc>
        <w:tc>
          <w:tcPr>
            <w:tcW w:w="1710" w:type="dxa"/>
            <w:vAlign w:val="center"/>
          </w:tcPr>
          <w:p w14:paraId="5CB7EE33" w14:textId="77777777" w:rsidR="008677F4" w:rsidRDefault="008677F4" w:rsidP="008677F4">
            <w:pPr>
              <w:rPr>
                <w:rFonts w:cs="Calibri"/>
                <w:color w:val="000000"/>
              </w:rPr>
            </w:pPr>
            <w:r>
              <w:rPr>
                <w:rFonts w:cs="Calibri"/>
                <w:color w:val="000000"/>
              </w:rPr>
              <w:t>NMB</w:t>
            </w:r>
          </w:p>
        </w:tc>
      </w:tr>
      <w:tr w:rsidR="008677F4" w14:paraId="238DCB62" w14:textId="77777777" w:rsidTr="008677F4">
        <w:tc>
          <w:tcPr>
            <w:tcW w:w="1039" w:type="dxa"/>
          </w:tcPr>
          <w:p w14:paraId="29A7BA8C"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SE</w:t>
            </w:r>
          </w:p>
        </w:tc>
        <w:tc>
          <w:tcPr>
            <w:tcW w:w="2700" w:type="dxa"/>
            <w:vAlign w:val="center"/>
          </w:tcPr>
          <w:p w14:paraId="22AC6906" w14:textId="77777777" w:rsidR="008677F4" w:rsidRDefault="008677F4" w:rsidP="008677F4">
            <w:pPr>
              <w:rPr>
                <w:rFonts w:cs="Calibri"/>
                <w:color w:val="000000"/>
              </w:rPr>
            </w:pPr>
            <w:r>
              <w:rPr>
                <w:rFonts w:cs="Calibri"/>
                <w:color w:val="000000"/>
              </w:rPr>
              <w:t>Peter Bremer</w:t>
            </w:r>
          </w:p>
        </w:tc>
        <w:tc>
          <w:tcPr>
            <w:tcW w:w="3456" w:type="dxa"/>
            <w:vAlign w:val="center"/>
          </w:tcPr>
          <w:p w14:paraId="4B45CEB1" w14:textId="77777777" w:rsidR="008677F4" w:rsidRDefault="008677F4" w:rsidP="008677F4">
            <w:pPr>
              <w:rPr>
                <w:rFonts w:cs="Calibri"/>
                <w:color w:val="000000"/>
              </w:rPr>
            </w:pPr>
            <w:r>
              <w:rPr>
                <w:rFonts w:cs="Calibri"/>
                <w:color w:val="000000"/>
              </w:rPr>
              <w:t>RISE</w:t>
            </w:r>
          </w:p>
        </w:tc>
        <w:tc>
          <w:tcPr>
            <w:tcW w:w="1710" w:type="dxa"/>
            <w:vAlign w:val="center"/>
          </w:tcPr>
          <w:p w14:paraId="50172907" w14:textId="77777777" w:rsidR="008677F4" w:rsidRDefault="008677F4" w:rsidP="008677F4">
            <w:pPr>
              <w:rPr>
                <w:rFonts w:cs="Calibri"/>
                <w:color w:val="000000"/>
              </w:rPr>
            </w:pPr>
            <w:r>
              <w:rPr>
                <w:rFonts w:cs="Calibri"/>
                <w:color w:val="000000"/>
              </w:rPr>
              <w:t>Body</w:t>
            </w:r>
          </w:p>
        </w:tc>
      </w:tr>
      <w:tr w:rsidR="008677F4" w14:paraId="079936BC" w14:textId="77777777" w:rsidTr="008677F4">
        <w:tc>
          <w:tcPr>
            <w:tcW w:w="1039" w:type="dxa"/>
          </w:tcPr>
          <w:p w14:paraId="11C04047" w14:textId="77777777" w:rsidR="008677F4" w:rsidRPr="007D79F8" w:rsidRDefault="008677F4" w:rsidP="008677F4">
            <w:pPr>
              <w:rPr>
                <w:rFonts w:asciiTheme="minorHAnsi" w:hAnsiTheme="minorHAnsi" w:cstheme="minorHAnsi"/>
              </w:rPr>
            </w:pPr>
          </w:p>
        </w:tc>
        <w:tc>
          <w:tcPr>
            <w:tcW w:w="2700" w:type="dxa"/>
            <w:vAlign w:val="center"/>
          </w:tcPr>
          <w:p w14:paraId="176E96D2" w14:textId="77777777" w:rsidR="008677F4" w:rsidRDefault="008677F4" w:rsidP="008677F4">
            <w:pPr>
              <w:rPr>
                <w:rFonts w:cs="Calibri"/>
                <w:color w:val="000000"/>
              </w:rPr>
            </w:pPr>
            <w:r>
              <w:rPr>
                <w:rFonts w:cs="Calibri"/>
                <w:color w:val="000000"/>
              </w:rPr>
              <w:t>Christine Kane</w:t>
            </w:r>
          </w:p>
        </w:tc>
        <w:tc>
          <w:tcPr>
            <w:tcW w:w="3456" w:type="dxa"/>
            <w:vAlign w:val="center"/>
          </w:tcPr>
          <w:p w14:paraId="089CC485" w14:textId="77777777" w:rsidR="008677F4" w:rsidRDefault="008677F4" w:rsidP="008677F4">
            <w:pPr>
              <w:rPr>
                <w:rFonts w:cs="Calibri"/>
                <w:color w:val="000000"/>
              </w:rPr>
            </w:pPr>
            <w:r>
              <w:rPr>
                <w:rFonts w:cs="Calibri"/>
                <w:color w:val="000000"/>
              </w:rPr>
              <w:t>IECEx Secretariat</w:t>
            </w:r>
          </w:p>
        </w:tc>
        <w:tc>
          <w:tcPr>
            <w:tcW w:w="1710" w:type="dxa"/>
            <w:vAlign w:val="center"/>
          </w:tcPr>
          <w:p w14:paraId="012BC7B6" w14:textId="77777777" w:rsidR="008677F4" w:rsidRDefault="008677F4" w:rsidP="008677F4">
            <w:pPr>
              <w:rPr>
                <w:rFonts w:cs="Calibri"/>
                <w:color w:val="000000"/>
              </w:rPr>
            </w:pPr>
            <w:r>
              <w:rPr>
                <w:rFonts w:cs="Calibri"/>
                <w:color w:val="000000"/>
              </w:rPr>
              <w:t>Sect</w:t>
            </w:r>
          </w:p>
        </w:tc>
      </w:tr>
      <w:tr w:rsidR="008677F4" w14:paraId="144D4319" w14:textId="77777777" w:rsidTr="008677F4">
        <w:tc>
          <w:tcPr>
            <w:tcW w:w="1039" w:type="dxa"/>
          </w:tcPr>
          <w:p w14:paraId="1BD584D2" w14:textId="77777777" w:rsidR="008677F4" w:rsidRPr="007D79F8" w:rsidRDefault="008677F4" w:rsidP="008677F4">
            <w:pPr>
              <w:rPr>
                <w:rFonts w:asciiTheme="minorHAnsi" w:hAnsiTheme="minorHAnsi" w:cstheme="minorHAnsi"/>
              </w:rPr>
            </w:pPr>
          </w:p>
        </w:tc>
        <w:tc>
          <w:tcPr>
            <w:tcW w:w="2700" w:type="dxa"/>
            <w:vAlign w:val="center"/>
          </w:tcPr>
          <w:p w14:paraId="695525F2" w14:textId="77777777" w:rsidR="008677F4" w:rsidRDefault="008677F4" w:rsidP="008677F4">
            <w:pPr>
              <w:rPr>
                <w:rFonts w:cs="Calibri"/>
                <w:color w:val="000000"/>
              </w:rPr>
            </w:pPr>
            <w:r>
              <w:rPr>
                <w:rFonts w:cs="Calibri"/>
                <w:color w:val="000000"/>
              </w:rPr>
              <w:t>Mark Amos</w:t>
            </w:r>
          </w:p>
        </w:tc>
        <w:tc>
          <w:tcPr>
            <w:tcW w:w="3456" w:type="dxa"/>
            <w:vAlign w:val="center"/>
          </w:tcPr>
          <w:p w14:paraId="029D9936" w14:textId="77777777" w:rsidR="008677F4" w:rsidRDefault="008677F4" w:rsidP="008677F4">
            <w:pPr>
              <w:rPr>
                <w:rFonts w:cs="Calibri"/>
                <w:color w:val="000000"/>
              </w:rPr>
            </w:pPr>
            <w:r>
              <w:rPr>
                <w:rFonts w:cs="Calibri"/>
                <w:color w:val="000000"/>
              </w:rPr>
              <w:t>IECEx Secretariat</w:t>
            </w:r>
          </w:p>
        </w:tc>
        <w:tc>
          <w:tcPr>
            <w:tcW w:w="1710" w:type="dxa"/>
            <w:vAlign w:val="center"/>
          </w:tcPr>
          <w:p w14:paraId="730B51C7" w14:textId="77777777" w:rsidR="008677F4" w:rsidRDefault="008677F4" w:rsidP="008677F4">
            <w:pPr>
              <w:rPr>
                <w:rFonts w:cs="Calibri"/>
                <w:color w:val="000000"/>
              </w:rPr>
            </w:pPr>
            <w:r>
              <w:rPr>
                <w:rFonts w:cs="Calibri"/>
                <w:color w:val="000000"/>
              </w:rPr>
              <w:t>Sect</w:t>
            </w:r>
          </w:p>
        </w:tc>
      </w:tr>
      <w:tr w:rsidR="008677F4" w14:paraId="50E1D35E" w14:textId="77777777" w:rsidTr="008677F4">
        <w:tc>
          <w:tcPr>
            <w:tcW w:w="1039" w:type="dxa"/>
          </w:tcPr>
          <w:p w14:paraId="7313CD9A" w14:textId="77777777" w:rsidR="008677F4" w:rsidRPr="007D79F8" w:rsidRDefault="008677F4" w:rsidP="008677F4">
            <w:pPr>
              <w:rPr>
                <w:rFonts w:asciiTheme="minorHAnsi" w:hAnsiTheme="minorHAnsi" w:cstheme="minorHAnsi"/>
              </w:rPr>
            </w:pPr>
          </w:p>
        </w:tc>
        <w:tc>
          <w:tcPr>
            <w:tcW w:w="2700" w:type="dxa"/>
            <w:vAlign w:val="center"/>
          </w:tcPr>
          <w:p w14:paraId="59C37DA3" w14:textId="77777777" w:rsidR="008677F4" w:rsidRDefault="008677F4" w:rsidP="008677F4">
            <w:pPr>
              <w:rPr>
                <w:rFonts w:cs="Calibri"/>
                <w:color w:val="000000"/>
              </w:rPr>
            </w:pPr>
            <w:r>
              <w:rPr>
                <w:rFonts w:cs="Calibri"/>
                <w:color w:val="000000"/>
              </w:rPr>
              <w:t>Mike Roy</w:t>
            </w:r>
          </w:p>
        </w:tc>
        <w:tc>
          <w:tcPr>
            <w:tcW w:w="3456" w:type="dxa"/>
            <w:vAlign w:val="center"/>
          </w:tcPr>
          <w:p w14:paraId="3BB7B73F" w14:textId="77777777" w:rsidR="008677F4" w:rsidRDefault="008677F4" w:rsidP="008677F4">
            <w:pPr>
              <w:rPr>
                <w:rFonts w:cs="Calibri"/>
                <w:color w:val="000000"/>
              </w:rPr>
            </w:pPr>
            <w:r>
              <w:rPr>
                <w:rFonts w:cs="Calibri"/>
                <w:color w:val="000000"/>
              </w:rPr>
              <w:t>IECEx Secretariat</w:t>
            </w:r>
          </w:p>
        </w:tc>
        <w:tc>
          <w:tcPr>
            <w:tcW w:w="1710" w:type="dxa"/>
            <w:vAlign w:val="center"/>
          </w:tcPr>
          <w:p w14:paraId="11FDCE58" w14:textId="77777777" w:rsidR="008677F4" w:rsidRDefault="008677F4" w:rsidP="008677F4">
            <w:pPr>
              <w:rPr>
                <w:rFonts w:cs="Calibri"/>
                <w:color w:val="000000"/>
              </w:rPr>
            </w:pPr>
            <w:r>
              <w:rPr>
                <w:rFonts w:cs="Calibri"/>
                <w:color w:val="000000"/>
              </w:rPr>
              <w:t>Sect</w:t>
            </w:r>
          </w:p>
        </w:tc>
      </w:tr>
      <w:tr w:rsidR="008677F4" w14:paraId="5DA94178" w14:textId="77777777" w:rsidTr="008677F4">
        <w:tc>
          <w:tcPr>
            <w:tcW w:w="1039" w:type="dxa"/>
          </w:tcPr>
          <w:p w14:paraId="0276AF5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SI</w:t>
            </w:r>
          </w:p>
        </w:tc>
        <w:tc>
          <w:tcPr>
            <w:tcW w:w="2700" w:type="dxa"/>
            <w:vAlign w:val="center"/>
          </w:tcPr>
          <w:p w14:paraId="1E316F8E" w14:textId="77777777" w:rsidR="008677F4" w:rsidRDefault="008677F4" w:rsidP="008677F4">
            <w:pPr>
              <w:rPr>
                <w:rFonts w:cs="Calibri"/>
                <w:color w:val="000000"/>
              </w:rPr>
            </w:pPr>
            <w:r>
              <w:rPr>
                <w:rFonts w:cs="Calibri"/>
                <w:color w:val="000000"/>
              </w:rPr>
              <w:t xml:space="preserve">Matej </w:t>
            </w:r>
            <w:proofErr w:type="spellStart"/>
            <w:r>
              <w:rPr>
                <w:rFonts w:cs="Calibri"/>
                <w:color w:val="000000"/>
              </w:rPr>
              <w:t>Debenc</w:t>
            </w:r>
            <w:proofErr w:type="spellEnd"/>
          </w:p>
        </w:tc>
        <w:tc>
          <w:tcPr>
            <w:tcW w:w="3456" w:type="dxa"/>
            <w:vAlign w:val="center"/>
          </w:tcPr>
          <w:p w14:paraId="699150FC" w14:textId="77777777" w:rsidR="008677F4" w:rsidRDefault="008677F4" w:rsidP="008677F4">
            <w:pPr>
              <w:rPr>
                <w:rFonts w:cs="Calibri"/>
                <w:color w:val="000000"/>
              </w:rPr>
            </w:pPr>
            <w:r>
              <w:rPr>
                <w:rFonts w:cs="Calibri"/>
                <w:color w:val="000000"/>
              </w:rPr>
              <w:t>SIQ</w:t>
            </w:r>
          </w:p>
        </w:tc>
        <w:tc>
          <w:tcPr>
            <w:tcW w:w="1710" w:type="dxa"/>
            <w:vAlign w:val="center"/>
          </w:tcPr>
          <w:p w14:paraId="06DCBF73" w14:textId="77777777" w:rsidR="008677F4" w:rsidRDefault="008677F4" w:rsidP="008677F4">
            <w:pPr>
              <w:rPr>
                <w:rFonts w:cs="Calibri"/>
                <w:color w:val="000000"/>
              </w:rPr>
            </w:pPr>
            <w:r>
              <w:rPr>
                <w:rFonts w:cs="Calibri"/>
                <w:color w:val="000000"/>
              </w:rPr>
              <w:t>Body</w:t>
            </w:r>
          </w:p>
        </w:tc>
      </w:tr>
      <w:tr w:rsidR="008677F4" w14:paraId="7B384C22" w14:textId="77777777" w:rsidTr="008677F4">
        <w:tc>
          <w:tcPr>
            <w:tcW w:w="1039" w:type="dxa"/>
          </w:tcPr>
          <w:p w14:paraId="4141764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TR</w:t>
            </w:r>
          </w:p>
        </w:tc>
        <w:tc>
          <w:tcPr>
            <w:tcW w:w="2700" w:type="dxa"/>
            <w:vAlign w:val="center"/>
          </w:tcPr>
          <w:p w14:paraId="07627767" w14:textId="77777777" w:rsidR="008677F4" w:rsidRDefault="008677F4" w:rsidP="008677F4">
            <w:pPr>
              <w:rPr>
                <w:rFonts w:cs="Calibri"/>
                <w:color w:val="000000"/>
              </w:rPr>
            </w:pPr>
            <w:proofErr w:type="spellStart"/>
            <w:r>
              <w:rPr>
                <w:rFonts w:cs="Calibri"/>
                <w:color w:val="000000"/>
              </w:rPr>
              <w:t>Sezai</w:t>
            </w:r>
            <w:proofErr w:type="spellEnd"/>
            <w:r>
              <w:rPr>
                <w:rFonts w:cs="Calibri"/>
                <w:color w:val="000000"/>
              </w:rPr>
              <w:t xml:space="preserve"> Dogan</w:t>
            </w:r>
          </w:p>
        </w:tc>
        <w:tc>
          <w:tcPr>
            <w:tcW w:w="3456" w:type="dxa"/>
            <w:vAlign w:val="center"/>
          </w:tcPr>
          <w:p w14:paraId="678B7173" w14:textId="77777777" w:rsidR="008677F4" w:rsidRDefault="008677F4" w:rsidP="008677F4">
            <w:pPr>
              <w:rPr>
                <w:rFonts w:cs="Calibri"/>
                <w:color w:val="000000"/>
              </w:rPr>
            </w:pPr>
            <w:r>
              <w:rPr>
                <w:rFonts w:cs="Calibri"/>
                <w:color w:val="000000"/>
              </w:rPr>
              <w:t>Turkish Standards Institute</w:t>
            </w:r>
          </w:p>
        </w:tc>
        <w:tc>
          <w:tcPr>
            <w:tcW w:w="1710" w:type="dxa"/>
            <w:vAlign w:val="center"/>
          </w:tcPr>
          <w:p w14:paraId="6B8C2A1B" w14:textId="77777777" w:rsidR="008677F4" w:rsidRDefault="008677F4" w:rsidP="008677F4">
            <w:pPr>
              <w:rPr>
                <w:rFonts w:cs="Calibri"/>
                <w:color w:val="000000"/>
              </w:rPr>
            </w:pPr>
            <w:r>
              <w:rPr>
                <w:rFonts w:cs="Calibri"/>
                <w:color w:val="000000"/>
              </w:rPr>
              <w:t>NMB</w:t>
            </w:r>
          </w:p>
        </w:tc>
      </w:tr>
      <w:tr w:rsidR="008677F4" w14:paraId="1161D811" w14:textId="77777777" w:rsidTr="008677F4">
        <w:tc>
          <w:tcPr>
            <w:tcW w:w="1039" w:type="dxa"/>
          </w:tcPr>
          <w:p w14:paraId="39CDBE2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TR</w:t>
            </w:r>
          </w:p>
        </w:tc>
        <w:tc>
          <w:tcPr>
            <w:tcW w:w="2700" w:type="dxa"/>
            <w:vAlign w:val="center"/>
          </w:tcPr>
          <w:p w14:paraId="25046CC8" w14:textId="77777777" w:rsidR="008677F4" w:rsidRDefault="008677F4" w:rsidP="008677F4">
            <w:pPr>
              <w:rPr>
                <w:rFonts w:cs="Calibri"/>
                <w:color w:val="000000"/>
              </w:rPr>
            </w:pPr>
            <w:proofErr w:type="spellStart"/>
            <w:r>
              <w:rPr>
                <w:rFonts w:cs="Calibri"/>
                <w:color w:val="000000"/>
              </w:rPr>
              <w:t>Ümit</w:t>
            </w:r>
            <w:proofErr w:type="spellEnd"/>
            <w:r>
              <w:rPr>
                <w:rFonts w:cs="Calibri"/>
                <w:color w:val="000000"/>
              </w:rPr>
              <w:t xml:space="preserve"> </w:t>
            </w:r>
            <w:proofErr w:type="spellStart"/>
            <w:r>
              <w:rPr>
                <w:rFonts w:cs="Calibri"/>
                <w:color w:val="000000"/>
              </w:rPr>
              <w:t>Sevim</w:t>
            </w:r>
            <w:proofErr w:type="spellEnd"/>
          </w:p>
        </w:tc>
        <w:tc>
          <w:tcPr>
            <w:tcW w:w="3456" w:type="dxa"/>
            <w:vAlign w:val="center"/>
          </w:tcPr>
          <w:p w14:paraId="35CDF83E" w14:textId="77777777" w:rsidR="008677F4" w:rsidRDefault="008677F4" w:rsidP="008677F4">
            <w:pPr>
              <w:rPr>
                <w:rFonts w:cs="Calibri"/>
                <w:color w:val="000000"/>
              </w:rPr>
            </w:pPr>
            <w:r>
              <w:rPr>
                <w:rFonts w:cs="Calibri"/>
                <w:color w:val="000000"/>
              </w:rPr>
              <w:t>Turkish Standards Institute</w:t>
            </w:r>
          </w:p>
        </w:tc>
        <w:tc>
          <w:tcPr>
            <w:tcW w:w="1710" w:type="dxa"/>
            <w:vAlign w:val="center"/>
          </w:tcPr>
          <w:p w14:paraId="39B93638" w14:textId="77777777" w:rsidR="008677F4" w:rsidRDefault="008677F4" w:rsidP="008677F4">
            <w:pPr>
              <w:rPr>
                <w:rFonts w:cs="Calibri"/>
                <w:color w:val="000000"/>
              </w:rPr>
            </w:pPr>
            <w:r>
              <w:rPr>
                <w:rFonts w:cs="Calibri"/>
                <w:color w:val="000000"/>
              </w:rPr>
              <w:t>NMB</w:t>
            </w:r>
          </w:p>
        </w:tc>
      </w:tr>
      <w:tr w:rsidR="008677F4" w14:paraId="382DC472" w14:textId="77777777" w:rsidTr="008677F4">
        <w:tc>
          <w:tcPr>
            <w:tcW w:w="1039" w:type="dxa"/>
          </w:tcPr>
          <w:p w14:paraId="71AAAFD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UAE</w:t>
            </w:r>
          </w:p>
        </w:tc>
        <w:tc>
          <w:tcPr>
            <w:tcW w:w="2700" w:type="dxa"/>
            <w:vAlign w:val="center"/>
          </w:tcPr>
          <w:p w14:paraId="3C2960CA" w14:textId="77777777" w:rsidR="008677F4" w:rsidRDefault="008677F4" w:rsidP="008677F4">
            <w:pPr>
              <w:rPr>
                <w:rFonts w:cs="Calibri"/>
                <w:color w:val="000000"/>
              </w:rPr>
            </w:pPr>
            <w:r>
              <w:rPr>
                <w:rFonts w:cs="Calibri"/>
                <w:color w:val="000000"/>
              </w:rPr>
              <w:t>Hana Al Kokhardi</w:t>
            </w:r>
          </w:p>
        </w:tc>
        <w:tc>
          <w:tcPr>
            <w:tcW w:w="3456" w:type="dxa"/>
            <w:vAlign w:val="center"/>
          </w:tcPr>
          <w:p w14:paraId="1A730585" w14:textId="77777777" w:rsidR="008677F4" w:rsidRDefault="008677F4" w:rsidP="008677F4">
            <w:pPr>
              <w:rPr>
                <w:rFonts w:cs="Calibri"/>
                <w:color w:val="000000"/>
              </w:rPr>
            </w:pPr>
            <w:r>
              <w:rPr>
                <w:rFonts w:cs="Calibri"/>
                <w:color w:val="000000"/>
              </w:rPr>
              <w:t>ESMA</w:t>
            </w:r>
          </w:p>
        </w:tc>
        <w:tc>
          <w:tcPr>
            <w:tcW w:w="1710" w:type="dxa"/>
            <w:vAlign w:val="center"/>
          </w:tcPr>
          <w:p w14:paraId="49A77484" w14:textId="77777777" w:rsidR="008677F4" w:rsidRDefault="008677F4" w:rsidP="008677F4">
            <w:pPr>
              <w:rPr>
                <w:rFonts w:cs="Calibri"/>
                <w:color w:val="000000"/>
              </w:rPr>
            </w:pPr>
            <w:r>
              <w:rPr>
                <w:rFonts w:cs="Calibri"/>
                <w:color w:val="000000"/>
              </w:rPr>
              <w:t>NMB</w:t>
            </w:r>
          </w:p>
        </w:tc>
      </w:tr>
      <w:tr w:rsidR="008677F4" w14:paraId="60C6719F" w14:textId="77777777" w:rsidTr="008677F4">
        <w:tc>
          <w:tcPr>
            <w:tcW w:w="1039" w:type="dxa"/>
          </w:tcPr>
          <w:p w14:paraId="4ED610B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UAE</w:t>
            </w:r>
          </w:p>
        </w:tc>
        <w:tc>
          <w:tcPr>
            <w:tcW w:w="2700" w:type="dxa"/>
            <w:vAlign w:val="center"/>
          </w:tcPr>
          <w:p w14:paraId="054D463C" w14:textId="77777777" w:rsidR="008677F4" w:rsidRDefault="008677F4" w:rsidP="008677F4">
            <w:pPr>
              <w:rPr>
                <w:rFonts w:cs="Calibri"/>
                <w:color w:val="000000"/>
              </w:rPr>
            </w:pPr>
            <w:r>
              <w:rPr>
                <w:rFonts w:cs="Calibri"/>
                <w:color w:val="000000"/>
              </w:rPr>
              <w:t>Marco Intalan</w:t>
            </w:r>
          </w:p>
        </w:tc>
        <w:tc>
          <w:tcPr>
            <w:tcW w:w="3456" w:type="dxa"/>
            <w:vAlign w:val="center"/>
          </w:tcPr>
          <w:p w14:paraId="008C0CEB" w14:textId="77777777" w:rsidR="008677F4" w:rsidRDefault="008677F4" w:rsidP="008677F4">
            <w:pPr>
              <w:rPr>
                <w:rFonts w:cs="Calibri"/>
                <w:color w:val="000000"/>
              </w:rPr>
            </w:pPr>
            <w:r>
              <w:rPr>
                <w:rFonts w:cs="Calibri"/>
                <w:color w:val="000000"/>
              </w:rPr>
              <w:t>ESMA</w:t>
            </w:r>
          </w:p>
        </w:tc>
        <w:tc>
          <w:tcPr>
            <w:tcW w:w="1710" w:type="dxa"/>
            <w:vAlign w:val="center"/>
          </w:tcPr>
          <w:p w14:paraId="17D851CA" w14:textId="77777777" w:rsidR="008677F4" w:rsidRDefault="008677F4" w:rsidP="008677F4">
            <w:pPr>
              <w:rPr>
                <w:rFonts w:cs="Calibri"/>
                <w:color w:val="000000"/>
              </w:rPr>
            </w:pPr>
            <w:r>
              <w:rPr>
                <w:rFonts w:cs="Calibri"/>
                <w:color w:val="000000"/>
              </w:rPr>
              <w:t>NMB</w:t>
            </w:r>
          </w:p>
        </w:tc>
      </w:tr>
      <w:tr w:rsidR="008677F4" w14:paraId="612C253A" w14:textId="77777777" w:rsidTr="008677F4">
        <w:tc>
          <w:tcPr>
            <w:tcW w:w="1039" w:type="dxa"/>
          </w:tcPr>
          <w:p w14:paraId="3801D1C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UAE</w:t>
            </w:r>
          </w:p>
        </w:tc>
        <w:tc>
          <w:tcPr>
            <w:tcW w:w="2700" w:type="dxa"/>
            <w:vAlign w:val="center"/>
          </w:tcPr>
          <w:p w14:paraId="38DA1FA1" w14:textId="77777777" w:rsidR="008677F4" w:rsidRDefault="008677F4" w:rsidP="008677F4">
            <w:pPr>
              <w:rPr>
                <w:rFonts w:cs="Calibri"/>
                <w:color w:val="000000"/>
              </w:rPr>
            </w:pPr>
            <w:r>
              <w:rPr>
                <w:rFonts w:cs="Calibri"/>
                <w:color w:val="000000"/>
              </w:rPr>
              <w:t>Yousef Al Saadi</w:t>
            </w:r>
          </w:p>
        </w:tc>
        <w:tc>
          <w:tcPr>
            <w:tcW w:w="3456" w:type="dxa"/>
            <w:vAlign w:val="center"/>
          </w:tcPr>
          <w:p w14:paraId="22FC36E3" w14:textId="77777777" w:rsidR="008677F4" w:rsidRDefault="008677F4" w:rsidP="008677F4">
            <w:pPr>
              <w:rPr>
                <w:rFonts w:cs="Calibri"/>
                <w:color w:val="000000"/>
              </w:rPr>
            </w:pPr>
            <w:r>
              <w:rPr>
                <w:rFonts w:cs="Calibri"/>
                <w:color w:val="000000"/>
              </w:rPr>
              <w:t>ESMA</w:t>
            </w:r>
          </w:p>
        </w:tc>
        <w:tc>
          <w:tcPr>
            <w:tcW w:w="1710" w:type="dxa"/>
            <w:vAlign w:val="center"/>
          </w:tcPr>
          <w:p w14:paraId="40D25C4F" w14:textId="77777777" w:rsidR="008677F4" w:rsidRDefault="008677F4" w:rsidP="008677F4">
            <w:pPr>
              <w:rPr>
                <w:rFonts w:cs="Calibri"/>
                <w:color w:val="000000"/>
              </w:rPr>
            </w:pPr>
            <w:r>
              <w:rPr>
                <w:rFonts w:cs="Calibri"/>
                <w:color w:val="000000"/>
              </w:rPr>
              <w:t>NMB</w:t>
            </w:r>
          </w:p>
        </w:tc>
      </w:tr>
      <w:tr w:rsidR="008677F4" w14:paraId="649073CC" w14:textId="77777777" w:rsidTr="008677F4">
        <w:tc>
          <w:tcPr>
            <w:tcW w:w="1039" w:type="dxa"/>
          </w:tcPr>
          <w:p w14:paraId="759D1CC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2766D28B" w14:textId="77777777" w:rsidR="008677F4" w:rsidRDefault="008677F4" w:rsidP="008677F4">
            <w:pPr>
              <w:rPr>
                <w:rFonts w:cs="Calibri"/>
                <w:color w:val="000000"/>
              </w:rPr>
            </w:pPr>
            <w:r>
              <w:rPr>
                <w:rFonts w:cs="Calibri"/>
                <w:color w:val="000000"/>
              </w:rPr>
              <w:t>Andy Smith</w:t>
            </w:r>
          </w:p>
        </w:tc>
        <w:tc>
          <w:tcPr>
            <w:tcW w:w="3456" w:type="dxa"/>
            <w:vAlign w:val="center"/>
          </w:tcPr>
          <w:p w14:paraId="2EA7F1E5" w14:textId="77777777" w:rsidR="008677F4" w:rsidRDefault="008677F4" w:rsidP="008677F4">
            <w:pPr>
              <w:rPr>
                <w:rFonts w:cs="Calibri"/>
                <w:color w:val="000000"/>
              </w:rPr>
            </w:pPr>
            <w:r>
              <w:rPr>
                <w:rFonts w:cs="Calibri"/>
                <w:color w:val="000000"/>
              </w:rPr>
              <w:t>Eurofins CML</w:t>
            </w:r>
          </w:p>
        </w:tc>
        <w:tc>
          <w:tcPr>
            <w:tcW w:w="1710" w:type="dxa"/>
            <w:vAlign w:val="center"/>
          </w:tcPr>
          <w:p w14:paraId="7BF79808" w14:textId="77777777" w:rsidR="008677F4" w:rsidRDefault="008677F4" w:rsidP="008677F4">
            <w:pPr>
              <w:rPr>
                <w:rFonts w:cs="Calibri"/>
                <w:color w:val="000000"/>
              </w:rPr>
            </w:pPr>
            <w:r>
              <w:rPr>
                <w:rFonts w:cs="Calibri"/>
                <w:color w:val="000000"/>
              </w:rPr>
              <w:t>Body</w:t>
            </w:r>
          </w:p>
        </w:tc>
      </w:tr>
      <w:tr w:rsidR="008677F4" w14:paraId="43B6D671" w14:textId="77777777" w:rsidTr="008677F4">
        <w:tc>
          <w:tcPr>
            <w:tcW w:w="1039" w:type="dxa"/>
          </w:tcPr>
          <w:p w14:paraId="14B753E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581B2D0B" w14:textId="77777777" w:rsidR="008677F4" w:rsidRDefault="008677F4" w:rsidP="008677F4">
            <w:pPr>
              <w:rPr>
                <w:rFonts w:cs="Calibri"/>
                <w:color w:val="000000"/>
              </w:rPr>
            </w:pPr>
            <w:r>
              <w:rPr>
                <w:rFonts w:cs="Calibri"/>
                <w:color w:val="000000"/>
              </w:rPr>
              <w:t>Colin Cameron</w:t>
            </w:r>
          </w:p>
        </w:tc>
        <w:tc>
          <w:tcPr>
            <w:tcW w:w="3456" w:type="dxa"/>
            <w:vAlign w:val="center"/>
          </w:tcPr>
          <w:p w14:paraId="259BF48F" w14:textId="77777777" w:rsidR="008677F4" w:rsidRDefault="008677F4" w:rsidP="008677F4">
            <w:pPr>
              <w:rPr>
                <w:rFonts w:cs="Calibri"/>
                <w:color w:val="000000"/>
              </w:rPr>
            </w:pPr>
            <w:proofErr w:type="spellStart"/>
            <w:r>
              <w:rPr>
                <w:rFonts w:cs="Calibri"/>
                <w:color w:val="000000"/>
              </w:rPr>
              <w:t>Mutech</w:t>
            </w:r>
            <w:proofErr w:type="spellEnd"/>
          </w:p>
        </w:tc>
        <w:tc>
          <w:tcPr>
            <w:tcW w:w="1710" w:type="dxa"/>
            <w:vAlign w:val="center"/>
          </w:tcPr>
          <w:p w14:paraId="6B01EB90" w14:textId="77777777" w:rsidR="008677F4" w:rsidRDefault="008677F4" w:rsidP="008677F4">
            <w:pPr>
              <w:rPr>
                <w:rFonts w:cs="Calibri"/>
                <w:color w:val="000000"/>
              </w:rPr>
            </w:pPr>
            <w:proofErr w:type="spellStart"/>
            <w:r>
              <w:rPr>
                <w:rFonts w:cs="Calibri"/>
                <w:color w:val="000000"/>
              </w:rPr>
              <w:t>Mfr</w:t>
            </w:r>
            <w:proofErr w:type="spellEnd"/>
            <w:r>
              <w:rPr>
                <w:rFonts w:cs="Calibri"/>
                <w:color w:val="000000"/>
              </w:rPr>
              <w:t>/</w:t>
            </w:r>
            <w:proofErr w:type="spellStart"/>
            <w:r>
              <w:rPr>
                <w:rFonts w:cs="Calibri"/>
                <w:color w:val="000000"/>
              </w:rPr>
              <w:t>HoD</w:t>
            </w:r>
            <w:proofErr w:type="spellEnd"/>
          </w:p>
        </w:tc>
      </w:tr>
      <w:tr w:rsidR="008677F4" w14:paraId="3BEBC5E1" w14:textId="77777777" w:rsidTr="008677F4">
        <w:tc>
          <w:tcPr>
            <w:tcW w:w="1039" w:type="dxa"/>
          </w:tcPr>
          <w:p w14:paraId="584D92E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lastRenderedPageBreak/>
              <w:t>UK</w:t>
            </w:r>
          </w:p>
        </w:tc>
        <w:tc>
          <w:tcPr>
            <w:tcW w:w="2700" w:type="dxa"/>
            <w:vAlign w:val="center"/>
          </w:tcPr>
          <w:p w14:paraId="330895CF" w14:textId="77777777" w:rsidR="008677F4" w:rsidRDefault="008677F4" w:rsidP="008677F4">
            <w:pPr>
              <w:rPr>
                <w:rFonts w:cs="Calibri"/>
                <w:color w:val="000000"/>
              </w:rPr>
            </w:pPr>
            <w:r>
              <w:rPr>
                <w:rFonts w:cs="Calibri"/>
                <w:color w:val="000000"/>
              </w:rPr>
              <w:t>Ewan Gadsby</w:t>
            </w:r>
          </w:p>
        </w:tc>
        <w:tc>
          <w:tcPr>
            <w:tcW w:w="3456" w:type="dxa"/>
            <w:vAlign w:val="center"/>
          </w:tcPr>
          <w:p w14:paraId="6B67F865" w14:textId="77777777" w:rsidR="008677F4" w:rsidRDefault="008677F4" w:rsidP="008677F4">
            <w:pPr>
              <w:rPr>
                <w:rFonts w:cs="Calibri"/>
                <w:color w:val="000000"/>
              </w:rPr>
            </w:pPr>
            <w:r>
              <w:rPr>
                <w:rFonts w:cs="Calibri"/>
                <w:color w:val="000000"/>
              </w:rPr>
              <w:t>Element Materials Technology</w:t>
            </w:r>
          </w:p>
        </w:tc>
        <w:tc>
          <w:tcPr>
            <w:tcW w:w="1710" w:type="dxa"/>
            <w:vAlign w:val="center"/>
          </w:tcPr>
          <w:p w14:paraId="0EB11E80" w14:textId="77777777" w:rsidR="008677F4" w:rsidRDefault="008677F4" w:rsidP="008677F4">
            <w:pPr>
              <w:rPr>
                <w:rFonts w:cs="Calibri"/>
                <w:color w:val="000000"/>
              </w:rPr>
            </w:pPr>
            <w:r>
              <w:rPr>
                <w:rFonts w:cs="Calibri"/>
                <w:color w:val="000000"/>
              </w:rPr>
              <w:t>Body</w:t>
            </w:r>
          </w:p>
        </w:tc>
      </w:tr>
      <w:tr w:rsidR="008677F4" w14:paraId="783C5E11" w14:textId="77777777" w:rsidTr="008677F4">
        <w:tc>
          <w:tcPr>
            <w:tcW w:w="1039" w:type="dxa"/>
          </w:tcPr>
          <w:p w14:paraId="5F13171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7A6A8D39" w14:textId="77777777" w:rsidR="008677F4" w:rsidRDefault="008677F4" w:rsidP="008677F4">
            <w:pPr>
              <w:rPr>
                <w:rFonts w:cs="Calibri"/>
                <w:color w:val="000000"/>
              </w:rPr>
            </w:pPr>
            <w:r>
              <w:rPr>
                <w:rFonts w:cs="Calibri"/>
                <w:color w:val="000000"/>
              </w:rPr>
              <w:t>John Allen</w:t>
            </w:r>
          </w:p>
        </w:tc>
        <w:tc>
          <w:tcPr>
            <w:tcW w:w="3456" w:type="dxa"/>
            <w:vAlign w:val="center"/>
          </w:tcPr>
          <w:p w14:paraId="64B8ADCE" w14:textId="77777777" w:rsidR="008677F4" w:rsidRDefault="008677F4" w:rsidP="008677F4">
            <w:pPr>
              <w:rPr>
                <w:rFonts w:cs="Calibri"/>
                <w:color w:val="000000"/>
              </w:rPr>
            </w:pPr>
            <w:r>
              <w:rPr>
                <w:rFonts w:cs="Calibri"/>
                <w:color w:val="000000"/>
              </w:rPr>
              <w:t>Sheppard Engineering</w:t>
            </w:r>
          </w:p>
        </w:tc>
        <w:tc>
          <w:tcPr>
            <w:tcW w:w="1710" w:type="dxa"/>
            <w:vAlign w:val="center"/>
          </w:tcPr>
          <w:p w14:paraId="1BF09978" w14:textId="77777777" w:rsidR="008677F4" w:rsidRDefault="008677F4" w:rsidP="008677F4">
            <w:pPr>
              <w:rPr>
                <w:rFonts w:cs="Calibri"/>
                <w:color w:val="000000"/>
              </w:rPr>
            </w:pPr>
            <w:r>
              <w:rPr>
                <w:rFonts w:cs="Calibri"/>
                <w:color w:val="000000"/>
              </w:rPr>
              <w:t>Exec</w:t>
            </w:r>
          </w:p>
        </w:tc>
      </w:tr>
      <w:tr w:rsidR="008677F4" w14:paraId="6B493267" w14:textId="77777777" w:rsidTr="008677F4">
        <w:tc>
          <w:tcPr>
            <w:tcW w:w="1039" w:type="dxa"/>
          </w:tcPr>
          <w:p w14:paraId="3EF1AB56"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5846D124" w14:textId="77777777" w:rsidR="008677F4" w:rsidRDefault="008677F4" w:rsidP="008677F4">
            <w:pPr>
              <w:rPr>
                <w:rFonts w:cs="Calibri"/>
                <w:color w:val="000000"/>
              </w:rPr>
            </w:pPr>
            <w:r>
              <w:rPr>
                <w:rFonts w:cs="Calibri"/>
                <w:color w:val="000000"/>
              </w:rPr>
              <w:t>Neil Jones</w:t>
            </w:r>
          </w:p>
        </w:tc>
        <w:tc>
          <w:tcPr>
            <w:tcW w:w="3456" w:type="dxa"/>
            <w:vAlign w:val="center"/>
          </w:tcPr>
          <w:p w14:paraId="2FD2362F" w14:textId="77777777" w:rsidR="008677F4" w:rsidRDefault="008677F4" w:rsidP="008677F4">
            <w:pPr>
              <w:rPr>
                <w:rFonts w:cs="Calibri"/>
                <w:color w:val="000000"/>
              </w:rPr>
            </w:pPr>
            <w:r>
              <w:rPr>
                <w:rFonts w:cs="Calibri"/>
                <w:color w:val="000000"/>
              </w:rPr>
              <w:t xml:space="preserve">SIRA </w:t>
            </w:r>
          </w:p>
        </w:tc>
        <w:tc>
          <w:tcPr>
            <w:tcW w:w="1710" w:type="dxa"/>
            <w:vAlign w:val="center"/>
          </w:tcPr>
          <w:p w14:paraId="2E757654" w14:textId="77777777" w:rsidR="008677F4" w:rsidRDefault="008677F4" w:rsidP="008677F4">
            <w:pPr>
              <w:rPr>
                <w:rFonts w:cs="Calibri"/>
                <w:color w:val="000000"/>
              </w:rPr>
            </w:pPr>
            <w:r>
              <w:rPr>
                <w:rFonts w:cs="Calibri"/>
                <w:color w:val="000000"/>
              </w:rPr>
              <w:t>Body</w:t>
            </w:r>
          </w:p>
        </w:tc>
      </w:tr>
      <w:tr w:rsidR="008677F4" w14:paraId="5731913E" w14:textId="77777777" w:rsidTr="008677F4">
        <w:tc>
          <w:tcPr>
            <w:tcW w:w="1039" w:type="dxa"/>
          </w:tcPr>
          <w:p w14:paraId="721F9AF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4188F82E" w14:textId="77777777" w:rsidR="008677F4" w:rsidRDefault="008677F4" w:rsidP="008677F4">
            <w:pPr>
              <w:rPr>
                <w:rFonts w:cs="Calibri"/>
                <w:color w:val="000000"/>
              </w:rPr>
            </w:pPr>
            <w:r>
              <w:rPr>
                <w:rFonts w:cs="Calibri"/>
                <w:color w:val="000000"/>
              </w:rPr>
              <w:t>Nicholas Ludlam</w:t>
            </w:r>
          </w:p>
        </w:tc>
        <w:tc>
          <w:tcPr>
            <w:tcW w:w="3456" w:type="dxa"/>
            <w:vAlign w:val="center"/>
          </w:tcPr>
          <w:p w14:paraId="3EA5DFB1" w14:textId="77777777" w:rsidR="008677F4" w:rsidRDefault="008677F4" w:rsidP="008677F4">
            <w:pPr>
              <w:rPr>
                <w:rFonts w:cs="Calibri"/>
                <w:color w:val="000000"/>
              </w:rPr>
            </w:pPr>
            <w:r>
              <w:rPr>
                <w:rFonts w:cs="Calibri"/>
                <w:color w:val="000000"/>
              </w:rPr>
              <w:t>FM Approvals</w:t>
            </w:r>
          </w:p>
        </w:tc>
        <w:tc>
          <w:tcPr>
            <w:tcW w:w="1710" w:type="dxa"/>
            <w:vAlign w:val="center"/>
          </w:tcPr>
          <w:p w14:paraId="7C83611D" w14:textId="77777777" w:rsidR="008677F4" w:rsidRDefault="008677F4" w:rsidP="008677F4">
            <w:pPr>
              <w:rPr>
                <w:rFonts w:cs="Calibri"/>
                <w:color w:val="000000"/>
              </w:rPr>
            </w:pPr>
            <w:r>
              <w:rPr>
                <w:rFonts w:cs="Calibri"/>
                <w:color w:val="000000"/>
              </w:rPr>
              <w:t>Body</w:t>
            </w:r>
          </w:p>
        </w:tc>
      </w:tr>
      <w:tr w:rsidR="008677F4" w14:paraId="525C69D4" w14:textId="77777777" w:rsidTr="008677F4">
        <w:tc>
          <w:tcPr>
            <w:tcW w:w="1039" w:type="dxa"/>
          </w:tcPr>
          <w:p w14:paraId="239DCD2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77D4B5B2" w14:textId="77777777" w:rsidR="008677F4" w:rsidRDefault="008677F4" w:rsidP="008677F4">
            <w:pPr>
              <w:rPr>
                <w:rFonts w:cs="Calibri"/>
                <w:color w:val="000000"/>
              </w:rPr>
            </w:pPr>
            <w:r>
              <w:rPr>
                <w:rFonts w:cs="Calibri"/>
                <w:color w:val="000000"/>
              </w:rPr>
              <w:t>Roger Jones</w:t>
            </w:r>
          </w:p>
        </w:tc>
        <w:tc>
          <w:tcPr>
            <w:tcW w:w="3456" w:type="dxa"/>
            <w:vAlign w:val="center"/>
          </w:tcPr>
          <w:p w14:paraId="364B6E04" w14:textId="77777777" w:rsidR="008677F4" w:rsidRDefault="008677F4" w:rsidP="008677F4">
            <w:pPr>
              <w:rPr>
                <w:rFonts w:cs="Calibri"/>
                <w:color w:val="000000"/>
              </w:rPr>
            </w:pPr>
            <w:r>
              <w:rPr>
                <w:rFonts w:cs="Calibri"/>
                <w:color w:val="000000"/>
              </w:rPr>
              <w:t>NOV</w:t>
            </w:r>
          </w:p>
        </w:tc>
        <w:tc>
          <w:tcPr>
            <w:tcW w:w="1710" w:type="dxa"/>
            <w:vAlign w:val="center"/>
          </w:tcPr>
          <w:p w14:paraId="06C86F24" w14:textId="77777777" w:rsidR="008677F4" w:rsidRDefault="008677F4" w:rsidP="008677F4">
            <w:pPr>
              <w:rPr>
                <w:rFonts w:cs="Calibri"/>
                <w:color w:val="000000"/>
              </w:rPr>
            </w:pPr>
            <w:proofErr w:type="spellStart"/>
            <w:r>
              <w:rPr>
                <w:rFonts w:cs="Calibri"/>
                <w:color w:val="000000"/>
              </w:rPr>
              <w:t>Mfr</w:t>
            </w:r>
            <w:proofErr w:type="spellEnd"/>
          </w:p>
        </w:tc>
      </w:tr>
      <w:tr w:rsidR="008677F4" w14:paraId="233BCC9F" w14:textId="77777777" w:rsidTr="008677F4">
        <w:tc>
          <w:tcPr>
            <w:tcW w:w="1039" w:type="dxa"/>
          </w:tcPr>
          <w:p w14:paraId="3E54DB3C"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586B51E1" w14:textId="77777777" w:rsidR="008677F4" w:rsidRDefault="008677F4" w:rsidP="008677F4">
            <w:pPr>
              <w:rPr>
                <w:rFonts w:cs="Calibri"/>
                <w:color w:val="000000"/>
              </w:rPr>
            </w:pPr>
            <w:r>
              <w:rPr>
                <w:rFonts w:cs="Calibri"/>
                <w:color w:val="000000"/>
              </w:rPr>
              <w:t>Ron Webb</w:t>
            </w:r>
          </w:p>
        </w:tc>
        <w:tc>
          <w:tcPr>
            <w:tcW w:w="3456" w:type="dxa"/>
            <w:vAlign w:val="center"/>
          </w:tcPr>
          <w:p w14:paraId="283110B6" w14:textId="77777777" w:rsidR="008677F4" w:rsidRDefault="008677F4" w:rsidP="008677F4">
            <w:pPr>
              <w:rPr>
                <w:rFonts w:cs="Calibri"/>
                <w:color w:val="000000"/>
              </w:rPr>
            </w:pPr>
            <w:r>
              <w:rPr>
                <w:rFonts w:cs="Calibri"/>
                <w:color w:val="000000"/>
              </w:rPr>
              <w:t>Consultant</w:t>
            </w:r>
          </w:p>
        </w:tc>
        <w:tc>
          <w:tcPr>
            <w:tcW w:w="1710" w:type="dxa"/>
            <w:vAlign w:val="center"/>
          </w:tcPr>
          <w:p w14:paraId="7D5AE623" w14:textId="77777777" w:rsidR="008677F4" w:rsidRDefault="008677F4" w:rsidP="008677F4">
            <w:pPr>
              <w:rPr>
                <w:rFonts w:cs="Calibri"/>
                <w:color w:val="000000"/>
              </w:rPr>
            </w:pPr>
            <w:r>
              <w:rPr>
                <w:rFonts w:cs="Calibri"/>
                <w:color w:val="000000"/>
                <w:sz w:val="18"/>
                <w:szCs w:val="18"/>
              </w:rPr>
              <w:t>Consultant</w:t>
            </w:r>
          </w:p>
        </w:tc>
      </w:tr>
      <w:tr w:rsidR="008677F4" w14:paraId="3DF70A4F" w14:textId="77777777" w:rsidTr="008677F4">
        <w:tc>
          <w:tcPr>
            <w:tcW w:w="1039" w:type="dxa"/>
          </w:tcPr>
          <w:p w14:paraId="4825A5A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675028B1" w14:textId="77777777" w:rsidR="008677F4" w:rsidRDefault="008677F4" w:rsidP="008677F4">
            <w:pPr>
              <w:rPr>
                <w:rFonts w:cs="Calibri"/>
                <w:color w:val="000000"/>
              </w:rPr>
            </w:pPr>
            <w:r>
              <w:rPr>
                <w:rFonts w:cs="Calibri"/>
                <w:color w:val="000000"/>
              </w:rPr>
              <w:t>Ronald Sinclair</w:t>
            </w:r>
          </w:p>
        </w:tc>
        <w:tc>
          <w:tcPr>
            <w:tcW w:w="3456" w:type="dxa"/>
            <w:vAlign w:val="center"/>
          </w:tcPr>
          <w:p w14:paraId="0935FD46" w14:textId="77777777" w:rsidR="008677F4" w:rsidRDefault="008677F4" w:rsidP="008677F4">
            <w:pPr>
              <w:rPr>
                <w:rFonts w:cs="Calibri"/>
                <w:color w:val="000000"/>
              </w:rPr>
            </w:pPr>
            <w:r>
              <w:rPr>
                <w:rFonts w:cs="Calibri"/>
                <w:color w:val="000000"/>
              </w:rPr>
              <w:t xml:space="preserve">SGS </w:t>
            </w:r>
            <w:proofErr w:type="spellStart"/>
            <w:r>
              <w:rPr>
                <w:rFonts w:cs="Calibri"/>
                <w:color w:val="000000"/>
              </w:rPr>
              <w:t>Baseefa</w:t>
            </w:r>
            <w:proofErr w:type="spellEnd"/>
          </w:p>
        </w:tc>
        <w:tc>
          <w:tcPr>
            <w:tcW w:w="1710" w:type="dxa"/>
            <w:vAlign w:val="center"/>
          </w:tcPr>
          <w:p w14:paraId="77421A47" w14:textId="77777777" w:rsidR="008677F4" w:rsidRDefault="008677F4" w:rsidP="008677F4">
            <w:pPr>
              <w:rPr>
                <w:rFonts w:cs="Calibri"/>
                <w:color w:val="000000"/>
              </w:rPr>
            </w:pPr>
            <w:r>
              <w:rPr>
                <w:rFonts w:cs="Calibri"/>
                <w:color w:val="000000"/>
              </w:rPr>
              <w:t>Exec</w:t>
            </w:r>
          </w:p>
        </w:tc>
      </w:tr>
      <w:tr w:rsidR="008677F4" w14:paraId="49E4A80B" w14:textId="77777777" w:rsidTr="008677F4">
        <w:tc>
          <w:tcPr>
            <w:tcW w:w="1039" w:type="dxa"/>
          </w:tcPr>
          <w:p w14:paraId="49533D8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196D6E05" w14:textId="77777777" w:rsidR="008677F4" w:rsidRDefault="008677F4" w:rsidP="008677F4">
            <w:pPr>
              <w:rPr>
                <w:rFonts w:cs="Calibri"/>
                <w:color w:val="000000"/>
              </w:rPr>
            </w:pPr>
            <w:r>
              <w:rPr>
                <w:rFonts w:cs="Calibri"/>
                <w:color w:val="000000"/>
              </w:rPr>
              <w:t>Simon Barrowcliff</w:t>
            </w:r>
          </w:p>
        </w:tc>
        <w:tc>
          <w:tcPr>
            <w:tcW w:w="3456" w:type="dxa"/>
            <w:vAlign w:val="center"/>
          </w:tcPr>
          <w:p w14:paraId="16226BD8" w14:textId="77777777" w:rsidR="008677F4" w:rsidRDefault="008677F4" w:rsidP="008677F4">
            <w:pPr>
              <w:rPr>
                <w:rFonts w:cs="Calibri"/>
                <w:color w:val="000000"/>
              </w:rPr>
            </w:pPr>
            <w:r>
              <w:rPr>
                <w:rFonts w:cs="Calibri"/>
                <w:color w:val="000000"/>
              </w:rPr>
              <w:t>Element Materials Technology</w:t>
            </w:r>
          </w:p>
        </w:tc>
        <w:tc>
          <w:tcPr>
            <w:tcW w:w="1710" w:type="dxa"/>
            <w:vAlign w:val="center"/>
          </w:tcPr>
          <w:p w14:paraId="418FEF85" w14:textId="77777777" w:rsidR="008677F4" w:rsidRDefault="008677F4" w:rsidP="008677F4">
            <w:pPr>
              <w:rPr>
                <w:rFonts w:cs="Calibri"/>
                <w:color w:val="000000"/>
              </w:rPr>
            </w:pPr>
            <w:r>
              <w:rPr>
                <w:rFonts w:cs="Calibri"/>
                <w:color w:val="000000"/>
              </w:rPr>
              <w:t>Body</w:t>
            </w:r>
          </w:p>
        </w:tc>
      </w:tr>
      <w:tr w:rsidR="008677F4" w14:paraId="69D5ECF1" w14:textId="77777777" w:rsidTr="008677F4">
        <w:tc>
          <w:tcPr>
            <w:tcW w:w="1039" w:type="dxa"/>
          </w:tcPr>
          <w:p w14:paraId="640F88F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43060C79" w14:textId="77777777" w:rsidR="008677F4" w:rsidRDefault="008677F4" w:rsidP="008677F4">
            <w:pPr>
              <w:rPr>
                <w:rFonts w:cs="Calibri"/>
                <w:color w:val="000000"/>
              </w:rPr>
            </w:pPr>
            <w:r>
              <w:rPr>
                <w:rFonts w:cs="Calibri"/>
                <w:color w:val="000000"/>
              </w:rPr>
              <w:t xml:space="preserve">Wesley Van Hill </w:t>
            </w:r>
          </w:p>
        </w:tc>
        <w:tc>
          <w:tcPr>
            <w:tcW w:w="3456" w:type="dxa"/>
            <w:vAlign w:val="center"/>
          </w:tcPr>
          <w:p w14:paraId="5A196642" w14:textId="77777777" w:rsidR="008677F4" w:rsidRDefault="008677F4" w:rsidP="008677F4">
            <w:pPr>
              <w:rPr>
                <w:rFonts w:cs="Calibri"/>
                <w:color w:val="000000"/>
              </w:rPr>
            </w:pPr>
            <w:r>
              <w:rPr>
                <w:rFonts w:cs="Calibri"/>
                <w:color w:val="000000"/>
              </w:rPr>
              <w:t>Intertek UK (ITS)</w:t>
            </w:r>
          </w:p>
        </w:tc>
        <w:tc>
          <w:tcPr>
            <w:tcW w:w="1710" w:type="dxa"/>
            <w:vAlign w:val="center"/>
          </w:tcPr>
          <w:p w14:paraId="1B74C5D3" w14:textId="77777777" w:rsidR="008677F4" w:rsidRDefault="008677F4" w:rsidP="008677F4">
            <w:pPr>
              <w:rPr>
                <w:rFonts w:cs="Calibri"/>
                <w:color w:val="000000"/>
              </w:rPr>
            </w:pPr>
            <w:r>
              <w:rPr>
                <w:rFonts w:cs="Calibri"/>
                <w:color w:val="000000"/>
              </w:rPr>
              <w:t>Body</w:t>
            </w:r>
          </w:p>
        </w:tc>
      </w:tr>
      <w:tr w:rsidR="008677F4" w14:paraId="38EDB373" w14:textId="77777777" w:rsidTr="008677F4">
        <w:tc>
          <w:tcPr>
            <w:tcW w:w="1039" w:type="dxa"/>
          </w:tcPr>
          <w:p w14:paraId="4EEFC9B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601A6E76" w14:textId="77777777" w:rsidR="008677F4" w:rsidRDefault="008677F4" w:rsidP="008677F4">
            <w:pPr>
              <w:rPr>
                <w:rFonts w:cs="Calibri"/>
                <w:color w:val="000000"/>
              </w:rPr>
            </w:pPr>
            <w:r>
              <w:rPr>
                <w:rFonts w:cs="Calibri"/>
                <w:color w:val="000000"/>
              </w:rPr>
              <w:t>Al Engler</w:t>
            </w:r>
          </w:p>
        </w:tc>
        <w:tc>
          <w:tcPr>
            <w:tcW w:w="3456" w:type="dxa"/>
            <w:vAlign w:val="center"/>
          </w:tcPr>
          <w:p w14:paraId="710C7DCE" w14:textId="77777777" w:rsidR="008677F4" w:rsidRDefault="008677F4" w:rsidP="008677F4">
            <w:pPr>
              <w:rPr>
                <w:rFonts w:cs="Calibri"/>
                <w:color w:val="000000"/>
              </w:rPr>
            </w:pPr>
            <w:r>
              <w:rPr>
                <w:rFonts w:cs="Calibri"/>
                <w:color w:val="000000"/>
              </w:rPr>
              <w:t xml:space="preserve">DNV GL </w:t>
            </w:r>
          </w:p>
        </w:tc>
        <w:tc>
          <w:tcPr>
            <w:tcW w:w="1710" w:type="dxa"/>
            <w:vAlign w:val="center"/>
          </w:tcPr>
          <w:p w14:paraId="074338FB" w14:textId="77777777" w:rsidR="008677F4" w:rsidRDefault="008677F4" w:rsidP="008677F4">
            <w:pPr>
              <w:rPr>
                <w:rFonts w:cs="Calibri"/>
                <w:color w:val="000000"/>
              </w:rPr>
            </w:pPr>
            <w:r>
              <w:rPr>
                <w:rFonts w:cs="Calibri"/>
                <w:color w:val="000000"/>
              </w:rPr>
              <w:t>Body</w:t>
            </w:r>
          </w:p>
        </w:tc>
      </w:tr>
      <w:tr w:rsidR="008677F4" w14:paraId="5EA0D7FD" w14:textId="77777777" w:rsidTr="008677F4">
        <w:tc>
          <w:tcPr>
            <w:tcW w:w="1039" w:type="dxa"/>
          </w:tcPr>
          <w:p w14:paraId="120A1A72"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28A54ED3" w14:textId="77777777" w:rsidR="008677F4" w:rsidRDefault="008677F4" w:rsidP="008677F4">
            <w:pPr>
              <w:rPr>
                <w:rFonts w:cs="Calibri"/>
                <w:color w:val="000000"/>
              </w:rPr>
            </w:pPr>
            <w:r>
              <w:rPr>
                <w:rFonts w:cs="Calibri"/>
                <w:color w:val="000000"/>
              </w:rPr>
              <w:t>Brad Zimmermann</w:t>
            </w:r>
          </w:p>
        </w:tc>
        <w:tc>
          <w:tcPr>
            <w:tcW w:w="3456" w:type="dxa"/>
            <w:vAlign w:val="center"/>
          </w:tcPr>
          <w:p w14:paraId="68CDAC19" w14:textId="77777777" w:rsidR="008677F4" w:rsidRDefault="008677F4" w:rsidP="008677F4">
            <w:pPr>
              <w:rPr>
                <w:rFonts w:cs="Calibri"/>
                <w:color w:val="000000"/>
              </w:rPr>
            </w:pPr>
            <w:r>
              <w:rPr>
                <w:rFonts w:cs="Calibri"/>
                <w:color w:val="000000"/>
              </w:rPr>
              <w:t>R. STAHL, Inc.</w:t>
            </w:r>
          </w:p>
        </w:tc>
        <w:tc>
          <w:tcPr>
            <w:tcW w:w="1710" w:type="dxa"/>
            <w:vAlign w:val="center"/>
          </w:tcPr>
          <w:p w14:paraId="355024CF" w14:textId="77777777" w:rsidR="008677F4" w:rsidRDefault="008677F4" w:rsidP="008677F4">
            <w:pPr>
              <w:rPr>
                <w:rFonts w:cs="Calibri"/>
                <w:color w:val="000000"/>
              </w:rPr>
            </w:pPr>
            <w:proofErr w:type="spellStart"/>
            <w:r>
              <w:rPr>
                <w:rFonts w:cs="Calibri"/>
                <w:color w:val="000000"/>
              </w:rPr>
              <w:t>Mfr</w:t>
            </w:r>
            <w:proofErr w:type="spellEnd"/>
          </w:p>
        </w:tc>
      </w:tr>
      <w:tr w:rsidR="008677F4" w14:paraId="4D72D3E8" w14:textId="77777777" w:rsidTr="008677F4">
        <w:tc>
          <w:tcPr>
            <w:tcW w:w="1039" w:type="dxa"/>
          </w:tcPr>
          <w:p w14:paraId="5B8AE6F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7ACC6F31" w14:textId="77777777" w:rsidR="008677F4" w:rsidRDefault="008677F4" w:rsidP="008677F4">
            <w:pPr>
              <w:rPr>
                <w:rFonts w:cs="Calibri"/>
                <w:color w:val="000000"/>
              </w:rPr>
            </w:pPr>
            <w:r>
              <w:rPr>
                <w:rFonts w:cs="Calibri"/>
                <w:color w:val="000000"/>
              </w:rPr>
              <w:t>Dave Anderson</w:t>
            </w:r>
          </w:p>
        </w:tc>
        <w:tc>
          <w:tcPr>
            <w:tcW w:w="3456" w:type="dxa"/>
            <w:vAlign w:val="center"/>
          </w:tcPr>
          <w:p w14:paraId="0FD2B19A" w14:textId="77777777" w:rsidR="008677F4" w:rsidRDefault="008677F4" w:rsidP="008677F4">
            <w:pPr>
              <w:rPr>
                <w:rFonts w:cs="Calibri"/>
                <w:color w:val="000000"/>
              </w:rPr>
            </w:pPr>
            <w:r>
              <w:rPr>
                <w:rFonts w:cs="Calibri"/>
                <w:color w:val="000000"/>
              </w:rPr>
              <w:t>FM Approval</w:t>
            </w:r>
          </w:p>
        </w:tc>
        <w:tc>
          <w:tcPr>
            <w:tcW w:w="1710" w:type="dxa"/>
            <w:vAlign w:val="center"/>
          </w:tcPr>
          <w:p w14:paraId="20F40BBB" w14:textId="77777777" w:rsidR="008677F4" w:rsidRDefault="008677F4" w:rsidP="008677F4">
            <w:pPr>
              <w:rPr>
                <w:rFonts w:cs="Calibri"/>
                <w:color w:val="000000"/>
              </w:rPr>
            </w:pPr>
            <w:r>
              <w:rPr>
                <w:rFonts w:cs="Calibri"/>
                <w:color w:val="000000"/>
              </w:rPr>
              <w:t>Body</w:t>
            </w:r>
          </w:p>
        </w:tc>
      </w:tr>
      <w:tr w:rsidR="008677F4" w14:paraId="1AF5B4E1" w14:textId="77777777" w:rsidTr="008677F4">
        <w:tc>
          <w:tcPr>
            <w:tcW w:w="1039" w:type="dxa"/>
          </w:tcPr>
          <w:p w14:paraId="4938565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1155AA31" w14:textId="77777777" w:rsidR="008677F4" w:rsidRDefault="008677F4" w:rsidP="008677F4">
            <w:pPr>
              <w:rPr>
                <w:rFonts w:cs="Calibri"/>
                <w:color w:val="000000"/>
              </w:rPr>
            </w:pPr>
            <w:r>
              <w:rPr>
                <w:rFonts w:cs="Calibri"/>
                <w:color w:val="000000"/>
              </w:rPr>
              <w:t>Evans Massey</w:t>
            </w:r>
          </w:p>
        </w:tc>
        <w:tc>
          <w:tcPr>
            <w:tcW w:w="3456" w:type="dxa"/>
            <w:vAlign w:val="center"/>
          </w:tcPr>
          <w:p w14:paraId="1E6ED812" w14:textId="77777777" w:rsidR="008677F4" w:rsidRDefault="008677F4" w:rsidP="008677F4">
            <w:pPr>
              <w:rPr>
                <w:rFonts w:cs="Calibri"/>
                <w:color w:val="000000"/>
              </w:rPr>
            </w:pPr>
            <w:r>
              <w:rPr>
                <w:rFonts w:cs="Calibri"/>
                <w:color w:val="000000"/>
              </w:rPr>
              <w:t>ABB Motors and Mechanical Inc.</w:t>
            </w:r>
          </w:p>
        </w:tc>
        <w:tc>
          <w:tcPr>
            <w:tcW w:w="1710" w:type="dxa"/>
            <w:vAlign w:val="center"/>
          </w:tcPr>
          <w:p w14:paraId="1D63DBD8" w14:textId="77777777" w:rsidR="008677F4" w:rsidRDefault="008677F4" w:rsidP="008677F4">
            <w:pPr>
              <w:rPr>
                <w:rFonts w:cs="Calibri"/>
                <w:color w:val="000000"/>
              </w:rPr>
            </w:pPr>
            <w:proofErr w:type="spellStart"/>
            <w:r>
              <w:rPr>
                <w:rFonts w:cs="Calibri"/>
                <w:color w:val="000000"/>
              </w:rPr>
              <w:t>Mfr</w:t>
            </w:r>
            <w:proofErr w:type="spellEnd"/>
          </w:p>
        </w:tc>
      </w:tr>
      <w:tr w:rsidR="008677F4" w14:paraId="45B13228" w14:textId="77777777" w:rsidTr="008677F4">
        <w:tc>
          <w:tcPr>
            <w:tcW w:w="1039" w:type="dxa"/>
          </w:tcPr>
          <w:p w14:paraId="5F28D32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3C3A9BCC" w14:textId="77777777" w:rsidR="008677F4" w:rsidRDefault="008677F4" w:rsidP="008677F4">
            <w:pPr>
              <w:rPr>
                <w:rFonts w:cs="Calibri"/>
                <w:color w:val="000000"/>
              </w:rPr>
            </w:pPr>
            <w:r>
              <w:rPr>
                <w:rFonts w:cs="Calibri"/>
                <w:color w:val="000000"/>
              </w:rPr>
              <w:t xml:space="preserve">Jim </w:t>
            </w:r>
            <w:proofErr w:type="spellStart"/>
            <w:r>
              <w:rPr>
                <w:rFonts w:cs="Calibri"/>
                <w:color w:val="000000"/>
              </w:rPr>
              <w:t>Scheller</w:t>
            </w:r>
            <w:proofErr w:type="spellEnd"/>
          </w:p>
        </w:tc>
        <w:tc>
          <w:tcPr>
            <w:tcW w:w="3456" w:type="dxa"/>
            <w:vAlign w:val="center"/>
          </w:tcPr>
          <w:p w14:paraId="2F77C644" w14:textId="77777777" w:rsidR="008677F4" w:rsidRDefault="008677F4" w:rsidP="008677F4">
            <w:pPr>
              <w:rPr>
                <w:rFonts w:cs="Calibri"/>
                <w:color w:val="000000"/>
              </w:rPr>
            </w:pPr>
            <w:r>
              <w:rPr>
                <w:rFonts w:cs="Calibri"/>
                <w:color w:val="000000"/>
              </w:rPr>
              <w:t>ABB Motors and Mechanical Inc.</w:t>
            </w:r>
          </w:p>
        </w:tc>
        <w:tc>
          <w:tcPr>
            <w:tcW w:w="1710" w:type="dxa"/>
            <w:vAlign w:val="center"/>
          </w:tcPr>
          <w:p w14:paraId="20FDDA6C" w14:textId="77777777" w:rsidR="008677F4" w:rsidRDefault="008677F4" w:rsidP="008677F4">
            <w:pPr>
              <w:rPr>
                <w:rFonts w:cs="Calibri"/>
                <w:color w:val="000000"/>
              </w:rPr>
            </w:pPr>
            <w:proofErr w:type="spellStart"/>
            <w:r>
              <w:rPr>
                <w:rFonts w:cs="Calibri"/>
                <w:color w:val="000000"/>
              </w:rPr>
              <w:t>Mfr</w:t>
            </w:r>
            <w:proofErr w:type="spellEnd"/>
          </w:p>
        </w:tc>
      </w:tr>
      <w:tr w:rsidR="008677F4" w14:paraId="5C327FBA" w14:textId="77777777" w:rsidTr="008677F4">
        <w:tc>
          <w:tcPr>
            <w:tcW w:w="1039" w:type="dxa"/>
          </w:tcPr>
          <w:p w14:paraId="39DE08F7" w14:textId="77777777" w:rsidR="008677F4" w:rsidRPr="007D79F8" w:rsidRDefault="008677F4" w:rsidP="008677F4">
            <w:pPr>
              <w:rPr>
                <w:rFonts w:asciiTheme="minorHAnsi" w:hAnsiTheme="minorHAnsi" w:cstheme="minorHAnsi"/>
              </w:rPr>
            </w:pPr>
            <w:r>
              <w:rPr>
                <w:rFonts w:asciiTheme="minorHAnsi" w:hAnsiTheme="minorHAnsi" w:cstheme="minorHAnsi"/>
              </w:rPr>
              <w:t>USA</w:t>
            </w:r>
          </w:p>
        </w:tc>
        <w:tc>
          <w:tcPr>
            <w:tcW w:w="2700" w:type="dxa"/>
            <w:vAlign w:val="center"/>
          </w:tcPr>
          <w:p w14:paraId="160ABCCE" w14:textId="77777777" w:rsidR="008677F4" w:rsidRDefault="008677F4" w:rsidP="008677F4">
            <w:pPr>
              <w:rPr>
                <w:rFonts w:cs="Calibri"/>
                <w:color w:val="000000"/>
              </w:rPr>
            </w:pPr>
            <w:r>
              <w:rPr>
                <w:rFonts w:cs="Calibri"/>
                <w:color w:val="000000"/>
              </w:rPr>
              <w:t>Joel Solis</w:t>
            </w:r>
          </w:p>
        </w:tc>
        <w:tc>
          <w:tcPr>
            <w:tcW w:w="3456" w:type="dxa"/>
            <w:vAlign w:val="center"/>
          </w:tcPr>
          <w:p w14:paraId="34F9F2D8" w14:textId="77777777" w:rsidR="008677F4" w:rsidRDefault="008677F4" w:rsidP="008677F4">
            <w:pPr>
              <w:rPr>
                <w:rFonts w:cs="Calibri"/>
                <w:color w:val="000000"/>
              </w:rPr>
            </w:pPr>
            <w:r>
              <w:rPr>
                <w:rFonts w:cs="Calibri"/>
                <w:color w:val="000000"/>
              </w:rPr>
              <w:t>NEMA/US NC</w:t>
            </w:r>
          </w:p>
        </w:tc>
        <w:tc>
          <w:tcPr>
            <w:tcW w:w="1710" w:type="dxa"/>
            <w:vAlign w:val="center"/>
          </w:tcPr>
          <w:p w14:paraId="73E6114C" w14:textId="77777777" w:rsidR="008677F4" w:rsidRDefault="008677F4" w:rsidP="008677F4">
            <w:pPr>
              <w:rPr>
                <w:rFonts w:cs="Calibri"/>
                <w:color w:val="000000"/>
              </w:rPr>
            </w:pPr>
            <w:r>
              <w:rPr>
                <w:rFonts w:cs="Calibri"/>
                <w:color w:val="000000"/>
              </w:rPr>
              <w:t>Observer</w:t>
            </w:r>
          </w:p>
        </w:tc>
      </w:tr>
      <w:tr w:rsidR="008677F4" w14:paraId="2374E624" w14:textId="77777777" w:rsidTr="008677F4">
        <w:tc>
          <w:tcPr>
            <w:tcW w:w="1039" w:type="dxa"/>
          </w:tcPr>
          <w:p w14:paraId="185AEACC"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72EE60FC" w14:textId="77777777" w:rsidR="008677F4" w:rsidRDefault="008677F4" w:rsidP="008677F4">
            <w:pPr>
              <w:rPr>
                <w:rFonts w:cs="Calibri"/>
                <w:color w:val="000000"/>
              </w:rPr>
            </w:pPr>
            <w:r>
              <w:rPr>
                <w:rFonts w:cs="Calibri"/>
                <w:color w:val="000000"/>
              </w:rPr>
              <w:t>Joseph Genre</w:t>
            </w:r>
          </w:p>
        </w:tc>
        <w:tc>
          <w:tcPr>
            <w:tcW w:w="3456" w:type="dxa"/>
            <w:vAlign w:val="center"/>
          </w:tcPr>
          <w:p w14:paraId="3E0B8B53" w14:textId="77777777" w:rsidR="008677F4" w:rsidRDefault="008677F4" w:rsidP="008677F4">
            <w:pPr>
              <w:rPr>
                <w:rFonts w:cs="Calibri"/>
                <w:color w:val="000000"/>
              </w:rPr>
            </w:pPr>
            <w:r>
              <w:rPr>
                <w:rFonts w:cs="Calibri"/>
                <w:color w:val="000000"/>
              </w:rPr>
              <w:t>Industrial Scientific</w:t>
            </w:r>
          </w:p>
        </w:tc>
        <w:tc>
          <w:tcPr>
            <w:tcW w:w="1710" w:type="dxa"/>
            <w:vAlign w:val="center"/>
          </w:tcPr>
          <w:p w14:paraId="5BECB8A8" w14:textId="77777777" w:rsidR="008677F4" w:rsidRDefault="008677F4" w:rsidP="008677F4">
            <w:pPr>
              <w:rPr>
                <w:rFonts w:cs="Calibri"/>
                <w:color w:val="000000"/>
              </w:rPr>
            </w:pPr>
            <w:proofErr w:type="spellStart"/>
            <w:r>
              <w:rPr>
                <w:rFonts w:cs="Calibri"/>
                <w:color w:val="000000"/>
              </w:rPr>
              <w:t>Mfr</w:t>
            </w:r>
            <w:proofErr w:type="spellEnd"/>
          </w:p>
        </w:tc>
      </w:tr>
      <w:tr w:rsidR="008677F4" w14:paraId="0D8B6762" w14:textId="77777777" w:rsidTr="008677F4">
        <w:tc>
          <w:tcPr>
            <w:tcW w:w="1039" w:type="dxa"/>
          </w:tcPr>
          <w:p w14:paraId="56ADB62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61314C5B" w14:textId="77777777" w:rsidR="008677F4" w:rsidRDefault="008677F4" w:rsidP="008677F4">
            <w:pPr>
              <w:rPr>
                <w:rFonts w:cs="Calibri"/>
                <w:color w:val="000000"/>
              </w:rPr>
            </w:pPr>
            <w:r>
              <w:rPr>
                <w:rFonts w:cs="Calibri"/>
                <w:color w:val="000000"/>
              </w:rPr>
              <w:t>Katy Holdredge</w:t>
            </w:r>
          </w:p>
        </w:tc>
        <w:tc>
          <w:tcPr>
            <w:tcW w:w="3456" w:type="dxa"/>
            <w:vAlign w:val="center"/>
          </w:tcPr>
          <w:p w14:paraId="3B4B31A0" w14:textId="77777777" w:rsidR="008677F4" w:rsidRDefault="008677F4" w:rsidP="008677F4">
            <w:pPr>
              <w:rPr>
                <w:rFonts w:cs="Calibri"/>
                <w:color w:val="000000"/>
              </w:rPr>
            </w:pPr>
            <w:r>
              <w:rPr>
                <w:rFonts w:cs="Calibri"/>
                <w:color w:val="000000"/>
              </w:rPr>
              <w:t>UL LLC</w:t>
            </w:r>
          </w:p>
        </w:tc>
        <w:tc>
          <w:tcPr>
            <w:tcW w:w="1710" w:type="dxa"/>
            <w:vAlign w:val="center"/>
          </w:tcPr>
          <w:p w14:paraId="4EBB968C" w14:textId="77777777" w:rsidR="008677F4" w:rsidRDefault="008677F4" w:rsidP="008677F4">
            <w:pPr>
              <w:rPr>
                <w:rFonts w:cs="Calibri"/>
                <w:color w:val="000000"/>
              </w:rPr>
            </w:pPr>
            <w:r>
              <w:rPr>
                <w:rFonts w:cs="Calibri"/>
                <w:color w:val="000000"/>
              </w:rPr>
              <w:t>Exec</w:t>
            </w:r>
          </w:p>
        </w:tc>
      </w:tr>
      <w:tr w:rsidR="008677F4" w14:paraId="6EFD1AE5" w14:textId="77777777" w:rsidTr="008677F4">
        <w:tc>
          <w:tcPr>
            <w:tcW w:w="1039" w:type="dxa"/>
          </w:tcPr>
          <w:p w14:paraId="3809CB02"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6ABDCC3D" w14:textId="77777777" w:rsidR="008677F4" w:rsidRDefault="008677F4" w:rsidP="008677F4">
            <w:pPr>
              <w:rPr>
                <w:rFonts w:cs="Calibri"/>
                <w:color w:val="000000"/>
              </w:rPr>
            </w:pPr>
            <w:r>
              <w:rPr>
                <w:rFonts w:cs="Calibri"/>
                <w:color w:val="000000"/>
              </w:rPr>
              <w:t>Kevin Wolf</w:t>
            </w:r>
          </w:p>
        </w:tc>
        <w:tc>
          <w:tcPr>
            <w:tcW w:w="3456" w:type="dxa"/>
            <w:vAlign w:val="center"/>
          </w:tcPr>
          <w:p w14:paraId="0E512910" w14:textId="77777777" w:rsidR="008677F4" w:rsidRDefault="008677F4" w:rsidP="008677F4">
            <w:pPr>
              <w:rPr>
                <w:rFonts w:cs="Calibri"/>
                <w:color w:val="000000"/>
              </w:rPr>
            </w:pPr>
            <w:r>
              <w:rPr>
                <w:rFonts w:cs="Calibri"/>
                <w:color w:val="000000"/>
              </w:rPr>
              <w:t>Intertek Testing Services NA</w:t>
            </w:r>
          </w:p>
        </w:tc>
        <w:tc>
          <w:tcPr>
            <w:tcW w:w="1710" w:type="dxa"/>
            <w:vAlign w:val="center"/>
          </w:tcPr>
          <w:p w14:paraId="5AA109AD" w14:textId="77777777" w:rsidR="008677F4" w:rsidRDefault="008677F4" w:rsidP="008677F4">
            <w:pPr>
              <w:rPr>
                <w:rFonts w:cs="Calibri"/>
                <w:color w:val="000000"/>
              </w:rPr>
            </w:pPr>
            <w:r>
              <w:rPr>
                <w:rFonts w:cs="Calibri"/>
                <w:color w:val="000000"/>
              </w:rPr>
              <w:t>Body</w:t>
            </w:r>
          </w:p>
        </w:tc>
      </w:tr>
      <w:tr w:rsidR="008677F4" w14:paraId="6E7ECF0A" w14:textId="77777777" w:rsidTr="008677F4">
        <w:tc>
          <w:tcPr>
            <w:tcW w:w="1039" w:type="dxa"/>
          </w:tcPr>
          <w:p w14:paraId="7EFDB65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6649A1F0" w14:textId="77777777" w:rsidR="008677F4" w:rsidRDefault="008677F4" w:rsidP="008677F4">
            <w:pPr>
              <w:rPr>
                <w:rFonts w:cs="Calibri"/>
                <w:color w:val="000000"/>
              </w:rPr>
            </w:pPr>
            <w:r>
              <w:rPr>
                <w:rFonts w:cs="Calibri"/>
                <w:color w:val="000000"/>
              </w:rPr>
              <w:t>Mark Coppler</w:t>
            </w:r>
          </w:p>
        </w:tc>
        <w:tc>
          <w:tcPr>
            <w:tcW w:w="3456" w:type="dxa"/>
            <w:vAlign w:val="center"/>
          </w:tcPr>
          <w:p w14:paraId="31D66F25" w14:textId="77777777" w:rsidR="008677F4" w:rsidRDefault="008677F4" w:rsidP="008677F4">
            <w:pPr>
              <w:rPr>
                <w:rFonts w:cs="Calibri"/>
                <w:color w:val="000000"/>
              </w:rPr>
            </w:pPr>
            <w:r>
              <w:rPr>
                <w:rFonts w:cs="Calibri"/>
                <w:color w:val="000000"/>
              </w:rPr>
              <w:t>TC 31 Liaison</w:t>
            </w:r>
          </w:p>
        </w:tc>
        <w:tc>
          <w:tcPr>
            <w:tcW w:w="1710" w:type="dxa"/>
            <w:vAlign w:val="bottom"/>
          </w:tcPr>
          <w:p w14:paraId="0A72BB0E" w14:textId="77777777" w:rsidR="008677F4" w:rsidRDefault="008677F4" w:rsidP="008677F4">
            <w:pPr>
              <w:rPr>
                <w:rFonts w:cs="Calibri"/>
                <w:color w:val="000000"/>
              </w:rPr>
            </w:pPr>
          </w:p>
        </w:tc>
      </w:tr>
      <w:tr w:rsidR="008677F4" w14:paraId="54C1ED65" w14:textId="77777777" w:rsidTr="008677F4">
        <w:tc>
          <w:tcPr>
            <w:tcW w:w="1039" w:type="dxa"/>
          </w:tcPr>
          <w:p w14:paraId="11D9B35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67C2ACA8" w14:textId="77777777" w:rsidR="008677F4" w:rsidRDefault="008677F4" w:rsidP="008677F4">
            <w:pPr>
              <w:rPr>
                <w:rFonts w:cs="Calibri"/>
                <w:color w:val="000000"/>
              </w:rPr>
            </w:pPr>
            <w:r>
              <w:rPr>
                <w:rFonts w:cs="Calibri"/>
                <w:color w:val="000000"/>
              </w:rPr>
              <w:t>Mike Slowinske</w:t>
            </w:r>
          </w:p>
        </w:tc>
        <w:tc>
          <w:tcPr>
            <w:tcW w:w="3456" w:type="dxa"/>
            <w:vAlign w:val="center"/>
          </w:tcPr>
          <w:p w14:paraId="326699E0" w14:textId="77777777" w:rsidR="008677F4" w:rsidRDefault="008677F4" w:rsidP="008677F4">
            <w:pPr>
              <w:rPr>
                <w:rFonts w:cs="Calibri"/>
                <w:color w:val="000000"/>
              </w:rPr>
            </w:pPr>
            <w:r>
              <w:rPr>
                <w:rFonts w:cs="Calibri"/>
                <w:color w:val="000000"/>
              </w:rPr>
              <w:t>UL LLC</w:t>
            </w:r>
          </w:p>
        </w:tc>
        <w:tc>
          <w:tcPr>
            <w:tcW w:w="1710" w:type="dxa"/>
            <w:vAlign w:val="center"/>
          </w:tcPr>
          <w:p w14:paraId="2529EEFC" w14:textId="77777777" w:rsidR="008677F4" w:rsidRDefault="008677F4" w:rsidP="008677F4">
            <w:pPr>
              <w:rPr>
                <w:rFonts w:cs="Calibri"/>
                <w:color w:val="000000"/>
              </w:rPr>
            </w:pPr>
            <w:r>
              <w:rPr>
                <w:rFonts w:cs="Calibri"/>
                <w:color w:val="000000"/>
              </w:rPr>
              <w:t>Body</w:t>
            </w:r>
          </w:p>
        </w:tc>
      </w:tr>
      <w:tr w:rsidR="008677F4" w14:paraId="49081A17" w14:textId="77777777" w:rsidTr="008677F4">
        <w:tc>
          <w:tcPr>
            <w:tcW w:w="1039" w:type="dxa"/>
          </w:tcPr>
          <w:p w14:paraId="2EBD303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2AEF260A" w14:textId="77777777" w:rsidR="008677F4" w:rsidRDefault="008677F4" w:rsidP="008677F4">
            <w:pPr>
              <w:rPr>
                <w:rFonts w:cs="Calibri"/>
                <w:color w:val="000000"/>
              </w:rPr>
            </w:pPr>
            <w:r>
              <w:rPr>
                <w:rFonts w:cs="Calibri"/>
                <w:color w:val="000000"/>
              </w:rPr>
              <w:t>Paul Kelly</w:t>
            </w:r>
          </w:p>
        </w:tc>
        <w:tc>
          <w:tcPr>
            <w:tcW w:w="3456" w:type="dxa"/>
            <w:vAlign w:val="center"/>
          </w:tcPr>
          <w:p w14:paraId="33931DBB" w14:textId="77777777" w:rsidR="008677F4" w:rsidRDefault="008677F4" w:rsidP="008677F4">
            <w:pPr>
              <w:rPr>
                <w:rFonts w:cs="Calibri"/>
                <w:color w:val="000000"/>
              </w:rPr>
            </w:pPr>
            <w:r>
              <w:rPr>
                <w:rFonts w:cs="Calibri"/>
                <w:color w:val="000000"/>
              </w:rPr>
              <w:t>UL LLC</w:t>
            </w:r>
          </w:p>
        </w:tc>
        <w:tc>
          <w:tcPr>
            <w:tcW w:w="1710" w:type="dxa"/>
            <w:vAlign w:val="center"/>
          </w:tcPr>
          <w:p w14:paraId="2DE86F71" w14:textId="77777777" w:rsidR="008677F4" w:rsidRDefault="008677F4" w:rsidP="008677F4">
            <w:pPr>
              <w:rPr>
                <w:rFonts w:cs="Calibri"/>
                <w:color w:val="000000"/>
              </w:rPr>
            </w:pPr>
            <w:r>
              <w:rPr>
                <w:rFonts w:cs="Calibri"/>
                <w:color w:val="000000"/>
              </w:rPr>
              <w:t>Body</w:t>
            </w:r>
          </w:p>
        </w:tc>
      </w:tr>
      <w:tr w:rsidR="008677F4" w14:paraId="7DBAF166" w14:textId="77777777" w:rsidTr="008677F4">
        <w:tc>
          <w:tcPr>
            <w:tcW w:w="1039" w:type="dxa"/>
          </w:tcPr>
          <w:p w14:paraId="56DDCE9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164BD984" w14:textId="77777777" w:rsidR="008677F4" w:rsidRDefault="008677F4" w:rsidP="008677F4">
            <w:pPr>
              <w:rPr>
                <w:rFonts w:cs="Calibri"/>
                <w:color w:val="000000"/>
              </w:rPr>
            </w:pPr>
            <w:r>
              <w:rPr>
                <w:rFonts w:cs="Calibri"/>
                <w:color w:val="000000"/>
              </w:rPr>
              <w:t>Prathamesh Panchal</w:t>
            </w:r>
          </w:p>
        </w:tc>
        <w:tc>
          <w:tcPr>
            <w:tcW w:w="3456" w:type="dxa"/>
            <w:vAlign w:val="center"/>
          </w:tcPr>
          <w:p w14:paraId="76E4622F" w14:textId="77777777" w:rsidR="008677F4" w:rsidRDefault="008677F4" w:rsidP="008677F4">
            <w:pPr>
              <w:rPr>
                <w:rFonts w:cs="Calibri"/>
                <w:color w:val="000000"/>
              </w:rPr>
            </w:pPr>
            <w:r>
              <w:rPr>
                <w:rFonts w:cs="Calibri"/>
                <w:color w:val="000000"/>
              </w:rPr>
              <w:t>SGS Nth America</w:t>
            </w:r>
          </w:p>
        </w:tc>
        <w:tc>
          <w:tcPr>
            <w:tcW w:w="1710" w:type="dxa"/>
            <w:vAlign w:val="center"/>
          </w:tcPr>
          <w:p w14:paraId="32979EFC" w14:textId="77777777" w:rsidR="008677F4" w:rsidRDefault="008677F4" w:rsidP="008677F4">
            <w:pPr>
              <w:rPr>
                <w:rFonts w:cs="Calibri"/>
                <w:color w:val="000000"/>
              </w:rPr>
            </w:pPr>
            <w:r>
              <w:rPr>
                <w:rFonts w:cs="Calibri"/>
                <w:color w:val="000000"/>
              </w:rPr>
              <w:t>Body</w:t>
            </w:r>
          </w:p>
        </w:tc>
      </w:tr>
      <w:tr w:rsidR="008677F4" w14:paraId="30FEB285" w14:textId="77777777" w:rsidTr="008677F4">
        <w:tc>
          <w:tcPr>
            <w:tcW w:w="1039" w:type="dxa"/>
          </w:tcPr>
          <w:p w14:paraId="07CBDDAE"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330406FF" w14:textId="77777777" w:rsidR="008677F4" w:rsidRDefault="008677F4" w:rsidP="008677F4">
            <w:pPr>
              <w:rPr>
                <w:rFonts w:cs="Calibri"/>
                <w:color w:val="000000"/>
              </w:rPr>
            </w:pPr>
            <w:r>
              <w:rPr>
                <w:rFonts w:cs="Calibri"/>
                <w:color w:val="000000"/>
              </w:rPr>
              <w:t>Roy Teather</w:t>
            </w:r>
          </w:p>
        </w:tc>
        <w:tc>
          <w:tcPr>
            <w:tcW w:w="3456" w:type="dxa"/>
            <w:vAlign w:val="center"/>
          </w:tcPr>
          <w:p w14:paraId="3C8D339D" w14:textId="77777777" w:rsidR="008677F4" w:rsidRDefault="008677F4" w:rsidP="008677F4">
            <w:pPr>
              <w:rPr>
                <w:rFonts w:cs="Calibri"/>
                <w:color w:val="000000"/>
              </w:rPr>
            </w:pPr>
            <w:r>
              <w:rPr>
                <w:rFonts w:cs="Calibri"/>
                <w:color w:val="000000"/>
              </w:rPr>
              <w:t xml:space="preserve">DNV GL </w:t>
            </w:r>
            <w:proofErr w:type="spellStart"/>
            <w:r>
              <w:rPr>
                <w:rFonts w:cs="Calibri"/>
                <w:color w:val="000000"/>
              </w:rPr>
              <w:t>Presafe</w:t>
            </w:r>
            <w:proofErr w:type="spellEnd"/>
            <w:r>
              <w:rPr>
                <w:rFonts w:cs="Calibri"/>
                <w:color w:val="000000"/>
              </w:rPr>
              <w:t xml:space="preserve"> AS</w:t>
            </w:r>
          </w:p>
        </w:tc>
        <w:tc>
          <w:tcPr>
            <w:tcW w:w="1710" w:type="dxa"/>
            <w:vAlign w:val="center"/>
          </w:tcPr>
          <w:p w14:paraId="1001D2BF" w14:textId="77777777" w:rsidR="008677F4" w:rsidRDefault="008677F4" w:rsidP="008677F4">
            <w:pPr>
              <w:rPr>
                <w:rFonts w:cs="Calibri"/>
                <w:color w:val="000000"/>
              </w:rPr>
            </w:pPr>
            <w:r>
              <w:rPr>
                <w:rFonts w:cs="Calibri"/>
                <w:color w:val="000000"/>
              </w:rPr>
              <w:t>Body</w:t>
            </w:r>
          </w:p>
        </w:tc>
      </w:tr>
      <w:tr w:rsidR="008677F4" w14:paraId="2AED0191" w14:textId="77777777" w:rsidTr="008677F4">
        <w:tc>
          <w:tcPr>
            <w:tcW w:w="1039" w:type="dxa"/>
          </w:tcPr>
          <w:p w14:paraId="3613569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1EED69CC" w14:textId="77777777" w:rsidR="008677F4" w:rsidRDefault="008677F4" w:rsidP="008677F4">
            <w:pPr>
              <w:rPr>
                <w:rFonts w:cs="Calibri"/>
                <w:color w:val="000000"/>
              </w:rPr>
            </w:pPr>
            <w:r>
              <w:rPr>
                <w:rFonts w:cs="Calibri"/>
                <w:color w:val="000000"/>
              </w:rPr>
              <w:t>Scott Kiddle</w:t>
            </w:r>
          </w:p>
        </w:tc>
        <w:tc>
          <w:tcPr>
            <w:tcW w:w="3456" w:type="dxa"/>
            <w:vAlign w:val="center"/>
          </w:tcPr>
          <w:p w14:paraId="15007E85" w14:textId="77777777" w:rsidR="008677F4" w:rsidRDefault="008677F4" w:rsidP="008677F4">
            <w:pPr>
              <w:rPr>
                <w:rFonts w:cs="Calibri"/>
                <w:color w:val="000000"/>
              </w:rPr>
            </w:pPr>
            <w:r>
              <w:rPr>
                <w:rFonts w:cs="Calibri"/>
                <w:color w:val="000000"/>
              </w:rPr>
              <w:t>ABB Inc</w:t>
            </w:r>
          </w:p>
        </w:tc>
        <w:tc>
          <w:tcPr>
            <w:tcW w:w="1710" w:type="dxa"/>
            <w:vAlign w:val="center"/>
          </w:tcPr>
          <w:p w14:paraId="4F026BC3" w14:textId="77777777" w:rsidR="008677F4" w:rsidRDefault="008677F4" w:rsidP="008677F4">
            <w:pPr>
              <w:rPr>
                <w:rFonts w:cs="Calibri"/>
                <w:color w:val="000000"/>
              </w:rPr>
            </w:pPr>
            <w:proofErr w:type="spellStart"/>
            <w:r>
              <w:rPr>
                <w:rFonts w:cs="Calibri"/>
                <w:color w:val="000000"/>
              </w:rPr>
              <w:t>HoD</w:t>
            </w:r>
            <w:proofErr w:type="spellEnd"/>
          </w:p>
        </w:tc>
      </w:tr>
      <w:tr w:rsidR="008677F4" w14:paraId="0326EEB9" w14:textId="77777777" w:rsidTr="008677F4">
        <w:tc>
          <w:tcPr>
            <w:tcW w:w="1039" w:type="dxa"/>
          </w:tcPr>
          <w:p w14:paraId="6161D67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016D7551" w14:textId="77777777" w:rsidR="008677F4" w:rsidRDefault="008677F4" w:rsidP="008677F4">
            <w:pPr>
              <w:rPr>
                <w:rFonts w:cs="Calibri"/>
                <w:color w:val="000000"/>
              </w:rPr>
            </w:pPr>
            <w:r>
              <w:rPr>
                <w:rFonts w:cs="Calibri"/>
                <w:color w:val="000000"/>
              </w:rPr>
              <w:t>Timothy Duffy</w:t>
            </w:r>
          </w:p>
        </w:tc>
        <w:tc>
          <w:tcPr>
            <w:tcW w:w="3456" w:type="dxa"/>
            <w:vAlign w:val="center"/>
          </w:tcPr>
          <w:p w14:paraId="5F3A4EFC" w14:textId="77777777" w:rsidR="008677F4" w:rsidRDefault="008677F4" w:rsidP="008677F4">
            <w:pPr>
              <w:rPr>
                <w:rFonts w:cs="Calibri"/>
                <w:color w:val="000000"/>
              </w:rPr>
            </w:pPr>
            <w:r>
              <w:rPr>
                <w:rFonts w:cs="Calibri"/>
                <w:color w:val="000000"/>
              </w:rPr>
              <w:t>Rockwell Automation</w:t>
            </w:r>
          </w:p>
        </w:tc>
        <w:tc>
          <w:tcPr>
            <w:tcW w:w="1710" w:type="dxa"/>
            <w:vAlign w:val="center"/>
          </w:tcPr>
          <w:p w14:paraId="5AF4F9FB" w14:textId="77777777" w:rsidR="008677F4" w:rsidRDefault="008677F4" w:rsidP="008677F4">
            <w:pPr>
              <w:rPr>
                <w:rFonts w:cs="Calibri"/>
                <w:color w:val="000000"/>
              </w:rPr>
            </w:pPr>
            <w:r>
              <w:rPr>
                <w:rFonts w:cs="Calibri"/>
                <w:color w:val="000000"/>
              </w:rPr>
              <w:t>Exec</w:t>
            </w:r>
          </w:p>
        </w:tc>
      </w:tr>
      <w:tr w:rsidR="008677F4" w14:paraId="2ED56270" w14:textId="77777777" w:rsidTr="008677F4">
        <w:tc>
          <w:tcPr>
            <w:tcW w:w="1039" w:type="dxa"/>
          </w:tcPr>
          <w:p w14:paraId="07A0EF3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44052FA7" w14:textId="77777777" w:rsidR="008677F4" w:rsidRDefault="008677F4" w:rsidP="008677F4">
            <w:pPr>
              <w:rPr>
                <w:rFonts w:cs="Calibri"/>
                <w:color w:val="000000"/>
              </w:rPr>
            </w:pPr>
            <w:r>
              <w:rPr>
                <w:rFonts w:cs="Calibri"/>
                <w:color w:val="000000"/>
              </w:rPr>
              <w:t>William Fiske</w:t>
            </w:r>
          </w:p>
        </w:tc>
        <w:tc>
          <w:tcPr>
            <w:tcW w:w="3456" w:type="dxa"/>
            <w:vAlign w:val="center"/>
          </w:tcPr>
          <w:p w14:paraId="1601E603" w14:textId="77777777" w:rsidR="008677F4" w:rsidRDefault="008677F4" w:rsidP="008677F4">
            <w:pPr>
              <w:rPr>
                <w:rFonts w:cs="Calibri"/>
                <w:color w:val="000000"/>
              </w:rPr>
            </w:pPr>
            <w:r>
              <w:rPr>
                <w:rFonts w:cs="Calibri"/>
                <w:color w:val="000000"/>
              </w:rPr>
              <w:t>Intertek</w:t>
            </w:r>
          </w:p>
        </w:tc>
        <w:tc>
          <w:tcPr>
            <w:tcW w:w="1710" w:type="dxa"/>
            <w:vAlign w:val="center"/>
          </w:tcPr>
          <w:p w14:paraId="61E1CF2A" w14:textId="77777777" w:rsidR="008677F4" w:rsidRDefault="008677F4" w:rsidP="008677F4">
            <w:pPr>
              <w:rPr>
                <w:rFonts w:cs="Calibri"/>
                <w:color w:val="000000"/>
              </w:rPr>
            </w:pPr>
            <w:r>
              <w:rPr>
                <w:rFonts w:cs="Calibri"/>
                <w:color w:val="000000"/>
              </w:rPr>
              <w:t>Body</w:t>
            </w:r>
          </w:p>
        </w:tc>
      </w:tr>
      <w:tr w:rsidR="008677F4" w14:paraId="26AEF151" w14:textId="77777777" w:rsidTr="008677F4">
        <w:tc>
          <w:tcPr>
            <w:tcW w:w="1039" w:type="dxa"/>
          </w:tcPr>
          <w:p w14:paraId="4B2E36E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46FD426A" w14:textId="77777777" w:rsidR="008677F4" w:rsidRDefault="008677F4" w:rsidP="008677F4">
            <w:pPr>
              <w:rPr>
                <w:rFonts w:cs="Calibri"/>
                <w:color w:val="000000"/>
              </w:rPr>
            </w:pPr>
            <w:r>
              <w:rPr>
                <w:rFonts w:cs="Calibri"/>
                <w:color w:val="000000"/>
              </w:rPr>
              <w:t>William Lawrence</w:t>
            </w:r>
          </w:p>
        </w:tc>
        <w:tc>
          <w:tcPr>
            <w:tcW w:w="3456" w:type="dxa"/>
            <w:vAlign w:val="center"/>
          </w:tcPr>
          <w:p w14:paraId="7CE9B811" w14:textId="77777777" w:rsidR="008677F4" w:rsidRDefault="008677F4" w:rsidP="008677F4">
            <w:pPr>
              <w:rPr>
                <w:rFonts w:cs="Calibri"/>
                <w:color w:val="000000"/>
              </w:rPr>
            </w:pPr>
            <w:r>
              <w:rPr>
                <w:rFonts w:cs="Calibri"/>
                <w:color w:val="000000"/>
              </w:rPr>
              <w:t>FM Approvals USA</w:t>
            </w:r>
          </w:p>
        </w:tc>
        <w:tc>
          <w:tcPr>
            <w:tcW w:w="1710" w:type="dxa"/>
            <w:vAlign w:val="center"/>
          </w:tcPr>
          <w:p w14:paraId="2D476308" w14:textId="77777777" w:rsidR="008677F4" w:rsidRDefault="008677F4" w:rsidP="008677F4">
            <w:pPr>
              <w:rPr>
                <w:rFonts w:cs="Calibri"/>
                <w:color w:val="000000"/>
              </w:rPr>
            </w:pPr>
            <w:r>
              <w:rPr>
                <w:rFonts w:cs="Calibri"/>
                <w:color w:val="000000"/>
              </w:rPr>
              <w:t>Body</w:t>
            </w:r>
          </w:p>
        </w:tc>
      </w:tr>
      <w:tr w:rsidR="008677F4" w14:paraId="2CB62596" w14:textId="77777777" w:rsidTr="008677F4">
        <w:tc>
          <w:tcPr>
            <w:tcW w:w="1039" w:type="dxa"/>
          </w:tcPr>
          <w:p w14:paraId="206C67E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ZA</w:t>
            </w:r>
          </w:p>
        </w:tc>
        <w:tc>
          <w:tcPr>
            <w:tcW w:w="2700" w:type="dxa"/>
            <w:vAlign w:val="center"/>
          </w:tcPr>
          <w:p w14:paraId="79D9BFBB" w14:textId="77777777" w:rsidR="008677F4" w:rsidRDefault="008677F4" w:rsidP="008677F4">
            <w:pPr>
              <w:rPr>
                <w:rFonts w:cs="Calibri"/>
                <w:color w:val="000000"/>
              </w:rPr>
            </w:pPr>
            <w:r>
              <w:rPr>
                <w:rFonts w:cs="Calibri"/>
                <w:color w:val="000000"/>
              </w:rPr>
              <w:t>Regardt Zeelie</w:t>
            </w:r>
          </w:p>
        </w:tc>
        <w:tc>
          <w:tcPr>
            <w:tcW w:w="3456" w:type="dxa"/>
            <w:vAlign w:val="center"/>
          </w:tcPr>
          <w:p w14:paraId="319D7474" w14:textId="77777777" w:rsidR="008677F4" w:rsidRDefault="008677F4" w:rsidP="008677F4">
            <w:pPr>
              <w:rPr>
                <w:rFonts w:cs="Calibri"/>
                <w:color w:val="000000"/>
              </w:rPr>
            </w:pPr>
            <w:r>
              <w:rPr>
                <w:rFonts w:cs="Calibri"/>
                <w:color w:val="000000"/>
              </w:rPr>
              <w:t>MASC</w:t>
            </w:r>
          </w:p>
        </w:tc>
        <w:tc>
          <w:tcPr>
            <w:tcW w:w="1710" w:type="dxa"/>
            <w:vAlign w:val="center"/>
          </w:tcPr>
          <w:p w14:paraId="00894203" w14:textId="77777777" w:rsidR="008677F4" w:rsidRDefault="008677F4" w:rsidP="008677F4">
            <w:pPr>
              <w:rPr>
                <w:rFonts w:cs="Calibri"/>
                <w:color w:val="000000"/>
              </w:rPr>
            </w:pPr>
            <w:r>
              <w:rPr>
                <w:rFonts w:cs="Calibri"/>
                <w:color w:val="000000"/>
              </w:rPr>
              <w:t>Body</w:t>
            </w:r>
          </w:p>
        </w:tc>
      </w:tr>
      <w:tr w:rsidR="008677F4" w14:paraId="6B52FC27" w14:textId="77777777" w:rsidTr="008677F4">
        <w:tc>
          <w:tcPr>
            <w:tcW w:w="1039" w:type="dxa"/>
          </w:tcPr>
          <w:p w14:paraId="62CCC3A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ZA</w:t>
            </w:r>
          </w:p>
        </w:tc>
        <w:tc>
          <w:tcPr>
            <w:tcW w:w="2700" w:type="dxa"/>
            <w:vAlign w:val="center"/>
          </w:tcPr>
          <w:p w14:paraId="647BEDE5" w14:textId="77777777" w:rsidR="008677F4" w:rsidRDefault="008677F4" w:rsidP="008677F4">
            <w:pPr>
              <w:rPr>
                <w:rFonts w:cs="Calibri"/>
                <w:color w:val="000000"/>
              </w:rPr>
            </w:pPr>
            <w:r>
              <w:rPr>
                <w:rFonts w:cs="Calibri"/>
                <w:color w:val="000000"/>
              </w:rPr>
              <w:t>Terine Orsmond</w:t>
            </w:r>
          </w:p>
        </w:tc>
        <w:tc>
          <w:tcPr>
            <w:tcW w:w="3456" w:type="dxa"/>
            <w:vAlign w:val="center"/>
          </w:tcPr>
          <w:p w14:paraId="01626022" w14:textId="77777777" w:rsidR="008677F4" w:rsidRDefault="008677F4" w:rsidP="008677F4">
            <w:pPr>
              <w:rPr>
                <w:rFonts w:cs="Calibri"/>
                <w:color w:val="000000"/>
              </w:rPr>
            </w:pPr>
            <w:r>
              <w:rPr>
                <w:rFonts w:cs="Calibri"/>
                <w:color w:val="000000"/>
              </w:rPr>
              <w:t>MASC</w:t>
            </w:r>
          </w:p>
        </w:tc>
        <w:tc>
          <w:tcPr>
            <w:tcW w:w="1710" w:type="dxa"/>
            <w:vAlign w:val="center"/>
          </w:tcPr>
          <w:p w14:paraId="360EA815" w14:textId="77777777" w:rsidR="008677F4" w:rsidRDefault="008677F4" w:rsidP="008677F4">
            <w:pPr>
              <w:rPr>
                <w:rFonts w:cs="Calibri"/>
                <w:color w:val="000000"/>
              </w:rPr>
            </w:pPr>
            <w:r>
              <w:rPr>
                <w:rFonts w:cs="Calibri"/>
                <w:color w:val="000000"/>
              </w:rPr>
              <w:t>Body</w:t>
            </w:r>
          </w:p>
        </w:tc>
      </w:tr>
      <w:tr w:rsidR="008677F4" w14:paraId="00153FB0" w14:textId="77777777" w:rsidTr="008677F4">
        <w:tc>
          <w:tcPr>
            <w:tcW w:w="1039" w:type="dxa"/>
          </w:tcPr>
          <w:p w14:paraId="69A05741" w14:textId="77777777" w:rsidR="008677F4" w:rsidRDefault="008677F4" w:rsidP="008677F4"/>
        </w:tc>
        <w:tc>
          <w:tcPr>
            <w:tcW w:w="2700" w:type="dxa"/>
            <w:vAlign w:val="center"/>
          </w:tcPr>
          <w:p w14:paraId="474058D1" w14:textId="77777777" w:rsidR="008677F4" w:rsidRDefault="008677F4" w:rsidP="008677F4">
            <w:pPr>
              <w:rPr>
                <w:rFonts w:cs="Calibri"/>
                <w:color w:val="000000"/>
              </w:rPr>
            </w:pPr>
          </w:p>
        </w:tc>
        <w:tc>
          <w:tcPr>
            <w:tcW w:w="3456" w:type="dxa"/>
            <w:vAlign w:val="center"/>
          </w:tcPr>
          <w:p w14:paraId="0A9C1B9A" w14:textId="77777777" w:rsidR="008677F4" w:rsidRDefault="008677F4" w:rsidP="008677F4">
            <w:pPr>
              <w:rPr>
                <w:rFonts w:cs="Calibri"/>
                <w:color w:val="000000"/>
              </w:rPr>
            </w:pPr>
          </w:p>
        </w:tc>
        <w:tc>
          <w:tcPr>
            <w:tcW w:w="1710" w:type="dxa"/>
            <w:vAlign w:val="center"/>
          </w:tcPr>
          <w:p w14:paraId="21DB95F9" w14:textId="77777777" w:rsidR="008677F4" w:rsidRDefault="008677F4" w:rsidP="008677F4">
            <w:pPr>
              <w:rPr>
                <w:rFonts w:cs="Calibri"/>
                <w:color w:val="000000"/>
              </w:rPr>
            </w:pPr>
          </w:p>
        </w:tc>
      </w:tr>
      <w:tr w:rsidR="008677F4" w14:paraId="1E2B3FF8" w14:textId="77777777" w:rsidTr="008677F4">
        <w:tc>
          <w:tcPr>
            <w:tcW w:w="1039" w:type="dxa"/>
          </w:tcPr>
          <w:p w14:paraId="4A38E854" w14:textId="77777777" w:rsidR="008677F4" w:rsidRDefault="008677F4" w:rsidP="008677F4"/>
        </w:tc>
        <w:tc>
          <w:tcPr>
            <w:tcW w:w="2700" w:type="dxa"/>
            <w:vAlign w:val="center"/>
          </w:tcPr>
          <w:p w14:paraId="0435AA80" w14:textId="77777777" w:rsidR="008677F4" w:rsidRDefault="008677F4" w:rsidP="008677F4">
            <w:pPr>
              <w:rPr>
                <w:rFonts w:cs="Calibri"/>
                <w:color w:val="000000"/>
              </w:rPr>
            </w:pPr>
          </w:p>
        </w:tc>
        <w:tc>
          <w:tcPr>
            <w:tcW w:w="3456" w:type="dxa"/>
            <w:vAlign w:val="center"/>
          </w:tcPr>
          <w:p w14:paraId="19DA924C" w14:textId="77777777" w:rsidR="008677F4" w:rsidRDefault="008677F4" w:rsidP="008677F4">
            <w:pPr>
              <w:rPr>
                <w:rFonts w:cs="Calibri"/>
                <w:color w:val="000000"/>
              </w:rPr>
            </w:pPr>
          </w:p>
        </w:tc>
        <w:tc>
          <w:tcPr>
            <w:tcW w:w="1710" w:type="dxa"/>
            <w:vAlign w:val="center"/>
          </w:tcPr>
          <w:p w14:paraId="712B1E03" w14:textId="77777777" w:rsidR="008677F4" w:rsidRDefault="008677F4" w:rsidP="008677F4">
            <w:pPr>
              <w:rPr>
                <w:rFonts w:cs="Calibri"/>
                <w:color w:val="000000"/>
              </w:rPr>
            </w:pPr>
          </w:p>
        </w:tc>
      </w:tr>
      <w:tr w:rsidR="008677F4" w14:paraId="4CA73494" w14:textId="77777777" w:rsidTr="008677F4">
        <w:tc>
          <w:tcPr>
            <w:tcW w:w="1039" w:type="dxa"/>
          </w:tcPr>
          <w:p w14:paraId="7C41CFB4" w14:textId="77777777" w:rsidR="008677F4" w:rsidRDefault="008677F4" w:rsidP="008677F4"/>
        </w:tc>
        <w:tc>
          <w:tcPr>
            <w:tcW w:w="2700" w:type="dxa"/>
            <w:vAlign w:val="center"/>
          </w:tcPr>
          <w:p w14:paraId="03CA1897" w14:textId="77777777" w:rsidR="008677F4" w:rsidRDefault="008677F4" w:rsidP="008677F4">
            <w:pPr>
              <w:rPr>
                <w:rFonts w:cs="Calibri"/>
                <w:color w:val="000000"/>
              </w:rPr>
            </w:pPr>
          </w:p>
        </w:tc>
        <w:tc>
          <w:tcPr>
            <w:tcW w:w="3456" w:type="dxa"/>
            <w:vAlign w:val="center"/>
          </w:tcPr>
          <w:p w14:paraId="7B1E176B" w14:textId="77777777" w:rsidR="008677F4" w:rsidRDefault="008677F4" w:rsidP="008677F4">
            <w:pPr>
              <w:rPr>
                <w:rFonts w:cs="Calibri"/>
                <w:color w:val="000000"/>
              </w:rPr>
            </w:pPr>
          </w:p>
        </w:tc>
        <w:tc>
          <w:tcPr>
            <w:tcW w:w="1710" w:type="dxa"/>
            <w:vAlign w:val="center"/>
          </w:tcPr>
          <w:p w14:paraId="4C755769" w14:textId="77777777" w:rsidR="008677F4" w:rsidRDefault="008677F4" w:rsidP="008677F4">
            <w:pPr>
              <w:rPr>
                <w:rFonts w:cs="Calibri"/>
                <w:color w:val="000000"/>
              </w:rPr>
            </w:pPr>
          </w:p>
        </w:tc>
      </w:tr>
    </w:tbl>
    <w:p w14:paraId="15075A7C" w14:textId="77777777" w:rsidR="008677F4" w:rsidRDefault="008677F4" w:rsidP="000E668A">
      <w:pPr>
        <w:rPr>
          <w:rFonts w:ascii="Arial" w:hAnsi="Arial" w:cs="Arial"/>
        </w:rPr>
      </w:pPr>
    </w:p>
    <w:p w14:paraId="0887377D" w14:textId="466874C0" w:rsidR="00A43CF3" w:rsidRDefault="00A43CF3" w:rsidP="000E668A">
      <w:pPr>
        <w:rPr>
          <w:rFonts w:ascii="Arial" w:hAnsi="Arial" w:cs="Arial"/>
        </w:rPr>
      </w:pPr>
    </w:p>
    <w:p w14:paraId="3053C863" w14:textId="193B4141" w:rsidR="00A43CF3" w:rsidRDefault="00A43CF3" w:rsidP="000E668A">
      <w:pPr>
        <w:rPr>
          <w:rFonts w:ascii="Arial" w:hAnsi="Arial" w:cs="Arial"/>
        </w:rPr>
      </w:pPr>
    </w:p>
    <w:p w14:paraId="11431270" w14:textId="595996D6" w:rsidR="00A43CF3" w:rsidRPr="008677F4" w:rsidRDefault="008677F4" w:rsidP="000E668A">
      <w:pPr>
        <w:rPr>
          <w:rFonts w:ascii="Arial" w:hAnsi="Arial" w:cs="Arial"/>
          <w:b/>
          <w:bCs/>
        </w:rPr>
      </w:pPr>
      <w:r w:rsidRPr="008677F4">
        <w:rPr>
          <w:rFonts w:ascii="Arial" w:hAnsi="Arial" w:cs="Arial"/>
          <w:b/>
          <w:bCs/>
        </w:rPr>
        <w:t>C2 Attendance List Day 2</w:t>
      </w:r>
    </w:p>
    <w:p w14:paraId="5CFC732C" w14:textId="5BDB3A3F" w:rsidR="008677F4" w:rsidRDefault="008677F4" w:rsidP="000E668A">
      <w:pPr>
        <w:rPr>
          <w:rFonts w:ascii="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039"/>
        <w:gridCol w:w="2700"/>
        <w:gridCol w:w="3456"/>
        <w:gridCol w:w="1710"/>
      </w:tblGrid>
      <w:tr w:rsidR="008677F4" w:rsidRPr="00005E7D" w14:paraId="10481401" w14:textId="77777777" w:rsidTr="008677F4">
        <w:tc>
          <w:tcPr>
            <w:tcW w:w="1039" w:type="dxa"/>
          </w:tcPr>
          <w:p w14:paraId="018ECD78" w14:textId="77777777" w:rsidR="008677F4" w:rsidRPr="00005E7D" w:rsidRDefault="008677F4" w:rsidP="008677F4">
            <w:pPr>
              <w:rPr>
                <w:b/>
                <w:bCs/>
              </w:rPr>
            </w:pPr>
            <w:r w:rsidRPr="00005E7D">
              <w:rPr>
                <w:b/>
                <w:bCs/>
              </w:rPr>
              <w:t>Country</w:t>
            </w:r>
          </w:p>
        </w:tc>
        <w:tc>
          <w:tcPr>
            <w:tcW w:w="2700" w:type="dxa"/>
          </w:tcPr>
          <w:p w14:paraId="5E6D2392" w14:textId="77777777" w:rsidR="008677F4" w:rsidRPr="00005E7D" w:rsidRDefault="008677F4" w:rsidP="008677F4">
            <w:pPr>
              <w:rPr>
                <w:b/>
                <w:bCs/>
              </w:rPr>
            </w:pPr>
            <w:r w:rsidRPr="00005E7D">
              <w:rPr>
                <w:b/>
                <w:bCs/>
              </w:rPr>
              <w:t>Name</w:t>
            </w:r>
          </w:p>
        </w:tc>
        <w:tc>
          <w:tcPr>
            <w:tcW w:w="3456" w:type="dxa"/>
          </w:tcPr>
          <w:p w14:paraId="1BFA93F9" w14:textId="77777777" w:rsidR="008677F4" w:rsidRPr="00005E7D" w:rsidRDefault="008677F4" w:rsidP="008677F4">
            <w:pPr>
              <w:rPr>
                <w:b/>
                <w:bCs/>
              </w:rPr>
            </w:pPr>
            <w:r w:rsidRPr="00005E7D">
              <w:rPr>
                <w:b/>
                <w:bCs/>
              </w:rPr>
              <w:t>Organisation</w:t>
            </w:r>
          </w:p>
        </w:tc>
        <w:tc>
          <w:tcPr>
            <w:tcW w:w="1710" w:type="dxa"/>
          </w:tcPr>
          <w:p w14:paraId="770B8707" w14:textId="77777777" w:rsidR="008677F4" w:rsidRPr="00005E7D" w:rsidRDefault="008677F4" w:rsidP="008677F4">
            <w:pPr>
              <w:rPr>
                <w:b/>
                <w:bCs/>
              </w:rPr>
            </w:pPr>
            <w:r w:rsidRPr="00005E7D">
              <w:rPr>
                <w:b/>
                <w:bCs/>
              </w:rPr>
              <w:t>Body</w:t>
            </w:r>
          </w:p>
        </w:tc>
      </w:tr>
      <w:tr w:rsidR="008677F4" w14:paraId="6703FAE0" w14:textId="77777777" w:rsidTr="008677F4">
        <w:tc>
          <w:tcPr>
            <w:tcW w:w="1039" w:type="dxa"/>
          </w:tcPr>
          <w:p w14:paraId="3834129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ZA</w:t>
            </w:r>
          </w:p>
        </w:tc>
        <w:tc>
          <w:tcPr>
            <w:tcW w:w="2700" w:type="dxa"/>
            <w:vAlign w:val="center"/>
          </w:tcPr>
          <w:p w14:paraId="40BA662D" w14:textId="77777777" w:rsidR="008677F4" w:rsidRPr="00182FA0" w:rsidRDefault="008677F4" w:rsidP="008677F4">
            <w:r w:rsidRPr="00182FA0">
              <w:rPr>
                <w:rFonts w:cs="Calibri"/>
                <w:color w:val="000000"/>
                <w:sz w:val="22"/>
                <w:szCs w:val="22"/>
              </w:rPr>
              <w:t>Paul Meanwell</w:t>
            </w:r>
          </w:p>
        </w:tc>
        <w:tc>
          <w:tcPr>
            <w:tcW w:w="3456" w:type="dxa"/>
            <w:vAlign w:val="center"/>
          </w:tcPr>
          <w:p w14:paraId="49EEAA15" w14:textId="77777777" w:rsidR="008677F4" w:rsidRDefault="008677F4" w:rsidP="008677F4">
            <w:r>
              <w:rPr>
                <w:rFonts w:cs="Calibri"/>
                <w:color w:val="000000"/>
                <w:sz w:val="22"/>
                <w:szCs w:val="22"/>
              </w:rPr>
              <w:t>Komatsu Mining Corp</w:t>
            </w:r>
          </w:p>
        </w:tc>
        <w:tc>
          <w:tcPr>
            <w:tcW w:w="1710" w:type="dxa"/>
            <w:vAlign w:val="center"/>
          </w:tcPr>
          <w:p w14:paraId="63FFCA62" w14:textId="77777777" w:rsidR="008677F4" w:rsidRPr="0098612D" w:rsidRDefault="008677F4" w:rsidP="008677F4">
            <w:r w:rsidRPr="0098612D">
              <w:rPr>
                <w:rFonts w:cs="Calibri"/>
                <w:color w:val="000000"/>
              </w:rPr>
              <w:t>Chair / Exec</w:t>
            </w:r>
          </w:p>
        </w:tc>
      </w:tr>
      <w:tr w:rsidR="008677F4" w14:paraId="16FBBF59" w14:textId="77777777" w:rsidTr="008677F4">
        <w:trPr>
          <w:trHeight w:val="279"/>
        </w:trPr>
        <w:tc>
          <w:tcPr>
            <w:tcW w:w="1039" w:type="dxa"/>
          </w:tcPr>
          <w:p w14:paraId="1EBC4515" w14:textId="77777777" w:rsidR="008677F4" w:rsidRPr="007D79F8" w:rsidRDefault="008677F4" w:rsidP="008677F4">
            <w:pPr>
              <w:rPr>
                <w:rFonts w:asciiTheme="minorHAnsi" w:hAnsiTheme="minorHAnsi" w:cstheme="minorHAnsi"/>
              </w:rPr>
            </w:pPr>
          </w:p>
        </w:tc>
        <w:tc>
          <w:tcPr>
            <w:tcW w:w="2700" w:type="dxa"/>
            <w:vAlign w:val="center"/>
          </w:tcPr>
          <w:p w14:paraId="37B30B13" w14:textId="77777777" w:rsidR="008677F4" w:rsidRPr="00182FA0" w:rsidRDefault="008677F4" w:rsidP="008677F4">
            <w:r w:rsidRPr="00182FA0">
              <w:rPr>
                <w:rFonts w:cs="Calibri"/>
                <w:color w:val="000000"/>
                <w:sz w:val="22"/>
                <w:szCs w:val="22"/>
              </w:rPr>
              <w:t>Chris Agius</w:t>
            </w:r>
          </w:p>
        </w:tc>
        <w:tc>
          <w:tcPr>
            <w:tcW w:w="3456" w:type="dxa"/>
            <w:vAlign w:val="center"/>
          </w:tcPr>
          <w:p w14:paraId="6ABCA693" w14:textId="77777777" w:rsidR="008677F4" w:rsidRDefault="008677F4" w:rsidP="008677F4">
            <w:r>
              <w:rPr>
                <w:rFonts w:cs="Calibri"/>
                <w:color w:val="000000"/>
                <w:sz w:val="22"/>
                <w:szCs w:val="22"/>
              </w:rPr>
              <w:t>IECEx Secretariat</w:t>
            </w:r>
          </w:p>
        </w:tc>
        <w:tc>
          <w:tcPr>
            <w:tcW w:w="1710" w:type="dxa"/>
            <w:vAlign w:val="center"/>
          </w:tcPr>
          <w:p w14:paraId="624F4AF7" w14:textId="77777777" w:rsidR="008677F4" w:rsidRPr="0098612D" w:rsidRDefault="008677F4" w:rsidP="008677F4">
            <w:r w:rsidRPr="0098612D">
              <w:rPr>
                <w:rFonts w:cs="Calibri"/>
                <w:color w:val="000000"/>
              </w:rPr>
              <w:t>Sect / Exec</w:t>
            </w:r>
          </w:p>
        </w:tc>
      </w:tr>
      <w:tr w:rsidR="008677F4" w14:paraId="7324BE72" w14:textId="77777777" w:rsidTr="008677F4">
        <w:tc>
          <w:tcPr>
            <w:tcW w:w="1039" w:type="dxa"/>
          </w:tcPr>
          <w:p w14:paraId="52E87619" w14:textId="77777777" w:rsidR="008677F4" w:rsidRPr="007D79F8" w:rsidRDefault="008677F4" w:rsidP="008677F4">
            <w:pPr>
              <w:rPr>
                <w:rFonts w:asciiTheme="minorHAnsi" w:hAnsiTheme="minorHAnsi" w:cstheme="minorHAnsi"/>
              </w:rPr>
            </w:pPr>
          </w:p>
        </w:tc>
        <w:tc>
          <w:tcPr>
            <w:tcW w:w="2700" w:type="dxa"/>
            <w:vAlign w:val="center"/>
          </w:tcPr>
          <w:p w14:paraId="3B0782D6" w14:textId="77777777" w:rsidR="008677F4" w:rsidRPr="00182FA0" w:rsidRDefault="008677F4" w:rsidP="008677F4">
            <w:pPr>
              <w:rPr>
                <w:rFonts w:cs="Calibri"/>
                <w:color w:val="000000"/>
              </w:rPr>
            </w:pPr>
            <w:r w:rsidRPr="00182FA0">
              <w:rPr>
                <w:rFonts w:cs="Calibri"/>
                <w:color w:val="000000"/>
              </w:rPr>
              <w:t>Martin Thedens</w:t>
            </w:r>
          </w:p>
        </w:tc>
        <w:tc>
          <w:tcPr>
            <w:tcW w:w="3456" w:type="dxa"/>
            <w:vAlign w:val="center"/>
          </w:tcPr>
          <w:p w14:paraId="2A3318D8" w14:textId="77777777" w:rsidR="008677F4" w:rsidRDefault="008677F4" w:rsidP="008677F4">
            <w:pPr>
              <w:rPr>
                <w:rFonts w:cs="Calibri"/>
                <w:color w:val="000000"/>
              </w:rPr>
            </w:pPr>
            <w:r>
              <w:rPr>
                <w:rFonts w:cs="Calibri"/>
                <w:color w:val="000000"/>
              </w:rPr>
              <w:t>IEC TC 31 Chair</w:t>
            </w:r>
          </w:p>
        </w:tc>
        <w:tc>
          <w:tcPr>
            <w:tcW w:w="1710" w:type="dxa"/>
            <w:vAlign w:val="center"/>
          </w:tcPr>
          <w:p w14:paraId="054CECCA" w14:textId="77777777" w:rsidR="008677F4" w:rsidRDefault="008677F4" w:rsidP="008677F4">
            <w:pPr>
              <w:rPr>
                <w:rFonts w:cs="Calibri"/>
                <w:color w:val="000000"/>
              </w:rPr>
            </w:pPr>
            <w:r>
              <w:rPr>
                <w:rFonts w:cs="Calibri"/>
                <w:color w:val="000000"/>
              </w:rPr>
              <w:t>Guest</w:t>
            </w:r>
          </w:p>
        </w:tc>
      </w:tr>
      <w:tr w:rsidR="008677F4" w14:paraId="6E6B091B" w14:textId="77777777" w:rsidTr="008677F4">
        <w:tc>
          <w:tcPr>
            <w:tcW w:w="1039" w:type="dxa"/>
          </w:tcPr>
          <w:p w14:paraId="63AB1D0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IEC</w:t>
            </w:r>
          </w:p>
        </w:tc>
        <w:tc>
          <w:tcPr>
            <w:tcW w:w="2700" w:type="dxa"/>
          </w:tcPr>
          <w:p w14:paraId="3685EBC4" w14:textId="77777777" w:rsidR="008677F4" w:rsidRPr="00182FA0" w:rsidRDefault="008677F4" w:rsidP="008677F4">
            <w:pPr>
              <w:rPr>
                <w:rFonts w:asciiTheme="minorHAnsi" w:hAnsiTheme="minorHAnsi" w:cstheme="minorHAnsi"/>
              </w:rPr>
            </w:pPr>
            <w:r w:rsidRPr="00182FA0">
              <w:rPr>
                <w:rFonts w:asciiTheme="minorHAnsi" w:hAnsiTheme="minorHAnsi" w:cstheme="minorHAnsi"/>
              </w:rPr>
              <w:t>Shawn Paulsen</w:t>
            </w:r>
          </w:p>
        </w:tc>
        <w:tc>
          <w:tcPr>
            <w:tcW w:w="3456" w:type="dxa"/>
          </w:tcPr>
          <w:p w14:paraId="4AB27D98" w14:textId="77777777" w:rsidR="008677F4" w:rsidRPr="007D79F8" w:rsidRDefault="008677F4" w:rsidP="008677F4">
            <w:pPr>
              <w:rPr>
                <w:sz w:val="18"/>
                <w:szCs w:val="18"/>
              </w:rPr>
            </w:pPr>
            <w:r w:rsidRPr="007D79F8">
              <w:rPr>
                <w:sz w:val="18"/>
                <w:szCs w:val="18"/>
              </w:rPr>
              <w:t>CAB/Chair/IEC Vice President</w:t>
            </w:r>
          </w:p>
        </w:tc>
        <w:tc>
          <w:tcPr>
            <w:tcW w:w="1710" w:type="dxa"/>
          </w:tcPr>
          <w:p w14:paraId="3C88FD52" w14:textId="77777777" w:rsidR="008677F4" w:rsidRDefault="008677F4" w:rsidP="008677F4">
            <w:r>
              <w:t>CAB</w:t>
            </w:r>
          </w:p>
        </w:tc>
      </w:tr>
      <w:tr w:rsidR="008677F4" w14:paraId="62B0E9BB" w14:textId="77777777" w:rsidTr="008677F4">
        <w:tc>
          <w:tcPr>
            <w:tcW w:w="1039" w:type="dxa"/>
          </w:tcPr>
          <w:p w14:paraId="1B49343E"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6265E37F" w14:textId="77777777" w:rsidR="008677F4" w:rsidRPr="00182FA0" w:rsidRDefault="008677F4" w:rsidP="008677F4">
            <w:r w:rsidRPr="00182FA0">
              <w:rPr>
                <w:rFonts w:cs="Calibri"/>
                <w:color w:val="000000"/>
              </w:rPr>
              <w:t xml:space="preserve">Ajay </w:t>
            </w:r>
            <w:proofErr w:type="spellStart"/>
            <w:r w:rsidRPr="00182FA0">
              <w:rPr>
                <w:rFonts w:cs="Calibri"/>
                <w:color w:val="000000"/>
              </w:rPr>
              <w:t>Maira</w:t>
            </w:r>
            <w:proofErr w:type="spellEnd"/>
          </w:p>
        </w:tc>
        <w:tc>
          <w:tcPr>
            <w:tcW w:w="3456" w:type="dxa"/>
            <w:vAlign w:val="center"/>
          </w:tcPr>
          <w:p w14:paraId="79D56915" w14:textId="77777777" w:rsidR="008677F4" w:rsidRDefault="008677F4" w:rsidP="008677F4">
            <w:r>
              <w:rPr>
                <w:rFonts w:cs="Calibri"/>
                <w:color w:val="000000"/>
              </w:rPr>
              <w:t>Ex Testing and Certification</w:t>
            </w:r>
          </w:p>
        </w:tc>
        <w:tc>
          <w:tcPr>
            <w:tcW w:w="1710" w:type="dxa"/>
            <w:vAlign w:val="center"/>
          </w:tcPr>
          <w:p w14:paraId="0B2D44B1" w14:textId="77777777" w:rsidR="008677F4" w:rsidRDefault="008677F4" w:rsidP="008677F4">
            <w:r>
              <w:rPr>
                <w:rFonts w:cs="Calibri"/>
                <w:color w:val="000000"/>
              </w:rPr>
              <w:t>Body</w:t>
            </w:r>
          </w:p>
        </w:tc>
      </w:tr>
      <w:tr w:rsidR="008677F4" w14:paraId="087BDD08" w14:textId="77777777" w:rsidTr="008677F4">
        <w:tc>
          <w:tcPr>
            <w:tcW w:w="1039" w:type="dxa"/>
          </w:tcPr>
          <w:p w14:paraId="380383F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79E9D305" w14:textId="77777777" w:rsidR="008677F4" w:rsidRPr="00182FA0" w:rsidRDefault="008677F4" w:rsidP="008677F4">
            <w:r w:rsidRPr="00182FA0">
              <w:rPr>
                <w:rFonts w:cs="Calibri"/>
                <w:color w:val="000000"/>
              </w:rPr>
              <w:t>Geoff Barnier</w:t>
            </w:r>
          </w:p>
        </w:tc>
        <w:tc>
          <w:tcPr>
            <w:tcW w:w="3456" w:type="dxa"/>
            <w:vAlign w:val="center"/>
          </w:tcPr>
          <w:p w14:paraId="1A516D8A" w14:textId="77777777" w:rsidR="008677F4" w:rsidRDefault="008677F4" w:rsidP="008677F4">
            <w:proofErr w:type="spellStart"/>
            <w:r>
              <w:rPr>
                <w:rFonts w:cs="Calibri"/>
                <w:color w:val="000000"/>
              </w:rPr>
              <w:t>Simtars</w:t>
            </w:r>
            <w:proofErr w:type="spellEnd"/>
          </w:p>
        </w:tc>
        <w:tc>
          <w:tcPr>
            <w:tcW w:w="1710" w:type="dxa"/>
            <w:vAlign w:val="center"/>
          </w:tcPr>
          <w:p w14:paraId="40E41163" w14:textId="77777777" w:rsidR="008677F4" w:rsidRDefault="008677F4" w:rsidP="008677F4">
            <w:r>
              <w:rPr>
                <w:rFonts w:cs="Calibri"/>
                <w:color w:val="000000"/>
              </w:rPr>
              <w:t>Body</w:t>
            </w:r>
          </w:p>
        </w:tc>
      </w:tr>
      <w:tr w:rsidR="008677F4" w14:paraId="69685061" w14:textId="77777777" w:rsidTr="008677F4">
        <w:tc>
          <w:tcPr>
            <w:tcW w:w="1039" w:type="dxa"/>
          </w:tcPr>
          <w:p w14:paraId="12DB3C1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lastRenderedPageBreak/>
              <w:t>AU</w:t>
            </w:r>
          </w:p>
        </w:tc>
        <w:tc>
          <w:tcPr>
            <w:tcW w:w="2700" w:type="dxa"/>
            <w:vAlign w:val="center"/>
          </w:tcPr>
          <w:p w14:paraId="7F9E3E49" w14:textId="77777777" w:rsidR="008677F4" w:rsidRPr="00182FA0" w:rsidRDefault="008677F4" w:rsidP="008677F4">
            <w:r w:rsidRPr="00182FA0">
              <w:rPr>
                <w:rFonts w:cs="Calibri"/>
                <w:color w:val="000000"/>
              </w:rPr>
              <w:t>Jim Munro</w:t>
            </w:r>
          </w:p>
        </w:tc>
        <w:tc>
          <w:tcPr>
            <w:tcW w:w="3456" w:type="dxa"/>
            <w:vAlign w:val="center"/>
          </w:tcPr>
          <w:p w14:paraId="74C86C3B" w14:textId="77777777" w:rsidR="008677F4" w:rsidRDefault="008677F4" w:rsidP="008677F4">
            <w:r>
              <w:rPr>
                <w:rFonts w:cs="Calibri"/>
                <w:color w:val="000000"/>
              </w:rPr>
              <w:t>Jim Munro</w:t>
            </w:r>
          </w:p>
        </w:tc>
        <w:tc>
          <w:tcPr>
            <w:tcW w:w="1710" w:type="dxa"/>
            <w:vAlign w:val="center"/>
          </w:tcPr>
          <w:p w14:paraId="47ECFB0F" w14:textId="77777777" w:rsidR="008677F4" w:rsidRDefault="008677F4" w:rsidP="008677F4">
            <w:r>
              <w:rPr>
                <w:rFonts w:cs="Calibri"/>
                <w:color w:val="000000"/>
              </w:rPr>
              <w:t>Exec</w:t>
            </w:r>
          </w:p>
        </w:tc>
      </w:tr>
      <w:tr w:rsidR="008677F4" w14:paraId="7F6D7368" w14:textId="77777777" w:rsidTr="008677F4">
        <w:tc>
          <w:tcPr>
            <w:tcW w:w="1039" w:type="dxa"/>
          </w:tcPr>
          <w:p w14:paraId="61E08296"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7CFE9D2A" w14:textId="77777777" w:rsidR="008677F4" w:rsidRPr="00182FA0" w:rsidRDefault="008677F4" w:rsidP="008677F4">
            <w:r w:rsidRPr="00182FA0">
              <w:rPr>
                <w:rFonts w:cs="Calibri"/>
                <w:color w:val="000000"/>
              </w:rPr>
              <w:t>Justin Gavranich</w:t>
            </w:r>
          </w:p>
        </w:tc>
        <w:tc>
          <w:tcPr>
            <w:tcW w:w="3456" w:type="dxa"/>
            <w:vAlign w:val="center"/>
          </w:tcPr>
          <w:p w14:paraId="4EE04AF2" w14:textId="77777777" w:rsidR="008677F4" w:rsidRDefault="008677F4" w:rsidP="008677F4">
            <w:r>
              <w:rPr>
                <w:rFonts w:cs="Calibri"/>
                <w:color w:val="000000"/>
              </w:rPr>
              <w:t>Ex Testing and Certification</w:t>
            </w:r>
          </w:p>
        </w:tc>
        <w:tc>
          <w:tcPr>
            <w:tcW w:w="1710" w:type="dxa"/>
            <w:vAlign w:val="center"/>
          </w:tcPr>
          <w:p w14:paraId="0DA7F4F8" w14:textId="77777777" w:rsidR="008677F4" w:rsidRDefault="008677F4" w:rsidP="008677F4">
            <w:proofErr w:type="spellStart"/>
            <w:r>
              <w:rPr>
                <w:rFonts w:cs="Calibri"/>
                <w:color w:val="000000"/>
              </w:rPr>
              <w:t>HoD</w:t>
            </w:r>
            <w:proofErr w:type="spellEnd"/>
          </w:p>
        </w:tc>
      </w:tr>
      <w:tr w:rsidR="008677F4" w14:paraId="73ED0C0D" w14:textId="77777777" w:rsidTr="008677F4">
        <w:tc>
          <w:tcPr>
            <w:tcW w:w="1039" w:type="dxa"/>
          </w:tcPr>
          <w:p w14:paraId="24F1482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5769E53F" w14:textId="77777777" w:rsidR="008677F4" w:rsidRPr="00182FA0" w:rsidRDefault="008677F4" w:rsidP="008677F4">
            <w:r w:rsidRPr="00182FA0">
              <w:rPr>
                <w:rFonts w:cs="Calibri"/>
                <w:color w:val="000000"/>
              </w:rPr>
              <w:t>Mohamed Abdelkrimi</w:t>
            </w:r>
          </w:p>
        </w:tc>
        <w:tc>
          <w:tcPr>
            <w:tcW w:w="3456" w:type="dxa"/>
            <w:vAlign w:val="center"/>
          </w:tcPr>
          <w:p w14:paraId="148C7D01" w14:textId="77777777" w:rsidR="008677F4" w:rsidRDefault="008677F4" w:rsidP="008677F4">
            <w:r>
              <w:rPr>
                <w:rFonts w:cs="Calibri"/>
                <w:color w:val="000000"/>
              </w:rPr>
              <w:t>MSTC</w:t>
            </w:r>
          </w:p>
        </w:tc>
        <w:tc>
          <w:tcPr>
            <w:tcW w:w="1710" w:type="dxa"/>
            <w:vAlign w:val="center"/>
          </w:tcPr>
          <w:p w14:paraId="6CA43E0B" w14:textId="77777777" w:rsidR="008677F4" w:rsidRDefault="008677F4" w:rsidP="008677F4">
            <w:r>
              <w:rPr>
                <w:rFonts w:cs="Calibri"/>
                <w:color w:val="000000"/>
              </w:rPr>
              <w:t>Body</w:t>
            </w:r>
          </w:p>
        </w:tc>
      </w:tr>
      <w:tr w:rsidR="008677F4" w14:paraId="173D344D" w14:textId="77777777" w:rsidTr="008677F4">
        <w:tc>
          <w:tcPr>
            <w:tcW w:w="1039" w:type="dxa"/>
          </w:tcPr>
          <w:p w14:paraId="67F449D4"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21C134A4" w14:textId="77777777" w:rsidR="008677F4" w:rsidRPr="00182FA0" w:rsidRDefault="008677F4" w:rsidP="008677F4">
            <w:r w:rsidRPr="00182FA0">
              <w:rPr>
                <w:rFonts w:cs="Calibri"/>
                <w:color w:val="000000"/>
              </w:rPr>
              <w:t>Ralph Wigg</w:t>
            </w:r>
          </w:p>
        </w:tc>
        <w:tc>
          <w:tcPr>
            <w:tcW w:w="3456" w:type="dxa"/>
            <w:vAlign w:val="center"/>
          </w:tcPr>
          <w:p w14:paraId="0C0D3D44" w14:textId="77777777" w:rsidR="008677F4" w:rsidRPr="0098612D" w:rsidRDefault="008677F4" w:rsidP="008677F4">
            <w:r w:rsidRPr="0098612D">
              <w:rPr>
                <w:rFonts w:cs="Calibri"/>
                <w:color w:val="000000"/>
              </w:rPr>
              <w:t>E-x Solutions International Pty Ltd</w:t>
            </w:r>
          </w:p>
        </w:tc>
        <w:tc>
          <w:tcPr>
            <w:tcW w:w="1710" w:type="dxa"/>
            <w:vAlign w:val="center"/>
          </w:tcPr>
          <w:p w14:paraId="72F40A54" w14:textId="77777777" w:rsidR="008677F4" w:rsidRPr="0098612D" w:rsidRDefault="008677F4" w:rsidP="008677F4">
            <w:pPr>
              <w:rPr>
                <w:sz w:val="18"/>
                <w:szCs w:val="18"/>
              </w:rPr>
            </w:pPr>
            <w:r w:rsidRPr="0098612D">
              <w:rPr>
                <w:rFonts w:cs="Calibri"/>
                <w:color w:val="000000"/>
                <w:sz w:val="18"/>
                <w:szCs w:val="18"/>
              </w:rPr>
              <w:t>Consultant</w:t>
            </w:r>
          </w:p>
        </w:tc>
      </w:tr>
      <w:tr w:rsidR="008677F4" w14:paraId="6C2F2BDE" w14:textId="77777777" w:rsidTr="008677F4">
        <w:tc>
          <w:tcPr>
            <w:tcW w:w="1039" w:type="dxa"/>
          </w:tcPr>
          <w:p w14:paraId="220C2426"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46D385CB" w14:textId="77777777" w:rsidR="008677F4" w:rsidRPr="00182FA0" w:rsidRDefault="008677F4" w:rsidP="008677F4">
            <w:r w:rsidRPr="00182FA0">
              <w:rPr>
                <w:rFonts w:cs="Calibri"/>
                <w:color w:val="000000"/>
              </w:rPr>
              <w:t>Stephen Keeling</w:t>
            </w:r>
          </w:p>
        </w:tc>
        <w:tc>
          <w:tcPr>
            <w:tcW w:w="3456" w:type="dxa"/>
            <w:vAlign w:val="center"/>
          </w:tcPr>
          <w:p w14:paraId="3BC09B3B" w14:textId="77777777" w:rsidR="008677F4" w:rsidRDefault="008677F4" w:rsidP="008677F4">
            <w:r>
              <w:rPr>
                <w:rFonts w:cs="Calibri"/>
                <w:color w:val="000000"/>
              </w:rPr>
              <w:t>JAS-ANZ</w:t>
            </w:r>
          </w:p>
        </w:tc>
        <w:tc>
          <w:tcPr>
            <w:tcW w:w="1710" w:type="dxa"/>
            <w:vAlign w:val="center"/>
          </w:tcPr>
          <w:p w14:paraId="67100225" w14:textId="77777777" w:rsidR="008677F4" w:rsidRDefault="008677F4" w:rsidP="008677F4">
            <w:r>
              <w:rPr>
                <w:rFonts w:cs="Calibri"/>
                <w:color w:val="000000"/>
              </w:rPr>
              <w:t>NMB</w:t>
            </w:r>
          </w:p>
        </w:tc>
      </w:tr>
      <w:tr w:rsidR="008677F4" w14:paraId="34995359" w14:textId="77777777" w:rsidTr="008677F4">
        <w:tc>
          <w:tcPr>
            <w:tcW w:w="1039" w:type="dxa"/>
          </w:tcPr>
          <w:p w14:paraId="68B2C91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AU</w:t>
            </w:r>
          </w:p>
        </w:tc>
        <w:tc>
          <w:tcPr>
            <w:tcW w:w="2700" w:type="dxa"/>
            <w:vAlign w:val="center"/>
          </w:tcPr>
          <w:p w14:paraId="2DD9C230" w14:textId="77777777" w:rsidR="008677F4" w:rsidRPr="00182FA0" w:rsidRDefault="008677F4" w:rsidP="008677F4">
            <w:r w:rsidRPr="00182FA0">
              <w:rPr>
                <w:rFonts w:cs="Calibri"/>
                <w:color w:val="000000"/>
              </w:rPr>
              <w:t>Ujen Singh</w:t>
            </w:r>
          </w:p>
        </w:tc>
        <w:tc>
          <w:tcPr>
            <w:tcW w:w="3456" w:type="dxa"/>
            <w:vAlign w:val="center"/>
          </w:tcPr>
          <w:p w14:paraId="15FB79D1" w14:textId="77777777" w:rsidR="008677F4" w:rsidRDefault="008677F4" w:rsidP="008677F4">
            <w:proofErr w:type="spellStart"/>
            <w:r>
              <w:rPr>
                <w:rFonts w:cs="Calibri"/>
                <w:color w:val="000000"/>
              </w:rPr>
              <w:t>Testsafe</w:t>
            </w:r>
            <w:proofErr w:type="spellEnd"/>
            <w:r>
              <w:rPr>
                <w:rFonts w:cs="Calibri"/>
                <w:color w:val="000000"/>
              </w:rPr>
              <w:t xml:space="preserve"> </w:t>
            </w:r>
            <w:proofErr w:type="spellStart"/>
            <w:r>
              <w:rPr>
                <w:rFonts w:cs="Calibri"/>
                <w:color w:val="000000"/>
              </w:rPr>
              <w:t>Australai</w:t>
            </w:r>
            <w:proofErr w:type="spellEnd"/>
          </w:p>
        </w:tc>
        <w:tc>
          <w:tcPr>
            <w:tcW w:w="1710" w:type="dxa"/>
            <w:vAlign w:val="center"/>
          </w:tcPr>
          <w:p w14:paraId="6B7CFA40" w14:textId="77777777" w:rsidR="008677F4" w:rsidRDefault="008677F4" w:rsidP="008677F4">
            <w:r>
              <w:rPr>
                <w:rFonts w:cs="Calibri"/>
                <w:color w:val="000000"/>
              </w:rPr>
              <w:t>Body</w:t>
            </w:r>
          </w:p>
        </w:tc>
      </w:tr>
      <w:tr w:rsidR="008677F4" w14:paraId="48617FC7" w14:textId="77777777" w:rsidTr="008677F4">
        <w:tc>
          <w:tcPr>
            <w:tcW w:w="1039" w:type="dxa"/>
            <w:vAlign w:val="center"/>
          </w:tcPr>
          <w:p w14:paraId="791F5EF6"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438AF735" w14:textId="77777777" w:rsidR="008677F4" w:rsidRPr="00182FA0" w:rsidRDefault="008677F4" w:rsidP="008677F4">
            <w:r w:rsidRPr="00182FA0">
              <w:rPr>
                <w:rFonts w:cs="Calibri"/>
                <w:color w:val="000000"/>
              </w:rPr>
              <w:t>André Di Monte</w:t>
            </w:r>
          </w:p>
        </w:tc>
        <w:tc>
          <w:tcPr>
            <w:tcW w:w="3456" w:type="dxa"/>
            <w:vAlign w:val="center"/>
          </w:tcPr>
          <w:p w14:paraId="453A7F33" w14:textId="77777777" w:rsidR="008677F4" w:rsidRDefault="008677F4" w:rsidP="008677F4">
            <w:r>
              <w:rPr>
                <w:rFonts w:cs="Calibri"/>
                <w:color w:val="000000"/>
              </w:rPr>
              <w:t>Siemens</w:t>
            </w:r>
          </w:p>
        </w:tc>
        <w:tc>
          <w:tcPr>
            <w:tcW w:w="1710" w:type="dxa"/>
            <w:vAlign w:val="center"/>
          </w:tcPr>
          <w:p w14:paraId="702EA449" w14:textId="77777777" w:rsidR="008677F4" w:rsidRDefault="008677F4" w:rsidP="008677F4">
            <w:proofErr w:type="spellStart"/>
            <w:r>
              <w:rPr>
                <w:rFonts w:cs="Calibri"/>
                <w:color w:val="000000"/>
              </w:rPr>
              <w:t>Mfr</w:t>
            </w:r>
            <w:proofErr w:type="spellEnd"/>
          </w:p>
        </w:tc>
      </w:tr>
      <w:tr w:rsidR="008677F4" w14:paraId="081D47D2" w14:textId="77777777" w:rsidTr="008677F4">
        <w:tc>
          <w:tcPr>
            <w:tcW w:w="1039" w:type="dxa"/>
            <w:vAlign w:val="center"/>
          </w:tcPr>
          <w:p w14:paraId="5F6FC77D"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5E44EA37" w14:textId="77777777" w:rsidR="008677F4" w:rsidRPr="00182FA0" w:rsidRDefault="008677F4" w:rsidP="008677F4">
            <w:r w:rsidRPr="00182FA0">
              <w:rPr>
                <w:rFonts w:cs="Calibri"/>
                <w:color w:val="000000"/>
              </w:rPr>
              <w:t>Christian Duarte</w:t>
            </w:r>
          </w:p>
        </w:tc>
        <w:tc>
          <w:tcPr>
            <w:tcW w:w="3456" w:type="dxa"/>
            <w:vAlign w:val="center"/>
          </w:tcPr>
          <w:p w14:paraId="14DA17B9" w14:textId="77777777" w:rsidR="008677F4" w:rsidRDefault="008677F4" w:rsidP="008677F4">
            <w:r>
              <w:rPr>
                <w:rFonts w:cs="Calibri"/>
                <w:color w:val="000000"/>
              </w:rPr>
              <w:t>WEG</w:t>
            </w:r>
          </w:p>
        </w:tc>
        <w:tc>
          <w:tcPr>
            <w:tcW w:w="1710" w:type="dxa"/>
            <w:vAlign w:val="center"/>
          </w:tcPr>
          <w:p w14:paraId="0DCCE296" w14:textId="77777777" w:rsidR="008677F4" w:rsidRDefault="008677F4" w:rsidP="008677F4">
            <w:proofErr w:type="spellStart"/>
            <w:r>
              <w:rPr>
                <w:rFonts w:cs="Calibri"/>
                <w:color w:val="000000"/>
              </w:rPr>
              <w:t>Mfr</w:t>
            </w:r>
            <w:proofErr w:type="spellEnd"/>
          </w:p>
        </w:tc>
      </w:tr>
      <w:tr w:rsidR="008677F4" w14:paraId="33153B40" w14:textId="77777777" w:rsidTr="008677F4">
        <w:tc>
          <w:tcPr>
            <w:tcW w:w="1039" w:type="dxa"/>
            <w:vAlign w:val="center"/>
          </w:tcPr>
          <w:p w14:paraId="66590706"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006F52D1" w14:textId="77777777" w:rsidR="008677F4" w:rsidRPr="00182FA0" w:rsidRDefault="008677F4" w:rsidP="008677F4">
            <w:r w:rsidRPr="00182FA0">
              <w:rPr>
                <w:rFonts w:cs="Calibri"/>
                <w:color w:val="000000"/>
              </w:rPr>
              <w:t>Eduardo Galera</w:t>
            </w:r>
          </w:p>
        </w:tc>
        <w:tc>
          <w:tcPr>
            <w:tcW w:w="3456" w:type="dxa"/>
            <w:vAlign w:val="center"/>
          </w:tcPr>
          <w:p w14:paraId="49C8C30A" w14:textId="77777777" w:rsidR="008677F4" w:rsidRDefault="008677F4" w:rsidP="008677F4">
            <w:r>
              <w:rPr>
                <w:rFonts w:cs="Calibri"/>
                <w:color w:val="000000"/>
              </w:rPr>
              <w:t xml:space="preserve">UL do </w:t>
            </w:r>
            <w:proofErr w:type="spellStart"/>
            <w:r>
              <w:rPr>
                <w:rFonts w:cs="Calibri"/>
                <w:color w:val="000000"/>
              </w:rPr>
              <w:t>Brasil</w:t>
            </w:r>
            <w:proofErr w:type="spellEnd"/>
          </w:p>
        </w:tc>
        <w:tc>
          <w:tcPr>
            <w:tcW w:w="1710" w:type="dxa"/>
            <w:vAlign w:val="center"/>
          </w:tcPr>
          <w:p w14:paraId="35EF296E" w14:textId="77777777" w:rsidR="008677F4" w:rsidRDefault="008677F4" w:rsidP="008677F4">
            <w:r>
              <w:rPr>
                <w:rFonts w:cs="Calibri"/>
                <w:color w:val="000000"/>
              </w:rPr>
              <w:t>Body</w:t>
            </w:r>
          </w:p>
        </w:tc>
      </w:tr>
      <w:tr w:rsidR="008677F4" w14:paraId="75ED823A" w14:textId="77777777" w:rsidTr="008677F4">
        <w:tc>
          <w:tcPr>
            <w:tcW w:w="1039" w:type="dxa"/>
            <w:vAlign w:val="center"/>
          </w:tcPr>
          <w:p w14:paraId="508EDB5E"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13828C2E" w14:textId="77777777" w:rsidR="008677F4" w:rsidRPr="00182FA0" w:rsidRDefault="008677F4" w:rsidP="008677F4">
            <w:r w:rsidRPr="00182FA0">
              <w:rPr>
                <w:rFonts w:cs="Calibri"/>
                <w:color w:val="000000"/>
              </w:rPr>
              <w:t>Giovanni Hummel Borges</w:t>
            </w:r>
          </w:p>
        </w:tc>
        <w:tc>
          <w:tcPr>
            <w:tcW w:w="3456" w:type="dxa"/>
            <w:vAlign w:val="center"/>
          </w:tcPr>
          <w:p w14:paraId="12486AD3" w14:textId="77777777" w:rsidR="008677F4" w:rsidRPr="00A3224B" w:rsidRDefault="008677F4" w:rsidP="008677F4">
            <w:pPr>
              <w:rPr>
                <w:lang w:val="es-ES"/>
              </w:rPr>
            </w:pPr>
            <w:r>
              <w:rPr>
                <w:rFonts w:cs="Calibri"/>
                <w:color w:val="000000"/>
                <w:sz w:val="16"/>
                <w:szCs w:val="16"/>
                <w:lang w:val="es-ES"/>
              </w:rPr>
              <w:t xml:space="preserve">HG </w:t>
            </w:r>
            <w:proofErr w:type="spellStart"/>
            <w:r>
              <w:rPr>
                <w:rFonts w:cs="Calibri"/>
                <w:color w:val="000000"/>
                <w:sz w:val="16"/>
                <w:szCs w:val="16"/>
                <w:lang w:val="es-ES"/>
              </w:rPr>
              <w:t>Inspeção</w:t>
            </w:r>
            <w:proofErr w:type="spellEnd"/>
            <w:r>
              <w:rPr>
                <w:rFonts w:cs="Calibri"/>
                <w:color w:val="000000"/>
                <w:sz w:val="16"/>
                <w:szCs w:val="16"/>
                <w:lang w:val="es-ES"/>
              </w:rPr>
              <w:t xml:space="preserve"> e </w:t>
            </w:r>
            <w:proofErr w:type="spellStart"/>
            <w:r>
              <w:rPr>
                <w:rFonts w:cs="Calibri"/>
                <w:color w:val="000000"/>
                <w:sz w:val="16"/>
                <w:szCs w:val="16"/>
                <w:lang w:val="es-ES"/>
              </w:rPr>
              <w:t>Análise</w:t>
            </w:r>
            <w:proofErr w:type="spellEnd"/>
            <w:r>
              <w:rPr>
                <w:rFonts w:cs="Calibri"/>
                <w:color w:val="000000"/>
                <w:sz w:val="16"/>
                <w:szCs w:val="16"/>
                <w:lang w:val="es-ES"/>
              </w:rPr>
              <w:t xml:space="preserve"> em Sistemas</w:t>
            </w:r>
          </w:p>
        </w:tc>
        <w:tc>
          <w:tcPr>
            <w:tcW w:w="1710" w:type="dxa"/>
            <w:vAlign w:val="center"/>
          </w:tcPr>
          <w:p w14:paraId="7F36D746" w14:textId="77777777" w:rsidR="008677F4" w:rsidRDefault="008677F4" w:rsidP="008677F4">
            <w:proofErr w:type="spellStart"/>
            <w:r>
              <w:rPr>
                <w:rFonts w:cs="Calibri"/>
                <w:color w:val="000000"/>
              </w:rPr>
              <w:t>HoD</w:t>
            </w:r>
            <w:proofErr w:type="spellEnd"/>
          </w:p>
        </w:tc>
      </w:tr>
      <w:tr w:rsidR="008677F4" w14:paraId="5A616628" w14:textId="77777777" w:rsidTr="008677F4">
        <w:tc>
          <w:tcPr>
            <w:tcW w:w="1039" w:type="dxa"/>
            <w:vAlign w:val="center"/>
          </w:tcPr>
          <w:p w14:paraId="33A9D731"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15B150D7" w14:textId="77777777" w:rsidR="008677F4" w:rsidRPr="00182FA0" w:rsidRDefault="008677F4" w:rsidP="008677F4">
            <w:r w:rsidRPr="00182FA0">
              <w:rPr>
                <w:rFonts w:cs="Calibri"/>
                <w:color w:val="000000"/>
              </w:rPr>
              <w:t xml:space="preserve">Henrique </w:t>
            </w:r>
            <w:proofErr w:type="spellStart"/>
            <w:r w:rsidRPr="00182FA0">
              <w:rPr>
                <w:rFonts w:cs="Calibri"/>
                <w:color w:val="000000"/>
              </w:rPr>
              <w:t>Burd</w:t>
            </w:r>
            <w:proofErr w:type="spellEnd"/>
          </w:p>
        </w:tc>
        <w:tc>
          <w:tcPr>
            <w:tcW w:w="3456" w:type="dxa"/>
            <w:vAlign w:val="center"/>
          </w:tcPr>
          <w:p w14:paraId="4E76FA02" w14:textId="77777777" w:rsidR="008677F4" w:rsidRDefault="008677F4" w:rsidP="008677F4">
            <w:r>
              <w:rPr>
                <w:rFonts w:cs="Calibri"/>
                <w:color w:val="000000"/>
              </w:rPr>
              <w:t>"Independent"</w:t>
            </w:r>
          </w:p>
        </w:tc>
        <w:tc>
          <w:tcPr>
            <w:tcW w:w="1710" w:type="dxa"/>
            <w:vAlign w:val="center"/>
          </w:tcPr>
          <w:p w14:paraId="4561F784" w14:textId="77777777" w:rsidR="008677F4" w:rsidRPr="0098612D" w:rsidRDefault="008677F4" w:rsidP="008677F4">
            <w:pPr>
              <w:rPr>
                <w:sz w:val="18"/>
                <w:szCs w:val="18"/>
              </w:rPr>
            </w:pPr>
            <w:r w:rsidRPr="0098612D">
              <w:rPr>
                <w:rFonts w:cs="Calibri"/>
                <w:color w:val="000000"/>
                <w:sz w:val="18"/>
                <w:szCs w:val="18"/>
              </w:rPr>
              <w:t>Consultant</w:t>
            </w:r>
          </w:p>
        </w:tc>
      </w:tr>
      <w:tr w:rsidR="008677F4" w14:paraId="008C9C3F" w14:textId="77777777" w:rsidTr="008677F4">
        <w:tc>
          <w:tcPr>
            <w:tcW w:w="1039" w:type="dxa"/>
            <w:vAlign w:val="center"/>
          </w:tcPr>
          <w:p w14:paraId="6598F940"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389EFB98" w14:textId="77777777" w:rsidR="008677F4" w:rsidRPr="00182FA0" w:rsidRDefault="008677F4" w:rsidP="008677F4">
            <w:r w:rsidRPr="00182FA0">
              <w:rPr>
                <w:rFonts w:cs="Calibri"/>
                <w:color w:val="000000"/>
              </w:rPr>
              <w:t xml:space="preserve">Roberval </w:t>
            </w:r>
            <w:proofErr w:type="spellStart"/>
            <w:r w:rsidRPr="00182FA0">
              <w:rPr>
                <w:rFonts w:cs="Calibri"/>
                <w:color w:val="000000"/>
              </w:rPr>
              <w:t>Bulgarelli</w:t>
            </w:r>
            <w:proofErr w:type="spellEnd"/>
          </w:p>
        </w:tc>
        <w:tc>
          <w:tcPr>
            <w:tcW w:w="3456" w:type="dxa"/>
            <w:vAlign w:val="center"/>
          </w:tcPr>
          <w:p w14:paraId="4626CCE9" w14:textId="77777777" w:rsidR="008677F4" w:rsidRDefault="008677F4" w:rsidP="008677F4">
            <w:r>
              <w:rPr>
                <w:rFonts w:cs="Calibri"/>
                <w:color w:val="000000"/>
              </w:rPr>
              <w:t xml:space="preserve">Consultant </w:t>
            </w:r>
          </w:p>
        </w:tc>
        <w:tc>
          <w:tcPr>
            <w:tcW w:w="1710" w:type="dxa"/>
            <w:vAlign w:val="center"/>
          </w:tcPr>
          <w:p w14:paraId="598FE68D" w14:textId="77777777" w:rsidR="008677F4" w:rsidRPr="0098612D" w:rsidRDefault="008677F4" w:rsidP="008677F4">
            <w:pPr>
              <w:rPr>
                <w:sz w:val="18"/>
                <w:szCs w:val="18"/>
              </w:rPr>
            </w:pPr>
            <w:r w:rsidRPr="0098612D">
              <w:rPr>
                <w:rFonts w:cs="Calibri"/>
                <w:color w:val="000000"/>
                <w:sz w:val="18"/>
                <w:szCs w:val="18"/>
              </w:rPr>
              <w:t>Consultant</w:t>
            </w:r>
          </w:p>
        </w:tc>
      </w:tr>
      <w:tr w:rsidR="008677F4" w14:paraId="52788F26" w14:textId="77777777" w:rsidTr="008677F4">
        <w:tc>
          <w:tcPr>
            <w:tcW w:w="1039" w:type="dxa"/>
            <w:vAlign w:val="center"/>
          </w:tcPr>
          <w:p w14:paraId="2D52DB61"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5EB6DE72" w14:textId="77777777" w:rsidR="008677F4" w:rsidRPr="00182FA0" w:rsidRDefault="008677F4" w:rsidP="008677F4">
            <w:r w:rsidRPr="00182FA0">
              <w:rPr>
                <w:rFonts w:cs="Calibri"/>
                <w:color w:val="000000"/>
              </w:rPr>
              <w:t xml:space="preserve">Ruediger </w:t>
            </w:r>
            <w:proofErr w:type="spellStart"/>
            <w:r w:rsidRPr="00182FA0">
              <w:rPr>
                <w:rFonts w:cs="Calibri"/>
                <w:color w:val="000000"/>
              </w:rPr>
              <w:t>Roepke</w:t>
            </w:r>
            <w:proofErr w:type="spellEnd"/>
          </w:p>
        </w:tc>
        <w:tc>
          <w:tcPr>
            <w:tcW w:w="3456" w:type="dxa"/>
            <w:vAlign w:val="center"/>
          </w:tcPr>
          <w:p w14:paraId="2880A853" w14:textId="77777777" w:rsidR="008677F4" w:rsidRDefault="008677F4" w:rsidP="008677F4">
            <w:r>
              <w:rPr>
                <w:rFonts w:cs="Calibri"/>
                <w:color w:val="000000"/>
              </w:rPr>
              <w:t>Consultant</w:t>
            </w:r>
          </w:p>
        </w:tc>
        <w:tc>
          <w:tcPr>
            <w:tcW w:w="1710" w:type="dxa"/>
            <w:vAlign w:val="center"/>
          </w:tcPr>
          <w:p w14:paraId="6AC63F55" w14:textId="77777777" w:rsidR="008677F4" w:rsidRPr="0098612D" w:rsidRDefault="008677F4" w:rsidP="008677F4">
            <w:pPr>
              <w:rPr>
                <w:sz w:val="18"/>
                <w:szCs w:val="18"/>
              </w:rPr>
            </w:pPr>
            <w:r w:rsidRPr="0098612D">
              <w:rPr>
                <w:rFonts w:cs="Calibri"/>
                <w:color w:val="000000"/>
                <w:sz w:val="18"/>
                <w:szCs w:val="18"/>
              </w:rPr>
              <w:t>Consultant</w:t>
            </w:r>
          </w:p>
        </w:tc>
      </w:tr>
      <w:tr w:rsidR="008677F4" w14:paraId="0C375AF7" w14:textId="77777777" w:rsidTr="008677F4">
        <w:tc>
          <w:tcPr>
            <w:tcW w:w="1039" w:type="dxa"/>
            <w:vAlign w:val="center"/>
          </w:tcPr>
          <w:p w14:paraId="7618749A"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BR</w:t>
            </w:r>
          </w:p>
        </w:tc>
        <w:tc>
          <w:tcPr>
            <w:tcW w:w="2700" w:type="dxa"/>
            <w:vAlign w:val="center"/>
          </w:tcPr>
          <w:p w14:paraId="233E22F2" w14:textId="77777777" w:rsidR="008677F4" w:rsidRPr="00182FA0" w:rsidRDefault="008677F4" w:rsidP="008677F4">
            <w:r w:rsidRPr="00182FA0">
              <w:rPr>
                <w:rFonts w:cs="Calibri"/>
                <w:color w:val="000000"/>
              </w:rPr>
              <w:t xml:space="preserve">Wilson </w:t>
            </w:r>
            <w:proofErr w:type="spellStart"/>
            <w:r w:rsidRPr="00182FA0">
              <w:rPr>
                <w:rFonts w:cs="Calibri"/>
                <w:color w:val="000000"/>
              </w:rPr>
              <w:t>Bonato</w:t>
            </w:r>
            <w:proofErr w:type="spellEnd"/>
          </w:p>
        </w:tc>
        <w:tc>
          <w:tcPr>
            <w:tcW w:w="3456" w:type="dxa"/>
            <w:vAlign w:val="center"/>
          </w:tcPr>
          <w:p w14:paraId="21CF6014" w14:textId="77777777" w:rsidR="008677F4" w:rsidRDefault="008677F4" w:rsidP="008677F4">
            <w:r>
              <w:rPr>
                <w:rFonts w:cs="Calibri"/>
                <w:color w:val="000000"/>
              </w:rPr>
              <w:t xml:space="preserve">NCC </w:t>
            </w:r>
            <w:proofErr w:type="spellStart"/>
            <w:r>
              <w:rPr>
                <w:rFonts w:cs="Calibri"/>
                <w:color w:val="000000"/>
              </w:rPr>
              <w:t>Certificações</w:t>
            </w:r>
            <w:proofErr w:type="spellEnd"/>
            <w:r>
              <w:rPr>
                <w:rFonts w:cs="Calibri"/>
                <w:color w:val="000000"/>
              </w:rPr>
              <w:t xml:space="preserve"> do </w:t>
            </w:r>
            <w:proofErr w:type="spellStart"/>
            <w:r>
              <w:rPr>
                <w:rFonts w:cs="Calibri"/>
                <w:color w:val="000000"/>
              </w:rPr>
              <w:t>Brasil</w:t>
            </w:r>
            <w:proofErr w:type="spellEnd"/>
          </w:p>
        </w:tc>
        <w:tc>
          <w:tcPr>
            <w:tcW w:w="1710" w:type="dxa"/>
            <w:vAlign w:val="center"/>
          </w:tcPr>
          <w:p w14:paraId="2BA5A1A7" w14:textId="77777777" w:rsidR="008677F4" w:rsidRDefault="008677F4" w:rsidP="008677F4">
            <w:r>
              <w:rPr>
                <w:rFonts w:cs="Calibri"/>
                <w:color w:val="000000"/>
              </w:rPr>
              <w:t>Body</w:t>
            </w:r>
          </w:p>
        </w:tc>
      </w:tr>
      <w:tr w:rsidR="008677F4" w14:paraId="4815DB47" w14:textId="77777777" w:rsidTr="008677F4">
        <w:tc>
          <w:tcPr>
            <w:tcW w:w="1039" w:type="dxa"/>
          </w:tcPr>
          <w:p w14:paraId="42A95A4C"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CA</w:t>
            </w:r>
          </w:p>
        </w:tc>
        <w:tc>
          <w:tcPr>
            <w:tcW w:w="2700" w:type="dxa"/>
            <w:vAlign w:val="center"/>
          </w:tcPr>
          <w:p w14:paraId="75F9E1A9" w14:textId="77777777" w:rsidR="008677F4" w:rsidRPr="00182FA0" w:rsidRDefault="008677F4" w:rsidP="008677F4">
            <w:r w:rsidRPr="00182FA0">
              <w:rPr>
                <w:rFonts w:cs="Calibri"/>
                <w:color w:val="000000"/>
              </w:rPr>
              <w:t>David Adams</w:t>
            </w:r>
          </w:p>
        </w:tc>
        <w:tc>
          <w:tcPr>
            <w:tcW w:w="3456" w:type="dxa"/>
            <w:vAlign w:val="center"/>
          </w:tcPr>
          <w:p w14:paraId="0E52F840" w14:textId="77777777" w:rsidR="008677F4" w:rsidRDefault="008677F4" w:rsidP="008677F4">
            <w:r>
              <w:rPr>
                <w:rFonts w:cs="Calibri"/>
                <w:color w:val="000000"/>
              </w:rPr>
              <w:t>QPS Evaluation Services Inc.</w:t>
            </w:r>
          </w:p>
        </w:tc>
        <w:tc>
          <w:tcPr>
            <w:tcW w:w="1710" w:type="dxa"/>
            <w:vAlign w:val="center"/>
          </w:tcPr>
          <w:p w14:paraId="200A5970" w14:textId="77777777" w:rsidR="008677F4" w:rsidRDefault="008677F4" w:rsidP="008677F4">
            <w:r>
              <w:rPr>
                <w:rFonts w:cs="Calibri"/>
                <w:color w:val="000000"/>
              </w:rPr>
              <w:t>Body/</w:t>
            </w:r>
            <w:proofErr w:type="spellStart"/>
            <w:r>
              <w:rPr>
                <w:rFonts w:cs="Calibri"/>
                <w:color w:val="000000"/>
              </w:rPr>
              <w:t>HoD</w:t>
            </w:r>
            <w:proofErr w:type="spellEnd"/>
          </w:p>
        </w:tc>
      </w:tr>
      <w:tr w:rsidR="008677F4" w14:paraId="21A2B942" w14:textId="77777777" w:rsidTr="008677F4">
        <w:tc>
          <w:tcPr>
            <w:tcW w:w="1039" w:type="dxa"/>
          </w:tcPr>
          <w:p w14:paraId="098A187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CA</w:t>
            </w:r>
          </w:p>
        </w:tc>
        <w:tc>
          <w:tcPr>
            <w:tcW w:w="2700" w:type="dxa"/>
            <w:vAlign w:val="center"/>
          </w:tcPr>
          <w:p w14:paraId="11D9A018" w14:textId="77777777" w:rsidR="008677F4" w:rsidRPr="00182FA0" w:rsidRDefault="008677F4" w:rsidP="008677F4">
            <w:proofErr w:type="spellStart"/>
            <w:r w:rsidRPr="00182FA0">
              <w:rPr>
                <w:rFonts w:cs="Calibri"/>
                <w:color w:val="000000"/>
              </w:rPr>
              <w:t>Dorin</w:t>
            </w:r>
            <w:proofErr w:type="spellEnd"/>
            <w:r w:rsidRPr="00182FA0">
              <w:rPr>
                <w:rFonts w:cs="Calibri"/>
                <w:color w:val="000000"/>
              </w:rPr>
              <w:t xml:space="preserve"> </w:t>
            </w:r>
            <w:proofErr w:type="spellStart"/>
            <w:r w:rsidRPr="00182FA0">
              <w:rPr>
                <w:rFonts w:cs="Calibri"/>
                <w:color w:val="000000"/>
              </w:rPr>
              <w:t>Stochitoiu</w:t>
            </w:r>
            <w:proofErr w:type="spellEnd"/>
          </w:p>
        </w:tc>
        <w:tc>
          <w:tcPr>
            <w:tcW w:w="3456" w:type="dxa"/>
            <w:vAlign w:val="center"/>
          </w:tcPr>
          <w:p w14:paraId="64DF6CCB" w14:textId="77777777" w:rsidR="008677F4" w:rsidRDefault="008677F4" w:rsidP="008677F4">
            <w:r>
              <w:rPr>
                <w:rFonts w:cs="Calibri"/>
                <w:color w:val="000000"/>
              </w:rPr>
              <w:t>CSA Group</w:t>
            </w:r>
          </w:p>
        </w:tc>
        <w:tc>
          <w:tcPr>
            <w:tcW w:w="1710" w:type="dxa"/>
            <w:vAlign w:val="center"/>
          </w:tcPr>
          <w:p w14:paraId="6A5D8ACD" w14:textId="77777777" w:rsidR="008677F4" w:rsidRDefault="008677F4" w:rsidP="008677F4">
            <w:r>
              <w:rPr>
                <w:rFonts w:cs="Calibri"/>
                <w:color w:val="000000"/>
              </w:rPr>
              <w:t>Body</w:t>
            </w:r>
          </w:p>
        </w:tc>
      </w:tr>
      <w:tr w:rsidR="008677F4" w14:paraId="746B4CC8" w14:textId="77777777" w:rsidTr="008677F4">
        <w:tc>
          <w:tcPr>
            <w:tcW w:w="1039" w:type="dxa"/>
          </w:tcPr>
          <w:p w14:paraId="7AA9EA32"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CA</w:t>
            </w:r>
          </w:p>
        </w:tc>
        <w:tc>
          <w:tcPr>
            <w:tcW w:w="2700" w:type="dxa"/>
            <w:vAlign w:val="center"/>
          </w:tcPr>
          <w:p w14:paraId="638A7C78" w14:textId="77777777" w:rsidR="008677F4" w:rsidRPr="00182FA0" w:rsidRDefault="008677F4" w:rsidP="008677F4">
            <w:proofErr w:type="spellStart"/>
            <w:r w:rsidRPr="00182FA0">
              <w:rPr>
                <w:rFonts w:cs="Calibri"/>
                <w:color w:val="000000"/>
              </w:rPr>
              <w:t>Kavinder</w:t>
            </w:r>
            <w:proofErr w:type="spellEnd"/>
            <w:r w:rsidRPr="00182FA0">
              <w:rPr>
                <w:rFonts w:cs="Calibri"/>
                <w:color w:val="000000"/>
              </w:rPr>
              <w:t xml:space="preserve"> Dhillon</w:t>
            </w:r>
          </w:p>
        </w:tc>
        <w:tc>
          <w:tcPr>
            <w:tcW w:w="3456" w:type="dxa"/>
            <w:vAlign w:val="center"/>
          </w:tcPr>
          <w:p w14:paraId="52D5EE9F" w14:textId="77777777" w:rsidR="008677F4" w:rsidRDefault="008677F4" w:rsidP="008677F4">
            <w:proofErr w:type="spellStart"/>
            <w:r>
              <w:rPr>
                <w:rFonts w:cs="Calibri"/>
                <w:color w:val="000000"/>
              </w:rPr>
              <w:t>LabTest</w:t>
            </w:r>
            <w:proofErr w:type="spellEnd"/>
            <w:r>
              <w:rPr>
                <w:rFonts w:cs="Calibri"/>
                <w:color w:val="000000"/>
              </w:rPr>
              <w:t xml:space="preserve"> Certification Inc.</w:t>
            </w:r>
          </w:p>
        </w:tc>
        <w:tc>
          <w:tcPr>
            <w:tcW w:w="1710" w:type="dxa"/>
            <w:vAlign w:val="center"/>
          </w:tcPr>
          <w:p w14:paraId="74301A3B" w14:textId="77777777" w:rsidR="008677F4" w:rsidRDefault="008677F4" w:rsidP="008677F4">
            <w:r>
              <w:rPr>
                <w:rFonts w:cs="Calibri"/>
                <w:color w:val="000000"/>
              </w:rPr>
              <w:t>Body</w:t>
            </w:r>
          </w:p>
        </w:tc>
      </w:tr>
      <w:tr w:rsidR="008677F4" w14:paraId="4940F68D" w14:textId="77777777" w:rsidTr="008677F4">
        <w:tc>
          <w:tcPr>
            <w:tcW w:w="1039" w:type="dxa"/>
          </w:tcPr>
          <w:p w14:paraId="536D7E8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CA</w:t>
            </w:r>
          </w:p>
        </w:tc>
        <w:tc>
          <w:tcPr>
            <w:tcW w:w="2700" w:type="dxa"/>
            <w:vAlign w:val="center"/>
          </w:tcPr>
          <w:p w14:paraId="2A9BF436" w14:textId="77777777" w:rsidR="008677F4" w:rsidRPr="00182FA0" w:rsidRDefault="008677F4" w:rsidP="008677F4">
            <w:r w:rsidRPr="00182FA0">
              <w:rPr>
                <w:rFonts w:cs="Calibri"/>
                <w:color w:val="000000"/>
              </w:rPr>
              <w:t>Martin Cole</w:t>
            </w:r>
          </w:p>
        </w:tc>
        <w:tc>
          <w:tcPr>
            <w:tcW w:w="3456" w:type="dxa"/>
            <w:vAlign w:val="center"/>
          </w:tcPr>
          <w:p w14:paraId="3BF47610" w14:textId="77777777" w:rsidR="008677F4" w:rsidRDefault="008677F4" w:rsidP="008677F4">
            <w:r>
              <w:rPr>
                <w:rFonts w:cs="Calibri"/>
                <w:color w:val="000000"/>
              </w:rPr>
              <w:t>Hubbell Canada ULC</w:t>
            </w:r>
          </w:p>
        </w:tc>
        <w:tc>
          <w:tcPr>
            <w:tcW w:w="1710" w:type="dxa"/>
            <w:vAlign w:val="center"/>
          </w:tcPr>
          <w:p w14:paraId="2C62115D" w14:textId="77777777" w:rsidR="008677F4" w:rsidRDefault="008677F4" w:rsidP="008677F4">
            <w:r>
              <w:rPr>
                <w:rFonts w:cs="Calibri"/>
                <w:color w:val="000000"/>
              </w:rPr>
              <w:t>Exec</w:t>
            </w:r>
          </w:p>
        </w:tc>
      </w:tr>
      <w:tr w:rsidR="008677F4" w14:paraId="5BF79B3A" w14:textId="77777777" w:rsidTr="008677F4">
        <w:tc>
          <w:tcPr>
            <w:tcW w:w="1039" w:type="dxa"/>
          </w:tcPr>
          <w:p w14:paraId="5C3F49E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CH</w:t>
            </w:r>
          </w:p>
        </w:tc>
        <w:tc>
          <w:tcPr>
            <w:tcW w:w="2700" w:type="dxa"/>
            <w:vAlign w:val="center"/>
          </w:tcPr>
          <w:p w14:paraId="0303E69D" w14:textId="77777777" w:rsidR="008677F4" w:rsidRPr="00182FA0" w:rsidRDefault="008677F4" w:rsidP="008677F4">
            <w:pPr>
              <w:rPr>
                <w:rFonts w:cs="Calibri"/>
                <w:color w:val="000000"/>
              </w:rPr>
            </w:pPr>
            <w:r w:rsidRPr="00182FA0">
              <w:rPr>
                <w:rFonts w:cs="Calibri"/>
                <w:color w:val="000000"/>
              </w:rPr>
              <w:t xml:space="preserve">Klaus-Werner Schmidt </w:t>
            </w:r>
          </w:p>
        </w:tc>
        <w:tc>
          <w:tcPr>
            <w:tcW w:w="3456" w:type="dxa"/>
            <w:vAlign w:val="center"/>
          </w:tcPr>
          <w:p w14:paraId="47B2BC86" w14:textId="77777777" w:rsidR="008677F4" w:rsidRDefault="008677F4" w:rsidP="008677F4">
            <w:pPr>
              <w:rPr>
                <w:rFonts w:cs="Calibri"/>
                <w:color w:val="000000"/>
              </w:rPr>
            </w:pPr>
            <w:r>
              <w:rPr>
                <w:rFonts w:cs="Calibri"/>
                <w:color w:val="000000"/>
              </w:rPr>
              <w:t>Eurofins</w:t>
            </w:r>
          </w:p>
        </w:tc>
        <w:tc>
          <w:tcPr>
            <w:tcW w:w="1710" w:type="dxa"/>
            <w:vAlign w:val="center"/>
          </w:tcPr>
          <w:p w14:paraId="2EF72FF5" w14:textId="77777777" w:rsidR="008677F4" w:rsidRDefault="008677F4" w:rsidP="008677F4">
            <w:pPr>
              <w:rPr>
                <w:rFonts w:cs="Calibri"/>
                <w:color w:val="000000"/>
              </w:rPr>
            </w:pPr>
            <w:r>
              <w:rPr>
                <w:rFonts w:cs="Calibri"/>
                <w:color w:val="000000"/>
              </w:rPr>
              <w:t>Body</w:t>
            </w:r>
          </w:p>
        </w:tc>
      </w:tr>
      <w:tr w:rsidR="008677F4" w14:paraId="0CD135BC" w14:textId="77777777" w:rsidTr="008677F4">
        <w:tc>
          <w:tcPr>
            <w:tcW w:w="1039" w:type="dxa"/>
          </w:tcPr>
          <w:p w14:paraId="450AD60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CH</w:t>
            </w:r>
          </w:p>
        </w:tc>
        <w:tc>
          <w:tcPr>
            <w:tcW w:w="2700" w:type="dxa"/>
            <w:vAlign w:val="center"/>
          </w:tcPr>
          <w:p w14:paraId="4BC1180A" w14:textId="77777777" w:rsidR="008677F4" w:rsidRPr="00182FA0" w:rsidRDefault="008677F4" w:rsidP="008677F4">
            <w:pPr>
              <w:rPr>
                <w:rFonts w:cs="Calibri"/>
                <w:color w:val="000000"/>
              </w:rPr>
            </w:pPr>
            <w:r w:rsidRPr="00182FA0">
              <w:rPr>
                <w:rFonts w:cs="Calibri"/>
                <w:color w:val="000000"/>
              </w:rPr>
              <w:t>Mario Schleider</w:t>
            </w:r>
          </w:p>
        </w:tc>
        <w:tc>
          <w:tcPr>
            <w:tcW w:w="3456" w:type="dxa"/>
            <w:vAlign w:val="center"/>
          </w:tcPr>
          <w:p w14:paraId="49C42780" w14:textId="77777777" w:rsidR="008677F4" w:rsidRDefault="008677F4" w:rsidP="008677F4">
            <w:pPr>
              <w:rPr>
                <w:rFonts w:cs="Calibri"/>
                <w:color w:val="000000"/>
              </w:rPr>
            </w:pPr>
            <w:proofErr w:type="spellStart"/>
            <w:r>
              <w:rPr>
                <w:rFonts w:cs="Calibri"/>
                <w:color w:val="000000"/>
              </w:rPr>
              <w:t>Electrosuisse</w:t>
            </w:r>
            <w:proofErr w:type="spellEnd"/>
          </w:p>
        </w:tc>
        <w:tc>
          <w:tcPr>
            <w:tcW w:w="1710" w:type="dxa"/>
            <w:vAlign w:val="center"/>
          </w:tcPr>
          <w:p w14:paraId="052C3A9C" w14:textId="77777777" w:rsidR="008677F4" w:rsidRDefault="008677F4" w:rsidP="008677F4">
            <w:pPr>
              <w:rPr>
                <w:rFonts w:cs="Calibri"/>
                <w:color w:val="000000"/>
              </w:rPr>
            </w:pPr>
            <w:proofErr w:type="spellStart"/>
            <w:r>
              <w:rPr>
                <w:rFonts w:cs="Calibri"/>
                <w:color w:val="000000"/>
              </w:rPr>
              <w:t>HoD</w:t>
            </w:r>
            <w:proofErr w:type="spellEnd"/>
          </w:p>
        </w:tc>
      </w:tr>
      <w:tr w:rsidR="008677F4" w14:paraId="39EA8ABA" w14:textId="77777777" w:rsidTr="008677F4">
        <w:tc>
          <w:tcPr>
            <w:tcW w:w="1039" w:type="dxa"/>
          </w:tcPr>
          <w:p w14:paraId="5107369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1CC597F8" w14:textId="77777777" w:rsidR="008677F4" w:rsidRPr="00182FA0" w:rsidRDefault="008677F4" w:rsidP="008677F4">
            <w:pPr>
              <w:rPr>
                <w:rFonts w:cs="Calibri"/>
                <w:color w:val="000000"/>
              </w:rPr>
            </w:pPr>
            <w:r w:rsidRPr="00182FA0">
              <w:rPr>
                <w:rFonts w:cs="Calibri"/>
                <w:color w:val="000000"/>
              </w:rPr>
              <w:t>Alice Xiaoguang Kou</w:t>
            </w:r>
          </w:p>
        </w:tc>
        <w:tc>
          <w:tcPr>
            <w:tcW w:w="3456" w:type="dxa"/>
            <w:vAlign w:val="center"/>
          </w:tcPr>
          <w:p w14:paraId="6363D484" w14:textId="77777777" w:rsidR="008677F4" w:rsidRDefault="008677F4" w:rsidP="008677F4">
            <w:pPr>
              <w:rPr>
                <w:rFonts w:cs="Calibri"/>
                <w:color w:val="000000"/>
              </w:rPr>
            </w:pPr>
            <w:r>
              <w:rPr>
                <w:rFonts w:cs="Calibri"/>
                <w:color w:val="000000"/>
              </w:rPr>
              <w:t>CNEX</w:t>
            </w:r>
          </w:p>
        </w:tc>
        <w:tc>
          <w:tcPr>
            <w:tcW w:w="1710" w:type="dxa"/>
            <w:vAlign w:val="center"/>
          </w:tcPr>
          <w:p w14:paraId="07DCBA7A" w14:textId="77777777" w:rsidR="008677F4" w:rsidRDefault="008677F4" w:rsidP="008677F4">
            <w:pPr>
              <w:rPr>
                <w:rFonts w:cs="Calibri"/>
                <w:color w:val="000000"/>
              </w:rPr>
            </w:pPr>
            <w:r>
              <w:rPr>
                <w:rFonts w:cs="Calibri"/>
                <w:color w:val="000000"/>
              </w:rPr>
              <w:t>Body</w:t>
            </w:r>
          </w:p>
        </w:tc>
      </w:tr>
      <w:tr w:rsidR="008677F4" w14:paraId="4FEA53B3" w14:textId="77777777" w:rsidTr="008677F4">
        <w:tc>
          <w:tcPr>
            <w:tcW w:w="1039" w:type="dxa"/>
          </w:tcPr>
          <w:p w14:paraId="75D8C21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179A8888" w14:textId="77777777" w:rsidR="008677F4" w:rsidRPr="00182FA0" w:rsidRDefault="008677F4" w:rsidP="008677F4">
            <w:pPr>
              <w:rPr>
                <w:rFonts w:cs="Calibri"/>
                <w:color w:val="000000"/>
              </w:rPr>
            </w:pPr>
            <w:r w:rsidRPr="00182FA0">
              <w:rPr>
                <w:rFonts w:cs="Calibri"/>
                <w:color w:val="000000"/>
              </w:rPr>
              <w:t>Chen Huang</w:t>
            </w:r>
          </w:p>
        </w:tc>
        <w:tc>
          <w:tcPr>
            <w:tcW w:w="3456" w:type="dxa"/>
            <w:vAlign w:val="center"/>
          </w:tcPr>
          <w:p w14:paraId="1E748846" w14:textId="77777777" w:rsidR="008677F4" w:rsidRDefault="008677F4" w:rsidP="008677F4">
            <w:pPr>
              <w:rPr>
                <w:rFonts w:cs="Calibri"/>
                <w:color w:val="000000"/>
              </w:rPr>
            </w:pPr>
            <w:r>
              <w:rPr>
                <w:rFonts w:cs="Calibri"/>
                <w:color w:val="000000"/>
              </w:rPr>
              <w:t>CCCMT</w:t>
            </w:r>
          </w:p>
        </w:tc>
        <w:tc>
          <w:tcPr>
            <w:tcW w:w="1710" w:type="dxa"/>
            <w:vAlign w:val="center"/>
          </w:tcPr>
          <w:p w14:paraId="779CA81D" w14:textId="77777777" w:rsidR="008677F4" w:rsidRDefault="008677F4" w:rsidP="008677F4">
            <w:pPr>
              <w:rPr>
                <w:rFonts w:cs="Calibri"/>
                <w:color w:val="000000"/>
              </w:rPr>
            </w:pPr>
            <w:r>
              <w:rPr>
                <w:rFonts w:cs="Calibri"/>
                <w:color w:val="000000"/>
              </w:rPr>
              <w:t>Body</w:t>
            </w:r>
          </w:p>
        </w:tc>
      </w:tr>
      <w:tr w:rsidR="008677F4" w14:paraId="06F7ADA1" w14:textId="77777777" w:rsidTr="008677F4">
        <w:tc>
          <w:tcPr>
            <w:tcW w:w="1039" w:type="dxa"/>
          </w:tcPr>
          <w:p w14:paraId="6B99DAE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086FF12B" w14:textId="77777777" w:rsidR="008677F4" w:rsidRPr="00182FA0" w:rsidRDefault="008677F4" w:rsidP="008677F4">
            <w:pPr>
              <w:rPr>
                <w:rFonts w:cs="Calibri"/>
                <w:color w:val="000000"/>
              </w:rPr>
            </w:pPr>
            <w:r w:rsidRPr="00182FA0">
              <w:rPr>
                <w:rFonts w:cs="Calibri"/>
                <w:color w:val="000000"/>
              </w:rPr>
              <w:t>Hong Yin</w:t>
            </w:r>
          </w:p>
        </w:tc>
        <w:tc>
          <w:tcPr>
            <w:tcW w:w="3456" w:type="dxa"/>
            <w:vAlign w:val="center"/>
          </w:tcPr>
          <w:p w14:paraId="4983ADE7" w14:textId="77777777" w:rsidR="008677F4" w:rsidRDefault="008677F4" w:rsidP="008677F4">
            <w:pPr>
              <w:rPr>
                <w:rFonts w:cs="Calibri"/>
                <w:color w:val="000000"/>
              </w:rPr>
            </w:pPr>
            <w:r>
              <w:rPr>
                <w:rFonts w:cs="Calibri"/>
                <w:color w:val="000000"/>
              </w:rPr>
              <w:t>PCEC</w:t>
            </w:r>
          </w:p>
        </w:tc>
        <w:tc>
          <w:tcPr>
            <w:tcW w:w="1710" w:type="dxa"/>
            <w:vAlign w:val="center"/>
          </w:tcPr>
          <w:p w14:paraId="5BB341FF" w14:textId="77777777" w:rsidR="008677F4" w:rsidRDefault="008677F4" w:rsidP="008677F4">
            <w:pPr>
              <w:rPr>
                <w:rFonts w:cs="Calibri"/>
                <w:color w:val="000000"/>
              </w:rPr>
            </w:pPr>
            <w:r>
              <w:rPr>
                <w:rFonts w:cs="Calibri"/>
                <w:color w:val="000000"/>
              </w:rPr>
              <w:t>Body</w:t>
            </w:r>
          </w:p>
        </w:tc>
      </w:tr>
      <w:tr w:rsidR="008677F4" w14:paraId="27C5ACC4" w14:textId="77777777" w:rsidTr="008677F4">
        <w:tc>
          <w:tcPr>
            <w:tcW w:w="1039" w:type="dxa"/>
          </w:tcPr>
          <w:p w14:paraId="66CCB2B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55F1A771" w14:textId="77777777" w:rsidR="008677F4" w:rsidRPr="00182FA0" w:rsidRDefault="008677F4" w:rsidP="008677F4">
            <w:pPr>
              <w:rPr>
                <w:rFonts w:cs="Calibri"/>
                <w:color w:val="000000"/>
              </w:rPr>
            </w:pPr>
            <w:r w:rsidRPr="00182FA0">
              <w:rPr>
                <w:rFonts w:cs="Calibri"/>
                <w:color w:val="000000"/>
              </w:rPr>
              <w:t>Hong Zhao</w:t>
            </w:r>
          </w:p>
        </w:tc>
        <w:tc>
          <w:tcPr>
            <w:tcW w:w="3456" w:type="dxa"/>
            <w:vAlign w:val="center"/>
          </w:tcPr>
          <w:p w14:paraId="32B18F64" w14:textId="77777777" w:rsidR="008677F4" w:rsidRDefault="008677F4" w:rsidP="008677F4">
            <w:pPr>
              <w:rPr>
                <w:rFonts w:cs="Calibri"/>
                <w:color w:val="000000"/>
              </w:rPr>
            </w:pPr>
            <w:r>
              <w:rPr>
                <w:rFonts w:cs="Calibri"/>
                <w:color w:val="000000"/>
              </w:rPr>
              <w:t>NEPSI</w:t>
            </w:r>
          </w:p>
        </w:tc>
        <w:tc>
          <w:tcPr>
            <w:tcW w:w="1710" w:type="dxa"/>
            <w:vAlign w:val="center"/>
          </w:tcPr>
          <w:p w14:paraId="60D6B409" w14:textId="77777777" w:rsidR="008677F4" w:rsidRDefault="008677F4" w:rsidP="008677F4">
            <w:pPr>
              <w:rPr>
                <w:rFonts w:cs="Calibri"/>
                <w:color w:val="000000"/>
              </w:rPr>
            </w:pPr>
            <w:r>
              <w:rPr>
                <w:rFonts w:cs="Calibri"/>
                <w:color w:val="000000"/>
              </w:rPr>
              <w:t>Body</w:t>
            </w:r>
          </w:p>
        </w:tc>
      </w:tr>
      <w:tr w:rsidR="008677F4" w14:paraId="56BAF1E3" w14:textId="77777777" w:rsidTr="008677F4">
        <w:tc>
          <w:tcPr>
            <w:tcW w:w="1039" w:type="dxa"/>
          </w:tcPr>
          <w:p w14:paraId="6581997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37E96843" w14:textId="77777777" w:rsidR="008677F4" w:rsidRPr="00182FA0" w:rsidRDefault="008677F4" w:rsidP="008677F4">
            <w:pPr>
              <w:rPr>
                <w:rFonts w:cs="Calibri"/>
                <w:color w:val="000000"/>
              </w:rPr>
            </w:pPr>
            <w:r w:rsidRPr="00182FA0">
              <w:rPr>
                <w:rFonts w:cs="Calibri"/>
                <w:color w:val="000000"/>
              </w:rPr>
              <w:t>Jianping Xu</w:t>
            </w:r>
          </w:p>
        </w:tc>
        <w:tc>
          <w:tcPr>
            <w:tcW w:w="3456" w:type="dxa"/>
            <w:vAlign w:val="center"/>
          </w:tcPr>
          <w:p w14:paraId="105199C0" w14:textId="77777777" w:rsidR="008677F4" w:rsidRDefault="008677F4" w:rsidP="008677F4">
            <w:pPr>
              <w:rPr>
                <w:rFonts w:cs="Calibri"/>
                <w:color w:val="000000"/>
              </w:rPr>
            </w:pPr>
            <w:r>
              <w:rPr>
                <w:rFonts w:cs="Calibri"/>
                <w:color w:val="000000"/>
              </w:rPr>
              <w:t>NEPSI</w:t>
            </w:r>
          </w:p>
        </w:tc>
        <w:tc>
          <w:tcPr>
            <w:tcW w:w="1710" w:type="dxa"/>
            <w:vAlign w:val="center"/>
          </w:tcPr>
          <w:p w14:paraId="25841233" w14:textId="77777777" w:rsidR="008677F4" w:rsidRDefault="008677F4" w:rsidP="008677F4">
            <w:pPr>
              <w:rPr>
                <w:rFonts w:cs="Calibri"/>
                <w:color w:val="000000"/>
              </w:rPr>
            </w:pPr>
            <w:r>
              <w:rPr>
                <w:rFonts w:cs="Calibri"/>
                <w:color w:val="000000"/>
              </w:rPr>
              <w:t>Exec</w:t>
            </w:r>
          </w:p>
        </w:tc>
      </w:tr>
      <w:tr w:rsidR="008677F4" w14:paraId="38B55419" w14:textId="77777777" w:rsidTr="008677F4">
        <w:tc>
          <w:tcPr>
            <w:tcW w:w="1039" w:type="dxa"/>
          </w:tcPr>
          <w:p w14:paraId="5CDE769E"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5D796D7A" w14:textId="77777777" w:rsidR="008677F4" w:rsidRPr="00182FA0" w:rsidRDefault="008677F4" w:rsidP="008677F4">
            <w:pPr>
              <w:rPr>
                <w:rFonts w:cs="Calibri"/>
                <w:color w:val="000000"/>
              </w:rPr>
            </w:pPr>
            <w:proofErr w:type="spellStart"/>
            <w:r w:rsidRPr="00182FA0">
              <w:rPr>
                <w:rFonts w:cs="Calibri"/>
                <w:color w:val="000000"/>
              </w:rPr>
              <w:t>Jianxin</w:t>
            </w:r>
            <w:proofErr w:type="spellEnd"/>
            <w:r w:rsidRPr="00182FA0">
              <w:rPr>
                <w:rFonts w:cs="Calibri"/>
                <w:color w:val="000000"/>
              </w:rPr>
              <w:t xml:space="preserve"> Tao</w:t>
            </w:r>
          </w:p>
        </w:tc>
        <w:tc>
          <w:tcPr>
            <w:tcW w:w="3456" w:type="dxa"/>
            <w:vAlign w:val="center"/>
          </w:tcPr>
          <w:p w14:paraId="1669D89C" w14:textId="77777777" w:rsidR="008677F4" w:rsidRDefault="008677F4" w:rsidP="008677F4">
            <w:pPr>
              <w:rPr>
                <w:rFonts w:cs="Calibri"/>
                <w:color w:val="000000"/>
              </w:rPr>
            </w:pPr>
            <w:r>
              <w:rPr>
                <w:rFonts w:cs="Calibri"/>
                <w:color w:val="000000"/>
              </w:rPr>
              <w:t>EETI</w:t>
            </w:r>
          </w:p>
        </w:tc>
        <w:tc>
          <w:tcPr>
            <w:tcW w:w="1710" w:type="dxa"/>
            <w:vAlign w:val="center"/>
          </w:tcPr>
          <w:p w14:paraId="75A792BD" w14:textId="77777777" w:rsidR="008677F4" w:rsidRDefault="008677F4" w:rsidP="008677F4">
            <w:pPr>
              <w:rPr>
                <w:rFonts w:cs="Calibri"/>
                <w:color w:val="000000"/>
              </w:rPr>
            </w:pPr>
            <w:r>
              <w:rPr>
                <w:rFonts w:cs="Calibri"/>
                <w:color w:val="000000"/>
              </w:rPr>
              <w:t>Body</w:t>
            </w:r>
          </w:p>
        </w:tc>
      </w:tr>
      <w:tr w:rsidR="008677F4" w14:paraId="3F333428" w14:textId="77777777" w:rsidTr="008677F4">
        <w:tc>
          <w:tcPr>
            <w:tcW w:w="1039" w:type="dxa"/>
          </w:tcPr>
          <w:p w14:paraId="1F680B3E"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7583F9ED" w14:textId="77777777" w:rsidR="008677F4" w:rsidRPr="00182FA0" w:rsidRDefault="008677F4" w:rsidP="008677F4">
            <w:pPr>
              <w:rPr>
                <w:rFonts w:cs="Calibri"/>
                <w:color w:val="000000"/>
              </w:rPr>
            </w:pPr>
            <w:r w:rsidRPr="00182FA0">
              <w:rPr>
                <w:rFonts w:cs="Calibri"/>
                <w:color w:val="000000"/>
              </w:rPr>
              <w:t>Jun Wang</w:t>
            </w:r>
          </w:p>
        </w:tc>
        <w:tc>
          <w:tcPr>
            <w:tcW w:w="3456" w:type="dxa"/>
            <w:vAlign w:val="center"/>
          </w:tcPr>
          <w:p w14:paraId="6317DFF9" w14:textId="77777777" w:rsidR="008677F4" w:rsidRDefault="008677F4" w:rsidP="008677F4">
            <w:pPr>
              <w:rPr>
                <w:rFonts w:cs="Calibri"/>
                <w:color w:val="000000"/>
              </w:rPr>
            </w:pPr>
            <w:r>
              <w:rPr>
                <w:rFonts w:cs="Calibri"/>
                <w:color w:val="000000"/>
              </w:rPr>
              <w:t>CNEX/CQST</w:t>
            </w:r>
          </w:p>
        </w:tc>
        <w:tc>
          <w:tcPr>
            <w:tcW w:w="1710" w:type="dxa"/>
            <w:vAlign w:val="center"/>
          </w:tcPr>
          <w:p w14:paraId="25F83C6F" w14:textId="77777777" w:rsidR="008677F4" w:rsidRDefault="008677F4" w:rsidP="008677F4">
            <w:pPr>
              <w:rPr>
                <w:rFonts w:cs="Calibri"/>
                <w:color w:val="000000"/>
              </w:rPr>
            </w:pPr>
            <w:r>
              <w:rPr>
                <w:rFonts w:cs="Calibri"/>
                <w:color w:val="000000"/>
              </w:rPr>
              <w:t>Body</w:t>
            </w:r>
          </w:p>
        </w:tc>
      </w:tr>
      <w:tr w:rsidR="008677F4" w14:paraId="3CBBB3BD" w14:textId="77777777" w:rsidTr="008677F4">
        <w:tc>
          <w:tcPr>
            <w:tcW w:w="1039" w:type="dxa"/>
          </w:tcPr>
          <w:p w14:paraId="2A64C776"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7744C70A" w14:textId="77777777" w:rsidR="008677F4" w:rsidRPr="00182FA0" w:rsidRDefault="008677F4" w:rsidP="008677F4">
            <w:pPr>
              <w:rPr>
                <w:rFonts w:cs="Calibri"/>
                <w:color w:val="000000"/>
              </w:rPr>
            </w:pPr>
            <w:r w:rsidRPr="00182FA0">
              <w:rPr>
                <w:rFonts w:cs="Calibri"/>
                <w:color w:val="000000"/>
              </w:rPr>
              <w:t xml:space="preserve">Ma </w:t>
            </w:r>
            <w:proofErr w:type="spellStart"/>
            <w:r w:rsidRPr="00182FA0">
              <w:rPr>
                <w:rFonts w:cs="Calibri"/>
                <w:color w:val="000000"/>
              </w:rPr>
              <w:t>Zhenyu</w:t>
            </w:r>
            <w:proofErr w:type="spellEnd"/>
          </w:p>
        </w:tc>
        <w:tc>
          <w:tcPr>
            <w:tcW w:w="3456" w:type="dxa"/>
            <w:vAlign w:val="center"/>
          </w:tcPr>
          <w:p w14:paraId="2494CE49" w14:textId="77777777" w:rsidR="008677F4" w:rsidRDefault="008677F4" w:rsidP="008677F4">
            <w:pPr>
              <w:rPr>
                <w:rFonts w:cs="Calibri"/>
                <w:color w:val="000000"/>
              </w:rPr>
            </w:pPr>
            <w:r>
              <w:rPr>
                <w:rFonts w:cs="Calibri"/>
                <w:color w:val="000000"/>
              </w:rPr>
              <w:t>CQM</w:t>
            </w:r>
          </w:p>
        </w:tc>
        <w:tc>
          <w:tcPr>
            <w:tcW w:w="1710" w:type="dxa"/>
            <w:vAlign w:val="center"/>
          </w:tcPr>
          <w:p w14:paraId="7BBA7F89" w14:textId="77777777" w:rsidR="008677F4" w:rsidRDefault="008677F4" w:rsidP="008677F4">
            <w:pPr>
              <w:rPr>
                <w:rFonts w:cs="Calibri"/>
                <w:color w:val="000000"/>
              </w:rPr>
            </w:pPr>
            <w:r>
              <w:rPr>
                <w:rFonts w:cs="Calibri"/>
                <w:color w:val="000000"/>
              </w:rPr>
              <w:t xml:space="preserve">Body </w:t>
            </w:r>
          </w:p>
        </w:tc>
      </w:tr>
      <w:tr w:rsidR="008677F4" w14:paraId="6DA2AD93" w14:textId="77777777" w:rsidTr="008677F4">
        <w:tc>
          <w:tcPr>
            <w:tcW w:w="1039" w:type="dxa"/>
          </w:tcPr>
          <w:p w14:paraId="07EB350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655D0495" w14:textId="77777777" w:rsidR="008677F4" w:rsidRPr="00182FA0" w:rsidRDefault="008677F4" w:rsidP="008677F4">
            <w:pPr>
              <w:rPr>
                <w:rFonts w:cs="Calibri"/>
                <w:color w:val="000000"/>
                <w:lang w:val="es-ES"/>
              </w:rPr>
            </w:pPr>
            <w:r w:rsidRPr="00182FA0">
              <w:rPr>
                <w:rFonts w:cs="Calibri"/>
                <w:color w:val="000000"/>
                <w:lang w:val="es-ES"/>
              </w:rPr>
              <w:t>Qiao Lu (aka Lucy Lu)</w:t>
            </w:r>
          </w:p>
        </w:tc>
        <w:tc>
          <w:tcPr>
            <w:tcW w:w="3456" w:type="dxa"/>
            <w:vAlign w:val="center"/>
          </w:tcPr>
          <w:p w14:paraId="3C85C230" w14:textId="77777777" w:rsidR="008677F4" w:rsidRDefault="008677F4" w:rsidP="008677F4">
            <w:pPr>
              <w:rPr>
                <w:rFonts w:cs="Calibri"/>
                <w:color w:val="000000"/>
              </w:rPr>
            </w:pPr>
            <w:r>
              <w:rPr>
                <w:rFonts w:cs="Calibri"/>
                <w:color w:val="000000"/>
              </w:rPr>
              <w:t>NEPSI</w:t>
            </w:r>
          </w:p>
        </w:tc>
        <w:tc>
          <w:tcPr>
            <w:tcW w:w="1710" w:type="dxa"/>
            <w:vAlign w:val="center"/>
          </w:tcPr>
          <w:p w14:paraId="72778127" w14:textId="77777777" w:rsidR="008677F4" w:rsidRDefault="008677F4" w:rsidP="008677F4">
            <w:pPr>
              <w:rPr>
                <w:rFonts w:cs="Calibri"/>
                <w:color w:val="000000"/>
              </w:rPr>
            </w:pPr>
            <w:r>
              <w:rPr>
                <w:rFonts w:cs="Calibri"/>
                <w:color w:val="000000"/>
              </w:rPr>
              <w:t>Body</w:t>
            </w:r>
          </w:p>
        </w:tc>
      </w:tr>
      <w:tr w:rsidR="008677F4" w14:paraId="60295AFF" w14:textId="77777777" w:rsidTr="008677F4">
        <w:tc>
          <w:tcPr>
            <w:tcW w:w="1039" w:type="dxa"/>
          </w:tcPr>
          <w:p w14:paraId="14E9DCB6"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6AC4F2C7" w14:textId="77777777" w:rsidR="008677F4" w:rsidRPr="00182FA0" w:rsidRDefault="008677F4" w:rsidP="008677F4">
            <w:pPr>
              <w:rPr>
                <w:rFonts w:cs="Calibri"/>
                <w:color w:val="000000"/>
              </w:rPr>
            </w:pPr>
            <w:proofErr w:type="spellStart"/>
            <w:r w:rsidRPr="00182FA0">
              <w:rPr>
                <w:rFonts w:cs="Calibri"/>
                <w:color w:val="000000"/>
              </w:rPr>
              <w:t>Weiyue</w:t>
            </w:r>
            <w:proofErr w:type="spellEnd"/>
            <w:r w:rsidRPr="00182FA0">
              <w:rPr>
                <w:rFonts w:cs="Calibri"/>
                <w:color w:val="000000"/>
              </w:rPr>
              <w:t xml:space="preserve"> Wang</w:t>
            </w:r>
          </w:p>
        </w:tc>
        <w:tc>
          <w:tcPr>
            <w:tcW w:w="3456" w:type="dxa"/>
            <w:vAlign w:val="center"/>
          </w:tcPr>
          <w:p w14:paraId="20A2B322" w14:textId="77777777" w:rsidR="008677F4" w:rsidRDefault="008677F4" w:rsidP="008677F4">
            <w:pPr>
              <w:rPr>
                <w:rFonts w:cs="Calibri"/>
                <w:color w:val="000000"/>
              </w:rPr>
            </w:pPr>
            <w:r>
              <w:rPr>
                <w:rFonts w:cs="Calibri"/>
                <w:color w:val="000000"/>
              </w:rPr>
              <w:t>CHEM</w:t>
            </w:r>
          </w:p>
        </w:tc>
        <w:tc>
          <w:tcPr>
            <w:tcW w:w="1710" w:type="dxa"/>
            <w:vAlign w:val="center"/>
          </w:tcPr>
          <w:p w14:paraId="1CBED620" w14:textId="77777777" w:rsidR="008677F4" w:rsidRDefault="008677F4" w:rsidP="008677F4">
            <w:pPr>
              <w:rPr>
                <w:rFonts w:cs="Calibri"/>
                <w:color w:val="000000"/>
              </w:rPr>
            </w:pPr>
            <w:r>
              <w:rPr>
                <w:rFonts w:cs="Calibri"/>
                <w:color w:val="000000"/>
              </w:rPr>
              <w:t>Body</w:t>
            </w:r>
          </w:p>
        </w:tc>
      </w:tr>
      <w:tr w:rsidR="008677F4" w14:paraId="2576E5BF" w14:textId="77777777" w:rsidTr="008677F4">
        <w:tc>
          <w:tcPr>
            <w:tcW w:w="1039" w:type="dxa"/>
          </w:tcPr>
          <w:p w14:paraId="2D94CC8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4076C2AA" w14:textId="77777777" w:rsidR="008677F4" w:rsidRPr="00182FA0" w:rsidRDefault="008677F4" w:rsidP="008677F4">
            <w:pPr>
              <w:rPr>
                <w:rFonts w:cs="Calibri"/>
                <w:color w:val="000000"/>
              </w:rPr>
            </w:pPr>
            <w:proofErr w:type="spellStart"/>
            <w:r w:rsidRPr="00182FA0">
              <w:rPr>
                <w:rFonts w:cs="Calibri"/>
                <w:color w:val="000000"/>
              </w:rPr>
              <w:t>Zaimeng</w:t>
            </w:r>
            <w:proofErr w:type="spellEnd"/>
            <w:r w:rsidRPr="00182FA0">
              <w:rPr>
                <w:rFonts w:cs="Calibri"/>
                <w:color w:val="000000"/>
              </w:rPr>
              <w:t xml:space="preserve"> Long</w:t>
            </w:r>
          </w:p>
        </w:tc>
        <w:tc>
          <w:tcPr>
            <w:tcW w:w="3456" w:type="dxa"/>
            <w:vAlign w:val="center"/>
          </w:tcPr>
          <w:p w14:paraId="2716BE03" w14:textId="77777777" w:rsidR="008677F4" w:rsidRDefault="008677F4" w:rsidP="008677F4">
            <w:pPr>
              <w:rPr>
                <w:rFonts w:cs="Calibri"/>
                <w:color w:val="000000"/>
              </w:rPr>
            </w:pPr>
            <w:proofErr w:type="spellStart"/>
            <w:r>
              <w:rPr>
                <w:rFonts w:cs="Calibri"/>
                <w:color w:val="000000"/>
              </w:rPr>
              <w:t>SHCEx</w:t>
            </w:r>
            <w:proofErr w:type="spellEnd"/>
          </w:p>
        </w:tc>
        <w:tc>
          <w:tcPr>
            <w:tcW w:w="1710" w:type="dxa"/>
            <w:vAlign w:val="center"/>
          </w:tcPr>
          <w:p w14:paraId="2E845328" w14:textId="77777777" w:rsidR="008677F4" w:rsidRDefault="008677F4" w:rsidP="008677F4">
            <w:pPr>
              <w:rPr>
                <w:rFonts w:cs="Calibri"/>
                <w:color w:val="000000"/>
              </w:rPr>
            </w:pPr>
            <w:r>
              <w:rPr>
                <w:rFonts w:cs="Calibri"/>
                <w:color w:val="000000"/>
              </w:rPr>
              <w:t>Body</w:t>
            </w:r>
          </w:p>
        </w:tc>
      </w:tr>
      <w:tr w:rsidR="008677F4" w14:paraId="6904C1F3" w14:textId="77777777" w:rsidTr="008677F4">
        <w:tc>
          <w:tcPr>
            <w:tcW w:w="1039" w:type="dxa"/>
          </w:tcPr>
          <w:p w14:paraId="5D589D6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CN</w:t>
            </w:r>
          </w:p>
        </w:tc>
        <w:tc>
          <w:tcPr>
            <w:tcW w:w="2700" w:type="dxa"/>
            <w:vAlign w:val="center"/>
          </w:tcPr>
          <w:p w14:paraId="2B9BBADC" w14:textId="77777777" w:rsidR="008677F4" w:rsidRPr="00182FA0" w:rsidRDefault="008677F4" w:rsidP="008677F4">
            <w:pPr>
              <w:rPr>
                <w:rFonts w:cs="Calibri"/>
                <w:color w:val="000000"/>
              </w:rPr>
            </w:pPr>
            <w:proofErr w:type="spellStart"/>
            <w:r w:rsidRPr="00182FA0">
              <w:rPr>
                <w:rFonts w:cs="Calibri"/>
                <w:color w:val="000000"/>
                <w:sz w:val="22"/>
                <w:szCs w:val="22"/>
              </w:rPr>
              <w:t>Zhongqiang</w:t>
            </w:r>
            <w:proofErr w:type="spellEnd"/>
            <w:r w:rsidRPr="00182FA0">
              <w:rPr>
                <w:rFonts w:cs="Calibri"/>
                <w:color w:val="000000"/>
                <w:sz w:val="22"/>
                <w:szCs w:val="22"/>
              </w:rPr>
              <w:t xml:space="preserve"> Li</w:t>
            </w:r>
          </w:p>
        </w:tc>
        <w:tc>
          <w:tcPr>
            <w:tcW w:w="3456" w:type="dxa"/>
            <w:vAlign w:val="center"/>
          </w:tcPr>
          <w:p w14:paraId="105C4B1D" w14:textId="77777777" w:rsidR="008677F4" w:rsidRDefault="008677F4" w:rsidP="008677F4">
            <w:pPr>
              <w:rPr>
                <w:rFonts w:cs="Calibri"/>
                <w:color w:val="000000"/>
              </w:rPr>
            </w:pPr>
            <w:proofErr w:type="spellStart"/>
            <w:r>
              <w:rPr>
                <w:rFonts w:cs="Calibri"/>
                <w:color w:val="000000"/>
                <w:sz w:val="22"/>
                <w:szCs w:val="22"/>
              </w:rPr>
              <w:t>CMExC</w:t>
            </w:r>
            <w:proofErr w:type="spellEnd"/>
          </w:p>
        </w:tc>
        <w:tc>
          <w:tcPr>
            <w:tcW w:w="1710" w:type="dxa"/>
            <w:vAlign w:val="center"/>
          </w:tcPr>
          <w:p w14:paraId="3FBA4C0F" w14:textId="77777777" w:rsidR="008677F4" w:rsidRDefault="008677F4" w:rsidP="008677F4">
            <w:pPr>
              <w:rPr>
                <w:rFonts w:cs="Calibri"/>
                <w:color w:val="000000"/>
              </w:rPr>
            </w:pPr>
            <w:r>
              <w:rPr>
                <w:rFonts w:cs="Calibri"/>
                <w:color w:val="000000"/>
                <w:sz w:val="22"/>
                <w:szCs w:val="22"/>
              </w:rPr>
              <w:t>Body</w:t>
            </w:r>
          </w:p>
        </w:tc>
      </w:tr>
      <w:tr w:rsidR="008677F4" w14:paraId="3635217C" w14:textId="77777777" w:rsidTr="008677F4">
        <w:tc>
          <w:tcPr>
            <w:tcW w:w="1039" w:type="dxa"/>
          </w:tcPr>
          <w:p w14:paraId="769173B2" w14:textId="77777777" w:rsidR="008677F4" w:rsidRPr="007D79F8" w:rsidRDefault="008677F4" w:rsidP="008677F4">
            <w:pPr>
              <w:rPr>
                <w:rFonts w:asciiTheme="minorHAnsi" w:hAnsiTheme="minorHAnsi" w:cstheme="minorHAnsi"/>
              </w:rPr>
            </w:pPr>
            <w:r>
              <w:rPr>
                <w:rFonts w:asciiTheme="minorHAnsi" w:hAnsiTheme="minorHAnsi" w:cstheme="minorHAnsi"/>
              </w:rPr>
              <w:t>CN</w:t>
            </w:r>
          </w:p>
        </w:tc>
        <w:tc>
          <w:tcPr>
            <w:tcW w:w="2700" w:type="dxa"/>
            <w:vAlign w:val="center"/>
          </w:tcPr>
          <w:p w14:paraId="45106D7F" w14:textId="77777777" w:rsidR="008677F4" w:rsidRPr="00182FA0" w:rsidRDefault="008677F4" w:rsidP="008677F4">
            <w:pPr>
              <w:rPr>
                <w:rFonts w:cs="Calibri"/>
                <w:color w:val="000000"/>
                <w:sz w:val="22"/>
                <w:szCs w:val="22"/>
              </w:rPr>
            </w:pPr>
            <w:r w:rsidRPr="00182FA0">
              <w:rPr>
                <w:rFonts w:cs="Calibri"/>
                <w:color w:val="000000"/>
                <w:sz w:val="22"/>
                <w:szCs w:val="22"/>
              </w:rPr>
              <w:t xml:space="preserve">Yang </w:t>
            </w:r>
            <w:proofErr w:type="spellStart"/>
            <w:r w:rsidRPr="00182FA0">
              <w:rPr>
                <w:rFonts w:cs="Calibri"/>
                <w:color w:val="000000"/>
                <w:sz w:val="22"/>
                <w:szCs w:val="22"/>
              </w:rPr>
              <w:t>Yang</w:t>
            </w:r>
            <w:proofErr w:type="spellEnd"/>
          </w:p>
        </w:tc>
        <w:tc>
          <w:tcPr>
            <w:tcW w:w="3456" w:type="dxa"/>
            <w:vAlign w:val="center"/>
          </w:tcPr>
          <w:p w14:paraId="22458877" w14:textId="77777777" w:rsidR="008677F4" w:rsidRDefault="008677F4" w:rsidP="008677F4">
            <w:pPr>
              <w:rPr>
                <w:rFonts w:cs="Calibri"/>
                <w:color w:val="000000"/>
                <w:sz w:val="22"/>
                <w:szCs w:val="22"/>
              </w:rPr>
            </w:pPr>
            <w:r>
              <w:rPr>
                <w:rFonts w:cs="Calibri"/>
                <w:color w:val="000000"/>
                <w:sz w:val="22"/>
                <w:szCs w:val="22"/>
              </w:rPr>
              <w:t>CNCA</w:t>
            </w:r>
          </w:p>
        </w:tc>
        <w:tc>
          <w:tcPr>
            <w:tcW w:w="1710" w:type="dxa"/>
            <w:vAlign w:val="center"/>
          </w:tcPr>
          <w:p w14:paraId="60910336" w14:textId="77777777" w:rsidR="008677F4" w:rsidRDefault="008677F4" w:rsidP="008677F4">
            <w:pPr>
              <w:rPr>
                <w:rFonts w:cs="Calibri"/>
                <w:color w:val="000000"/>
                <w:sz w:val="22"/>
                <w:szCs w:val="22"/>
              </w:rPr>
            </w:pPr>
            <w:r>
              <w:rPr>
                <w:rFonts w:cs="Calibri"/>
                <w:color w:val="000000"/>
                <w:sz w:val="22"/>
                <w:szCs w:val="22"/>
              </w:rPr>
              <w:t>Body</w:t>
            </w:r>
          </w:p>
        </w:tc>
      </w:tr>
      <w:tr w:rsidR="008677F4" w14:paraId="689C0012" w14:textId="77777777" w:rsidTr="008677F4">
        <w:tc>
          <w:tcPr>
            <w:tcW w:w="1039" w:type="dxa"/>
          </w:tcPr>
          <w:p w14:paraId="2F5256F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CZ</w:t>
            </w:r>
          </w:p>
        </w:tc>
        <w:tc>
          <w:tcPr>
            <w:tcW w:w="2700" w:type="dxa"/>
            <w:vAlign w:val="center"/>
          </w:tcPr>
          <w:p w14:paraId="04DFB939" w14:textId="77777777" w:rsidR="008677F4" w:rsidRPr="00182FA0" w:rsidRDefault="008677F4" w:rsidP="008677F4">
            <w:pPr>
              <w:rPr>
                <w:rFonts w:cs="Calibri"/>
                <w:color w:val="000000"/>
              </w:rPr>
            </w:pPr>
            <w:r w:rsidRPr="00182FA0">
              <w:rPr>
                <w:rFonts w:cs="Calibri"/>
                <w:color w:val="000000"/>
              </w:rPr>
              <w:t xml:space="preserve">Lukas </w:t>
            </w:r>
            <w:proofErr w:type="spellStart"/>
            <w:r w:rsidRPr="00182FA0">
              <w:rPr>
                <w:rFonts w:cs="Calibri"/>
                <w:color w:val="000000"/>
              </w:rPr>
              <w:t>Martinak</w:t>
            </w:r>
            <w:proofErr w:type="spellEnd"/>
          </w:p>
        </w:tc>
        <w:tc>
          <w:tcPr>
            <w:tcW w:w="3456" w:type="dxa"/>
            <w:vAlign w:val="center"/>
          </w:tcPr>
          <w:p w14:paraId="15D1719D" w14:textId="77777777" w:rsidR="008677F4" w:rsidRDefault="008677F4" w:rsidP="008677F4">
            <w:pPr>
              <w:rPr>
                <w:rFonts w:cs="Calibri"/>
                <w:color w:val="000000"/>
              </w:rPr>
            </w:pPr>
            <w:r>
              <w:rPr>
                <w:rFonts w:cs="Calibri"/>
                <w:color w:val="000000"/>
              </w:rPr>
              <w:t>FTZU</w:t>
            </w:r>
          </w:p>
        </w:tc>
        <w:tc>
          <w:tcPr>
            <w:tcW w:w="1710" w:type="dxa"/>
            <w:vAlign w:val="center"/>
          </w:tcPr>
          <w:p w14:paraId="1F004677" w14:textId="77777777" w:rsidR="008677F4" w:rsidRDefault="008677F4" w:rsidP="008677F4">
            <w:pPr>
              <w:rPr>
                <w:rFonts w:cs="Calibri"/>
                <w:color w:val="000000"/>
              </w:rPr>
            </w:pPr>
            <w:r>
              <w:rPr>
                <w:rFonts w:cs="Calibri"/>
                <w:color w:val="000000"/>
              </w:rPr>
              <w:t>Body</w:t>
            </w:r>
          </w:p>
        </w:tc>
      </w:tr>
      <w:tr w:rsidR="008677F4" w14:paraId="3CE0F1E0" w14:textId="77777777" w:rsidTr="008677F4">
        <w:tc>
          <w:tcPr>
            <w:tcW w:w="1039" w:type="dxa"/>
          </w:tcPr>
          <w:p w14:paraId="43BB9F4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0FD99653" w14:textId="77777777" w:rsidR="008677F4" w:rsidRPr="00182FA0" w:rsidRDefault="008677F4" w:rsidP="008677F4">
            <w:pPr>
              <w:rPr>
                <w:rFonts w:cs="Calibri"/>
                <w:color w:val="000000"/>
              </w:rPr>
            </w:pPr>
            <w:r w:rsidRPr="00182FA0">
              <w:rPr>
                <w:rFonts w:cs="Calibri"/>
                <w:color w:val="000000"/>
              </w:rPr>
              <w:t xml:space="preserve">Christian </w:t>
            </w:r>
            <w:proofErr w:type="spellStart"/>
            <w:r w:rsidRPr="00182FA0">
              <w:rPr>
                <w:rFonts w:cs="Calibri"/>
                <w:color w:val="000000"/>
              </w:rPr>
              <w:t>Roder</w:t>
            </w:r>
            <w:proofErr w:type="spellEnd"/>
          </w:p>
        </w:tc>
        <w:tc>
          <w:tcPr>
            <w:tcW w:w="3456" w:type="dxa"/>
            <w:vAlign w:val="center"/>
          </w:tcPr>
          <w:p w14:paraId="29689E7C" w14:textId="77777777" w:rsidR="008677F4" w:rsidRDefault="008677F4" w:rsidP="008677F4">
            <w:pPr>
              <w:rPr>
                <w:rFonts w:cs="Calibri"/>
                <w:color w:val="000000"/>
              </w:rPr>
            </w:pPr>
            <w:r>
              <w:rPr>
                <w:rFonts w:cs="Calibri"/>
                <w:color w:val="000000"/>
              </w:rPr>
              <w:t>TUV Nord</w:t>
            </w:r>
          </w:p>
        </w:tc>
        <w:tc>
          <w:tcPr>
            <w:tcW w:w="1710" w:type="dxa"/>
            <w:vAlign w:val="center"/>
          </w:tcPr>
          <w:p w14:paraId="2D94B498" w14:textId="77777777" w:rsidR="008677F4" w:rsidRDefault="008677F4" w:rsidP="008677F4">
            <w:pPr>
              <w:rPr>
                <w:rFonts w:cs="Calibri"/>
                <w:color w:val="000000"/>
              </w:rPr>
            </w:pPr>
            <w:r>
              <w:rPr>
                <w:rFonts w:cs="Calibri"/>
                <w:color w:val="000000"/>
              </w:rPr>
              <w:t>Body</w:t>
            </w:r>
          </w:p>
        </w:tc>
      </w:tr>
      <w:tr w:rsidR="008677F4" w14:paraId="5253BFD7" w14:textId="77777777" w:rsidTr="008677F4">
        <w:tc>
          <w:tcPr>
            <w:tcW w:w="1039" w:type="dxa"/>
          </w:tcPr>
          <w:p w14:paraId="1CAC033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0E04B4A5" w14:textId="77777777" w:rsidR="008677F4" w:rsidRPr="00182FA0" w:rsidRDefault="008677F4" w:rsidP="008677F4">
            <w:pPr>
              <w:rPr>
                <w:rFonts w:cs="Calibri"/>
                <w:color w:val="000000"/>
              </w:rPr>
            </w:pPr>
            <w:r w:rsidRPr="00182FA0">
              <w:rPr>
                <w:rFonts w:cs="Calibri"/>
                <w:color w:val="000000"/>
              </w:rPr>
              <w:t xml:space="preserve">Frank </w:t>
            </w:r>
            <w:proofErr w:type="spellStart"/>
            <w:r w:rsidRPr="00182FA0">
              <w:rPr>
                <w:rFonts w:cs="Calibri"/>
                <w:color w:val="000000"/>
              </w:rPr>
              <w:t>Lienesch</w:t>
            </w:r>
            <w:proofErr w:type="spellEnd"/>
          </w:p>
        </w:tc>
        <w:tc>
          <w:tcPr>
            <w:tcW w:w="3456" w:type="dxa"/>
            <w:vAlign w:val="center"/>
          </w:tcPr>
          <w:p w14:paraId="6592D8FC" w14:textId="77777777" w:rsidR="008677F4" w:rsidRDefault="008677F4" w:rsidP="008677F4">
            <w:pPr>
              <w:rPr>
                <w:rFonts w:cs="Calibri"/>
                <w:color w:val="000000"/>
              </w:rPr>
            </w:pPr>
            <w:r>
              <w:rPr>
                <w:rFonts w:cs="Calibri"/>
                <w:color w:val="000000"/>
              </w:rPr>
              <w:t>PTB</w:t>
            </w:r>
          </w:p>
        </w:tc>
        <w:tc>
          <w:tcPr>
            <w:tcW w:w="1710" w:type="dxa"/>
            <w:vAlign w:val="center"/>
          </w:tcPr>
          <w:p w14:paraId="4D9B1A7B" w14:textId="77777777" w:rsidR="008677F4" w:rsidRDefault="008677F4" w:rsidP="008677F4">
            <w:pPr>
              <w:rPr>
                <w:rFonts w:cs="Calibri"/>
                <w:color w:val="000000"/>
              </w:rPr>
            </w:pPr>
            <w:r>
              <w:rPr>
                <w:rFonts w:cs="Calibri"/>
                <w:color w:val="000000"/>
              </w:rPr>
              <w:t>Body</w:t>
            </w:r>
          </w:p>
        </w:tc>
      </w:tr>
      <w:tr w:rsidR="008677F4" w14:paraId="734A996A" w14:textId="77777777" w:rsidTr="008677F4">
        <w:tc>
          <w:tcPr>
            <w:tcW w:w="1039" w:type="dxa"/>
          </w:tcPr>
          <w:p w14:paraId="71F38F2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27C84C53" w14:textId="77777777" w:rsidR="008677F4" w:rsidRPr="00182FA0" w:rsidRDefault="008677F4" w:rsidP="008677F4">
            <w:pPr>
              <w:rPr>
                <w:rFonts w:cs="Calibri"/>
                <w:color w:val="000000"/>
              </w:rPr>
            </w:pPr>
            <w:r w:rsidRPr="00182FA0">
              <w:rPr>
                <w:rFonts w:cs="Calibri"/>
                <w:color w:val="000000"/>
              </w:rPr>
              <w:t>Gerold Klotz-Engmann</w:t>
            </w:r>
          </w:p>
        </w:tc>
        <w:tc>
          <w:tcPr>
            <w:tcW w:w="3456" w:type="dxa"/>
            <w:vAlign w:val="center"/>
          </w:tcPr>
          <w:p w14:paraId="4A24CE9D" w14:textId="77777777" w:rsidR="008677F4" w:rsidRDefault="008677F4" w:rsidP="008677F4">
            <w:pPr>
              <w:rPr>
                <w:rFonts w:cs="Calibri"/>
                <w:color w:val="000000"/>
              </w:rPr>
            </w:pPr>
            <w:r>
              <w:rPr>
                <w:rFonts w:cs="Calibri"/>
                <w:color w:val="000000"/>
              </w:rPr>
              <w:t>Endress+Hauser</w:t>
            </w:r>
          </w:p>
        </w:tc>
        <w:tc>
          <w:tcPr>
            <w:tcW w:w="1710" w:type="dxa"/>
            <w:vAlign w:val="center"/>
          </w:tcPr>
          <w:p w14:paraId="01173B4D" w14:textId="77777777" w:rsidR="008677F4" w:rsidRDefault="008677F4" w:rsidP="008677F4">
            <w:pPr>
              <w:rPr>
                <w:rFonts w:cs="Calibri"/>
                <w:color w:val="000000"/>
              </w:rPr>
            </w:pPr>
            <w:r>
              <w:rPr>
                <w:rFonts w:cs="Calibri"/>
                <w:color w:val="000000"/>
              </w:rPr>
              <w:t>Body</w:t>
            </w:r>
          </w:p>
        </w:tc>
      </w:tr>
      <w:tr w:rsidR="008677F4" w14:paraId="7FBDEC75" w14:textId="77777777" w:rsidTr="008677F4">
        <w:tc>
          <w:tcPr>
            <w:tcW w:w="1039" w:type="dxa"/>
          </w:tcPr>
          <w:p w14:paraId="0FEC6A4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7BB6D579" w14:textId="77777777" w:rsidR="008677F4" w:rsidRPr="00182FA0" w:rsidRDefault="008677F4" w:rsidP="008677F4">
            <w:pPr>
              <w:rPr>
                <w:rFonts w:cs="Calibri"/>
                <w:color w:val="000000"/>
              </w:rPr>
            </w:pPr>
            <w:r w:rsidRPr="00182FA0">
              <w:rPr>
                <w:rFonts w:cs="Calibri"/>
                <w:color w:val="000000"/>
              </w:rPr>
              <w:t>Guenter Gabriel</w:t>
            </w:r>
          </w:p>
        </w:tc>
        <w:tc>
          <w:tcPr>
            <w:tcW w:w="3456" w:type="dxa"/>
            <w:vAlign w:val="center"/>
          </w:tcPr>
          <w:p w14:paraId="30288A6E" w14:textId="77777777" w:rsidR="008677F4" w:rsidRDefault="008677F4" w:rsidP="008677F4">
            <w:pPr>
              <w:rPr>
                <w:rFonts w:cs="Calibri"/>
                <w:color w:val="000000"/>
              </w:rPr>
            </w:pPr>
            <w:proofErr w:type="spellStart"/>
            <w:r>
              <w:rPr>
                <w:rFonts w:cs="Calibri"/>
                <w:color w:val="000000"/>
              </w:rPr>
              <w:t>Pepperl+Fuchs</w:t>
            </w:r>
            <w:proofErr w:type="spellEnd"/>
          </w:p>
        </w:tc>
        <w:tc>
          <w:tcPr>
            <w:tcW w:w="1710" w:type="dxa"/>
            <w:vAlign w:val="center"/>
          </w:tcPr>
          <w:p w14:paraId="1E536106" w14:textId="77777777" w:rsidR="008677F4" w:rsidRDefault="008677F4" w:rsidP="008677F4">
            <w:pPr>
              <w:rPr>
                <w:rFonts w:cs="Calibri"/>
                <w:color w:val="000000"/>
              </w:rPr>
            </w:pPr>
            <w:proofErr w:type="spellStart"/>
            <w:r>
              <w:rPr>
                <w:rFonts w:cs="Calibri"/>
                <w:color w:val="000000"/>
              </w:rPr>
              <w:t>Mfr</w:t>
            </w:r>
            <w:proofErr w:type="spellEnd"/>
          </w:p>
        </w:tc>
      </w:tr>
      <w:tr w:rsidR="008677F4" w14:paraId="67796C83" w14:textId="77777777" w:rsidTr="008677F4">
        <w:tc>
          <w:tcPr>
            <w:tcW w:w="1039" w:type="dxa"/>
          </w:tcPr>
          <w:p w14:paraId="34253712"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12BE7D0B" w14:textId="77777777" w:rsidR="008677F4" w:rsidRPr="00182FA0" w:rsidRDefault="008677F4" w:rsidP="008677F4">
            <w:pPr>
              <w:rPr>
                <w:rFonts w:cs="Calibri"/>
                <w:color w:val="000000"/>
              </w:rPr>
            </w:pPr>
            <w:proofErr w:type="spellStart"/>
            <w:r w:rsidRPr="00182FA0">
              <w:rPr>
                <w:rFonts w:cs="Calibri"/>
                <w:color w:val="000000"/>
              </w:rPr>
              <w:t>Klauspeter</w:t>
            </w:r>
            <w:proofErr w:type="spellEnd"/>
            <w:r w:rsidRPr="00182FA0">
              <w:rPr>
                <w:rFonts w:cs="Calibri"/>
                <w:color w:val="000000"/>
              </w:rPr>
              <w:t xml:space="preserve"> </w:t>
            </w:r>
            <w:proofErr w:type="spellStart"/>
            <w:r w:rsidRPr="00182FA0">
              <w:rPr>
                <w:rFonts w:cs="Calibri"/>
                <w:color w:val="000000"/>
              </w:rPr>
              <w:t>Graffi</w:t>
            </w:r>
            <w:proofErr w:type="spellEnd"/>
          </w:p>
        </w:tc>
        <w:tc>
          <w:tcPr>
            <w:tcW w:w="3456" w:type="dxa"/>
            <w:vAlign w:val="center"/>
          </w:tcPr>
          <w:p w14:paraId="30CFB7C2" w14:textId="77777777" w:rsidR="008677F4" w:rsidRDefault="008677F4" w:rsidP="008677F4">
            <w:pPr>
              <w:rPr>
                <w:rFonts w:cs="Calibri"/>
                <w:color w:val="000000"/>
              </w:rPr>
            </w:pPr>
            <w:r>
              <w:rPr>
                <w:rFonts w:cs="Calibri"/>
                <w:color w:val="000000"/>
              </w:rPr>
              <w:t>TUVR</w:t>
            </w:r>
          </w:p>
        </w:tc>
        <w:tc>
          <w:tcPr>
            <w:tcW w:w="1710" w:type="dxa"/>
            <w:vAlign w:val="center"/>
          </w:tcPr>
          <w:p w14:paraId="2BC96020" w14:textId="77777777" w:rsidR="008677F4" w:rsidRDefault="008677F4" w:rsidP="008677F4">
            <w:pPr>
              <w:rPr>
                <w:rFonts w:cs="Calibri"/>
                <w:color w:val="000000"/>
              </w:rPr>
            </w:pPr>
            <w:r>
              <w:rPr>
                <w:rFonts w:cs="Calibri"/>
                <w:color w:val="000000"/>
              </w:rPr>
              <w:t>Body</w:t>
            </w:r>
          </w:p>
        </w:tc>
      </w:tr>
      <w:tr w:rsidR="008677F4" w14:paraId="27BCE054" w14:textId="77777777" w:rsidTr="008677F4">
        <w:tc>
          <w:tcPr>
            <w:tcW w:w="1039" w:type="dxa"/>
          </w:tcPr>
          <w:p w14:paraId="3844C2F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40F874B8" w14:textId="77777777" w:rsidR="008677F4" w:rsidRPr="00182FA0" w:rsidRDefault="008677F4" w:rsidP="008677F4">
            <w:pPr>
              <w:rPr>
                <w:rFonts w:cs="Calibri"/>
                <w:color w:val="000000"/>
              </w:rPr>
            </w:pPr>
            <w:r w:rsidRPr="00182FA0">
              <w:rPr>
                <w:rFonts w:cs="Calibri"/>
                <w:color w:val="000000"/>
              </w:rPr>
              <w:t>Michael Wittler</w:t>
            </w:r>
          </w:p>
        </w:tc>
        <w:tc>
          <w:tcPr>
            <w:tcW w:w="3456" w:type="dxa"/>
            <w:vAlign w:val="center"/>
          </w:tcPr>
          <w:p w14:paraId="16A27B68" w14:textId="77777777" w:rsidR="008677F4" w:rsidRPr="0098612D" w:rsidRDefault="008677F4" w:rsidP="008677F4">
            <w:pPr>
              <w:rPr>
                <w:rFonts w:cs="Calibri"/>
                <w:color w:val="000000"/>
                <w:sz w:val="18"/>
                <w:szCs w:val="18"/>
              </w:rPr>
            </w:pPr>
            <w:r w:rsidRPr="0098612D">
              <w:rPr>
                <w:rFonts w:cs="Calibri"/>
                <w:color w:val="000000"/>
                <w:sz w:val="18"/>
                <w:szCs w:val="18"/>
              </w:rPr>
              <w:t>DEKRA Testing and Certification GmbH</w:t>
            </w:r>
          </w:p>
        </w:tc>
        <w:tc>
          <w:tcPr>
            <w:tcW w:w="1710" w:type="dxa"/>
            <w:vAlign w:val="center"/>
          </w:tcPr>
          <w:p w14:paraId="7264FFF9" w14:textId="77777777" w:rsidR="008677F4" w:rsidRDefault="008677F4" w:rsidP="008677F4">
            <w:pPr>
              <w:rPr>
                <w:rFonts w:cs="Calibri"/>
                <w:color w:val="000000"/>
              </w:rPr>
            </w:pPr>
            <w:r>
              <w:rPr>
                <w:rFonts w:cs="Calibri"/>
                <w:color w:val="000000"/>
              </w:rPr>
              <w:t>Body</w:t>
            </w:r>
          </w:p>
        </w:tc>
      </w:tr>
      <w:tr w:rsidR="008677F4" w14:paraId="7FABEDD6" w14:textId="77777777" w:rsidTr="008677F4">
        <w:tc>
          <w:tcPr>
            <w:tcW w:w="1039" w:type="dxa"/>
          </w:tcPr>
          <w:p w14:paraId="13F6CD8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7E36C9A4" w14:textId="77777777" w:rsidR="008677F4" w:rsidRPr="00182FA0" w:rsidRDefault="008677F4" w:rsidP="008677F4">
            <w:pPr>
              <w:rPr>
                <w:rFonts w:cs="Calibri"/>
                <w:color w:val="000000"/>
              </w:rPr>
            </w:pPr>
            <w:r w:rsidRPr="00182FA0">
              <w:rPr>
                <w:rFonts w:cs="Calibri"/>
                <w:color w:val="000000"/>
              </w:rPr>
              <w:t>Thorsten Arnhold</w:t>
            </w:r>
          </w:p>
        </w:tc>
        <w:tc>
          <w:tcPr>
            <w:tcW w:w="3456" w:type="dxa"/>
            <w:vAlign w:val="center"/>
          </w:tcPr>
          <w:p w14:paraId="16E29B7B" w14:textId="77777777" w:rsidR="008677F4" w:rsidRDefault="008677F4" w:rsidP="008677F4">
            <w:pPr>
              <w:rPr>
                <w:rFonts w:cs="Calibri"/>
                <w:color w:val="000000"/>
              </w:rPr>
            </w:pPr>
            <w:r>
              <w:rPr>
                <w:rFonts w:cs="Calibri"/>
                <w:color w:val="000000"/>
              </w:rPr>
              <w:t>R-Stahl</w:t>
            </w:r>
          </w:p>
        </w:tc>
        <w:tc>
          <w:tcPr>
            <w:tcW w:w="1710" w:type="dxa"/>
            <w:vAlign w:val="center"/>
          </w:tcPr>
          <w:p w14:paraId="0E737DC0" w14:textId="77777777" w:rsidR="008677F4" w:rsidRDefault="008677F4" w:rsidP="008677F4">
            <w:pPr>
              <w:rPr>
                <w:rFonts w:cs="Calibri"/>
                <w:color w:val="000000"/>
              </w:rPr>
            </w:pPr>
            <w:r>
              <w:rPr>
                <w:rFonts w:cs="Calibri"/>
                <w:color w:val="000000"/>
              </w:rPr>
              <w:t>Exec/</w:t>
            </w:r>
            <w:proofErr w:type="spellStart"/>
            <w:r>
              <w:rPr>
                <w:rFonts w:cs="Calibri"/>
                <w:color w:val="000000"/>
              </w:rPr>
              <w:t>HoD</w:t>
            </w:r>
            <w:proofErr w:type="spellEnd"/>
          </w:p>
        </w:tc>
      </w:tr>
      <w:tr w:rsidR="008677F4" w14:paraId="23B447B3" w14:textId="77777777" w:rsidTr="008677F4">
        <w:tc>
          <w:tcPr>
            <w:tcW w:w="1039" w:type="dxa"/>
          </w:tcPr>
          <w:p w14:paraId="01D028B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29B61B8B" w14:textId="77777777" w:rsidR="008677F4" w:rsidRPr="00182FA0" w:rsidRDefault="008677F4" w:rsidP="008677F4">
            <w:pPr>
              <w:rPr>
                <w:rFonts w:cs="Calibri"/>
                <w:color w:val="000000"/>
              </w:rPr>
            </w:pPr>
            <w:r w:rsidRPr="00182FA0">
              <w:rPr>
                <w:rFonts w:cs="Calibri"/>
                <w:color w:val="000000"/>
              </w:rPr>
              <w:t>Ulrich Jacobs</w:t>
            </w:r>
          </w:p>
        </w:tc>
        <w:tc>
          <w:tcPr>
            <w:tcW w:w="3456" w:type="dxa"/>
            <w:vAlign w:val="center"/>
          </w:tcPr>
          <w:p w14:paraId="4A4B6609" w14:textId="77777777" w:rsidR="008677F4" w:rsidRDefault="008677F4" w:rsidP="008677F4">
            <w:pPr>
              <w:rPr>
                <w:rFonts w:cs="Calibri"/>
                <w:color w:val="000000"/>
              </w:rPr>
            </w:pPr>
            <w:r>
              <w:rPr>
                <w:rFonts w:cs="Calibri"/>
                <w:color w:val="000000"/>
              </w:rPr>
              <w:t>TUV SUD</w:t>
            </w:r>
          </w:p>
        </w:tc>
        <w:tc>
          <w:tcPr>
            <w:tcW w:w="1710" w:type="dxa"/>
            <w:vAlign w:val="center"/>
          </w:tcPr>
          <w:p w14:paraId="49963D23" w14:textId="77777777" w:rsidR="008677F4" w:rsidRDefault="008677F4" w:rsidP="008677F4">
            <w:pPr>
              <w:rPr>
                <w:rFonts w:cs="Calibri"/>
                <w:color w:val="000000"/>
              </w:rPr>
            </w:pPr>
            <w:r>
              <w:rPr>
                <w:rFonts w:cs="Calibri"/>
                <w:color w:val="000000"/>
              </w:rPr>
              <w:t>Body</w:t>
            </w:r>
          </w:p>
        </w:tc>
      </w:tr>
      <w:tr w:rsidR="008677F4" w14:paraId="18AC1B8A" w14:textId="77777777" w:rsidTr="008677F4">
        <w:tc>
          <w:tcPr>
            <w:tcW w:w="1039" w:type="dxa"/>
          </w:tcPr>
          <w:p w14:paraId="562F6BA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DE</w:t>
            </w:r>
          </w:p>
        </w:tc>
        <w:tc>
          <w:tcPr>
            <w:tcW w:w="2700" w:type="dxa"/>
            <w:vAlign w:val="center"/>
          </w:tcPr>
          <w:p w14:paraId="7441C666" w14:textId="77777777" w:rsidR="008677F4" w:rsidRPr="00182FA0" w:rsidRDefault="008677F4" w:rsidP="008677F4">
            <w:pPr>
              <w:rPr>
                <w:rFonts w:cs="Calibri"/>
                <w:color w:val="000000"/>
              </w:rPr>
            </w:pPr>
            <w:r w:rsidRPr="00182FA0">
              <w:rPr>
                <w:rFonts w:cs="Calibri"/>
                <w:color w:val="000000"/>
              </w:rPr>
              <w:t>Walch Otto</w:t>
            </w:r>
          </w:p>
        </w:tc>
        <w:tc>
          <w:tcPr>
            <w:tcW w:w="3456" w:type="dxa"/>
            <w:vAlign w:val="center"/>
          </w:tcPr>
          <w:p w14:paraId="1A652401" w14:textId="77777777" w:rsidR="008677F4" w:rsidRDefault="008677F4" w:rsidP="008677F4">
            <w:pPr>
              <w:rPr>
                <w:rFonts w:cs="Calibri"/>
                <w:color w:val="000000"/>
              </w:rPr>
            </w:pPr>
            <w:r>
              <w:rPr>
                <w:rFonts w:cs="Calibri"/>
                <w:color w:val="000000"/>
              </w:rPr>
              <w:t>R. STAHL AG</w:t>
            </w:r>
          </w:p>
        </w:tc>
        <w:tc>
          <w:tcPr>
            <w:tcW w:w="1710" w:type="dxa"/>
            <w:vAlign w:val="center"/>
          </w:tcPr>
          <w:p w14:paraId="3522F209" w14:textId="77777777" w:rsidR="008677F4" w:rsidRDefault="008677F4" w:rsidP="008677F4">
            <w:pPr>
              <w:rPr>
                <w:rFonts w:cs="Calibri"/>
                <w:color w:val="000000"/>
              </w:rPr>
            </w:pPr>
            <w:proofErr w:type="spellStart"/>
            <w:r>
              <w:rPr>
                <w:rFonts w:cs="Calibri"/>
                <w:color w:val="000000"/>
              </w:rPr>
              <w:t>Mfr</w:t>
            </w:r>
            <w:proofErr w:type="spellEnd"/>
          </w:p>
        </w:tc>
      </w:tr>
      <w:tr w:rsidR="008677F4" w14:paraId="0EBADAC4" w14:textId="77777777" w:rsidTr="008677F4">
        <w:tc>
          <w:tcPr>
            <w:tcW w:w="1039" w:type="dxa"/>
          </w:tcPr>
          <w:p w14:paraId="1DA92F9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lastRenderedPageBreak/>
              <w:t>DK</w:t>
            </w:r>
          </w:p>
        </w:tc>
        <w:tc>
          <w:tcPr>
            <w:tcW w:w="2700" w:type="dxa"/>
            <w:vAlign w:val="center"/>
          </w:tcPr>
          <w:p w14:paraId="7E926427" w14:textId="77777777" w:rsidR="008677F4" w:rsidRPr="00182FA0" w:rsidRDefault="008677F4" w:rsidP="008677F4">
            <w:pPr>
              <w:rPr>
                <w:rFonts w:cs="Calibri"/>
                <w:color w:val="000000"/>
              </w:rPr>
            </w:pPr>
            <w:r w:rsidRPr="00182FA0">
              <w:rPr>
                <w:rFonts w:cs="Calibri"/>
                <w:color w:val="000000"/>
              </w:rPr>
              <w:t xml:space="preserve">Jasmin </w:t>
            </w:r>
            <w:proofErr w:type="spellStart"/>
            <w:r w:rsidRPr="00182FA0">
              <w:rPr>
                <w:rFonts w:cs="Calibri"/>
                <w:color w:val="000000"/>
              </w:rPr>
              <w:t>Omerovic</w:t>
            </w:r>
            <w:proofErr w:type="spellEnd"/>
          </w:p>
        </w:tc>
        <w:tc>
          <w:tcPr>
            <w:tcW w:w="3456" w:type="dxa"/>
            <w:vAlign w:val="center"/>
          </w:tcPr>
          <w:p w14:paraId="511918E3" w14:textId="77777777" w:rsidR="008677F4" w:rsidRDefault="008677F4" w:rsidP="008677F4">
            <w:pPr>
              <w:rPr>
                <w:rFonts w:cs="Calibri"/>
                <w:color w:val="000000"/>
              </w:rPr>
            </w:pPr>
            <w:r>
              <w:rPr>
                <w:rFonts w:cs="Calibri"/>
                <w:color w:val="000000"/>
              </w:rPr>
              <w:t>ULD</w:t>
            </w:r>
          </w:p>
        </w:tc>
        <w:tc>
          <w:tcPr>
            <w:tcW w:w="1710" w:type="dxa"/>
            <w:vAlign w:val="center"/>
          </w:tcPr>
          <w:p w14:paraId="4ADCABE2" w14:textId="77777777" w:rsidR="008677F4" w:rsidRDefault="008677F4" w:rsidP="008677F4">
            <w:pPr>
              <w:rPr>
                <w:rFonts w:cs="Calibri"/>
                <w:color w:val="000000"/>
              </w:rPr>
            </w:pPr>
            <w:proofErr w:type="spellStart"/>
            <w:r>
              <w:rPr>
                <w:rFonts w:cs="Calibri"/>
                <w:color w:val="000000"/>
              </w:rPr>
              <w:t>HoD</w:t>
            </w:r>
            <w:proofErr w:type="spellEnd"/>
          </w:p>
        </w:tc>
      </w:tr>
      <w:tr w:rsidR="008677F4" w14:paraId="6B5B4258" w14:textId="77777777" w:rsidTr="008677F4">
        <w:tc>
          <w:tcPr>
            <w:tcW w:w="1039" w:type="dxa"/>
          </w:tcPr>
          <w:p w14:paraId="316746A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DK</w:t>
            </w:r>
          </w:p>
        </w:tc>
        <w:tc>
          <w:tcPr>
            <w:tcW w:w="2700" w:type="dxa"/>
            <w:vAlign w:val="center"/>
          </w:tcPr>
          <w:p w14:paraId="620D5585" w14:textId="77777777" w:rsidR="008677F4" w:rsidRPr="00182FA0" w:rsidRDefault="008677F4" w:rsidP="008677F4">
            <w:pPr>
              <w:rPr>
                <w:rFonts w:cs="Calibri"/>
                <w:color w:val="000000"/>
              </w:rPr>
            </w:pPr>
            <w:r w:rsidRPr="00182FA0">
              <w:rPr>
                <w:rFonts w:cs="Calibri"/>
                <w:color w:val="000000"/>
              </w:rPr>
              <w:t>Søren Storm</w:t>
            </w:r>
          </w:p>
        </w:tc>
        <w:tc>
          <w:tcPr>
            <w:tcW w:w="3456" w:type="dxa"/>
            <w:vAlign w:val="center"/>
          </w:tcPr>
          <w:p w14:paraId="3496B0A6" w14:textId="77777777" w:rsidR="008677F4" w:rsidRDefault="008677F4" w:rsidP="008677F4">
            <w:pPr>
              <w:rPr>
                <w:rFonts w:cs="Calibri"/>
                <w:color w:val="000000"/>
              </w:rPr>
            </w:pPr>
            <w:r>
              <w:rPr>
                <w:rFonts w:cs="Calibri"/>
                <w:color w:val="000000"/>
              </w:rPr>
              <w:t>Danish Standards</w:t>
            </w:r>
          </w:p>
        </w:tc>
        <w:tc>
          <w:tcPr>
            <w:tcW w:w="1710" w:type="dxa"/>
            <w:vAlign w:val="center"/>
          </w:tcPr>
          <w:p w14:paraId="1403A846" w14:textId="77777777" w:rsidR="008677F4" w:rsidRDefault="008677F4" w:rsidP="008677F4">
            <w:pPr>
              <w:rPr>
                <w:rFonts w:cs="Calibri"/>
                <w:color w:val="000000"/>
              </w:rPr>
            </w:pPr>
            <w:r>
              <w:rPr>
                <w:rFonts w:cs="Calibri"/>
                <w:color w:val="000000"/>
              </w:rPr>
              <w:t>NMB</w:t>
            </w:r>
          </w:p>
        </w:tc>
      </w:tr>
      <w:tr w:rsidR="008677F4" w14:paraId="769EF1FF" w14:textId="77777777" w:rsidTr="008677F4">
        <w:tc>
          <w:tcPr>
            <w:tcW w:w="1039" w:type="dxa"/>
          </w:tcPr>
          <w:p w14:paraId="270D1DA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ESP</w:t>
            </w:r>
          </w:p>
        </w:tc>
        <w:tc>
          <w:tcPr>
            <w:tcW w:w="2700" w:type="dxa"/>
            <w:vAlign w:val="center"/>
          </w:tcPr>
          <w:p w14:paraId="3D37A141" w14:textId="77777777" w:rsidR="008677F4" w:rsidRPr="00182FA0" w:rsidRDefault="008677F4" w:rsidP="008677F4">
            <w:pPr>
              <w:rPr>
                <w:rFonts w:cs="Calibri"/>
                <w:color w:val="000000"/>
              </w:rPr>
            </w:pPr>
            <w:r w:rsidRPr="00182FA0">
              <w:rPr>
                <w:rFonts w:cs="Calibri"/>
                <w:color w:val="000000"/>
              </w:rPr>
              <w:t xml:space="preserve">Angel Vega </w:t>
            </w:r>
          </w:p>
        </w:tc>
        <w:tc>
          <w:tcPr>
            <w:tcW w:w="3456" w:type="dxa"/>
            <w:vAlign w:val="center"/>
          </w:tcPr>
          <w:p w14:paraId="1A3211AF" w14:textId="77777777" w:rsidR="008677F4" w:rsidRDefault="008677F4" w:rsidP="008677F4">
            <w:pPr>
              <w:rPr>
                <w:rFonts w:cs="Calibri"/>
                <w:color w:val="000000"/>
              </w:rPr>
            </w:pPr>
            <w:r>
              <w:rPr>
                <w:rFonts w:cs="Calibri"/>
                <w:color w:val="000000"/>
              </w:rPr>
              <w:t>LOM</w:t>
            </w:r>
          </w:p>
        </w:tc>
        <w:tc>
          <w:tcPr>
            <w:tcW w:w="1710" w:type="dxa"/>
            <w:vAlign w:val="center"/>
          </w:tcPr>
          <w:p w14:paraId="0DDD1C9A" w14:textId="77777777" w:rsidR="008677F4" w:rsidRDefault="008677F4" w:rsidP="008677F4">
            <w:pPr>
              <w:rPr>
                <w:rFonts w:cs="Calibri"/>
                <w:color w:val="000000"/>
              </w:rPr>
            </w:pPr>
            <w:r>
              <w:rPr>
                <w:rFonts w:cs="Calibri"/>
                <w:color w:val="000000"/>
              </w:rPr>
              <w:t>Body</w:t>
            </w:r>
          </w:p>
        </w:tc>
      </w:tr>
      <w:tr w:rsidR="008677F4" w14:paraId="6C63F8F8" w14:textId="77777777" w:rsidTr="008677F4">
        <w:tc>
          <w:tcPr>
            <w:tcW w:w="1039" w:type="dxa"/>
          </w:tcPr>
          <w:p w14:paraId="4AB6AA5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ESP</w:t>
            </w:r>
          </w:p>
        </w:tc>
        <w:tc>
          <w:tcPr>
            <w:tcW w:w="2700" w:type="dxa"/>
            <w:vAlign w:val="center"/>
          </w:tcPr>
          <w:p w14:paraId="5CB28CD2" w14:textId="77777777" w:rsidR="008677F4" w:rsidRPr="00182FA0" w:rsidRDefault="008677F4" w:rsidP="008677F4">
            <w:pPr>
              <w:rPr>
                <w:rFonts w:cs="Calibri"/>
                <w:color w:val="000000"/>
              </w:rPr>
            </w:pPr>
            <w:r w:rsidRPr="00182FA0">
              <w:rPr>
                <w:rFonts w:cs="Calibri"/>
                <w:color w:val="000000"/>
              </w:rPr>
              <w:t>Juan Carlos Sancho</w:t>
            </w:r>
          </w:p>
        </w:tc>
        <w:tc>
          <w:tcPr>
            <w:tcW w:w="3456" w:type="dxa"/>
            <w:vAlign w:val="center"/>
          </w:tcPr>
          <w:p w14:paraId="48D148BA" w14:textId="77777777" w:rsidR="008677F4" w:rsidRDefault="008677F4" w:rsidP="008677F4">
            <w:pPr>
              <w:rPr>
                <w:rFonts w:cs="Calibri"/>
                <w:color w:val="000000"/>
              </w:rPr>
            </w:pPr>
            <w:r>
              <w:rPr>
                <w:rFonts w:cs="Calibri"/>
                <w:color w:val="000000"/>
              </w:rPr>
              <w:t>LOM</w:t>
            </w:r>
          </w:p>
        </w:tc>
        <w:tc>
          <w:tcPr>
            <w:tcW w:w="1710" w:type="dxa"/>
            <w:vAlign w:val="center"/>
          </w:tcPr>
          <w:p w14:paraId="1FDFEBC0" w14:textId="77777777" w:rsidR="008677F4" w:rsidRDefault="008677F4" w:rsidP="008677F4">
            <w:pPr>
              <w:rPr>
                <w:rFonts w:cs="Calibri"/>
                <w:color w:val="000000"/>
              </w:rPr>
            </w:pPr>
            <w:r>
              <w:rPr>
                <w:rFonts w:cs="Calibri"/>
                <w:color w:val="000000"/>
              </w:rPr>
              <w:t>Body</w:t>
            </w:r>
          </w:p>
        </w:tc>
      </w:tr>
      <w:tr w:rsidR="008677F4" w14:paraId="53DE4104" w14:textId="77777777" w:rsidTr="008677F4">
        <w:tc>
          <w:tcPr>
            <w:tcW w:w="1039" w:type="dxa"/>
          </w:tcPr>
          <w:p w14:paraId="5253223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ESP</w:t>
            </w:r>
          </w:p>
        </w:tc>
        <w:tc>
          <w:tcPr>
            <w:tcW w:w="2700" w:type="dxa"/>
            <w:vAlign w:val="center"/>
          </w:tcPr>
          <w:p w14:paraId="5A54E6B5" w14:textId="77777777" w:rsidR="008677F4" w:rsidRPr="00182FA0" w:rsidRDefault="008677F4" w:rsidP="008677F4">
            <w:pPr>
              <w:rPr>
                <w:rFonts w:cs="Calibri"/>
                <w:color w:val="000000"/>
              </w:rPr>
            </w:pPr>
            <w:r w:rsidRPr="00182FA0">
              <w:rPr>
                <w:rFonts w:cs="Calibri"/>
                <w:color w:val="000000"/>
              </w:rPr>
              <w:t xml:space="preserve">Yohan </w:t>
            </w:r>
            <w:proofErr w:type="spellStart"/>
            <w:r w:rsidRPr="00182FA0">
              <w:rPr>
                <w:rFonts w:cs="Calibri"/>
                <w:color w:val="000000"/>
              </w:rPr>
              <w:t>Echeverri</w:t>
            </w:r>
            <w:proofErr w:type="spellEnd"/>
          </w:p>
        </w:tc>
        <w:tc>
          <w:tcPr>
            <w:tcW w:w="3456" w:type="dxa"/>
            <w:vAlign w:val="center"/>
          </w:tcPr>
          <w:p w14:paraId="06238D37" w14:textId="77777777" w:rsidR="008677F4" w:rsidRDefault="008677F4" w:rsidP="008677F4">
            <w:pPr>
              <w:rPr>
                <w:rFonts w:cs="Calibri"/>
                <w:color w:val="000000"/>
              </w:rPr>
            </w:pPr>
            <w:r>
              <w:rPr>
                <w:rFonts w:cs="Calibri"/>
                <w:color w:val="000000"/>
              </w:rPr>
              <w:t>LOM</w:t>
            </w:r>
          </w:p>
        </w:tc>
        <w:tc>
          <w:tcPr>
            <w:tcW w:w="1710" w:type="dxa"/>
            <w:vAlign w:val="center"/>
          </w:tcPr>
          <w:p w14:paraId="1CED3A32" w14:textId="77777777" w:rsidR="008677F4" w:rsidRDefault="008677F4" w:rsidP="008677F4">
            <w:pPr>
              <w:rPr>
                <w:rFonts w:cs="Calibri"/>
                <w:color w:val="000000"/>
              </w:rPr>
            </w:pPr>
            <w:r>
              <w:rPr>
                <w:rFonts w:cs="Calibri"/>
                <w:color w:val="000000"/>
              </w:rPr>
              <w:t>Body</w:t>
            </w:r>
          </w:p>
        </w:tc>
      </w:tr>
      <w:tr w:rsidR="008677F4" w14:paraId="7349DE1B" w14:textId="77777777" w:rsidTr="008677F4">
        <w:tc>
          <w:tcPr>
            <w:tcW w:w="1039" w:type="dxa"/>
          </w:tcPr>
          <w:p w14:paraId="107120C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FI</w:t>
            </w:r>
          </w:p>
        </w:tc>
        <w:tc>
          <w:tcPr>
            <w:tcW w:w="2700" w:type="dxa"/>
            <w:vAlign w:val="center"/>
          </w:tcPr>
          <w:p w14:paraId="5F034277" w14:textId="77777777" w:rsidR="008677F4" w:rsidRPr="00182FA0" w:rsidRDefault="008677F4" w:rsidP="008677F4">
            <w:pPr>
              <w:rPr>
                <w:rFonts w:cs="Calibri"/>
                <w:color w:val="000000"/>
              </w:rPr>
            </w:pPr>
            <w:r w:rsidRPr="00182FA0">
              <w:rPr>
                <w:rFonts w:cs="Calibri"/>
                <w:color w:val="000000"/>
              </w:rPr>
              <w:t xml:space="preserve">Jenni </w:t>
            </w:r>
            <w:proofErr w:type="spellStart"/>
            <w:r w:rsidRPr="00182FA0">
              <w:rPr>
                <w:rFonts w:cs="Calibri"/>
                <w:color w:val="000000"/>
              </w:rPr>
              <w:t>Hirvelä</w:t>
            </w:r>
            <w:proofErr w:type="spellEnd"/>
          </w:p>
        </w:tc>
        <w:tc>
          <w:tcPr>
            <w:tcW w:w="3456" w:type="dxa"/>
            <w:vAlign w:val="center"/>
          </w:tcPr>
          <w:p w14:paraId="1B19B6B6" w14:textId="77777777" w:rsidR="008677F4" w:rsidRDefault="008677F4" w:rsidP="008677F4">
            <w:pPr>
              <w:rPr>
                <w:rFonts w:cs="Calibri"/>
                <w:color w:val="000000"/>
              </w:rPr>
            </w:pPr>
            <w:r>
              <w:rPr>
                <w:rFonts w:cs="Calibri"/>
                <w:color w:val="000000"/>
              </w:rPr>
              <w:t>Eurofins Expert Services Oy</w:t>
            </w:r>
          </w:p>
        </w:tc>
        <w:tc>
          <w:tcPr>
            <w:tcW w:w="1710" w:type="dxa"/>
            <w:vAlign w:val="center"/>
          </w:tcPr>
          <w:p w14:paraId="448311AC" w14:textId="77777777" w:rsidR="008677F4" w:rsidRDefault="008677F4" w:rsidP="008677F4">
            <w:pPr>
              <w:rPr>
                <w:rFonts w:cs="Calibri"/>
                <w:color w:val="000000"/>
              </w:rPr>
            </w:pPr>
            <w:r>
              <w:rPr>
                <w:rFonts w:cs="Calibri"/>
                <w:color w:val="000000"/>
              </w:rPr>
              <w:t xml:space="preserve">Body / </w:t>
            </w:r>
            <w:proofErr w:type="spellStart"/>
            <w:r>
              <w:rPr>
                <w:rFonts w:cs="Calibri"/>
                <w:color w:val="000000"/>
              </w:rPr>
              <w:t>HoD</w:t>
            </w:r>
            <w:proofErr w:type="spellEnd"/>
          </w:p>
        </w:tc>
      </w:tr>
      <w:tr w:rsidR="008677F4" w14:paraId="3B3B942F" w14:textId="77777777" w:rsidTr="008677F4">
        <w:tc>
          <w:tcPr>
            <w:tcW w:w="1039" w:type="dxa"/>
            <w:vAlign w:val="center"/>
          </w:tcPr>
          <w:p w14:paraId="73DA9DDA"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24E6B1B4" w14:textId="77777777" w:rsidR="008677F4" w:rsidRPr="00182FA0" w:rsidRDefault="008677F4" w:rsidP="008677F4">
            <w:pPr>
              <w:rPr>
                <w:rFonts w:cs="Calibri"/>
                <w:color w:val="000000"/>
              </w:rPr>
            </w:pPr>
            <w:proofErr w:type="spellStart"/>
            <w:r w:rsidRPr="00182FA0">
              <w:rPr>
                <w:rFonts w:cs="Calibri"/>
                <w:color w:val="000000"/>
              </w:rPr>
              <w:t>Amel</w:t>
            </w:r>
            <w:proofErr w:type="spellEnd"/>
            <w:r w:rsidRPr="00182FA0">
              <w:rPr>
                <w:rFonts w:cs="Calibri"/>
                <w:color w:val="000000"/>
              </w:rPr>
              <w:t xml:space="preserve"> </w:t>
            </w:r>
            <w:proofErr w:type="spellStart"/>
            <w:r w:rsidRPr="00182FA0">
              <w:rPr>
                <w:rFonts w:cs="Calibri"/>
                <w:color w:val="000000"/>
              </w:rPr>
              <w:t>Meddour</w:t>
            </w:r>
            <w:proofErr w:type="spellEnd"/>
          </w:p>
        </w:tc>
        <w:tc>
          <w:tcPr>
            <w:tcW w:w="3456" w:type="dxa"/>
            <w:vAlign w:val="center"/>
          </w:tcPr>
          <w:p w14:paraId="413C0375" w14:textId="77777777" w:rsidR="008677F4" w:rsidRDefault="008677F4" w:rsidP="008677F4">
            <w:pPr>
              <w:rPr>
                <w:rFonts w:cs="Calibri"/>
                <w:color w:val="000000"/>
              </w:rPr>
            </w:pPr>
            <w:r>
              <w:rPr>
                <w:rFonts w:cs="Calibri"/>
                <w:color w:val="000000"/>
              </w:rPr>
              <w:t>Schlumberger</w:t>
            </w:r>
          </w:p>
        </w:tc>
        <w:tc>
          <w:tcPr>
            <w:tcW w:w="1710" w:type="dxa"/>
            <w:vAlign w:val="center"/>
          </w:tcPr>
          <w:p w14:paraId="365D7AC4" w14:textId="77777777" w:rsidR="008677F4" w:rsidRDefault="008677F4" w:rsidP="008677F4">
            <w:pPr>
              <w:rPr>
                <w:rFonts w:cs="Calibri"/>
                <w:color w:val="000000"/>
              </w:rPr>
            </w:pPr>
            <w:proofErr w:type="spellStart"/>
            <w:r>
              <w:rPr>
                <w:rFonts w:cs="Calibri"/>
                <w:color w:val="000000"/>
              </w:rPr>
              <w:t>Mfr</w:t>
            </w:r>
            <w:proofErr w:type="spellEnd"/>
          </w:p>
        </w:tc>
      </w:tr>
      <w:tr w:rsidR="008677F4" w14:paraId="29140EAB" w14:textId="77777777" w:rsidTr="008677F4">
        <w:tc>
          <w:tcPr>
            <w:tcW w:w="1039" w:type="dxa"/>
          </w:tcPr>
          <w:p w14:paraId="77B0A6E3"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4EFF4E2C" w14:textId="77777777" w:rsidR="008677F4" w:rsidRPr="00182FA0" w:rsidRDefault="008677F4" w:rsidP="008677F4">
            <w:pPr>
              <w:rPr>
                <w:rFonts w:cs="Calibri"/>
                <w:color w:val="000000"/>
              </w:rPr>
            </w:pPr>
            <w:r w:rsidRPr="00182FA0">
              <w:rPr>
                <w:rFonts w:cs="Calibri"/>
                <w:color w:val="000000"/>
              </w:rPr>
              <w:t>Bernard Piquette</w:t>
            </w:r>
          </w:p>
        </w:tc>
        <w:tc>
          <w:tcPr>
            <w:tcW w:w="3456" w:type="dxa"/>
            <w:vAlign w:val="center"/>
          </w:tcPr>
          <w:p w14:paraId="3366C3A1" w14:textId="77777777" w:rsidR="008677F4" w:rsidRDefault="008677F4" w:rsidP="008677F4">
            <w:pPr>
              <w:rPr>
                <w:rFonts w:cs="Calibri"/>
                <w:color w:val="000000"/>
              </w:rPr>
            </w:pPr>
            <w:r>
              <w:rPr>
                <w:rFonts w:cs="Calibri"/>
                <w:color w:val="000000"/>
              </w:rPr>
              <w:t>INERIS</w:t>
            </w:r>
          </w:p>
        </w:tc>
        <w:tc>
          <w:tcPr>
            <w:tcW w:w="1710" w:type="dxa"/>
            <w:vAlign w:val="center"/>
          </w:tcPr>
          <w:p w14:paraId="086BC292" w14:textId="77777777" w:rsidR="008677F4" w:rsidRDefault="008677F4" w:rsidP="008677F4">
            <w:pPr>
              <w:rPr>
                <w:rFonts w:cs="Calibri"/>
                <w:color w:val="000000"/>
              </w:rPr>
            </w:pPr>
            <w:r>
              <w:rPr>
                <w:rFonts w:cs="Calibri"/>
                <w:color w:val="000000"/>
              </w:rPr>
              <w:t>Body</w:t>
            </w:r>
          </w:p>
        </w:tc>
      </w:tr>
      <w:tr w:rsidR="008677F4" w14:paraId="13D41749" w14:textId="77777777" w:rsidTr="008677F4">
        <w:tc>
          <w:tcPr>
            <w:tcW w:w="1039" w:type="dxa"/>
          </w:tcPr>
          <w:p w14:paraId="01836F5F"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2A543A4C" w14:textId="77777777" w:rsidR="008677F4" w:rsidRPr="00182FA0" w:rsidRDefault="008677F4" w:rsidP="008677F4">
            <w:pPr>
              <w:rPr>
                <w:rFonts w:cs="Calibri"/>
                <w:color w:val="000000"/>
              </w:rPr>
            </w:pPr>
            <w:r w:rsidRPr="00182FA0">
              <w:rPr>
                <w:rFonts w:cs="Calibri"/>
                <w:color w:val="000000"/>
              </w:rPr>
              <w:t>Julien Gauthier</w:t>
            </w:r>
          </w:p>
        </w:tc>
        <w:tc>
          <w:tcPr>
            <w:tcW w:w="3456" w:type="dxa"/>
            <w:vAlign w:val="center"/>
          </w:tcPr>
          <w:p w14:paraId="7C4D4495" w14:textId="77777777" w:rsidR="008677F4" w:rsidRDefault="008677F4" w:rsidP="008677F4">
            <w:pPr>
              <w:rPr>
                <w:rFonts w:cs="Calibri"/>
                <w:color w:val="000000"/>
              </w:rPr>
            </w:pPr>
            <w:r>
              <w:rPr>
                <w:rFonts w:cs="Calibri"/>
                <w:color w:val="000000"/>
              </w:rPr>
              <w:t>LCIE Bureau Veritas</w:t>
            </w:r>
          </w:p>
        </w:tc>
        <w:tc>
          <w:tcPr>
            <w:tcW w:w="1710" w:type="dxa"/>
            <w:vAlign w:val="center"/>
          </w:tcPr>
          <w:p w14:paraId="3B4CFEB4" w14:textId="77777777" w:rsidR="008677F4" w:rsidRDefault="008677F4" w:rsidP="008677F4">
            <w:pPr>
              <w:rPr>
                <w:rFonts w:cs="Calibri"/>
                <w:color w:val="000000"/>
              </w:rPr>
            </w:pPr>
            <w:r>
              <w:rPr>
                <w:rFonts w:cs="Calibri"/>
                <w:color w:val="000000"/>
              </w:rPr>
              <w:t>Body</w:t>
            </w:r>
          </w:p>
        </w:tc>
      </w:tr>
      <w:tr w:rsidR="008677F4" w14:paraId="41F5D90F" w14:textId="77777777" w:rsidTr="008677F4">
        <w:tc>
          <w:tcPr>
            <w:tcW w:w="1039" w:type="dxa"/>
          </w:tcPr>
          <w:p w14:paraId="4A8E0178"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44DB2A0A" w14:textId="77777777" w:rsidR="008677F4" w:rsidRPr="00182FA0" w:rsidRDefault="008677F4" w:rsidP="008677F4">
            <w:pPr>
              <w:rPr>
                <w:rFonts w:cs="Calibri"/>
                <w:color w:val="000000"/>
              </w:rPr>
            </w:pPr>
            <w:r w:rsidRPr="00182FA0">
              <w:rPr>
                <w:rFonts w:cs="Calibri"/>
                <w:color w:val="000000"/>
              </w:rPr>
              <w:t xml:space="preserve">Michel </w:t>
            </w:r>
            <w:proofErr w:type="spellStart"/>
            <w:r w:rsidRPr="00182FA0">
              <w:rPr>
                <w:rFonts w:cs="Calibri"/>
                <w:color w:val="000000"/>
              </w:rPr>
              <w:t>Brenon</w:t>
            </w:r>
            <w:proofErr w:type="spellEnd"/>
          </w:p>
        </w:tc>
        <w:tc>
          <w:tcPr>
            <w:tcW w:w="3456" w:type="dxa"/>
            <w:vAlign w:val="center"/>
          </w:tcPr>
          <w:p w14:paraId="26E8AC7B" w14:textId="77777777" w:rsidR="008677F4" w:rsidRPr="007D79F8" w:rsidRDefault="008677F4" w:rsidP="008677F4">
            <w:pPr>
              <w:rPr>
                <w:rFonts w:cs="Calibri"/>
                <w:color w:val="000000"/>
                <w:sz w:val="16"/>
                <w:szCs w:val="16"/>
              </w:rPr>
            </w:pPr>
            <w:r w:rsidRPr="007D79F8">
              <w:rPr>
                <w:rFonts w:cs="Calibri"/>
                <w:color w:val="000000"/>
                <w:sz w:val="16"/>
                <w:szCs w:val="16"/>
              </w:rPr>
              <w:t>E and E Global Certification Expertise</w:t>
            </w:r>
          </w:p>
        </w:tc>
        <w:tc>
          <w:tcPr>
            <w:tcW w:w="1710" w:type="dxa"/>
            <w:vAlign w:val="center"/>
          </w:tcPr>
          <w:p w14:paraId="472DC546" w14:textId="77777777" w:rsidR="008677F4" w:rsidRDefault="008677F4" w:rsidP="008677F4">
            <w:pPr>
              <w:rPr>
                <w:rFonts w:cs="Calibri"/>
                <w:color w:val="000000"/>
              </w:rPr>
            </w:pPr>
            <w:r>
              <w:rPr>
                <w:rFonts w:cs="Calibri"/>
                <w:color w:val="000000"/>
                <w:sz w:val="16"/>
                <w:szCs w:val="16"/>
              </w:rPr>
              <w:t>Consultant</w:t>
            </w:r>
          </w:p>
        </w:tc>
      </w:tr>
      <w:tr w:rsidR="008677F4" w14:paraId="7F659ADF" w14:textId="77777777" w:rsidTr="008677F4">
        <w:tc>
          <w:tcPr>
            <w:tcW w:w="1039" w:type="dxa"/>
          </w:tcPr>
          <w:p w14:paraId="0F94EAFF" w14:textId="77777777" w:rsidR="008677F4" w:rsidRPr="007D79F8" w:rsidRDefault="008677F4" w:rsidP="008677F4">
            <w:pPr>
              <w:rPr>
                <w:rFonts w:asciiTheme="minorHAnsi" w:hAnsiTheme="minorHAnsi" w:cstheme="minorHAnsi"/>
              </w:rPr>
            </w:pPr>
            <w:r w:rsidRPr="007D79F8">
              <w:rPr>
                <w:rFonts w:asciiTheme="minorHAnsi" w:hAnsiTheme="minorHAnsi" w:cstheme="minorHAnsi"/>
                <w:color w:val="000000"/>
              </w:rPr>
              <w:t>FR</w:t>
            </w:r>
            <w:r w:rsidRPr="007D79F8">
              <w:rPr>
                <w:rFonts w:asciiTheme="minorHAnsi" w:hAnsiTheme="minorHAnsi" w:cstheme="minorHAnsi"/>
                <w:vanish/>
                <w:color w:val="000000"/>
              </w:rPr>
              <w:t>Jenni Hirvelä</w:t>
            </w:r>
          </w:p>
        </w:tc>
        <w:tc>
          <w:tcPr>
            <w:tcW w:w="2700" w:type="dxa"/>
            <w:vAlign w:val="center"/>
          </w:tcPr>
          <w:p w14:paraId="5F07E43E" w14:textId="77777777" w:rsidR="008677F4" w:rsidRPr="00182FA0" w:rsidRDefault="008677F4" w:rsidP="008677F4">
            <w:pPr>
              <w:rPr>
                <w:rFonts w:cs="Calibri"/>
                <w:color w:val="000000"/>
              </w:rPr>
            </w:pPr>
            <w:r w:rsidRPr="00182FA0">
              <w:rPr>
                <w:rFonts w:cs="Calibri"/>
                <w:color w:val="000000"/>
              </w:rPr>
              <w:t>Thierry Houeix</w:t>
            </w:r>
          </w:p>
        </w:tc>
        <w:tc>
          <w:tcPr>
            <w:tcW w:w="3456" w:type="dxa"/>
            <w:vAlign w:val="center"/>
          </w:tcPr>
          <w:p w14:paraId="4CCC13C9" w14:textId="77777777" w:rsidR="008677F4" w:rsidRDefault="008677F4" w:rsidP="008677F4">
            <w:pPr>
              <w:rPr>
                <w:rFonts w:cs="Calibri"/>
                <w:color w:val="000000"/>
              </w:rPr>
            </w:pPr>
            <w:r>
              <w:rPr>
                <w:rFonts w:cs="Calibri"/>
                <w:color w:val="000000"/>
              </w:rPr>
              <w:t>INERIS</w:t>
            </w:r>
          </w:p>
        </w:tc>
        <w:tc>
          <w:tcPr>
            <w:tcW w:w="1710" w:type="dxa"/>
            <w:vAlign w:val="center"/>
          </w:tcPr>
          <w:p w14:paraId="4C1FEA20" w14:textId="77777777" w:rsidR="008677F4" w:rsidRDefault="008677F4" w:rsidP="008677F4">
            <w:pPr>
              <w:rPr>
                <w:rFonts w:cs="Calibri"/>
                <w:color w:val="000000"/>
              </w:rPr>
            </w:pPr>
            <w:r>
              <w:rPr>
                <w:rFonts w:cs="Calibri"/>
                <w:color w:val="000000"/>
              </w:rPr>
              <w:t>Exec</w:t>
            </w:r>
          </w:p>
        </w:tc>
      </w:tr>
      <w:tr w:rsidR="008677F4" w14:paraId="7118842F" w14:textId="77777777" w:rsidTr="008677F4">
        <w:tc>
          <w:tcPr>
            <w:tcW w:w="1039" w:type="dxa"/>
          </w:tcPr>
          <w:p w14:paraId="77F367A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GR</w:t>
            </w:r>
          </w:p>
        </w:tc>
        <w:tc>
          <w:tcPr>
            <w:tcW w:w="2700" w:type="dxa"/>
            <w:vAlign w:val="center"/>
          </w:tcPr>
          <w:p w14:paraId="4FDB66D3" w14:textId="77777777" w:rsidR="008677F4" w:rsidRPr="00182FA0" w:rsidRDefault="008677F4" w:rsidP="008677F4">
            <w:pPr>
              <w:rPr>
                <w:rFonts w:cs="Calibri"/>
                <w:color w:val="000000"/>
              </w:rPr>
            </w:pPr>
            <w:r w:rsidRPr="00182FA0">
              <w:rPr>
                <w:rFonts w:cs="Calibri"/>
                <w:color w:val="000000"/>
              </w:rPr>
              <w:t>Charalambos Freed</w:t>
            </w:r>
          </w:p>
        </w:tc>
        <w:tc>
          <w:tcPr>
            <w:tcW w:w="3456" w:type="dxa"/>
            <w:vAlign w:val="center"/>
          </w:tcPr>
          <w:p w14:paraId="2F0496AD" w14:textId="77777777" w:rsidR="008677F4" w:rsidRDefault="008677F4" w:rsidP="008677F4">
            <w:pPr>
              <w:rPr>
                <w:rFonts w:cs="Calibri"/>
                <w:color w:val="000000"/>
              </w:rPr>
            </w:pPr>
            <w:proofErr w:type="spellStart"/>
            <w:r>
              <w:rPr>
                <w:rFonts w:cs="Calibri"/>
                <w:color w:val="000000"/>
              </w:rPr>
              <w:t>Nilfisk</w:t>
            </w:r>
            <w:proofErr w:type="spellEnd"/>
          </w:p>
        </w:tc>
        <w:tc>
          <w:tcPr>
            <w:tcW w:w="1710" w:type="dxa"/>
            <w:vAlign w:val="center"/>
          </w:tcPr>
          <w:p w14:paraId="5E154582" w14:textId="77777777" w:rsidR="008677F4" w:rsidRDefault="008677F4" w:rsidP="008677F4">
            <w:pPr>
              <w:rPr>
                <w:rFonts w:cs="Calibri"/>
                <w:color w:val="000000"/>
              </w:rPr>
            </w:pPr>
            <w:proofErr w:type="spellStart"/>
            <w:r>
              <w:rPr>
                <w:rFonts w:cs="Calibri"/>
                <w:color w:val="000000"/>
              </w:rPr>
              <w:t>Mfr</w:t>
            </w:r>
            <w:proofErr w:type="spellEnd"/>
            <w:r>
              <w:rPr>
                <w:rFonts w:cs="Calibri"/>
                <w:color w:val="000000"/>
              </w:rPr>
              <w:t>/HOD</w:t>
            </w:r>
          </w:p>
        </w:tc>
      </w:tr>
      <w:tr w:rsidR="008677F4" w14:paraId="5D09FF21" w14:textId="77777777" w:rsidTr="008677F4">
        <w:tc>
          <w:tcPr>
            <w:tcW w:w="1039" w:type="dxa"/>
          </w:tcPr>
          <w:p w14:paraId="5493F7DC"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HR</w:t>
            </w:r>
          </w:p>
        </w:tc>
        <w:tc>
          <w:tcPr>
            <w:tcW w:w="2700" w:type="dxa"/>
            <w:vAlign w:val="center"/>
          </w:tcPr>
          <w:p w14:paraId="4B988545" w14:textId="77777777" w:rsidR="008677F4" w:rsidRPr="00182FA0" w:rsidRDefault="008677F4" w:rsidP="008677F4">
            <w:pPr>
              <w:rPr>
                <w:rFonts w:cs="Calibri"/>
                <w:color w:val="000000"/>
              </w:rPr>
            </w:pPr>
            <w:r w:rsidRPr="00182FA0">
              <w:rPr>
                <w:rFonts w:cs="Calibri"/>
                <w:color w:val="000000"/>
              </w:rPr>
              <w:t xml:space="preserve">Marino </w:t>
            </w:r>
            <w:proofErr w:type="spellStart"/>
            <w:r w:rsidRPr="00182FA0">
              <w:rPr>
                <w:rFonts w:cs="Calibri"/>
                <w:color w:val="000000"/>
              </w:rPr>
              <w:t>Kelava</w:t>
            </w:r>
            <w:proofErr w:type="spellEnd"/>
          </w:p>
        </w:tc>
        <w:tc>
          <w:tcPr>
            <w:tcW w:w="3456" w:type="dxa"/>
            <w:vAlign w:val="center"/>
          </w:tcPr>
          <w:p w14:paraId="353D7372" w14:textId="77777777" w:rsidR="008677F4" w:rsidRDefault="008677F4" w:rsidP="008677F4">
            <w:pPr>
              <w:rPr>
                <w:rFonts w:cs="Calibri"/>
                <w:color w:val="000000"/>
              </w:rPr>
            </w:pPr>
            <w:proofErr w:type="spellStart"/>
            <w:r>
              <w:rPr>
                <w:rFonts w:cs="Calibri"/>
                <w:color w:val="000000"/>
              </w:rPr>
              <w:t>Fiditas</w:t>
            </w:r>
            <w:proofErr w:type="spellEnd"/>
            <w:r>
              <w:rPr>
                <w:rFonts w:cs="Calibri"/>
                <w:color w:val="000000"/>
              </w:rPr>
              <w:t xml:space="preserve"> Ltd</w:t>
            </w:r>
          </w:p>
        </w:tc>
        <w:tc>
          <w:tcPr>
            <w:tcW w:w="1710" w:type="dxa"/>
            <w:vAlign w:val="center"/>
          </w:tcPr>
          <w:p w14:paraId="1182ABEB" w14:textId="77777777" w:rsidR="008677F4" w:rsidRDefault="008677F4" w:rsidP="008677F4">
            <w:pPr>
              <w:rPr>
                <w:rFonts w:cs="Calibri"/>
                <w:color w:val="000000"/>
              </w:rPr>
            </w:pPr>
            <w:r>
              <w:rPr>
                <w:rFonts w:cs="Calibri"/>
                <w:color w:val="000000"/>
              </w:rPr>
              <w:t>Body</w:t>
            </w:r>
          </w:p>
        </w:tc>
      </w:tr>
      <w:tr w:rsidR="008677F4" w14:paraId="38410F47" w14:textId="77777777" w:rsidTr="008677F4">
        <w:tc>
          <w:tcPr>
            <w:tcW w:w="1039" w:type="dxa"/>
          </w:tcPr>
          <w:p w14:paraId="638D8DF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HR</w:t>
            </w:r>
          </w:p>
        </w:tc>
        <w:tc>
          <w:tcPr>
            <w:tcW w:w="2700" w:type="dxa"/>
            <w:vAlign w:val="center"/>
          </w:tcPr>
          <w:p w14:paraId="488D56E3" w14:textId="77777777" w:rsidR="008677F4" w:rsidRPr="00182FA0" w:rsidRDefault="008677F4" w:rsidP="008677F4">
            <w:pPr>
              <w:rPr>
                <w:rFonts w:cs="Calibri"/>
                <w:color w:val="000000"/>
              </w:rPr>
            </w:pPr>
            <w:r w:rsidRPr="00182FA0">
              <w:rPr>
                <w:rFonts w:cs="Calibri"/>
                <w:color w:val="000000"/>
              </w:rPr>
              <w:t>Stipo Derek</w:t>
            </w:r>
          </w:p>
        </w:tc>
        <w:tc>
          <w:tcPr>
            <w:tcW w:w="3456" w:type="dxa"/>
            <w:vAlign w:val="center"/>
          </w:tcPr>
          <w:p w14:paraId="714B27D7" w14:textId="77777777" w:rsidR="008677F4" w:rsidRDefault="008677F4" w:rsidP="008677F4">
            <w:pPr>
              <w:rPr>
                <w:rFonts w:cs="Calibri"/>
                <w:color w:val="000000"/>
              </w:rPr>
            </w:pPr>
            <w:proofErr w:type="spellStart"/>
            <w:r>
              <w:rPr>
                <w:rFonts w:cs="Calibri"/>
                <w:color w:val="000000"/>
              </w:rPr>
              <w:t>Fiditas</w:t>
            </w:r>
            <w:proofErr w:type="spellEnd"/>
            <w:r>
              <w:rPr>
                <w:rFonts w:cs="Calibri"/>
                <w:color w:val="000000"/>
              </w:rPr>
              <w:t xml:space="preserve"> Ltd</w:t>
            </w:r>
          </w:p>
        </w:tc>
        <w:tc>
          <w:tcPr>
            <w:tcW w:w="1710" w:type="dxa"/>
            <w:vAlign w:val="center"/>
          </w:tcPr>
          <w:p w14:paraId="6B445A17" w14:textId="77777777" w:rsidR="008677F4" w:rsidRDefault="008677F4" w:rsidP="008677F4">
            <w:pPr>
              <w:rPr>
                <w:rFonts w:cs="Calibri"/>
                <w:color w:val="000000"/>
              </w:rPr>
            </w:pPr>
            <w:r>
              <w:rPr>
                <w:rFonts w:cs="Calibri"/>
                <w:color w:val="000000"/>
              </w:rPr>
              <w:t>Body</w:t>
            </w:r>
          </w:p>
        </w:tc>
      </w:tr>
      <w:tr w:rsidR="008677F4" w14:paraId="25E46F55" w14:textId="77777777" w:rsidTr="008677F4">
        <w:tc>
          <w:tcPr>
            <w:tcW w:w="1039" w:type="dxa"/>
          </w:tcPr>
          <w:p w14:paraId="32F3F86D" w14:textId="77777777" w:rsidR="008677F4" w:rsidRPr="007D79F8" w:rsidRDefault="008677F4" w:rsidP="008677F4">
            <w:pPr>
              <w:rPr>
                <w:rFonts w:asciiTheme="minorHAnsi" w:hAnsiTheme="minorHAnsi" w:cstheme="minorHAnsi"/>
              </w:rPr>
            </w:pPr>
            <w:r>
              <w:rPr>
                <w:rFonts w:asciiTheme="minorHAnsi" w:hAnsiTheme="minorHAnsi" w:cstheme="minorHAnsi"/>
              </w:rPr>
              <w:t>IN</w:t>
            </w:r>
          </w:p>
        </w:tc>
        <w:tc>
          <w:tcPr>
            <w:tcW w:w="2700" w:type="dxa"/>
            <w:vAlign w:val="center"/>
          </w:tcPr>
          <w:p w14:paraId="548E3B13" w14:textId="77777777" w:rsidR="008677F4" w:rsidRPr="00182FA0" w:rsidRDefault="008677F4" w:rsidP="008677F4">
            <w:pPr>
              <w:rPr>
                <w:rFonts w:cs="Calibri"/>
                <w:color w:val="000000"/>
              </w:rPr>
            </w:pPr>
            <w:r w:rsidRPr="00182FA0">
              <w:rPr>
                <w:rFonts w:cs="Calibri"/>
                <w:color w:val="000000"/>
              </w:rPr>
              <w:t xml:space="preserve">Vikram </w:t>
            </w:r>
            <w:proofErr w:type="spellStart"/>
            <w:r w:rsidRPr="00182FA0">
              <w:rPr>
                <w:rFonts w:cs="Calibri"/>
                <w:color w:val="000000"/>
              </w:rPr>
              <w:t>Paranupe</w:t>
            </w:r>
            <w:proofErr w:type="spellEnd"/>
          </w:p>
        </w:tc>
        <w:tc>
          <w:tcPr>
            <w:tcW w:w="3456" w:type="dxa"/>
            <w:vAlign w:val="center"/>
          </w:tcPr>
          <w:p w14:paraId="6F7D1AB2" w14:textId="77777777" w:rsidR="008677F4" w:rsidRDefault="008677F4" w:rsidP="008677F4">
            <w:pPr>
              <w:rPr>
                <w:rFonts w:cs="Calibri"/>
                <w:color w:val="000000"/>
              </w:rPr>
            </w:pPr>
          </w:p>
        </w:tc>
        <w:tc>
          <w:tcPr>
            <w:tcW w:w="1710" w:type="dxa"/>
            <w:vAlign w:val="center"/>
          </w:tcPr>
          <w:p w14:paraId="2D7613DA" w14:textId="77777777" w:rsidR="008677F4" w:rsidRDefault="008677F4" w:rsidP="008677F4">
            <w:pPr>
              <w:rPr>
                <w:rFonts w:cs="Calibri"/>
                <w:color w:val="000000"/>
              </w:rPr>
            </w:pPr>
          </w:p>
        </w:tc>
      </w:tr>
      <w:tr w:rsidR="008677F4" w14:paraId="59DC1538" w14:textId="77777777" w:rsidTr="008677F4">
        <w:tc>
          <w:tcPr>
            <w:tcW w:w="1039" w:type="dxa"/>
          </w:tcPr>
          <w:p w14:paraId="478FE14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IL</w:t>
            </w:r>
          </w:p>
        </w:tc>
        <w:tc>
          <w:tcPr>
            <w:tcW w:w="2700" w:type="dxa"/>
            <w:vAlign w:val="center"/>
          </w:tcPr>
          <w:p w14:paraId="75C13820" w14:textId="77777777" w:rsidR="008677F4" w:rsidRPr="00182FA0" w:rsidRDefault="008677F4" w:rsidP="008677F4">
            <w:pPr>
              <w:rPr>
                <w:rFonts w:cs="Calibri"/>
                <w:color w:val="000000"/>
              </w:rPr>
            </w:pPr>
            <w:r w:rsidRPr="00182FA0">
              <w:rPr>
                <w:rFonts w:cs="Calibri"/>
                <w:color w:val="000000"/>
              </w:rPr>
              <w:t>Ilan Cohen</w:t>
            </w:r>
          </w:p>
        </w:tc>
        <w:tc>
          <w:tcPr>
            <w:tcW w:w="3456" w:type="dxa"/>
            <w:vAlign w:val="center"/>
          </w:tcPr>
          <w:p w14:paraId="109328B3" w14:textId="77777777" w:rsidR="008677F4" w:rsidRDefault="008677F4" w:rsidP="008677F4">
            <w:pPr>
              <w:rPr>
                <w:rFonts w:cs="Calibri"/>
                <w:color w:val="000000"/>
              </w:rPr>
            </w:pPr>
            <w:r>
              <w:rPr>
                <w:rFonts w:cs="Calibri"/>
                <w:color w:val="000000"/>
              </w:rPr>
              <w:t>ITL</w:t>
            </w:r>
          </w:p>
        </w:tc>
        <w:tc>
          <w:tcPr>
            <w:tcW w:w="1710" w:type="dxa"/>
            <w:vAlign w:val="center"/>
          </w:tcPr>
          <w:p w14:paraId="788D2547" w14:textId="77777777" w:rsidR="008677F4" w:rsidRDefault="008677F4" w:rsidP="008677F4">
            <w:pPr>
              <w:rPr>
                <w:rFonts w:cs="Calibri"/>
                <w:color w:val="000000"/>
              </w:rPr>
            </w:pPr>
            <w:r>
              <w:rPr>
                <w:rFonts w:cs="Calibri"/>
                <w:color w:val="000000"/>
              </w:rPr>
              <w:t>Body</w:t>
            </w:r>
          </w:p>
        </w:tc>
      </w:tr>
      <w:tr w:rsidR="008677F4" w14:paraId="74D9F451" w14:textId="77777777" w:rsidTr="008677F4">
        <w:tc>
          <w:tcPr>
            <w:tcW w:w="1039" w:type="dxa"/>
          </w:tcPr>
          <w:p w14:paraId="6B26EC1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IT</w:t>
            </w:r>
          </w:p>
        </w:tc>
        <w:tc>
          <w:tcPr>
            <w:tcW w:w="2700" w:type="dxa"/>
            <w:vAlign w:val="center"/>
          </w:tcPr>
          <w:p w14:paraId="4F3B4980" w14:textId="77777777" w:rsidR="008677F4" w:rsidRPr="00182FA0" w:rsidRDefault="008677F4" w:rsidP="008677F4">
            <w:pPr>
              <w:rPr>
                <w:rFonts w:cs="Calibri"/>
                <w:color w:val="000000"/>
              </w:rPr>
            </w:pPr>
            <w:r w:rsidRPr="00182FA0">
              <w:rPr>
                <w:rFonts w:cs="Calibri"/>
                <w:color w:val="000000"/>
              </w:rPr>
              <w:t>Carlo Carciofi</w:t>
            </w:r>
          </w:p>
        </w:tc>
        <w:tc>
          <w:tcPr>
            <w:tcW w:w="3456" w:type="dxa"/>
            <w:vAlign w:val="center"/>
          </w:tcPr>
          <w:p w14:paraId="307FA11F" w14:textId="77777777" w:rsidR="008677F4" w:rsidRDefault="008677F4" w:rsidP="008677F4">
            <w:pPr>
              <w:rPr>
                <w:rFonts w:cs="Calibri"/>
                <w:color w:val="000000"/>
              </w:rPr>
            </w:pPr>
            <w:r>
              <w:rPr>
                <w:rFonts w:cs="Calibri"/>
                <w:color w:val="000000"/>
              </w:rPr>
              <w:t>Consultant</w:t>
            </w:r>
          </w:p>
        </w:tc>
        <w:tc>
          <w:tcPr>
            <w:tcW w:w="1710" w:type="dxa"/>
            <w:vAlign w:val="center"/>
          </w:tcPr>
          <w:p w14:paraId="2B54F223" w14:textId="77777777" w:rsidR="008677F4" w:rsidRDefault="008677F4" w:rsidP="008677F4">
            <w:pPr>
              <w:rPr>
                <w:rFonts w:cs="Calibri"/>
                <w:color w:val="000000"/>
              </w:rPr>
            </w:pPr>
            <w:r>
              <w:rPr>
                <w:rFonts w:cs="Calibri"/>
                <w:color w:val="000000"/>
                <w:sz w:val="16"/>
                <w:szCs w:val="16"/>
              </w:rPr>
              <w:t>Consultant</w:t>
            </w:r>
          </w:p>
        </w:tc>
      </w:tr>
      <w:tr w:rsidR="008677F4" w14:paraId="33AEF23E" w14:textId="77777777" w:rsidTr="008677F4">
        <w:tc>
          <w:tcPr>
            <w:tcW w:w="1039" w:type="dxa"/>
          </w:tcPr>
          <w:p w14:paraId="687EABD4"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IT</w:t>
            </w:r>
          </w:p>
        </w:tc>
        <w:tc>
          <w:tcPr>
            <w:tcW w:w="2700" w:type="dxa"/>
            <w:vAlign w:val="center"/>
          </w:tcPr>
          <w:p w14:paraId="5E92CD23" w14:textId="77777777" w:rsidR="008677F4" w:rsidRPr="00182FA0" w:rsidRDefault="008677F4" w:rsidP="008677F4">
            <w:pPr>
              <w:rPr>
                <w:rFonts w:cs="Calibri"/>
                <w:color w:val="000000"/>
              </w:rPr>
            </w:pPr>
            <w:r w:rsidRPr="00182FA0">
              <w:rPr>
                <w:rFonts w:cs="Calibri"/>
                <w:color w:val="000000"/>
              </w:rPr>
              <w:t xml:space="preserve">Dionisio </w:t>
            </w:r>
            <w:proofErr w:type="spellStart"/>
            <w:r w:rsidRPr="00182FA0">
              <w:rPr>
                <w:rFonts w:cs="Calibri"/>
                <w:color w:val="000000"/>
              </w:rPr>
              <w:t>Bucchieri</w:t>
            </w:r>
            <w:proofErr w:type="spellEnd"/>
          </w:p>
        </w:tc>
        <w:tc>
          <w:tcPr>
            <w:tcW w:w="3456" w:type="dxa"/>
            <w:vAlign w:val="center"/>
          </w:tcPr>
          <w:p w14:paraId="40D4B1D9" w14:textId="77777777" w:rsidR="008677F4" w:rsidRDefault="008677F4" w:rsidP="008677F4">
            <w:pPr>
              <w:rPr>
                <w:rFonts w:cs="Calibri"/>
                <w:color w:val="000000"/>
              </w:rPr>
            </w:pPr>
            <w:r>
              <w:rPr>
                <w:rFonts w:cs="Calibri"/>
                <w:color w:val="000000"/>
              </w:rPr>
              <w:t>Eurofins Product Testing Italy</w:t>
            </w:r>
          </w:p>
        </w:tc>
        <w:tc>
          <w:tcPr>
            <w:tcW w:w="1710" w:type="dxa"/>
            <w:vAlign w:val="center"/>
          </w:tcPr>
          <w:p w14:paraId="3AB7AE85" w14:textId="77777777" w:rsidR="008677F4" w:rsidRDefault="008677F4" w:rsidP="008677F4">
            <w:pPr>
              <w:rPr>
                <w:rFonts w:cs="Calibri"/>
                <w:color w:val="000000"/>
              </w:rPr>
            </w:pPr>
            <w:r>
              <w:rPr>
                <w:rFonts w:cs="Calibri"/>
                <w:color w:val="000000"/>
              </w:rPr>
              <w:t>Body</w:t>
            </w:r>
          </w:p>
        </w:tc>
      </w:tr>
      <w:tr w:rsidR="008677F4" w14:paraId="28AF11EA" w14:textId="77777777" w:rsidTr="008677F4">
        <w:tc>
          <w:tcPr>
            <w:tcW w:w="1039" w:type="dxa"/>
          </w:tcPr>
          <w:p w14:paraId="59900AC4"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IT</w:t>
            </w:r>
          </w:p>
        </w:tc>
        <w:tc>
          <w:tcPr>
            <w:tcW w:w="2700" w:type="dxa"/>
            <w:vAlign w:val="center"/>
          </w:tcPr>
          <w:p w14:paraId="05F9DDAB" w14:textId="77777777" w:rsidR="008677F4" w:rsidRPr="00182FA0" w:rsidRDefault="008677F4" w:rsidP="008677F4">
            <w:pPr>
              <w:rPr>
                <w:rFonts w:cs="Calibri"/>
                <w:color w:val="000000"/>
              </w:rPr>
            </w:pPr>
            <w:r w:rsidRPr="00182FA0">
              <w:rPr>
                <w:rFonts w:cs="Calibri"/>
                <w:color w:val="000000"/>
              </w:rPr>
              <w:t>Manuela Grassi</w:t>
            </w:r>
          </w:p>
        </w:tc>
        <w:tc>
          <w:tcPr>
            <w:tcW w:w="3456" w:type="dxa"/>
            <w:vAlign w:val="center"/>
          </w:tcPr>
          <w:p w14:paraId="5DB9A224" w14:textId="77777777" w:rsidR="008677F4" w:rsidRDefault="008677F4" w:rsidP="008677F4">
            <w:pPr>
              <w:rPr>
                <w:rFonts w:cs="Calibri"/>
                <w:color w:val="000000"/>
              </w:rPr>
            </w:pPr>
            <w:r>
              <w:rPr>
                <w:rFonts w:cs="Calibri"/>
                <w:color w:val="000000"/>
              </w:rPr>
              <w:t>IMQ Spa</w:t>
            </w:r>
          </w:p>
        </w:tc>
        <w:tc>
          <w:tcPr>
            <w:tcW w:w="1710" w:type="dxa"/>
            <w:vAlign w:val="center"/>
          </w:tcPr>
          <w:p w14:paraId="358E21AF" w14:textId="77777777" w:rsidR="008677F4" w:rsidRDefault="008677F4" w:rsidP="008677F4">
            <w:pPr>
              <w:rPr>
                <w:rFonts w:cs="Calibri"/>
                <w:color w:val="000000"/>
              </w:rPr>
            </w:pPr>
            <w:r>
              <w:rPr>
                <w:rFonts w:cs="Calibri"/>
                <w:color w:val="000000"/>
              </w:rPr>
              <w:t>Body</w:t>
            </w:r>
          </w:p>
        </w:tc>
      </w:tr>
      <w:tr w:rsidR="008677F4" w14:paraId="51853944" w14:textId="77777777" w:rsidTr="008677F4">
        <w:tc>
          <w:tcPr>
            <w:tcW w:w="1039" w:type="dxa"/>
          </w:tcPr>
          <w:p w14:paraId="5F4F019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IT</w:t>
            </w:r>
          </w:p>
        </w:tc>
        <w:tc>
          <w:tcPr>
            <w:tcW w:w="2700" w:type="dxa"/>
            <w:vAlign w:val="center"/>
          </w:tcPr>
          <w:p w14:paraId="74FCF7E9" w14:textId="77777777" w:rsidR="008677F4" w:rsidRPr="00182FA0" w:rsidRDefault="008677F4" w:rsidP="008677F4">
            <w:pPr>
              <w:rPr>
                <w:rFonts w:cs="Calibri"/>
                <w:color w:val="000000"/>
              </w:rPr>
            </w:pPr>
            <w:r w:rsidRPr="00182FA0">
              <w:rPr>
                <w:rFonts w:cs="Calibri"/>
                <w:color w:val="000000"/>
              </w:rPr>
              <w:t xml:space="preserve">Mauro </w:t>
            </w:r>
            <w:proofErr w:type="spellStart"/>
            <w:r w:rsidRPr="00182FA0">
              <w:rPr>
                <w:rFonts w:cs="Calibri"/>
                <w:color w:val="000000"/>
              </w:rPr>
              <w:t>Casari</w:t>
            </w:r>
            <w:proofErr w:type="spellEnd"/>
          </w:p>
        </w:tc>
        <w:tc>
          <w:tcPr>
            <w:tcW w:w="3456" w:type="dxa"/>
            <w:vAlign w:val="center"/>
          </w:tcPr>
          <w:p w14:paraId="27BFA1BA" w14:textId="77777777" w:rsidR="008677F4" w:rsidRDefault="008677F4" w:rsidP="008677F4">
            <w:pPr>
              <w:rPr>
                <w:rFonts w:cs="Calibri"/>
                <w:color w:val="000000"/>
              </w:rPr>
            </w:pPr>
            <w:r>
              <w:rPr>
                <w:rFonts w:cs="Calibri"/>
                <w:color w:val="000000"/>
              </w:rPr>
              <w:t>IMQ S.</w:t>
            </w:r>
            <w:proofErr w:type="gramStart"/>
            <w:r>
              <w:rPr>
                <w:rFonts w:cs="Calibri"/>
                <w:color w:val="000000"/>
              </w:rPr>
              <w:t>p.A</w:t>
            </w:r>
            <w:proofErr w:type="gramEnd"/>
          </w:p>
        </w:tc>
        <w:tc>
          <w:tcPr>
            <w:tcW w:w="1710" w:type="dxa"/>
            <w:vAlign w:val="center"/>
          </w:tcPr>
          <w:p w14:paraId="7DAC2E9D" w14:textId="77777777" w:rsidR="008677F4" w:rsidRDefault="008677F4" w:rsidP="008677F4">
            <w:pPr>
              <w:rPr>
                <w:rFonts w:cs="Calibri"/>
                <w:color w:val="000000"/>
              </w:rPr>
            </w:pPr>
            <w:r>
              <w:rPr>
                <w:rFonts w:cs="Calibri"/>
                <w:color w:val="000000"/>
              </w:rPr>
              <w:t>Body</w:t>
            </w:r>
          </w:p>
        </w:tc>
      </w:tr>
      <w:tr w:rsidR="008677F4" w14:paraId="37C71AF5" w14:textId="77777777" w:rsidTr="008677F4">
        <w:tc>
          <w:tcPr>
            <w:tcW w:w="1039" w:type="dxa"/>
          </w:tcPr>
          <w:p w14:paraId="7EF2C5D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IT</w:t>
            </w:r>
          </w:p>
        </w:tc>
        <w:tc>
          <w:tcPr>
            <w:tcW w:w="2700" w:type="dxa"/>
            <w:vAlign w:val="center"/>
          </w:tcPr>
          <w:p w14:paraId="429C7E4E" w14:textId="77777777" w:rsidR="008677F4" w:rsidRPr="00182FA0" w:rsidRDefault="008677F4" w:rsidP="008677F4">
            <w:pPr>
              <w:rPr>
                <w:rFonts w:cs="Calibri"/>
                <w:color w:val="000000"/>
              </w:rPr>
            </w:pPr>
            <w:r w:rsidRPr="00182FA0">
              <w:rPr>
                <w:rFonts w:cs="Calibri"/>
                <w:color w:val="000000"/>
              </w:rPr>
              <w:t>Alessandro Fedato</w:t>
            </w:r>
          </w:p>
        </w:tc>
        <w:tc>
          <w:tcPr>
            <w:tcW w:w="3456" w:type="dxa"/>
            <w:vAlign w:val="center"/>
          </w:tcPr>
          <w:p w14:paraId="08A64EFB" w14:textId="77777777" w:rsidR="008677F4" w:rsidRDefault="008677F4" w:rsidP="008677F4">
            <w:pPr>
              <w:rPr>
                <w:rFonts w:cs="Calibri"/>
                <w:color w:val="000000"/>
              </w:rPr>
            </w:pPr>
            <w:r>
              <w:rPr>
                <w:rFonts w:cs="Calibri"/>
                <w:color w:val="000000"/>
              </w:rPr>
              <w:t>CESI</w:t>
            </w:r>
          </w:p>
        </w:tc>
        <w:tc>
          <w:tcPr>
            <w:tcW w:w="1710" w:type="dxa"/>
            <w:vAlign w:val="center"/>
          </w:tcPr>
          <w:p w14:paraId="6F30A216" w14:textId="77777777" w:rsidR="008677F4" w:rsidRDefault="008677F4" w:rsidP="008677F4">
            <w:pPr>
              <w:rPr>
                <w:rFonts w:cs="Calibri"/>
                <w:color w:val="000000"/>
              </w:rPr>
            </w:pPr>
            <w:r>
              <w:rPr>
                <w:rFonts w:cs="Calibri"/>
                <w:color w:val="000000"/>
              </w:rPr>
              <w:t>Body</w:t>
            </w:r>
          </w:p>
        </w:tc>
      </w:tr>
      <w:tr w:rsidR="008677F4" w14:paraId="0378ACB3" w14:textId="77777777" w:rsidTr="008677F4">
        <w:tc>
          <w:tcPr>
            <w:tcW w:w="1039" w:type="dxa"/>
          </w:tcPr>
          <w:p w14:paraId="6C61F14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JP</w:t>
            </w:r>
          </w:p>
        </w:tc>
        <w:tc>
          <w:tcPr>
            <w:tcW w:w="2700" w:type="dxa"/>
            <w:vAlign w:val="center"/>
          </w:tcPr>
          <w:p w14:paraId="04734868" w14:textId="77777777" w:rsidR="008677F4" w:rsidRPr="00182FA0" w:rsidRDefault="008677F4" w:rsidP="008677F4">
            <w:pPr>
              <w:rPr>
                <w:rFonts w:cs="Calibri"/>
                <w:color w:val="000000"/>
              </w:rPr>
            </w:pPr>
            <w:r w:rsidRPr="00182FA0">
              <w:rPr>
                <w:rFonts w:cs="Calibri"/>
                <w:color w:val="000000"/>
              </w:rPr>
              <w:t>Minari Kogane</w:t>
            </w:r>
          </w:p>
        </w:tc>
        <w:tc>
          <w:tcPr>
            <w:tcW w:w="3456" w:type="dxa"/>
            <w:vAlign w:val="center"/>
          </w:tcPr>
          <w:p w14:paraId="55AD760D" w14:textId="77777777" w:rsidR="008677F4" w:rsidRDefault="008677F4" w:rsidP="008677F4">
            <w:pPr>
              <w:rPr>
                <w:rFonts w:cs="Calibri"/>
                <w:color w:val="000000"/>
              </w:rPr>
            </w:pPr>
            <w:r>
              <w:rPr>
                <w:rFonts w:cs="Calibri"/>
                <w:color w:val="000000"/>
              </w:rPr>
              <w:t>TIIS</w:t>
            </w:r>
          </w:p>
        </w:tc>
        <w:tc>
          <w:tcPr>
            <w:tcW w:w="1710" w:type="dxa"/>
            <w:vAlign w:val="center"/>
          </w:tcPr>
          <w:p w14:paraId="7A96BA5E" w14:textId="77777777" w:rsidR="008677F4" w:rsidRDefault="008677F4" w:rsidP="008677F4">
            <w:pPr>
              <w:rPr>
                <w:rFonts w:cs="Calibri"/>
                <w:color w:val="000000"/>
              </w:rPr>
            </w:pPr>
            <w:r>
              <w:rPr>
                <w:rFonts w:cs="Calibri"/>
                <w:color w:val="000000"/>
              </w:rPr>
              <w:t>Body</w:t>
            </w:r>
          </w:p>
        </w:tc>
      </w:tr>
      <w:tr w:rsidR="008677F4" w14:paraId="64ACC823" w14:textId="77777777" w:rsidTr="008677F4">
        <w:tc>
          <w:tcPr>
            <w:tcW w:w="1039" w:type="dxa"/>
          </w:tcPr>
          <w:p w14:paraId="47860EF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JP</w:t>
            </w:r>
          </w:p>
        </w:tc>
        <w:tc>
          <w:tcPr>
            <w:tcW w:w="2700" w:type="dxa"/>
            <w:vAlign w:val="center"/>
          </w:tcPr>
          <w:p w14:paraId="7CF80B10" w14:textId="77777777" w:rsidR="008677F4" w:rsidRPr="00182FA0" w:rsidRDefault="008677F4" w:rsidP="008677F4">
            <w:pPr>
              <w:rPr>
                <w:rFonts w:cs="Calibri"/>
                <w:color w:val="000000"/>
              </w:rPr>
            </w:pPr>
            <w:r w:rsidRPr="00182FA0">
              <w:rPr>
                <w:rFonts w:cs="Calibri"/>
                <w:color w:val="000000"/>
              </w:rPr>
              <w:t>Sungmi Jung</w:t>
            </w:r>
          </w:p>
        </w:tc>
        <w:tc>
          <w:tcPr>
            <w:tcW w:w="3456" w:type="dxa"/>
            <w:vAlign w:val="center"/>
          </w:tcPr>
          <w:p w14:paraId="52CD6B02" w14:textId="77777777" w:rsidR="008677F4" w:rsidRDefault="008677F4" w:rsidP="008677F4">
            <w:pPr>
              <w:rPr>
                <w:rFonts w:cs="Calibri"/>
                <w:color w:val="000000"/>
              </w:rPr>
            </w:pPr>
            <w:r>
              <w:rPr>
                <w:rFonts w:cs="Calibri"/>
                <w:color w:val="000000"/>
              </w:rPr>
              <w:t>TIIS</w:t>
            </w:r>
          </w:p>
        </w:tc>
        <w:tc>
          <w:tcPr>
            <w:tcW w:w="1710" w:type="dxa"/>
            <w:vAlign w:val="center"/>
          </w:tcPr>
          <w:p w14:paraId="2D8F11DB" w14:textId="77777777" w:rsidR="008677F4" w:rsidRDefault="008677F4" w:rsidP="008677F4">
            <w:pPr>
              <w:rPr>
                <w:rFonts w:cs="Calibri"/>
                <w:color w:val="000000"/>
              </w:rPr>
            </w:pPr>
            <w:r>
              <w:rPr>
                <w:rFonts w:cs="Calibri"/>
                <w:color w:val="000000"/>
              </w:rPr>
              <w:t>Body</w:t>
            </w:r>
          </w:p>
        </w:tc>
      </w:tr>
      <w:tr w:rsidR="008677F4" w14:paraId="1CF35C9C" w14:textId="77777777" w:rsidTr="008677F4">
        <w:tc>
          <w:tcPr>
            <w:tcW w:w="1039" w:type="dxa"/>
          </w:tcPr>
          <w:p w14:paraId="5386CEC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JP</w:t>
            </w:r>
          </w:p>
        </w:tc>
        <w:tc>
          <w:tcPr>
            <w:tcW w:w="2700" w:type="dxa"/>
            <w:vAlign w:val="center"/>
          </w:tcPr>
          <w:p w14:paraId="75B800AF" w14:textId="77777777" w:rsidR="008677F4" w:rsidRPr="00182FA0" w:rsidRDefault="008677F4" w:rsidP="008677F4">
            <w:pPr>
              <w:rPr>
                <w:rFonts w:cs="Calibri"/>
                <w:color w:val="000000"/>
              </w:rPr>
            </w:pPr>
            <w:proofErr w:type="spellStart"/>
            <w:r w:rsidRPr="00182FA0">
              <w:rPr>
                <w:rFonts w:cs="Calibri"/>
                <w:color w:val="000000"/>
              </w:rPr>
              <w:t>Takuro</w:t>
            </w:r>
            <w:proofErr w:type="spellEnd"/>
            <w:r w:rsidRPr="00182FA0">
              <w:rPr>
                <w:rFonts w:cs="Calibri"/>
                <w:color w:val="000000"/>
              </w:rPr>
              <w:t xml:space="preserve"> Kubo</w:t>
            </w:r>
          </w:p>
        </w:tc>
        <w:tc>
          <w:tcPr>
            <w:tcW w:w="3456" w:type="dxa"/>
            <w:vAlign w:val="center"/>
          </w:tcPr>
          <w:p w14:paraId="2EFF2998" w14:textId="77777777" w:rsidR="008677F4" w:rsidRDefault="008677F4" w:rsidP="008677F4">
            <w:pPr>
              <w:rPr>
                <w:rFonts w:cs="Calibri"/>
                <w:color w:val="000000"/>
              </w:rPr>
            </w:pPr>
            <w:r>
              <w:rPr>
                <w:rFonts w:cs="Calibri"/>
                <w:color w:val="000000"/>
              </w:rPr>
              <w:t>TIIS</w:t>
            </w:r>
          </w:p>
        </w:tc>
        <w:tc>
          <w:tcPr>
            <w:tcW w:w="1710" w:type="dxa"/>
            <w:vAlign w:val="center"/>
          </w:tcPr>
          <w:p w14:paraId="0DEB74FA" w14:textId="77777777" w:rsidR="008677F4" w:rsidRDefault="008677F4" w:rsidP="008677F4">
            <w:pPr>
              <w:rPr>
                <w:rFonts w:cs="Calibri"/>
                <w:color w:val="000000"/>
              </w:rPr>
            </w:pPr>
            <w:r>
              <w:rPr>
                <w:rFonts w:cs="Calibri"/>
                <w:color w:val="000000"/>
              </w:rPr>
              <w:t>Body</w:t>
            </w:r>
          </w:p>
        </w:tc>
      </w:tr>
      <w:tr w:rsidR="008677F4" w14:paraId="600F2C7E" w14:textId="77777777" w:rsidTr="008677F4">
        <w:tc>
          <w:tcPr>
            <w:tcW w:w="1039" w:type="dxa"/>
          </w:tcPr>
          <w:p w14:paraId="3F34929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MY</w:t>
            </w:r>
          </w:p>
        </w:tc>
        <w:tc>
          <w:tcPr>
            <w:tcW w:w="2700" w:type="dxa"/>
            <w:vAlign w:val="center"/>
          </w:tcPr>
          <w:p w14:paraId="5EE823A9" w14:textId="77777777" w:rsidR="008677F4" w:rsidRPr="00182FA0" w:rsidRDefault="008677F4" w:rsidP="008677F4">
            <w:pPr>
              <w:rPr>
                <w:rFonts w:cs="Calibri"/>
                <w:color w:val="000000"/>
              </w:rPr>
            </w:pPr>
            <w:r w:rsidRPr="00182FA0">
              <w:rPr>
                <w:rFonts w:cs="Calibri"/>
                <w:color w:val="000000"/>
              </w:rPr>
              <w:t xml:space="preserve">Alex </w:t>
            </w:r>
            <w:proofErr w:type="spellStart"/>
            <w:r w:rsidRPr="00182FA0">
              <w:rPr>
                <w:rFonts w:cs="Calibri"/>
                <w:color w:val="000000"/>
              </w:rPr>
              <w:t>Looi</w:t>
            </w:r>
            <w:proofErr w:type="spellEnd"/>
            <w:r w:rsidRPr="00182FA0">
              <w:rPr>
                <w:rFonts w:cs="Calibri"/>
                <w:color w:val="000000"/>
              </w:rPr>
              <w:t xml:space="preserve"> Tink Huey</w:t>
            </w:r>
          </w:p>
        </w:tc>
        <w:tc>
          <w:tcPr>
            <w:tcW w:w="3456" w:type="dxa"/>
            <w:vAlign w:val="center"/>
          </w:tcPr>
          <w:p w14:paraId="0AACF9D1" w14:textId="77777777" w:rsidR="008677F4" w:rsidRDefault="008677F4" w:rsidP="008677F4">
            <w:pPr>
              <w:rPr>
                <w:rFonts w:cs="Calibri"/>
                <w:color w:val="000000"/>
              </w:rPr>
            </w:pPr>
          </w:p>
        </w:tc>
        <w:tc>
          <w:tcPr>
            <w:tcW w:w="1710" w:type="dxa"/>
            <w:vAlign w:val="center"/>
          </w:tcPr>
          <w:p w14:paraId="28F87E39" w14:textId="77777777" w:rsidR="008677F4" w:rsidRDefault="008677F4" w:rsidP="008677F4">
            <w:pPr>
              <w:rPr>
                <w:rFonts w:cs="Calibri"/>
                <w:color w:val="000000"/>
              </w:rPr>
            </w:pPr>
            <w:r>
              <w:rPr>
                <w:rFonts w:cs="Calibri"/>
                <w:color w:val="000000"/>
              </w:rPr>
              <w:t>Observer</w:t>
            </w:r>
          </w:p>
        </w:tc>
      </w:tr>
      <w:tr w:rsidR="008677F4" w14:paraId="402FF42F" w14:textId="77777777" w:rsidTr="008677F4">
        <w:tc>
          <w:tcPr>
            <w:tcW w:w="1039" w:type="dxa"/>
          </w:tcPr>
          <w:p w14:paraId="412ACB2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MY</w:t>
            </w:r>
          </w:p>
        </w:tc>
        <w:tc>
          <w:tcPr>
            <w:tcW w:w="2700" w:type="dxa"/>
            <w:vAlign w:val="center"/>
          </w:tcPr>
          <w:p w14:paraId="21C111F5" w14:textId="77777777" w:rsidR="008677F4" w:rsidRPr="00182FA0" w:rsidRDefault="008677F4" w:rsidP="008677F4">
            <w:pPr>
              <w:rPr>
                <w:rFonts w:cs="Calibri"/>
                <w:color w:val="000000"/>
              </w:rPr>
            </w:pPr>
            <w:r w:rsidRPr="00182FA0">
              <w:rPr>
                <w:rFonts w:cs="Calibri"/>
                <w:color w:val="000000"/>
              </w:rPr>
              <w:t>Ariza Binti Mohd Yusof</w:t>
            </w:r>
          </w:p>
        </w:tc>
        <w:tc>
          <w:tcPr>
            <w:tcW w:w="3456" w:type="dxa"/>
            <w:vAlign w:val="center"/>
          </w:tcPr>
          <w:p w14:paraId="06DA959C" w14:textId="77777777" w:rsidR="008677F4" w:rsidRPr="0098612D" w:rsidRDefault="008677F4" w:rsidP="008677F4">
            <w:pPr>
              <w:rPr>
                <w:rFonts w:cs="Calibri"/>
                <w:color w:val="000000"/>
              </w:rPr>
            </w:pPr>
            <w:r w:rsidRPr="0098612D">
              <w:rPr>
                <w:rFonts w:cs="Calibri"/>
                <w:color w:val="000000"/>
              </w:rPr>
              <w:t>SIRIM QAS INTERNATIONAL SDN BHD</w:t>
            </w:r>
          </w:p>
        </w:tc>
        <w:tc>
          <w:tcPr>
            <w:tcW w:w="1710" w:type="dxa"/>
            <w:vAlign w:val="center"/>
          </w:tcPr>
          <w:p w14:paraId="0AAA3E98" w14:textId="77777777" w:rsidR="008677F4" w:rsidRDefault="008677F4" w:rsidP="008677F4">
            <w:pPr>
              <w:rPr>
                <w:rFonts w:cs="Calibri"/>
                <w:color w:val="000000"/>
              </w:rPr>
            </w:pPr>
            <w:r>
              <w:rPr>
                <w:rFonts w:cs="Calibri"/>
                <w:color w:val="000000"/>
              </w:rPr>
              <w:t>Body</w:t>
            </w:r>
          </w:p>
        </w:tc>
      </w:tr>
      <w:tr w:rsidR="008677F4" w14:paraId="7A95AC6A" w14:textId="77777777" w:rsidTr="008677F4">
        <w:tc>
          <w:tcPr>
            <w:tcW w:w="1039" w:type="dxa"/>
          </w:tcPr>
          <w:p w14:paraId="0AB773F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MY</w:t>
            </w:r>
          </w:p>
        </w:tc>
        <w:tc>
          <w:tcPr>
            <w:tcW w:w="2700" w:type="dxa"/>
            <w:vAlign w:val="center"/>
          </w:tcPr>
          <w:p w14:paraId="3AE76EE4" w14:textId="77777777" w:rsidR="008677F4" w:rsidRPr="00182FA0" w:rsidRDefault="008677F4" w:rsidP="008677F4">
            <w:pPr>
              <w:rPr>
                <w:rFonts w:cs="Calibri"/>
                <w:color w:val="000000"/>
              </w:rPr>
            </w:pPr>
            <w:proofErr w:type="spellStart"/>
            <w:r w:rsidRPr="00182FA0">
              <w:rPr>
                <w:rFonts w:cs="Calibri"/>
                <w:color w:val="000000"/>
              </w:rPr>
              <w:t>Hazrool</w:t>
            </w:r>
            <w:proofErr w:type="spellEnd"/>
            <w:r w:rsidRPr="00182FA0">
              <w:rPr>
                <w:rFonts w:cs="Calibri"/>
                <w:color w:val="000000"/>
              </w:rPr>
              <w:t xml:space="preserve"> Rizal Abdul Rahim</w:t>
            </w:r>
          </w:p>
        </w:tc>
        <w:tc>
          <w:tcPr>
            <w:tcW w:w="3456" w:type="dxa"/>
            <w:vAlign w:val="center"/>
          </w:tcPr>
          <w:p w14:paraId="5B95FD37" w14:textId="77777777" w:rsidR="008677F4" w:rsidRDefault="008677F4" w:rsidP="008677F4">
            <w:pPr>
              <w:rPr>
                <w:rFonts w:cs="Calibri"/>
                <w:color w:val="000000"/>
              </w:rPr>
            </w:pPr>
            <w:r>
              <w:rPr>
                <w:rFonts w:cs="Calibri"/>
                <w:color w:val="000000"/>
              </w:rPr>
              <w:t>MY Marine Department</w:t>
            </w:r>
          </w:p>
        </w:tc>
        <w:tc>
          <w:tcPr>
            <w:tcW w:w="1710" w:type="dxa"/>
            <w:vAlign w:val="center"/>
          </w:tcPr>
          <w:p w14:paraId="241FFF66" w14:textId="77777777" w:rsidR="008677F4" w:rsidRDefault="008677F4" w:rsidP="008677F4">
            <w:pPr>
              <w:rPr>
                <w:rFonts w:cs="Calibri"/>
                <w:color w:val="000000"/>
              </w:rPr>
            </w:pPr>
            <w:r>
              <w:rPr>
                <w:rFonts w:cs="Calibri"/>
                <w:color w:val="000000"/>
              </w:rPr>
              <w:t>Govt</w:t>
            </w:r>
          </w:p>
        </w:tc>
      </w:tr>
      <w:tr w:rsidR="008677F4" w14:paraId="5CC61A39" w14:textId="77777777" w:rsidTr="008677F4">
        <w:tc>
          <w:tcPr>
            <w:tcW w:w="1039" w:type="dxa"/>
          </w:tcPr>
          <w:p w14:paraId="5B045FD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MY</w:t>
            </w:r>
          </w:p>
        </w:tc>
        <w:tc>
          <w:tcPr>
            <w:tcW w:w="2700" w:type="dxa"/>
            <w:vAlign w:val="center"/>
          </w:tcPr>
          <w:p w14:paraId="51DD5C00" w14:textId="77777777" w:rsidR="008677F4" w:rsidRPr="00182FA0" w:rsidRDefault="008677F4" w:rsidP="008677F4">
            <w:pPr>
              <w:rPr>
                <w:rFonts w:cs="Calibri"/>
                <w:color w:val="000000"/>
              </w:rPr>
            </w:pPr>
            <w:r w:rsidRPr="00182FA0">
              <w:rPr>
                <w:rFonts w:cs="Calibri"/>
                <w:color w:val="000000"/>
              </w:rPr>
              <w:t>Loo Chee Kin</w:t>
            </w:r>
          </w:p>
        </w:tc>
        <w:tc>
          <w:tcPr>
            <w:tcW w:w="3456" w:type="dxa"/>
            <w:vAlign w:val="center"/>
          </w:tcPr>
          <w:p w14:paraId="341F3BE0" w14:textId="77777777" w:rsidR="008677F4" w:rsidRDefault="008677F4" w:rsidP="008677F4">
            <w:pPr>
              <w:rPr>
                <w:rFonts w:cs="Calibri"/>
                <w:color w:val="000000"/>
              </w:rPr>
            </w:pPr>
          </w:p>
        </w:tc>
        <w:tc>
          <w:tcPr>
            <w:tcW w:w="1710" w:type="dxa"/>
            <w:vAlign w:val="center"/>
          </w:tcPr>
          <w:p w14:paraId="2D48CBFB" w14:textId="77777777" w:rsidR="008677F4" w:rsidRDefault="008677F4" w:rsidP="008677F4">
            <w:pPr>
              <w:rPr>
                <w:rFonts w:cs="Calibri"/>
                <w:color w:val="000000"/>
              </w:rPr>
            </w:pPr>
            <w:r>
              <w:rPr>
                <w:rFonts w:cs="Calibri"/>
                <w:color w:val="000000"/>
              </w:rPr>
              <w:t>Observer</w:t>
            </w:r>
          </w:p>
        </w:tc>
      </w:tr>
      <w:tr w:rsidR="008677F4" w14:paraId="22696A46" w14:textId="77777777" w:rsidTr="008677F4">
        <w:tc>
          <w:tcPr>
            <w:tcW w:w="1039" w:type="dxa"/>
          </w:tcPr>
          <w:p w14:paraId="36E8E5D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MY</w:t>
            </w:r>
          </w:p>
        </w:tc>
        <w:tc>
          <w:tcPr>
            <w:tcW w:w="2700" w:type="dxa"/>
            <w:vAlign w:val="center"/>
          </w:tcPr>
          <w:p w14:paraId="1FC5F027" w14:textId="77777777" w:rsidR="008677F4" w:rsidRPr="00182FA0" w:rsidRDefault="008677F4" w:rsidP="008677F4">
            <w:pPr>
              <w:rPr>
                <w:rFonts w:cs="Calibri"/>
                <w:color w:val="000000"/>
                <w:sz w:val="18"/>
                <w:szCs w:val="18"/>
              </w:rPr>
            </w:pPr>
            <w:r w:rsidRPr="00182FA0">
              <w:rPr>
                <w:rFonts w:cs="Calibri"/>
                <w:color w:val="000000"/>
                <w:sz w:val="18"/>
                <w:szCs w:val="18"/>
              </w:rPr>
              <w:t>Mohd Noorhafiz Mohd Nasir</w:t>
            </w:r>
          </w:p>
        </w:tc>
        <w:tc>
          <w:tcPr>
            <w:tcW w:w="3456" w:type="dxa"/>
            <w:vAlign w:val="center"/>
          </w:tcPr>
          <w:p w14:paraId="079ABE7F" w14:textId="77777777" w:rsidR="008677F4" w:rsidRDefault="008677F4" w:rsidP="008677F4">
            <w:pPr>
              <w:rPr>
                <w:rFonts w:cs="Calibri"/>
                <w:color w:val="000000"/>
              </w:rPr>
            </w:pPr>
            <w:r>
              <w:rPr>
                <w:rFonts w:cs="Calibri"/>
                <w:color w:val="000000"/>
              </w:rPr>
              <w:t>Dept of Standards Malaysia</w:t>
            </w:r>
          </w:p>
        </w:tc>
        <w:tc>
          <w:tcPr>
            <w:tcW w:w="1710" w:type="dxa"/>
            <w:vAlign w:val="center"/>
          </w:tcPr>
          <w:p w14:paraId="568AB5B3" w14:textId="77777777" w:rsidR="008677F4" w:rsidRDefault="008677F4" w:rsidP="008677F4">
            <w:pPr>
              <w:rPr>
                <w:rFonts w:cs="Calibri"/>
                <w:color w:val="000000"/>
              </w:rPr>
            </w:pPr>
            <w:r>
              <w:rPr>
                <w:rFonts w:cs="Calibri"/>
                <w:color w:val="000000"/>
              </w:rPr>
              <w:t>NMB</w:t>
            </w:r>
          </w:p>
        </w:tc>
      </w:tr>
      <w:tr w:rsidR="008677F4" w14:paraId="1D5D2805" w14:textId="77777777" w:rsidTr="008677F4">
        <w:tc>
          <w:tcPr>
            <w:tcW w:w="1039" w:type="dxa"/>
          </w:tcPr>
          <w:p w14:paraId="411EB58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MY</w:t>
            </w:r>
          </w:p>
        </w:tc>
        <w:tc>
          <w:tcPr>
            <w:tcW w:w="2700" w:type="dxa"/>
            <w:vAlign w:val="center"/>
          </w:tcPr>
          <w:p w14:paraId="5226DB6D" w14:textId="77777777" w:rsidR="008677F4" w:rsidRPr="00182FA0" w:rsidRDefault="008677F4" w:rsidP="008677F4">
            <w:pPr>
              <w:rPr>
                <w:rFonts w:cs="Calibri"/>
                <w:color w:val="000000"/>
              </w:rPr>
            </w:pPr>
            <w:r w:rsidRPr="00182FA0">
              <w:rPr>
                <w:rFonts w:cs="Calibri"/>
                <w:color w:val="000000"/>
                <w:sz w:val="18"/>
                <w:szCs w:val="18"/>
              </w:rPr>
              <w:t xml:space="preserve">Nur </w:t>
            </w:r>
            <w:proofErr w:type="spellStart"/>
            <w:r w:rsidRPr="00182FA0">
              <w:rPr>
                <w:rFonts w:cs="Calibri"/>
                <w:color w:val="000000"/>
                <w:sz w:val="18"/>
                <w:szCs w:val="18"/>
              </w:rPr>
              <w:t>Hidayah</w:t>
            </w:r>
            <w:proofErr w:type="spellEnd"/>
            <w:r w:rsidRPr="00182FA0">
              <w:rPr>
                <w:rFonts w:cs="Calibri"/>
                <w:color w:val="000000"/>
                <w:sz w:val="18"/>
                <w:szCs w:val="18"/>
              </w:rPr>
              <w:t xml:space="preserve"> </w:t>
            </w:r>
            <w:proofErr w:type="spellStart"/>
            <w:r w:rsidRPr="00182FA0">
              <w:rPr>
                <w:rFonts w:cs="Calibri"/>
                <w:color w:val="000000"/>
                <w:sz w:val="18"/>
                <w:szCs w:val="18"/>
              </w:rPr>
              <w:t>Ayub</w:t>
            </w:r>
            <w:proofErr w:type="spellEnd"/>
            <w:r w:rsidRPr="00182FA0">
              <w:rPr>
                <w:rFonts w:cs="Calibri"/>
                <w:color w:val="000000"/>
                <w:sz w:val="18"/>
                <w:szCs w:val="18"/>
              </w:rPr>
              <w:t xml:space="preserve"> </w:t>
            </w:r>
            <w:proofErr w:type="spellStart"/>
            <w:r w:rsidRPr="00182FA0">
              <w:rPr>
                <w:rFonts w:cs="Calibri"/>
                <w:color w:val="000000"/>
                <w:sz w:val="18"/>
                <w:szCs w:val="18"/>
              </w:rPr>
              <w:t>Kamaruddin</w:t>
            </w:r>
            <w:proofErr w:type="spellEnd"/>
          </w:p>
        </w:tc>
        <w:tc>
          <w:tcPr>
            <w:tcW w:w="3456" w:type="dxa"/>
            <w:vAlign w:val="center"/>
          </w:tcPr>
          <w:p w14:paraId="37BCC734" w14:textId="77777777" w:rsidR="008677F4" w:rsidRDefault="008677F4" w:rsidP="008677F4">
            <w:pPr>
              <w:rPr>
                <w:rFonts w:cs="Calibri"/>
                <w:color w:val="000000"/>
              </w:rPr>
            </w:pPr>
            <w:r>
              <w:rPr>
                <w:rFonts w:cs="Calibri"/>
                <w:color w:val="000000"/>
              </w:rPr>
              <w:t>Dept of Standards Malaysia</w:t>
            </w:r>
          </w:p>
        </w:tc>
        <w:tc>
          <w:tcPr>
            <w:tcW w:w="1710" w:type="dxa"/>
            <w:vAlign w:val="center"/>
          </w:tcPr>
          <w:p w14:paraId="6032F13A" w14:textId="77777777" w:rsidR="008677F4" w:rsidRDefault="008677F4" w:rsidP="008677F4">
            <w:pPr>
              <w:rPr>
                <w:rFonts w:cs="Calibri"/>
                <w:color w:val="000000"/>
              </w:rPr>
            </w:pPr>
            <w:r>
              <w:rPr>
                <w:rFonts w:cs="Calibri"/>
                <w:color w:val="000000"/>
              </w:rPr>
              <w:t>NMB/</w:t>
            </w:r>
            <w:proofErr w:type="spellStart"/>
            <w:r>
              <w:rPr>
                <w:rFonts w:cs="Calibri"/>
                <w:color w:val="000000"/>
              </w:rPr>
              <w:t>HoD</w:t>
            </w:r>
            <w:proofErr w:type="spellEnd"/>
          </w:p>
        </w:tc>
      </w:tr>
      <w:tr w:rsidR="008677F4" w14:paraId="215A6499" w14:textId="77777777" w:rsidTr="008677F4">
        <w:tc>
          <w:tcPr>
            <w:tcW w:w="1039" w:type="dxa"/>
          </w:tcPr>
          <w:p w14:paraId="19D51B84"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NL</w:t>
            </w:r>
          </w:p>
        </w:tc>
        <w:tc>
          <w:tcPr>
            <w:tcW w:w="2700" w:type="dxa"/>
            <w:vAlign w:val="center"/>
          </w:tcPr>
          <w:p w14:paraId="1F8D464F" w14:textId="77777777" w:rsidR="008677F4" w:rsidRPr="00182FA0" w:rsidRDefault="008677F4" w:rsidP="008677F4">
            <w:pPr>
              <w:rPr>
                <w:rFonts w:cs="Calibri"/>
                <w:color w:val="000000"/>
              </w:rPr>
            </w:pPr>
            <w:r w:rsidRPr="00182FA0">
              <w:rPr>
                <w:rFonts w:cs="Calibri"/>
                <w:color w:val="000000"/>
              </w:rPr>
              <w:t xml:space="preserve">Fred </w:t>
            </w:r>
            <w:proofErr w:type="spellStart"/>
            <w:r w:rsidRPr="00182FA0">
              <w:rPr>
                <w:rFonts w:cs="Calibri"/>
                <w:color w:val="000000"/>
              </w:rPr>
              <w:t>Lankamp</w:t>
            </w:r>
            <w:proofErr w:type="spellEnd"/>
          </w:p>
        </w:tc>
        <w:tc>
          <w:tcPr>
            <w:tcW w:w="3456" w:type="dxa"/>
            <w:vAlign w:val="center"/>
          </w:tcPr>
          <w:p w14:paraId="09CF16C0" w14:textId="77777777" w:rsidR="008677F4" w:rsidRDefault="008677F4" w:rsidP="008677F4">
            <w:pPr>
              <w:rPr>
                <w:rFonts w:cs="Calibri"/>
                <w:color w:val="000000"/>
              </w:rPr>
            </w:pPr>
            <w:r>
              <w:rPr>
                <w:rFonts w:cs="Calibri"/>
                <w:color w:val="000000"/>
              </w:rPr>
              <w:t>CNEX-Global BV</w:t>
            </w:r>
          </w:p>
        </w:tc>
        <w:tc>
          <w:tcPr>
            <w:tcW w:w="1710" w:type="dxa"/>
            <w:vAlign w:val="center"/>
          </w:tcPr>
          <w:p w14:paraId="68A87341" w14:textId="77777777" w:rsidR="008677F4" w:rsidRDefault="008677F4" w:rsidP="008677F4">
            <w:pPr>
              <w:rPr>
                <w:rFonts w:cs="Calibri"/>
                <w:color w:val="000000"/>
              </w:rPr>
            </w:pPr>
            <w:r>
              <w:rPr>
                <w:rFonts w:cs="Calibri"/>
                <w:color w:val="000000"/>
              </w:rPr>
              <w:t>Body</w:t>
            </w:r>
          </w:p>
        </w:tc>
      </w:tr>
      <w:tr w:rsidR="008677F4" w14:paraId="72FC04CC" w14:textId="77777777" w:rsidTr="008677F4">
        <w:tc>
          <w:tcPr>
            <w:tcW w:w="1039" w:type="dxa"/>
          </w:tcPr>
          <w:p w14:paraId="23D20F36"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NL</w:t>
            </w:r>
          </w:p>
        </w:tc>
        <w:tc>
          <w:tcPr>
            <w:tcW w:w="2700" w:type="dxa"/>
            <w:vAlign w:val="center"/>
          </w:tcPr>
          <w:p w14:paraId="4C9E44FC" w14:textId="77777777" w:rsidR="008677F4" w:rsidRPr="00182FA0" w:rsidRDefault="008677F4" w:rsidP="008677F4">
            <w:pPr>
              <w:rPr>
                <w:rFonts w:cs="Calibri"/>
                <w:color w:val="000000"/>
              </w:rPr>
            </w:pPr>
            <w:r w:rsidRPr="00182FA0">
              <w:rPr>
                <w:rFonts w:cs="Calibri"/>
                <w:color w:val="000000"/>
              </w:rPr>
              <w:t>Karel Neleman</w:t>
            </w:r>
          </w:p>
        </w:tc>
        <w:tc>
          <w:tcPr>
            <w:tcW w:w="3456" w:type="dxa"/>
            <w:vAlign w:val="center"/>
          </w:tcPr>
          <w:p w14:paraId="6EC9647D" w14:textId="77777777" w:rsidR="008677F4" w:rsidRDefault="008677F4" w:rsidP="008677F4">
            <w:pPr>
              <w:rPr>
                <w:rFonts w:cs="Calibri"/>
                <w:color w:val="000000"/>
              </w:rPr>
            </w:pPr>
            <w:r>
              <w:rPr>
                <w:rFonts w:cs="Calibri"/>
                <w:color w:val="000000"/>
              </w:rPr>
              <w:t>BARTEC</w:t>
            </w:r>
          </w:p>
        </w:tc>
        <w:tc>
          <w:tcPr>
            <w:tcW w:w="1710" w:type="dxa"/>
            <w:vAlign w:val="center"/>
          </w:tcPr>
          <w:p w14:paraId="3F2113A9" w14:textId="77777777" w:rsidR="008677F4" w:rsidRDefault="008677F4" w:rsidP="008677F4">
            <w:pPr>
              <w:rPr>
                <w:rFonts w:cs="Calibri"/>
                <w:color w:val="000000"/>
              </w:rPr>
            </w:pPr>
            <w:proofErr w:type="spellStart"/>
            <w:r>
              <w:rPr>
                <w:rFonts w:cs="Calibri"/>
                <w:color w:val="000000"/>
              </w:rPr>
              <w:t>Mfr</w:t>
            </w:r>
            <w:proofErr w:type="spellEnd"/>
          </w:p>
        </w:tc>
      </w:tr>
      <w:tr w:rsidR="008677F4" w14:paraId="2A14E9D4" w14:textId="77777777" w:rsidTr="008677F4">
        <w:tc>
          <w:tcPr>
            <w:tcW w:w="1039" w:type="dxa"/>
          </w:tcPr>
          <w:p w14:paraId="4950EE1C"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NL</w:t>
            </w:r>
          </w:p>
        </w:tc>
        <w:tc>
          <w:tcPr>
            <w:tcW w:w="2700" w:type="dxa"/>
            <w:vAlign w:val="center"/>
          </w:tcPr>
          <w:p w14:paraId="40CB8682" w14:textId="77777777" w:rsidR="008677F4" w:rsidRPr="00182FA0" w:rsidRDefault="008677F4" w:rsidP="008677F4">
            <w:pPr>
              <w:rPr>
                <w:rFonts w:cs="Calibri"/>
                <w:color w:val="000000"/>
              </w:rPr>
            </w:pPr>
            <w:r w:rsidRPr="00182FA0">
              <w:rPr>
                <w:rFonts w:cs="Calibri"/>
                <w:color w:val="000000"/>
              </w:rPr>
              <w:t xml:space="preserve">Marco </w:t>
            </w:r>
            <w:proofErr w:type="spellStart"/>
            <w:r w:rsidRPr="00182FA0">
              <w:rPr>
                <w:rFonts w:cs="Calibri"/>
                <w:color w:val="000000"/>
              </w:rPr>
              <w:t>Erdhuizen</w:t>
            </w:r>
            <w:proofErr w:type="spellEnd"/>
          </w:p>
        </w:tc>
        <w:tc>
          <w:tcPr>
            <w:tcW w:w="3456" w:type="dxa"/>
            <w:vAlign w:val="center"/>
          </w:tcPr>
          <w:p w14:paraId="5AF3F700" w14:textId="77777777" w:rsidR="008677F4" w:rsidRDefault="008677F4" w:rsidP="008677F4">
            <w:pPr>
              <w:rPr>
                <w:rFonts w:cs="Calibri"/>
                <w:color w:val="000000"/>
              </w:rPr>
            </w:pPr>
            <w:r>
              <w:rPr>
                <w:rFonts w:cs="Calibri"/>
                <w:color w:val="000000"/>
              </w:rPr>
              <w:t>Royal PBNA</w:t>
            </w:r>
          </w:p>
        </w:tc>
        <w:tc>
          <w:tcPr>
            <w:tcW w:w="1710" w:type="dxa"/>
            <w:vAlign w:val="center"/>
          </w:tcPr>
          <w:p w14:paraId="5C57A9AB" w14:textId="77777777" w:rsidR="008677F4" w:rsidRDefault="008677F4" w:rsidP="008677F4">
            <w:pPr>
              <w:rPr>
                <w:rFonts w:cs="Calibri"/>
                <w:color w:val="000000"/>
              </w:rPr>
            </w:pPr>
            <w:r>
              <w:rPr>
                <w:rFonts w:cs="Calibri"/>
                <w:color w:val="000000"/>
              </w:rPr>
              <w:t>Exec</w:t>
            </w:r>
          </w:p>
        </w:tc>
      </w:tr>
      <w:tr w:rsidR="008677F4" w14:paraId="0617BFF7" w14:textId="77777777" w:rsidTr="008677F4">
        <w:tc>
          <w:tcPr>
            <w:tcW w:w="1039" w:type="dxa"/>
          </w:tcPr>
          <w:p w14:paraId="7F5B224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NL</w:t>
            </w:r>
          </w:p>
        </w:tc>
        <w:tc>
          <w:tcPr>
            <w:tcW w:w="2700" w:type="dxa"/>
            <w:vAlign w:val="center"/>
          </w:tcPr>
          <w:p w14:paraId="663F342B" w14:textId="77777777" w:rsidR="008677F4" w:rsidRPr="00182FA0" w:rsidRDefault="008677F4" w:rsidP="008677F4">
            <w:pPr>
              <w:rPr>
                <w:rFonts w:cs="Calibri"/>
                <w:color w:val="000000"/>
              </w:rPr>
            </w:pPr>
            <w:r w:rsidRPr="00182FA0">
              <w:rPr>
                <w:rFonts w:cs="Calibri"/>
                <w:color w:val="000000"/>
              </w:rPr>
              <w:t>Richard Schuller</w:t>
            </w:r>
          </w:p>
        </w:tc>
        <w:tc>
          <w:tcPr>
            <w:tcW w:w="3456" w:type="dxa"/>
            <w:vAlign w:val="center"/>
          </w:tcPr>
          <w:p w14:paraId="21C133F5" w14:textId="77777777" w:rsidR="008677F4" w:rsidRDefault="008677F4" w:rsidP="008677F4">
            <w:pPr>
              <w:rPr>
                <w:rFonts w:cs="Calibri"/>
                <w:color w:val="000000"/>
              </w:rPr>
            </w:pPr>
            <w:r>
              <w:rPr>
                <w:rFonts w:cs="Calibri"/>
                <w:color w:val="000000"/>
              </w:rPr>
              <w:t>DEKRA Certification B.V.</w:t>
            </w:r>
          </w:p>
        </w:tc>
        <w:tc>
          <w:tcPr>
            <w:tcW w:w="1710" w:type="dxa"/>
            <w:vAlign w:val="center"/>
          </w:tcPr>
          <w:p w14:paraId="0BF30BC8" w14:textId="77777777" w:rsidR="008677F4" w:rsidRDefault="008677F4" w:rsidP="008677F4">
            <w:pPr>
              <w:rPr>
                <w:rFonts w:cs="Calibri"/>
                <w:color w:val="000000"/>
              </w:rPr>
            </w:pPr>
            <w:proofErr w:type="spellStart"/>
            <w:r>
              <w:rPr>
                <w:rFonts w:cs="Calibri"/>
                <w:color w:val="000000"/>
              </w:rPr>
              <w:t>HoD</w:t>
            </w:r>
            <w:proofErr w:type="spellEnd"/>
          </w:p>
        </w:tc>
      </w:tr>
      <w:tr w:rsidR="008677F4" w14:paraId="751B0378" w14:textId="77777777" w:rsidTr="008677F4">
        <w:tc>
          <w:tcPr>
            <w:tcW w:w="1039" w:type="dxa"/>
          </w:tcPr>
          <w:p w14:paraId="582C2512"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NO</w:t>
            </w:r>
          </w:p>
        </w:tc>
        <w:tc>
          <w:tcPr>
            <w:tcW w:w="2700" w:type="dxa"/>
            <w:vAlign w:val="center"/>
          </w:tcPr>
          <w:p w14:paraId="3097022D" w14:textId="77777777" w:rsidR="008677F4" w:rsidRPr="00182FA0" w:rsidRDefault="008677F4" w:rsidP="008677F4">
            <w:pPr>
              <w:rPr>
                <w:rFonts w:cs="Calibri"/>
                <w:color w:val="000000"/>
              </w:rPr>
            </w:pPr>
            <w:proofErr w:type="spellStart"/>
            <w:r w:rsidRPr="00182FA0">
              <w:rPr>
                <w:rFonts w:cs="Calibri"/>
                <w:color w:val="000000"/>
              </w:rPr>
              <w:t>Arild</w:t>
            </w:r>
            <w:proofErr w:type="spellEnd"/>
            <w:r w:rsidRPr="00182FA0">
              <w:rPr>
                <w:rFonts w:cs="Calibri"/>
                <w:color w:val="000000"/>
              </w:rPr>
              <w:t xml:space="preserve"> </w:t>
            </w:r>
            <w:proofErr w:type="spellStart"/>
            <w:r w:rsidRPr="00182FA0">
              <w:rPr>
                <w:rFonts w:cs="Calibri"/>
                <w:color w:val="000000"/>
              </w:rPr>
              <w:t>Røed</w:t>
            </w:r>
            <w:proofErr w:type="spellEnd"/>
          </w:p>
        </w:tc>
        <w:tc>
          <w:tcPr>
            <w:tcW w:w="3456" w:type="dxa"/>
            <w:vAlign w:val="center"/>
          </w:tcPr>
          <w:p w14:paraId="2C3B3BA3" w14:textId="77777777" w:rsidR="008677F4" w:rsidRDefault="008677F4" w:rsidP="008677F4">
            <w:pPr>
              <w:rPr>
                <w:rFonts w:cs="Calibri"/>
                <w:color w:val="000000"/>
              </w:rPr>
            </w:pPr>
            <w:r>
              <w:rPr>
                <w:rFonts w:cs="Calibri"/>
                <w:color w:val="000000"/>
              </w:rPr>
              <w:t>NEK</w:t>
            </w:r>
          </w:p>
        </w:tc>
        <w:tc>
          <w:tcPr>
            <w:tcW w:w="1710" w:type="dxa"/>
            <w:vAlign w:val="center"/>
          </w:tcPr>
          <w:p w14:paraId="776B9409" w14:textId="77777777" w:rsidR="008677F4" w:rsidRDefault="008677F4" w:rsidP="008677F4">
            <w:pPr>
              <w:rPr>
                <w:rFonts w:cs="Calibri"/>
                <w:color w:val="000000"/>
              </w:rPr>
            </w:pPr>
            <w:r>
              <w:rPr>
                <w:rFonts w:cs="Calibri"/>
                <w:color w:val="000000"/>
              </w:rPr>
              <w:t>NMB</w:t>
            </w:r>
          </w:p>
        </w:tc>
      </w:tr>
      <w:tr w:rsidR="008677F4" w14:paraId="5308B9B1" w14:textId="77777777" w:rsidTr="008677F4">
        <w:tc>
          <w:tcPr>
            <w:tcW w:w="1039" w:type="dxa"/>
          </w:tcPr>
          <w:p w14:paraId="28610982"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NO</w:t>
            </w:r>
          </w:p>
        </w:tc>
        <w:tc>
          <w:tcPr>
            <w:tcW w:w="2700" w:type="dxa"/>
            <w:vAlign w:val="center"/>
          </w:tcPr>
          <w:p w14:paraId="2DB67DE5" w14:textId="77777777" w:rsidR="008677F4" w:rsidRPr="00182FA0" w:rsidRDefault="008677F4" w:rsidP="008677F4">
            <w:pPr>
              <w:rPr>
                <w:rFonts w:cs="Calibri"/>
                <w:color w:val="000000"/>
              </w:rPr>
            </w:pPr>
            <w:r w:rsidRPr="00182FA0">
              <w:rPr>
                <w:rFonts w:cs="Calibri"/>
                <w:color w:val="000000"/>
              </w:rPr>
              <w:t>Asle Kaastad</w:t>
            </w:r>
          </w:p>
        </w:tc>
        <w:tc>
          <w:tcPr>
            <w:tcW w:w="3456" w:type="dxa"/>
            <w:vAlign w:val="center"/>
          </w:tcPr>
          <w:p w14:paraId="4D088079" w14:textId="77777777" w:rsidR="008677F4" w:rsidRDefault="008677F4" w:rsidP="008677F4">
            <w:pPr>
              <w:rPr>
                <w:rFonts w:cs="Calibri"/>
                <w:color w:val="000000"/>
              </w:rPr>
            </w:pPr>
            <w:r>
              <w:rPr>
                <w:rFonts w:cs="Calibri"/>
                <w:color w:val="000000"/>
              </w:rPr>
              <w:t xml:space="preserve">DNV GL </w:t>
            </w:r>
            <w:proofErr w:type="spellStart"/>
            <w:r>
              <w:rPr>
                <w:rFonts w:cs="Calibri"/>
                <w:color w:val="000000"/>
              </w:rPr>
              <w:t>Presafe</w:t>
            </w:r>
            <w:proofErr w:type="spellEnd"/>
            <w:r>
              <w:rPr>
                <w:rFonts w:cs="Calibri"/>
                <w:color w:val="000000"/>
              </w:rPr>
              <w:t xml:space="preserve"> AS</w:t>
            </w:r>
          </w:p>
        </w:tc>
        <w:tc>
          <w:tcPr>
            <w:tcW w:w="1710" w:type="dxa"/>
            <w:vAlign w:val="center"/>
          </w:tcPr>
          <w:p w14:paraId="5A358A55" w14:textId="77777777" w:rsidR="008677F4" w:rsidRDefault="008677F4" w:rsidP="008677F4">
            <w:pPr>
              <w:rPr>
                <w:rFonts w:cs="Calibri"/>
                <w:color w:val="000000"/>
              </w:rPr>
            </w:pPr>
            <w:r>
              <w:rPr>
                <w:rFonts w:cs="Calibri"/>
                <w:color w:val="000000"/>
              </w:rPr>
              <w:t>Body</w:t>
            </w:r>
          </w:p>
        </w:tc>
      </w:tr>
      <w:tr w:rsidR="008677F4" w14:paraId="165A5D01" w14:textId="77777777" w:rsidTr="008677F4">
        <w:tc>
          <w:tcPr>
            <w:tcW w:w="1039" w:type="dxa"/>
          </w:tcPr>
          <w:p w14:paraId="10C89AD6"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NO</w:t>
            </w:r>
          </w:p>
        </w:tc>
        <w:tc>
          <w:tcPr>
            <w:tcW w:w="2700" w:type="dxa"/>
            <w:vAlign w:val="center"/>
          </w:tcPr>
          <w:p w14:paraId="7AE8CDEB" w14:textId="77777777" w:rsidR="008677F4" w:rsidRPr="00182FA0" w:rsidRDefault="008677F4" w:rsidP="008677F4">
            <w:pPr>
              <w:rPr>
                <w:rFonts w:cs="Calibri"/>
                <w:color w:val="000000"/>
              </w:rPr>
            </w:pPr>
            <w:r w:rsidRPr="00182FA0">
              <w:rPr>
                <w:rFonts w:cs="Calibri"/>
                <w:color w:val="000000"/>
              </w:rPr>
              <w:t>Bjørn Spongsveen</w:t>
            </w:r>
          </w:p>
        </w:tc>
        <w:tc>
          <w:tcPr>
            <w:tcW w:w="3456" w:type="dxa"/>
            <w:vAlign w:val="center"/>
          </w:tcPr>
          <w:p w14:paraId="5030A9D4" w14:textId="77777777" w:rsidR="008677F4" w:rsidRDefault="008677F4" w:rsidP="008677F4">
            <w:pPr>
              <w:rPr>
                <w:rFonts w:cs="Calibri"/>
                <w:color w:val="000000"/>
              </w:rPr>
            </w:pPr>
            <w:r>
              <w:rPr>
                <w:rFonts w:cs="Calibri"/>
                <w:color w:val="000000"/>
              </w:rPr>
              <w:t xml:space="preserve">DNV GL </w:t>
            </w:r>
            <w:proofErr w:type="spellStart"/>
            <w:r>
              <w:rPr>
                <w:rFonts w:cs="Calibri"/>
                <w:color w:val="000000"/>
              </w:rPr>
              <w:t>Presafe</w:t>
            </w:r>
            <w:proofErr w:type="spellEnd"/>
            <w:r>
              <w:rPr>
                <w:rFonts w:cs="Calibri"/>
                <w:color w:val="000000"/>
              </w:rPr>
              <w:t xml:space="preserve"> AS</w:t>
            </w:r>
          </w:p>
        </w:tc>
        <w:tc>
          <w:tcPr>
            <w:tcW w:w="1710" w:type="dxa"/>
            <w:vAlign w:val="center"/>
          </w:tcPr>
          <w:p w14:paraId="75F014C9" w14:textId="77777777" w:rsidR="008677F4" w:rsidRDefault="008677F4" w:rsidP="008677F4">
            <w:pPr>
              <w:rPr>
                <w:rFonts w:cs="Calibri"/>
                <w:color w:val="000000"/>
              </w:rPr>
            </w:pPr>
            <w:r>
              <w:rPr>
                <w:rFonts w:cs="Calibri"/>
                <w:color w:val="000000"/>
              </w:rPr>
              <w:t>Body</w:t>
            </w:r>
          </w:p>
        </w:tc>
      </w:tr>
      <w:tr w:rsidR="008677F4" w14:paraId="607E128A" w14:textId="77777777" w:rsidTr="008677F4">
        <w:tc>
          <w:tcPr>
            <w:tcW w:w="1039" w:type="dxa"/>
          </w:tcPr>
          <w:p w14:paraId="23AEBE1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NZ</w:t>
            </w:r>
          </w:p>
        </w:tc>
        <w:tc>
          <w:tcPr>
            <w:tcW w:w="2700" w:type="dxa"/>
            <w:vAlign w:val="center"/>
          </w:tcPr>
          <w:p w14:paraId="01C034B5" w14:textId="77777777" w:rsidR="008677F4" w:rsidRPr="00182FA0" w:rsidRDefault="008677F4" w:rsidP="008677F4">
            <w:pPr>
              <w:rPr>
                <w:rFonts w:cs="Calibri"/>
                <w:color w:val="000000"/>
              </w:rPr>
            </w:pPr>
            <w:r w:rsidRPr="00182FA0">
              <w:rPr>
                <w:rFonts w:cs="Calibri"/>
                <w:color w:val="000000"/>
              </w:rPr>
              <w:t>Daniel Chien</w:t>
            </w:r>
          </w:p>
        </w:tc>
        <w:tc>
          <w:tcPr>
            <w:tcW w:w="3456" w:type="dxa"/>
            <w:vAlign w:val="center"/>
          </w:tcPr>
          <w:p w14:paraId="45B2B2E2" w14:textId="77777777" w:rsidR="008677F4" w:rsidRDefault="008677F4" w:rsidP="008677F4">
            <w:pPr>
              <w:rPr>
                <w:rFonts w:cs="Calibri"/>
                <w:color w:val="000000"/>
              </w:rPr>
            </w:pPr>
            <w:r>
              <w:rPr>
                <w:rFonts w:cs="Calibri"/>
                <w:color w:val="000000"/>
              </w:rPr>
              <w:t>NBM rep</w:t>
            </w:r>
          </w:p>
        </w:tc>
        <w:tc>
          <w:tcPr>
            <w:tcW w:w="1710" w:type="dxa"/>
            <w:vAlign w:val="center"/>
          </w:tcPr>
          <w:p w14:paraId="73856B9B" w14:textId="77777777" w:rsidR="008677F4" w:rsidRDefault="008677F4" w:rsidP="008677F4">
            <w:pPr>
              <w:rPr>
                <w:rFonts w:cs="Calibri"/>
                <w:color w:val="000000"/>
              </w:rPr>
            </w:pPr>
            <w:r>
              <w:rPr>
                <w:rFonts w:cs="Calibri"/>
                <w:color w:val="000000"/>
              </w:rPr>
              <w:t>NMB</w:t>
            </w:r>
          </w:p>
        </w:tc>
      </w:tr>
      <w:tr w:rsidR="008677F4" w14:paraId="26FB27B9" w14:textId="77777777" w:rsidTr="008677F4">
        <w:tc>
          <w:tcPr>
            <w:tcW w:w="1039" w:type="dxa"/>
          </w:tcPr>
          <w:p w14:paraId="5F9A347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PL</w:t>
            </w:r>
          </w:p>
        </w:tc>
        <w:tc>
          <w:tcPr>
            <w:tcW w:w="2700" w:type="dxa"/>
            <w:vAlign w:val="center"/>
          </w:tcPr>
          <w:p w14:paraId="39DA93A4" w14:textId="77777777" w:rsidR="008677F4" w:rsidRPr="00182FA0" w:rsidRDefault="008677F4" w:rsidP="008677F4">
            <w:pPr>
              <w:rPr>
                <w:rFonts w:cs="Calibri"/>
                <w:color w:val="000000"/>
              </w:rPr>
            </w:pPr>
            <w:r w:rsidRPr="00182FA0">
              <w:rPr>
                <w:rFonts w:cs="Calibri"/>
                <w:color w:val="000000"/>
              </w:rPr>
              <w:t>Robert Gil</w:t>
            </w:r>
          </w:p>
        </w:tc>
        <w:tc>
          <w:tcPr>
            <w:tcW w:w="3456" w:type="dxa"/>
            <w:vAlign w:val="center"/>
          </w:tcPr>
          <w:p w14:paraId="115EC416" w14:textId="77777777" w:rsidR="008677F4" w:rsidRPr="0098612D" w:rsidRDefault="008677F4" w:rsidP="008677F4">
            <w:pPr>
              <w:rPr>
                <w:rFonts w:cs="Calibri"/>
                <w:color w:val="000000"/>
              </w:rPr>
            </w:pPr>
            <w:r w:rsidRPr="0098612D">
              <w:rPr>
                <w:rFonts w:cs="Calibri"/>
                <w:color w:val="000000"/>
              </w:rPr>
              <w:t xml:space="preserve">UDT- Office of </w:t>
            </w:r>
            <w:proofErr w:type="gramStart"/>
            <w:r w:rsidRPr="0098612D">
              <w:rPr>
                <w:rFonts w:cs="Calibri"/>
                <w:color w:val="000000"/>
              </w:rPr>
              <w:t>Technical  Inspection</w:t>
            </w:r>
            <w:proofErr w:type="gramEnd"/>
          </w:p>
        </w:tc>
        <w:tc>
          <w:tcPr>
            <w:tcW w:w="1710" w:type="dxa"/>
            <w:vAlign w:val="center"/>
          </w:tcPr>
          <w:p w14:paraId="7B953ABC" w14:textId="77777777" w:rsidR="008677F4" w:rsidRDefault="008677F4" w:rsidP="008677F4">
            <w:pPr>
              <w:rPr>
                <w:rFonts w:cs="Calibri"/>
                <w:color w:val="000000"/>
              </w:rPr>
            </w:pPr>
            <w:r>
              <w:rPr>
                <w:rFonts w:cs="Calibri"/>
                <w:color w:val="000000"/>
              </w:rPr>
              <w:t>NMB</w:t>
            </w:r>
          </w:p>
        </w:tc>
      </w:tr>
      <w:tr w:rsidR="008677F4" w14:paraId="7E0C3550" w14:textId="77777777" w:rsidTr="008677F4">
        <w:tc>
          <w:tcPr>
            <w:tcW w:w="1039" w:type="dxa"/>
          </w:tcPr>
          <w:p w14:paraId="0C2FAD9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w:t>
            </w:r>
          </w:p>
        </w:tc>
        <w:tc>
          <w:tcPr>
            <w:tcW w:w="2700" w:type="dxa"/>
            <w:vAlign w:val="center"/>
          </w:tcPr>
          <w:p w14:paraId="1C22407C" w14:textId="77777777" w:rsidR="008677F4" w:rsidRPr="00182FA0" w:rsidRDefault="008677F4" w:rsidP="008677F4">
            <w:pPr>
              <w:rPr>
                <w:rFonts w:cs="Calibri"/>
                <w:color w:val="000000"/>
              </w:rPr>
            </w:pPr>
            <w:r w:rsidRPr="00182FA0">
              <w:rPr>
                <w:rFonts w:cs="Calibri"/>
                <w:color w:val="000000"/>
              </w:rPr>
              <w:t xml:space="preserve">Adrian Marius </w:t>
            </w:r>
            <w:proofErr w:type="spellStart"/>
            <w:r w:rsidRPr="00182FA0">
              <w:rPr>
                <w:rFonts w:cs="Calibri"/>
                <w:color w:val="000000"/>
              </w:rPr>
              <w:t>Jurca</w:t>
            </w:r>
            <w:proofErr w:type="spellEnd"/>
          </w:p>
        </w:tc>
        <w:tc>
          <w:tcPr>
            <w:tcW w:w="3456" w:type="dxa"/>
            <w:vAlign w:val="center"/>
          </w:tcPr>
          <w:p w14:paraId="6910A059" w14:textId="77777777" w:rsidR="008677F4" w:rsidRDefault="008677F4" w:rsidP="008677F4">
            <w:pPr>
              <w:rPr>
                <w:rFonts w:cs="Calibri"/>
                <w:color w:val="000000"/>
              </w:rPr>
            </w:pPr>
            <w:r>
              <w:rPr>
                <w:rFonts w:cs="Calibri"/>
                <w:color w:val="000000"/>
              </w:rPr>
              <w:t xml:space="preserve">INCD- INSEMEX </w:t>
            </w:r>
            <w:proofErr w:type="spellStart"/>
            <w:r>
              <w:rPr>
                <w:rFonts w:cs="Calibri"/>
                <w:color w:val="000000"/>
              </w:rPr>
              <w:t>Petrosani</w:t>
            </w:r>
            <w:proofErr w:type="spellEnd"/>
          </w:p>
        </w:tc>
        <w:tc>
          <w:tcPr>
            <w:tcW w:w="1710" w:type="dxa"/>
            <w:vAlign w:val="center"/>
          </w:tcPr>
          <w:p w14:paraId="3DE4653A" w14:textId="77777777" w:rsidR="008677F4" w:rsidRDefault="008677F4" w:rsidP="008677F4">
            <w:pPr>
              <w:rPr>
                <w:rFonts w:cs="Calibri"/>
                <w:color w:val="000000"/>
              </w:rPr>
            </w:pPr>
            <w:r>
              <w:rPr>
                <w:rFonts w:cs="Calibri"/>
                <w:color w:val="000000"/>
              </w:rPr>
              <w:t>Body</w:t>
            </w:r>
          </w:p>
        </w:tc>
      </w:tr>
      <w:tr w:rsidR="008677F4" w14:paraId="0F7E285B" w14:textId="77777777" w:rsidTr="008677F4">
        <w:tc>
          <w:tcPr>
            <w:tcW w:w="1039" w:type="dxa"/>
          </w:tcPr>
          <w:p w14:paraId="356636B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w:t>
            </w:r>
          </w:p>
        </w:tc>
        <w:tc>
          <w:tcPr>
            <w:tcW w:w="2700" w:type="dxa"/>
            <w:vAlign w:val="center"/>
          </w:tcPr>
          <w:p w14:paraId="2D4D3597" w14:textId="77777777" w:rsidR="008677F4" w:rsidRPr="00182FA0" w:rsidRDefault="008677F4" w:rsidP="008677F4">
            <w:pPr>
              <w:rPr>
                <w:rFonts w:cs="Calibri"/>
                <w:color w:val="000000"/>
              </w:rPr>
            </w:pPr>
            <w:r w:rsidRPr="00182FA0">
              <w:rPr>
                <w:rFonts w:cs="Calibri"/>
                <w:color w:val="000000"/>
              </w:rPr>
              <w:t xml:space="preserve">Sorin </w:t>
            </w:r>
            <w:proofErr w:type="spellStart"/>
            <w:r w:rsidRPr="00182FA0">
              <w:rPr>
                <w:rFonts w:cs="Calibri"/>
                <w:color w:val="000000"/>
              </w:rPr>
              <w:t>Burian</w:t>
            </w:r>
            <w:proofErr w:type="spellEnd"/>
          </w:p>
        </w:tc>
        <w:tc>
          <w:tcPr>
            <w:tcW w:w="3456" w:type="dxa"/>
            <w:vAlign w:val="center"/>
          </w:tcPr>
          <w:p w14:paraId="060D9D0D" w14:textId="77777777" w:rsidR="008677F4" w:rsidRDefault="008677F4" w:rsidP="008677F4">
            <w:pPr>
              <w:rPr>
                <w:rFonts w:cs="Calibri"/>
                <w:color w:val="000000"/>
              </w:rPr>
            </w:pPr>
            <w:r>
              <w:rPr>
                <w:rFonts w:cs="Calibri"/>
                <w:color w:val="000000"/>
              </w:rPr>
              <w:t xml:space="preserve">INCD- INSEMEX </w:t>
            </w:r>
            <w:proofErr w:type="spellStart"/>
            <w:r>
              <w:rPr>
                <w:rFonts w:cs="Calibri"/>
                <w:color w:val="000000"/>
              </w:rPr>
              <w:t>Petrosani</w:t>
            </w:r>
            <w:proofErr w:type="spellEnd"/>
          </w:p>
        </w:tc>
        <w:tc>
          <w:tcPr>
            <w:tcW w:w="1710" w:type="dxa"/>
            <w:vAlign w:val="center"/>
          </w:tcPr>
          <w:p w14:paraId="534EC23B" w14:textId="77777777" w:rsidR="008677F4" w:rsidRDefault="008677F4" w:rsidP="008677F4">
            <w:pPr>
              <w:rPr>
                <w:rFonts w:cs="Calibri"/>
                <w:color w:val="000000"/>
              </w:rPr>
            </w:pPr>
            <w:r>
              <w:rPr>
                <w:rFonts w:cs="Calibri"/>
                <w:color w:val="000000"/>
              </w:rPr>
              <w:t>Body</w:t>
            </w:r>
          </w:p>
        </w:tc>
      </w:tr>
      <w:tr w:rsidR="008677F4" w14:paraId="617E1DA0" w14:textId="77777777" w:rsidTr="008677F4">
        <w:tc>
          <w:tcPr>
            <w:tcW w:w="1039" w:type="dxa"/>
          </w:tcPr>
          <w:p w14:paraId="75DED324"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lastRenderedPageBreak/>
              <w:t>ROK</w:t>
            </w:r>
          </w:p>
        </w:tc>
        <w:tc>
          <w:tcPr>
            <w:tcW w:w="2700" w:type="dxa"/>
            <w:vAlign w:val="center"/>
          </w:tcPr>
          <w:p w14:paraId="0057131A" w14:textId="77777777" w:rsidR="008677F4" w:rsidRPr="00182FA0" w:rsidRDefault="008677F4" w:rsidP="008677F4">
            <w:pPr>
              <w:rPr>
                <w:rFonts w:cs="Calibri"/>
                <w:color w:val="000000"/>
              </w:rPr>
            </w:pPr>
            <w:proofErr w:type="spellStart"/>
            <w:r w:rsidRPr="00182FA0">
              <w:rPr>
                <w:rFonts w:cs="Calibri"/>
                <w:color w:val="000000"/>
              </w:rPr>
              <w:t>Dongjin</w:t>
            </w:r>
            <w:proofErr w:type="spellEnd"/>
            <w:r w:rsidRPr="00182FA0">
              <w:rPr>
                <w:rFonts w:cs="Calibri"/>
                <w:color w:val="000000"/>
              </w:rPr>
              <w:t xml:space="preserve"> Kim</w:t>
            </w:r>
          </w:p>
        </w:tc>
        <w:tc>
          <w:tcPr>
            <w:tcW w:w="3456" w:type="dxa"/>
            <w:vAlign w:val="center"/>
          </w:tcPr>
          <w:p w14:paraId="27848C36" w14:textId="77777777" w:rsidR="008677F4" w:rsidRDefault="008677F4" w:rsidP="008677F4">
            <w:pPr>
              <w:rPr>
                <w:rFonts w:cs="Calibri"/>
                <w:color w:val="000000"/>
              </w:rPr>
            </w:pPr>
            <w:r>
              <w:rPr>
                <w:rFonts w:cs="Calibri"/>
                <w:color w:val="000000"/>
              </w:rPr>
              <w:t>KTL</w:t>
            </w:r>
          </w:p>
        </w:tc>
        <w:tc>
          <w:tcPr>
            <w:tcW w:w="1710" w:type="dxa"/>
            <w:vAlign w:val="center"/>
          </w:tcPr>
          <w:p w14:paraId="2303BD33" w14:textId="77777777" w:rsidR="008677F4" w:rsidRDefault="008677F4" w:rsidP="008677F4">
            <w:pPr>
              <w:rPr>
                <w:rFonts w:cs="Calibri"/>
                <w:color w:val="000000"/>
              </w:rPr>
            </w:pPr>
            <w:r>
              <w:rPr>
                <w:rFonts w:cs="Calibri"/>
                <w:color w:val="000000"/>
              </w:rPr>
              <w:t>Body</w:t>
            </w:r>
          </w:p>
        </w:tc>
      </w:tr>
      <w:tr w:rsidR="008677F4" w14:paraId="20057545" w14:textId="77777777" w:rsidTr="008677F4">
        <w:tc>
          <w:tcPr>
            <w:tcW w:w="1039" w:type="dxa"/>
          </w:tcPr>
          <w:p w14:paraId="3E4363A2"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ROK</w:t>
            </w:r>
          </w:p>
        </w:tc>
        <w:tc>
          <w:tcPr>
            <w:tcW w:w="2700" w:type="dxa"/>
            <w:vAlign w:val="center"/>
          </w:tcPr>
          <w:p w14:paraId="3A5215E5" w14:textId="77777777" w:rsidR="008677F4" w:rsidRPr="00182FA0" w:rsidRDefault="008677F4" w:rsidP="008677F4">
            <w:pPr>
              <w:rPr>
                <w:rFonts w:cs="Calibri"/>
                <w:color w:val="000000"/>
              </w:rPr>
            </w:pPr>
            <w:proofErr w:type="spellStart"/>
            <w:r w:rsidRPr="00182FA0">
              <w:rPr>
                <w:rFonts w:cs="Calibri"/>
                <w:color w:val="000000"/>
              </w:rPr>
              <w:t>Jeong</w:t>
            </w:r>
            <w:proofErr w:type="spellEnd"/>
            <w:r w:rsidRPr="00182FA0">
              <w:rPr>
                <w:rFonts w:cs="Calibri"/>
                <w:color w:val="000000"/>
              </w:rPr>
              <w:t xml:space="preserve"> Il Kang</w:t>
            </w:r>
          </w:p>
        </w:tc>
        <w:tc>
          <w:tcPr>
            <w:tcW w:w="3456" w:type="dxa"/>
            <w:vAlign w:val="center"/>
          </w:tcPr>
          <w:p w14:paraId="7A1EB613" w14:textId="77777777" w:rsidR="008677F4" w:rsidRDefault="008677F4" w:rsidP="008677F4">
            <w:pPr>
              <w:rPr>
                <w:rFonts w:cs="Calibri"/>
                <w:color w:val="000000"/>
              </w:rPr>
            </w:pPr>
            <w:r>
              <w:rPr>
                <w:rFonts w:cs="Calibri"/>
                <w:color w:val="000000"/>
              </w:rPr>
              <w:t>KOSHA</w:t>
            </w:r>
          </w:p>
        </w:tc>
        <w:tc>
          <w:tcPr>
            <w:tcW w:w="1710" w:type="dxa"/>
            <w:vAlign w:val="center"/>
          </w:tcPr>
          <w:p w14:paraId="073BE679" w14:textId="77777777" w:rsidR="008677F4" w:rsidRDefault="008677F4" w:rsidP="008677F4">
            <w:pPr>
              <w:rPr>
                <w:rFonts w:cs="Calibri"/>
                <w:color w:val="000000"/>
              </w:rPr>
            </w:pPr>
            <w:r>
              <w:rPr>
                <w:rFonts w:cs="Calibri"/>
                <w:color w:val="000000"/>
              </w:rPr>
              <w:t>Body</w:t>
            </w:r>
          </w:p>
        </w:tc>
      </w:tr>
      <w:tr w:rsidR="008677F4" w14:paraId="0AE2BA81" w14:textId="77777777" w:rsidTr="008677F4">
        <w:tc>
          <w:tcPr>
            <w:tcW w:w="1039" w:type="dxa"/>
          </w:tcPr>
          <w:p w14:paraId="0C708C3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ROK</w:t>
            </w:r>
          </w:p>
        </w:tc>
        <w:tc>
          <w:tcPr>
            <w:tcW w:w="2700" w:type="dxa"/>
            <w:vAlign w:val="center"/>
          </w:tcPr>
          <w:p w14:paraId="54C00401" w14:textId="77777777" w:rsidR="008677F4" w:rsidRPr="00182FA0" w:rsidRDefault="008677F4" w:rsidP="008677F4">
            <w:pPr>
              <w:rPr>
                <w:rFonts w:cs="Calibri"/>
                <w:color w:val="000000"/>
              </w:rPr>
            </w:pPr>
            <w:r w:rsidRPr="00182FA0">
              <w:rPr>
                <w:rFonts w:cs="Calibri"/>
                <w:color w:val="000000"/>
              </w:rPr>
              <w:t>Ki Ho Lee</w:t>
            </w:r>
          </w:p>
        </w:tc>
        <w:tc>
          <w:tcPr>
            <w:tcW w:w="3456" w:type="dxa"/>
            <w:vAlign w:val="center"/>
          </w:tcPr>
          <w:p w14:paraId="65667506" w14:textId="77777777" w:rsidR="008677F4" w:rsidRDefault="008677F4" w:rsidP="008677F4">
            <w:pPr>
              <w:rPr>
                <w:rFonts w:cs="Calibri"/>
                <w:color w:val="000000"/>
              </w:rPr>
            </w:pPr>
            <w:r>
              <w:rPr>
                <w:rFonts w:cs="Calibri"/>
                <w:color w:val="000000"/>
              </w:rPr>
              <w:t>KOSHA</w:t>
            </w:r>
          </w:p>
        </w:tc>
        <w:tc>
          <w:tcPr>
            <w:tcW w:w="1710" w:type="dxa"/>
            <w:vAlign w:val="center"/>
          </w:tcPr>
          <w:p w14:paraId="26A45F24" w14:textId="77777777" w:rsidR="008677F4" w:rsidRDefault="008677F4" w:rsidP="008677F4">
            <w:pPr>
              <w:rPr>
                <w:rFonts w:cs="Calibri"/>
                <w:color w:val="000000"/>
              </w:rPr>
            </w:pPr>
            <w:r>
              <w:rPr>
                <w:rFonts w:cs="Calibri"/>
                <w:color w:val="000000"/>
              </w:rPr>
              <w:t>Body</w:t>
            </w:r>
          </w:p>
        </w:tc>
      </w:tr>
      <w:tr w:rsidR="008677F4" w14:paraId="70E30FB2" w14:textId="77777777" w:rsidTr="008677F4">
        <w:tc>
          <w:tcPr>
            <w:tcW w:w="1039" w:type="dxa"/>
          </w:tcPr>
          <w:p w14:paraId="371992D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ROK</w:t>
            </w:r>
          </w:p>
        </w:tc>
        <w:tc>
          <w:tcPr>
            <w:tcW w:w="2700" w:type="dxa"/>
            <w:vAlign w:val="center"/>
          </w:tcPr>
          <w:p w14:paraId="6B235A35" w14:textId="77777777" w:rsidR="008677F4" w:rsidRPr="00182FA0" w:rsidRDefault="008677F4" w:rsidP="008677F4">
            <w:pPr>
              <w:rPr>
                <w:rFonts w:cs="Calibri"/>
                <w:color w:val="000000"/>
              </w:rPr>
            </w:pPr>
            <w:proofErr w:type="spellStart"/>
            <w:r w:rsidRPr="00182FA0">
              <w:rPr>
                <w:rFonts w:cs="Calibri"/>
                <w:color w:val="000000"/>
              </w:rPr>
              <w:t>Seonghun</w:t>
            </w:r>
            <w:proofErr w:type="spellEnd"/>
            <w:r w:rsidRPr="00182FA0">
              <w:rPr>
                <w:rFonts w:cs="Calibri"/>
                <w:color w:val="000000"/>
              </w:rPr>
              <w:t xml:space="preserve"> Shim</w:t>
            </w:r>
          </w:p>
        </w:tc>
        <w:tc>
          <w:tcPr>
            <w:tcW w:w="3456" w:type="dxa"/>
            <w:vAlign w:val="center"/>
          </w:tcPr>
          <w:p w14:paraId="4648991E" w14:textId="77777777" w:rsidR="008677F4" w:rsidRDefault="008677F4" w:rsidP="008677F4">
            <w:pPr>
              <w:rPr>
                <w:rFonts w:cs="Calibri"/>
                <w:color w:val="000000"/>
              </w:rPr>
            </w:pPr>
            <w:r>
              <w:rPr>
                <w:rFonts w:cs="Calibri"/>
                <w:color w:val="000000"/>
              </w:rPr>
              <w:t>Korea Gas Safety Corporation</w:t>
            </w:r>
          </w:p>
        </w:tc>
        <w:tc>
          <w:tcPr>
            <w:tcW w:w="1710" w:type="dxa"/>
            <w:vAlign w:val="center"/>
          </w:tcPr>
          <w:p w14:paraId="6A26E318" w14:textId="77777777" w:rsidR="008677F4" w:rsidRDefault="008677F4" w:rsidP="008677F4">
            <w:pPr>
              <w:rPr>
                <w:rFonts w:cs="Calibri"/>
                <w:color w:val="000000"/>
              </w:rPr>
            </w:pPr>
            <w:r>
              <w:rPr>
                <w:rFonts w:cs="Calibri"/>
                <w:color w:val="000000"/>
              </w:rPr>
              <w:t>Body</w:t>
            </w:r>
          </w:p>
        </w:tc>
      </w:tr>
      <w:tr w:rsidR="008677F4" w14:paraId="07C489FA" w14:textId="77777777" w:rsidTr="008677F4">
        <w:tc>
          <w:tcPr>
            <w:tcW w:w="1039" w:type="dxa"/>
          </w:tcPr>
          <w:p w14:paraId="51DE02C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ROK</w:t>
            </w:r>
          </w:p>
        </w:tc>
        <w:tc>
          <w:tcPr>
            <w:tcW w:w="2700" w:type="dxa"/>
            <w:vAlign w:val="center"/>
          </w:tcPr>
          <w:p w14:paraId="4D1E0B93" w14:textId="77777777" w:rsidR="008677F4" w:rsidRPr="00182FA0" w:rsidRDefault="008677F4" w:rsidP="008677F4">
            <w:pPr>
              <w:rPr>
                <w:rFonts w:cs="Calibri"/>
                <w:color w:val="000000"/>
              </w:rPr>
            </w:pPr>
            <w:proofErr w:type="spellStart"/>
            <w:r w:rsidRPr="00182FA0">
              <w:rPr>
                <w:rFonts w:cs="Calibri"/>
                <w:color w:val="000000"/>
              </w:rPr>
              <w:t>Taeho</w:t>
            </w:r>
            <w:proofErr w:type="spellEnd"/>
            <w:r w:rsidRPr="00182FA0">
              <w:rPr>
                <w:rFonts w:cs="Calibri"/>
                <w:color w:val="000000"/>
              </w:rPr>
              <w:t xml:space="preserve"> Nam</w:t>
            </w:r>
          </w:p>
        </w:tc>
        <w:tc>
          <w:tcPr>
            <w:tcW w:w="3456" w:type="dxa"/>
            <w:vAlign w:val="center"/>
          </w:tcPr>
          <w:p w14:paraId="14AEDA7A" w14:textId="77777777" w:rsidR="008677F4" w:rsidRDefault="008677F4" w:rsidP="008677F4">
            <w:pPr>
              <w:rPr>
                <w:rFonts w:cs="Calibri"/>
                <w:color w:val="000000"/>
              </w:rPr>
            </w:pPr>
            <w:r>
              <w:rPr>
                <w:rFonts w:cs="Calibri"/>
                <w:color w:val="000000"/>
              </w:rPr>
              <w:t>Korea Gas Safety Corporation</w:t>
            </w:r>
          </w:p>
        </w:tc>
        <w:tc>
          <w:tcPr>
            <w:tcW w:w="1710" w:type="dxa"/>
            <w:vAlign w:val="center"/>
          </w:tcPr>
          <w:p w14:paraId="13002628" w14:textId="77777777" w:rsidR="008677F4" w:rsidRDefault="008677F4" w:rsidP="008677F4">
            <w:pPr>
              <w:rPr>
                <w:rFonts w:cs="Calibri"/>
                <w:color w:val="000000"/>
              </w:rPr>
            </w:pPr>
            <w:r>
              <w:rPr>
                <w:rFonts w:cs="Calibri"/>
                <w:color w:val="000000"/>
              </w:rPr>
              <w:t>Body</w:t>
            </w:r>
          </w:p>
        </w:tc>
      </w:tr>
      <w:tr w:rsidR="008677F4" w14:paraId="7CC4B169" w14:textId="77777777" w:rsidTr="008677F4">
        <w:tc>
          <w:tcPr>
            <w:tcW w:w="1039" w:type="dxa"/>
          </w:tcPr>
          <w:p w14:paraId="19EDED3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ROK</w:t>
            </w:r>
          </w:p>
        </w:tc>
        <w:tc>
          <w:tcPr>
            <w:tcW w:w="2700" w:type="dxa"/>
            <w:vAlign w:val="center"/>
          </w:tcPr>
          <w:p w14:paraId="57B18BE7" w14:textId="77777777" w:rsidR="008677F4" w:rsidRPr="00182FA0" w:rsidRDefault="008677F4" w:rsidP="008677F4">
            <w:pPr>
              <w:rPr>
                <w:rFonts w:cs="Calibri"/>
                <w:color w:val="000000"/>
              </w:rPr>
            </w:pPr>
            <w:r w:rsidRPr="00182FA0">
              <w:rPr>
                <w:rFonts w:cs="Calibri"/>
                <w:color w:val="000000"/>
              </w:rPr>
              <w:t>Yeong-Seung Min</w:t>
            </w:r>
          </w:p>
        </w:tc>
        <w:tc>
          <w:tcPr>
            <w:tcW w:w="3456" w:type="dxa"/>
            <w:vAlign w:val="center"/>
          </w:tcPr>
          <w:p w14:paraId="5150F69B" w14:textId="77777777" w:rsidR="008677F4" w:rsidRDefault="008677F4" w:rsidP="008677F4">
            <w:pPr>
              <w:rPr>
                <w:rFonts w:cs="Calibri"/>
                <w:color w:val="000000"/>
              </w:rPr>
            </w:pPr>
            <w:r>
              <w:rPr>
                <w:rFonts w:cs="Calibri"/>
                <w:color w:val="000000"/>
              </w:rPr>
              <w:t>KTL</w:t>
            </w:r>
          </w:p>
        </w:tc>
        <w:tc>
          <w:tcPr>
            <w:tcW w:w="1710" w:type="dxa"/>
            <w:vAlign w:val="center"/>
          </w:tcPr>
          <w:p w14:paraId="2A118269" w14:textId="77777777" w:rsidR="008677F4" w:rsidRDefault="008677F4" w:rsidP="008677F4">
            <w:pPr>
              <w:rPr>
                <w:rFonts w:cs="Calibri"/>
                <w:color w:val="000000"/>
              </w:rPr>
            </w:pPr>
            <w:r>
              <w:rPr>
                <w:rFonts w:cs="Calibri"/>
                <w:color w:val="000000"/>
              </w:rPr>
              <w:t>Body</w:t>
            </w:r>
          </w:p>
        </w:tc>
      </w:tr>
      <w:tr w:rsidR="008677F4" w14:paraId="65394F9E" w14:textId="77777777" w:rsidTr="008677F4">
        <w:tc>
          <w:tcPr>
            <w:tcW w:w="1039" w:type="dxa"/>
          </w:tcPr>
          <w:p w14:paraId="20D6FCFC"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ROK</w:t>
            </w:r>
          </w:p>
        </w:tc>
        <w:tc>
          <w:tcPr>
            <w:tcW w:w="2700" w:type="dxa"/>
            <w:vAlign w:val="center"/>
          </w:tcPr>
          <w:p w14:paraId="72B4227D" w14:textId="77777777" w:rsidR="008677F4" w:rsidRDefault="008677F4" w:rsidP="008677F4">
            <w:pPr>
              <w:rPr>
                <w:rFonts w:cs="Calibri"/>
                <w:color w:val="000000"/>
              </w:rPr>
            </w:pPr>
            <w:r w:rsidRPr="00182FA0">
              <w:rPr>
                <w:rFonts w:cs="Calibri"/>
                <w:color w:val="000000"/>
              </w:rPr>
              <w:t>Yong Tea Kim</w:t>
            </w:r>
          </w:p>
        </w:tc>
        <w:tc>
          <w:tcPr>
            <w:tcW w:w="3456" w:type="dxa"/>
            <w:vAlign w:val="center"/>
          </w:tcPr>
          <w:p w14:paraId="039C188A" w14:textId="77777777" w:rsidR="008677F4" w:rsidRDefault="008677F4" w:rsidP="008677F4">
            <w:pPr>
              <w:rPr>
                <w:rFonts w:cs="Calibri"/>
                <w:color w:val="000000"/>
              </w:rPr>
            </w:pPr>
            <w:r>
              <w:rPr>
                <w:rFonts w:cs="Calibri"/>
                <w:color w:val="000000"/>
              </w:rPr>
              <w:t>KOSHA</w:t>
            </w:r>
          </w:p>
        </w:tc>
        <w:tc>
          <w:tcPr>
            <w:tcW w:w="1710" w:type="dxa"/>
            <w:vAlign w:val="center"/>
          </w:tcPr>
          <w:p w14:paraId="166614D1" w14:textId="77777777" w:rsidR="008677F4" w:rsidRDefault="008677F4" w:rsidP="008677F4">
            <w:pPr>
              <w:rPr>
                <w:rFonts w:cs="Calibri"/>
                <w:color w:val="000000"/>
              </w:rPr>
            </w:pPr>
            <w:proofErr w:type="spellStart"/>
            <w:r>
              <w:rPr>
                <w:rFonts w:cs="Calibri"/>
                <w:color w:val="000000"/>
              </w:rPr>
              <w:t>HoD</w:t>
            </w:r>
            <w:proofErr w:type="spellEnd"/>
          </w:p>
        </w:tc>
      </w:tr>
      <w:tr w:rsidR="008677F4" w14:paraId="29763EBF" w14:textId="77777777" w:rsidTr="008677F4">
        <w:tc>
          <w:tcPr>
            <w:tcW w:w="1039" w:type="dxa"/>
          </w:tcPr>
          <w:p w14:paraId="62B05B5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RU</w:t>
            </w:r>
          </w:p>
        </w:tc>
        <w:tc>
          <w:tcPr>
            <w:tcW w:w="2700" w:type="dxa"/>
            <w:vAlign w:val="center"/>
          </w:tcPr>
          <w:p w14:paraId="22AD8EAC" w14:textId="77777777" w:rsidR="008677F4" w:rsidRPr="00182FA0" w:rsidRDefault="008677F4" w:rsidP="008677F4">
            <w:pPr>
              <w:rPr>
                <w:rFonts w:cs="Calibri"/>
                <w:color w:val="000000"/>
              </w:rPr>
            </w:pPr>
            <w:r w:rsidRPr="00182FA0">
              <w:rPr>
                <w:rFonts w:cs="Calibri"/>
                <w:color w:val="000000"/>
              </w:rPr>
              <w:t xml:space="preserve">Alexander </w:t>
            </w:r>
            <w:proofErr w:type="spellStart"/>
            <w:r w:rsidRPr="00182FA0">
              <w:rPr>
                <w:rFonts w:cs="Calibri"/>
                <w:color w:val="000000"/>
              </w:rPr>
              <w:t>Zalogin</w:t>
            </w:r>
            <w:proofErr w:type="spellEnd"/>
          </w:p>
        </w:tc>
        <w:tc>
          <w:tcPr>
            <w:tcW w:w="3456" w:type="dxa"/>
            <w:vAlign w:val="center"/>
          </w:tcPr>
          <w:p w14:paraId="77472370" w14:textId="77777777" w:rsidR="008677F4" w:rsidRDefault="008677F4" w:rsidP="008677F4">
            <w:pPr>
              <w:rPr>
                <w:rFonts w:cs="Calibri"/>
                <w:color w:val="000000"/>
              </w:rPr>
            </w:pPr>
            <w:r>
              <w:rPr>
                <w:rFonts w:cs="Calibri"/>
                <w:color w:val="000000"/>
              </w:rPr>
              <w:t>NANIO CCVE</w:t>
            </w:r>
          </w:p>
        </w:tc>
        <w:tc>
          <w:tcPr>
            <w:tcW w:w="1710" w:type="dxa"/>
            <w:vAlign w:val="center"/>
          </w:tcPr>
          <w:p w14:paraId="7F278069" w14:textId="77777777" w:rsidR="008677F4" w:rsidRDefault="008677F4" w:rsidP="008677F4">
            <w:pPr>
              <w:rPr>
                <w:rFonts w:cs="Calibri"/>
                <w:color w:val="000000"/>
              </w:rPr>
            </w:pPr>
            <w:r>
              <w:rPr>
                <w:rFonts w:cs="Calibri"/>
                <w:color w:val="000000"/>
              </w:rPr>
              <w:t>Body</w:t>
            </w:r>
            <w:r>
              <w:rPr>
                <w:rFonts w:cs="Calibri"/>
                <w:color w:val="000000"/>
              </w:rPr>
              <w:t xml:space="preserve"> / </w:t>
            </w:r>
            <w:proofErr w:type="spellStart"/>
            <w:r>
              <w:rPr>
                <w:rFonts w:cs="Calibri"/>
                <w:color w:val="000000"/>
              </w:rPr>
              <w:t>HoD</w:t>
            </w:r>
            <w:proofErr w:type="spellEnd"/>
          </w:p>
        </w:tc>
      </w:tr>
      <w:tr w:rsidR="008677F4" w14:paraId="450A63C6" w14:textId="77777777" w:rsidTr="008677F4">
        <w:tc>
          <w:tcPr>
            <w:tcW w:w="1039" w:type="dxa"/>
          </w:tcPr>
          <w:p w14:paraId="3851EFF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RU</w:t>
            </w:r>
          </w:p>
        </w:tc>
        <w:tc>
          <w:tcPr>
            <w:tcW w:w="2700" w:type="dxa"/>
            <w:vAlign w:val="center"/>
          </w:tcPr>
          <w:p w14:paraId="3A6EC020" w14:textId="77777777" w:rsidR="008677F4" w:rsidRPr="00182FA0" w:rsidRDefault="008677F4" w:rsidP="008677F4">
            <w:pPr>
              <w:rPr>
                <w:rFonts w:cs="Calibri"/>
                <w:color w:val="000000"/>
              </w:rPr>
            </w:pPr>
            <w:r w:rsidRPr="00182FA0">
              <w:rPr>
                <w:rFonts w:cs="Calibri"/>
                <w:color w:val="000000"/>
              </w:rPr>
              <w:t xml:space="preserve">Anna </w:t>
            </w:r>
            <w:proofErr w:type="spellStart"/>
            <w:r w:rsidRPr="00182FA0">
              <w:rPr>
                <w:rFonts w:cs="Calibri"/>
                <w:color w:val="000000"/>
              </w:rPr>
              <w:t>Timofeeva</w:t>
            </w:r>
            <w:proofErr w:type="spellEnd"/>
          </w:p>
        </w:tc>
        <w:tc>
          <w:tcPr>
            <w:tcW w:w="3456" w:type="dxa"/>
            <w:vAlign w:val="center"/>
          </w:tcPr>
          <w:p w14:paraId="45CD61B8" w14:textId="77777777" w:rsidR="008677F4" w:rsidRDefault="008677F4" w:rsidP="008677F4">
            <w:pPr>
              <w:rPr>
                <w:rFonts w:cs="Calibri"/>
                <w:color w:val="000000"/>
              </w:rPr>
            </w:pPr>
            <w:r>
              <w:rPr>
                <w:rFonts w:cs="Calibri"/>
                <w:color w:val="000000"/>
              </w:rPr>
              <w:t>RU IECEx MB</w:t>
            </w:r>
          </w:p>
        </w:tc>
        <w:tc>
          <w:tcPr>
            <w:tcW w:w="1710" w:type="dxa"/>
            <w:vAlign w:val="center"/>
          </w:tcPr>
          <w:p w14:paraId="732A9E5E" w14:textId="77777777" w:rsidR="008677F4" w:rsidRDefault="008677F4" w:rsidP="008677F4">
            <w:pPr>
              <w:rPr>
                <w:rFonts w:cs="Calibri"/>
                <w:color w:val="000000"/>
              </w:rPr>
            </w:pPr>
            <w:r>
              <w:rPr>
                <w:rFonts w:cs="Calibri"/>
                <w:color w:val="000000"/>
              </w:rPr>
              <w:t>NMB</w:t>
            </w:r>
          </w:p>
        </w:tc>
      </w:tr>
      <w:tr w:rsidR="008677F4" w14:paraId="1E2A4A62" w14:textId="77777777" w:rsidTr="008677F4">
        <w:tc>
          <w:tcPr>
            <w:tcW w:w="1039" w:type="dxa"/>
          </w:tcPr>
          <w:p w14:paraId="3AA284D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RU</w:t>
            </w:r>
          </w:p>
        </w:tc>
        <w:tc>
          <w:tcPr>
            <w:tcW w:w="2700" w:type="dxa"/>
            <w:vAlign w:val="center"/>
          </w:tcPr>
          <w:p w14:paraId="07CFD546" w14:textId="77777777" w:rsidR="008677F4" w:rsidRPr="00182FA0" w:rsidRDefault="008677F4" w:rsidP="008677F4">
            <w:pPr>
              <w:rPr>
                <w:rFonts w:cs="Calibri"/>
                <w:color w:val="000000"/>
              </w:rPr>
            </w:pPr>
            <w:r w:rsidRPr="00182FA0">
              <w:rPr>
                <w:rFonts w:cs="Calibri"/>
                <w:color w:val="000000"/>
              </w:rPr>
              <w:t>Yulia Tikhonenko</w:t>
            </w:r>
          </w:p>
        </w:tc>
        <w:tc>
          <w:tcPr>
            <w:tcW w:w="3456" w:type="dxa"/>
            <w:vAlign w:val="center"/>
          </w:tcPr>
          <w:p w14:paraId="4B35A0BE" w14:textId="77777777" w:rsidR="008677F4" w:rsidRDefault="008677F4" w:rsidP="008677F4">
            <w:pPr>
              <w:rPr>
                <w:rFonts w:cs="Calibri"/>
                <w:color w:val="000000"/>
              </w:rPr>
            </w:pPr>
            <w:r>
              <w:rPr>
                <w:rFonts w:cs="Calibri"/>
                <w:color w:val="000000"/>
              </w:rPr>
              <w:t>NANIO CCVE</w:t>
            </w:r>
          </w:p>
        </w:tc>
        <w:tc>
          <w:tcPr>
            <w:tcW w:w="1710" w:type="dxa"/>
            <w:vAlign w:val="center"/>
          </w:tcPr>
          <w:p w14:paraId="63646958" w14:textId="77777777" w:rsidR="008677F4" w:rsidRDefault="008677F4" w:rsidP="008677F4">
            <w:pPr>
              <w:rPr>
                <w:rFonts w:cs="Calibri"/>
                <w:color w:val="000000"/>
              </w:rPr>
            </w:pPr>
            <w:r>
              <w:rPr>
                <w:rFonts w:cs="Calibri"/>
                <w:color w:val="000000"/>
              </w:rPr>
              <w:t>Body</w:t>
            </w:r>
          </w:p>
        </w:tc>
      </w:tr>
      <w:tr w:rsidR="008677F4" w14:paraId="377B7C36" w14:textId="77777777" w:rsidTr="008677F4">
        <w:tc>
          <w:tcPr>
            <w:tcW w:w="1039" w:type="dxa"/>
          </w:tcPr>
          <w:p w14:paraId="57745D4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SA</w:t>
            </w:r>
          </w:p>
        </w:tc>
        <w:tc>
          <w:tcPr>
            <w:tcW w:w="2700" w:type="dxa"/>
            <w:vAlign w:val="center"/>
          </w:tcPr>
          <w:p w14:paraId="262B582B" w14:textId="77777777" w:rsidR="008677F4" w:rsidRPr="00182FA0" w:rsidRDefault="008677F4" w:rsidP="008677F4">
            <w:pPr>
              <w:rPr>
                <w:rFonts w:cs="Calibri"/>
                <w:color w:val="000000"/>
              </w:rPr>
            </w:pPr>
            <w:r w:rsidRPr="00182FA0">
              <w:rPr>
                <w:rFonts w:cs="Calibri"/>
                <w:color w:val="000000"/>
              </w:rPr>
              <w:t xml:space="preserve">Adnan </w:t>
            </w:r>
            <w:proofErr w:type="spellStart"/>
            <w:r w:rsidRPr="00182FA0">
              <w:rPr>
                <w:rFonts w:cs="Calibri"/>
                <w:color w:val="000000"/>
              </w:rPr>
              <w:t>Almazmumi</w:t>
            </w:r>
            <w:proofErr w:type="spellEnd"/>
          </w:p>
        </w:tc>
        <w:tc>
          <w:tcPr>
            <w:tcW w:w="3456" w:type="dxa"/>
            <w:vAlign w:val="center"/>
          </w:tcPr>
          <w:p w14:paraId="67E22842" w14:textId="77777777" w:rsidR="008677F4" w:rsidRDefault="008677F4" w:rsidP="008677F4">
            <w:pPr>
              <w:rPr>
                <w:rFonts w:cs="Calibri"/>
                <w:color w:val="000000"/>
              </w:rPr>
            </w:pPr>
            <w:r>
              <w:rPr>
                <w:rFonts w:cs="Calibri"/>
                <w:color w:val="000000"/>
              </w:rPr>
              <w:t>SASO</w:t>
            </w:r>
          </w:p>
        </w:tc>
        <w:tc>
          <w:tcPr>
            <w:tcW w:w="1710" w:type="dxa"/>
            <w:vAlign w:val="center"/>
          </w:tcPr>
          <w:p w14:paraId="6A2F667B" w14:textId="77777777" w:rsidR="008677F4" w:rsidRDefault="008677F4" w:rsidP="008677F4">
            <w:pPr>
              <w:rPr>
                <w:rFonts w:cs="Calibri"/>
                <w:color w:val="000000"/>
              </w:rPr>
            </w:pPr>
            <w:r>
              <w:rPr>
                <w:rFonts w:cs="Calibri"/>
                <w:color w:val="000000"/>
              </w:rPr>
              <w:t>NMB/</w:t>
            </w:r>
            <w:proofErr w:type="spellStart"/>
            <w:r>
              <w:rPr>
                <w:rFonts w:cs="Calibri"/>
                <w:color w:val="000000"/>
              </w:rPr>
              <w:t>HoD</w:t>
            </w:r>
            <w:proofErr w:type="spellEnd"/>
          </w:p>
        </w:tc>
      </w:tr>
      <w:tr w:rsidR="008677F4" w14:paraId="6416ECFF" w14:textId="77777777" w:rsidTr="008677F4">
        <w:tc>
          <w:tcPr>
            <w:tcW w:w="1039" w:type="dxa"/>
          </w:tcPr>
          <w:p w14:paraId="1759034E"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SA</w:t>
            </w:r>
          </w:p>
        </w:tc>
        <w:tc>
          <w:tcPr>
            <w:tcW w:w="2700" w:type="dxa"/>
            <w:vAlign w:val="center"/>
          </w:tcPr>
          <w:p w14:paraId="4CE07916" w14:textId="77777777" w:rsidR="008677F4" w:rsidRPr="00182FA0" w:rsidRDefault="008677F4" w:rsidP="008677F4">
            <w:pPr>
              <w:rPr>
                <w:rFonts w:cs="Calibri"/>
                <w:color w:val="000000"/>
              </w:rPr>
            </w:pPr>
            <w:r w:rsidRPr="00182FA0">
              <w:rPr>
                <w:rFonts w:cs="Calibri"/>
                <w:color w:val="000000"/>
              </w:rPr>
              <w:t>Hussain Alghamdi</w:t>
            </w:r>
          </w:p>
        </w:tc>
        <w:tc>
          <w:tcPr>
            <w:tcW w:w="3456" w:type="dxa"/>
            <w:vAlign w:val="center"/>
          </w:tcPr>
          <w:p w14:paraId="5A923235" w14:textId="77777777" w:rsidR="008677F4" w:rsidRDefault="008677F4" w:rsidP="008677F4">
            <w:pPr>
              <w:rPr>
                <w:rFonts w:cs="Calibri"/>
                <w:color w:val="000000"/>
              </w:rPr>
            </w:pPr>
            <w:r>
              <w:rPr>
                <w:rFonts w:cs="Calibri"/>
                <w:color w:val="000000"/>
              </w:rPr>
              <w:t>SASO</w:t>
            </w:r>
          </w:p>
        </w:tc>
        <w:tc>
          <w:tcPr>
            <w:tcW w:w="1710" w:type="dxa"/>
            <w:vAlign w:val="center"/>
          </w:tcPr>
          <w:p w14:paraId="359D06B4" w14:textId="77777777" w:rsidR="008677F4" w:rsidRDefault="008677F4" w:rsidP="008677F4">
            <w:pPr>
              <w:rPr>
                <w:rFonts w:cs="Calibri"/>
                <w:color w:val="000000"/>
              </w:rPr>
            </w:pPr>
            <w:r>
              <w:rPr>
                <w:rFonts w:cs="Calibri"/>
                <w:color w:val="000000"/>
              </w:rPr>
              <w:t>NMB</w:t>
            </w:r>
          </w:p>
        </w:tc>
      </w:tr>
      <w:tr w:rsidR="008677F4" w14:paraId="60CEDBE3" w14:textId="77777777" w:rsidTr="008677F4">
        <w:tc>
          <w:tcPr>
            <w:tcW w:w="1039" w:type="dxa"/>
          </w:tcPr>
          <w:p w14:paraId="5E8EE906"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SA</w:t>
            </w:r>
          </w:p>
        </w:tc>
        <w:tc>
          <w:tcPr>
            <w:tcW w:w="2700" w:type="dxa"/>
            <w:vAlign w:val="center"/>
          </w:tcPr>
          <w:p w14:paraId="2B8E64B8" w14:textId="77777777" w:rsidR="008677F4" w:rsidRPr="00182FA0" w:rsidRDefault="008677F4" w:rsidP="008677F4">
            <w:pPr>
              <w:rPr>
                <w:rFonts w:cs="Calibri"/>
                <w:color w:val="000000"/>
              </w:rPr>
            </w:pPr>
            <w:r w:rsidRPr="00182FA0">
              <w:rPr>
                <w:rFonts w:cs="Calibri"/>
                <w:color w:val="000000"/>
              </w:rPr>
              <w:t xml:space="preserve">Nasser </w:t>
            </w:r>
            <w:proofErr w:type="spellStart"/>
            <w:r w:rsidRPr="00182FA0">
              <w:rPr>
                <w:rFonts w:cs="Calibri"/>
                <w:color w:val="000000"/>
              </w:rPr>
              <w:t>Almuslat</w:t>
            </w:r>
            <w:proofErr w:type="spellEnd"/>
          </w:p>
        </w:tc>
        <w:tc>
          <w:tcPr>
            <w:tcW w:w="3456" w:type="dxa"/>
            <w:vAlign w:val="center"/>
          </w:tcPr>
          <w:p w14:paraId="10BAC302" w14:textId="77777777" w:rsidR="008677F4" w:rsidRDefault="008677F4" w:rsidP="008677F4">
            <w:pPr>
              <w:rPr>
                <w:rFonts w:cs="Calibri"/>
                <w:color w:val="000000"/>
              </w:rPr>
            </w:pPr>
            <w:r>
              <w:rPr>
                <w:rFonts w:cs="Calibri"/>
                <w:color w:val="000000"/>
              </w:rPr>
              <w:t>SASO</w:t>
            </w:r>
          </w:p>
        </w:tc>
        <w:tc>
          <w:tcPr>
            <w:tcW w:w="1710" w:type="dxa"/>
            <w:vAlign w:val="center"/>
          </w:tcPr>
          <w:p w14:paraId="67D7E73C" w14:textId="77777777" w:rsidR="008677F4" w:rsidRDefault="008677F4" w:rsidP="008677F4">
            <w:pPr>
              <w:rPr>
                <w:rFonts w:cs="Calibri"/>
                <w:color w:val="000000"/>
              </w:rPr>
            </w:pPr>
            <w:r>
              <w:rPr>
                <w:rFonts w:cs="Calibri"/>
                <w:color w:val="000000"/>
              </w:rPr>
              <w:t>NMB</w:t>
            </w:r>
          </w:p>
        </w:tc>
      </w:tr>
      <w:tr w:rsidR="008677F4" w14:paraId="2CAAC129" w14:textId="77777777" w:rsidTr="008677F4">
        <w:tc>
          <w:tcPr>
            <w:tcW w:w="1039" w:type="dxa"/>
          </w:tcPr>
          <w:p w14:paraId="7AD66D4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SE</w:t>
            </w:r>
          </w:p>
        </w:tc>
        <w:tc>
          <w:tcPr>
            <w:tcW w:w="2700" w:type="dxa"/>
            <w:vAlign w:val="center"/>
          </w:tcPr>
          <w:p w14:paraId="0F2C1B03" w14:textId="77777777" w:rsidR="008677F4" w:rsidRPr="00182FA0" w:rsidRDefault="008677F4" w:rsidP="008677F4">
            <w:pPr>
              <w:rPr>
                <w:rFonts w:cs="Calibri"/>
                <w:color w:val="000000"/>
              </w:rPr>
            </w:pPr>
            <w:r w:rsidRPr="00182FA0">
              <w:rPr>
                <w:rFonts w:cs="Calibri"/>
                <w:color w:val="000000"/>
              </w:rPr>
              <w:t>Ingvar Eriksson</w:t>
            </w:r>
          </w:p>
        </w:tc>
        <w:tc>
          <w:tcPr>
            <w:tcW w:w="3456" w:type="dxa"/>
            <w:vAlign w:val="center"/>
          </w:tcPr>
          <w:p w14:paraId="2A14F544" w14:textId="77777777" w:rsidR="008677F4" w:rsidRDefault="008677F4" w:rsidP="008677F4">
            <w:pPr>
              <w:rPr>
                <w:rFonts w:cs="Calibri"/>
                <w:color w:val="000000"/>
              </w:rPr>
            </w:pPr>
            <w:r>
              <w:rPr>
                <w:rFonts w:cs="Calibri"/>
                <w:color w:val="000000"/>
              </w:rPr>
              <w:t xml:space="preserve">SEK </w:t>
            </w:r>
            <w:proofErr w:type="spellStart"/>
            <w:r>
              <w:rPr>
                <w:rFonts w:cs="Calibri"/>
                <w:color w:val="000000"/>
              </w:rPr>
              <w:t>Svensk</w:t>
            </w:r>
            <w:proofErr w:type="spellEnd"/>
            <w:r>
              <w:rPr>
                <w:rFonts w:cs="Calibri"/>
                <w:color w:val="000000"/>
              </w:rPr>
              <w:t xml:space="preserve"> </w:t>
            </w:r>
            <w:proofErr w:type="spellStart"/>
            <w:r>
              <w:rPr>
                <w:rFonts w:cs="Calibri"/>
                <w:color w:val="000000"/>
              </w:rPr>
              <w:t>Elstandard</w:t>
            </w:r>
            <w:proofErr w:type="spellEnd"/>
          </w:p>
        </w:tc>
        <w:tc>
          <w:tcPr>
            <w:tcW w:w="1710" w:type="dxa"/>
            <w:vAlign w:val="center"/>
          </w:tcPr>
          <w:p w14:paraId="01120DDE" w14:textId="77777777" w:rsidR="008677F4" w:rsidRDefault="008677F4" w:rsidP="008677F4">
            <w:pPr>
              <w:rPr>
                <w:rFonts w:cs="Calibri"/>
                <w:color w:val="000000"/>
              </w:rPr>
            </w:pPr>
            <w:r>
              <w:rPr>
                <w:rFonts w:cs="Calibri"/>
                <w:color w:val="000000"/>
              </w:rPr>
              <w:t>NMB</w:t>
            </w:r>
          </w:p>
        </w:tc>
      </w:tr>
      <w:tr w:rsidR="008677F4" w14:paraId="54F204CC" w14:textId="77777777" w:rsidTr="008677F4">
        <w:tc>
          <w:tcPr>
            <w:tcW w:w="1039" w:type="dxa"/>
          </w:tcPr>
          <w:p w14:paraId="2DC10EA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SE</w:t>
            </w:r>
          </w:p>
        </w:tc>
        <w:tc>
          <w:tcPr>
            <w:tcW w:w="2700" w:type="dxa"/>
            <w:vAlign w:val="center"/>
          </w:tcPr>
          <w:p w14:paraId="625ACF1A" w14:textId="77777777" w:rsidR="008677F4" w:rsidRPr="00182FA0" w:rsidRDefault="008677F4" w:rsidP="008677F4">
            <w:pPr>
              <w:rPr>
                <w:rFonts w:cs="Calibri"/>
                <w:color w:val="000000"/>
              </w:rPr>
            </w:pPr>
            <w:r w:rsidRPr="00182FA0">
              <w:rPr>
                <w:rFonts w:cs="Calibri"/>
                <w:color w:val="000000"/>
              </w:rPr>
              <w:t>Peter Bremer</w:t>
            </w:r>
          </w:p>
        </w:tc>
        <w:tc>
          <w:tcPr>
            <w:tcW w:w="3456" w:type="dxa"/>
            <w:vAlign w:val="center"/>
          </w:tcPr>
          <w:p w14:paraId="50C7F8C4" w14:textId="77777777" w:rsidR="008677F4" w:rsidRDefault="008677F4" w:rsidP="008677F4">
            <w:pPr>
              <w:rPr>
                <w:rFonts w:cs="Calibri"/>
                <w:color w:val="000000"/>
              </w:rPr>
            </w:pPr>
            <w:r>
              <w:rPr>
                <w:rFonts w:cs="Calibri"/>
                <w:color w:val="000000"/>
              </w:rPr>
              <w:t>RISE</w:t>
            </w:r>
          </w:p>
        </w:tc>
        <w:tc>
          <w:tcPr>
            <w:tcW w:w="1710" w:type="dxa"/>
            <w:vAlign w:val="center"/>
          </w:tcPr>
          <w:p w14:paraId="229F50F8" w14:textId="77777777" w:rsidR="008677F4" w:rsidRDefault="008677F4" w:rsidP="008677F4">
            <w:pPr>
              <w:rPr>
                <w:rFonts w:cs="Calibri"/>
                <w:color w:val="000000"/>
              </w:rPr>
            </w:pPr>
            <w:r>
              <w:rPr>
                <w:rFonts w:cs="Calibri"/>
                <w:color w:val="000000"/>
              </w:rPr>
              <w:t>Body</w:t>
            </w:r>
          </w:p>
        </w:tc>
      </w:tr>
      <w:tr w:rsidR="008677F4" w14:paraId="62DD222A" w14:textId="77777777" w:rsidTr="008677F4">
        <w:tc>
          <w:tcPr>
            <w:tcW w:w="1039" w:type="dxa"/>
          </w:tcPr>
          <w:p w14:paraId="63AEE39E" w14:textId="77777777" w:rsidR="008677F4" w:rsidRPr="007D79F8" w:rsidRDefault="008677F4" w:rsidP="008677F4">
            <w:pPr>
              <w:rPr>
                <w:rFonts w:asciiTheme="minorHAnsi" w:hAnsiTheme="minorHAnsi" w:cstheme="minorHAnsi"/>
              </w:rPr>
            </w:pPr>
          </w:p>
        </w:tc>
        <w:tc>
          <w:tcPr>
            <w:tcW w:w="2700" w:type="dxa"/>
            <w:vAlign w:val="center"/>
          </w:tcPr>
          <w:p w14:paraId="475F189D" w14:textId="77777777" w:rsidR="008677F4" w:rsidRPr="00182FA0" w:rsidRDefault="008677F4" w:rsidP="008677F4">
            <w:pPr>
              <w:rPr>
                <w:rFonts w:cs="Calibri"/>
                <w:color w:val="000000"/>
              </w:rPr>
            </w:pPr>
            <w:r w:rsidRPr="00182FA0">
              <w:rPr>
                <w:rFonts w:cs="Calibri"/>
                <w:color w:val="000000"/>
              </w:rPr>
              <w:t>Christine Kane</w:t>
            </w:r>
          </w:p>
        </w:tc>
        <w:tc>
          <w:tcPr>
            <w:tcW w:w="3456" w:type="dxa"/>
            <w:vAlign w:val="center"/>
          </w:tcPr>
          <w:p w14:paraId="26400E50" w14:textId="77777777" w:rsidR="008677F4" w:rsidRDefault="008677F4" w:rsidP="008677F4">
            <w:pPr>
              <w:rPr>
                <w:rFonts w:cs="Calibri"/>
                <w:color w:val="000000"/>
              </w:rPr>
            </w:pPr>
            <w:r>
              <w:rPr>
                <w:rFonts w:cs="Calibri"/>
                <w:color w:val="000000"/>
              </w:rPr>
              <w:t>IECEx Secretariat</w:t>
            </w:r>
          </w:p>
        </w:tc>
        <w:tc>
          <w:tcPr>
            <w:tcW w:w="1710" w:type="dxa"/>
            <w:vAlign w:val="center"/>
          </w:tcPr>
          <w:p w14:paraId="0271CD49" w14:textId="77777777" w:rsidR="008677F4" w:rsidRDefault="008677F4" w:rsidP="008677F4">
            <w:pPr>
              <w:rPr>
                <w:rFonts w:cs="Calibri"/>
                <w:color w:val="000000"/>
              </w:rPr>
            </w:pPr>
            <w:r>
              <w:rPr>
                <w:rFonts w:cs="Calibri"/>
                <w:color w:val="000000"/>
              </w:rPr>
              <w:t>Sect</w:t>
            </w:r>
          </w:p>
        </w:tc>
      </w:tr>
      <w:tr w:rsidR="008677F4" w14:paraId="31C147E0" w14:textId="77777777" w:rsidTr="008677F4">
        <w:tc>
          <w:tcPr>
            <w:tcW w:w="1039" w:type="dxa"/>
          </w:tcPr>
          <w:p w14:paraId="58748B63" w14:textId="77777777" w:rsidR="008677F4" w:rsidRPr="007D79F8" w:rsidRDefault="008677F4" w:rsidP="008677F4">
            <w:pPr>
              <w:rPr>
                <w:rFonts w:asciiTheme="minorHAnsi" w:hAnsiTheme="minorHAnsi" w:cstheme="minorHAnsi"/>
              </w:rPr>
            </w:pPr>
          </w:p>
        </w:tc>
        <w:tc>
          <w:tcPr>
            <w:tcW w:w="2700" w:type="dxa"/>
            <w:vAlign w:val="center"/>
          </w:tcPr>
          <w:p w14:paraId="0A14358D" w14:textId="77777777" w:rsidR="008677F4" w:rsidRPr="00182FA0" w:rsidRDefault="008677F4" w:rsidP="008677F4">
            <w:pPr>
              <w:rPr>
                <w:rFonts w:cs="Calibri"/>
                <w:color w:val="000000"/>
              </w:rPr>
            </w:pPr>
            <w:r w:rsidRPr="00182FA0">
              <w:rPr>
                <w:rFonts w:cs="Calibri"/>
                <w:color w:val="000000"/>
              </w:rPr>
              <w:t>Mark Amos</w:t>
            </w:r>
          </w:p>
        </w:tc>
        <w:tc>
          <w:tcPr>
            <w:tcW w:w="3456" w:type="dxa"/>
            <w:vAlign w:val="center"/>
          </w:tcPr>
          <w:p w14:paraId="44571ADE" w14:textId="77777777" w:rsidR="008677F4" w:rsidRDefault="008677F4" w:rsidP="008677F4">
            <w:pPr>
              <w:rPr>
                <w:rFonts w:cs="Calibri"/>
                <w:color w:val="000000"/>
              </w:rPr>
            </w:pPr>
            <w:r>
              <w:rPr>
                <w:rFonts w:cs="Calibri"/>
                <w:color w:val="000000"/>
              </w:rPr>
              <w:t>IECEx Secretariat</w:t>
            </w:r>
          </w:p>
        </w:tc>
        <w:tc>
          <w:tcPr>
            <w:tcW w:w="1710" w:type="dxa"/>
            <w:vAlign w:val="center"/>
          </w:tcPr>
          <w:p w14:paraId="5CAE9CC6" w14:textId="77777777" w:rsidR="008677F4" w:rsidRDefault="008677F4" w:rsidP="008677F4">
            <w:pPr>
              <w:rPr>
                <w:rFonts w:cs="Calibri"/>
                <w:color w:val="000000"/>
              </w:rPr>
            </w:pPr>
            <w:r>
              <w:rPr>
                <w:rFonts w:cs="Calibri"/>
                <w:color w:val="000000"/>
              </w:rPr>
              <w:t>Sect</w:t>
            </w:r>
          </w:p>
        </w:tc>
      </w:tr>
      <w:tr w:rsidR="008677F4" w14:paraId="1480CDC9" w14:textId="77777777" w:rsidTr="008677F4">
        <w:tc>
          <w:tcPr>
            <w:tcW w:w="1039" w:type="dxa"/>
          </w:tcPr>
          <w:p w14:paraId="5EEF1E16" w14:textId="77777777" w:rsidR="008677F4" w:rsidRPr="007D79F8" w:rsidRDefault="008677F4" w:rsidP="008677F4">
            <w:pPr>
              <w:rPr>
                <w:rFonts w:asciiTheme="minorHAnsi" w:hAnsiTheme="minorHAnsi" w:cstheme="minorHAnsi"/>
              </w:rPr>
            </w:pPr>
          </w:p>
        </w:tc>
        <w:tc>
          <w:tcPr>
            <w:tcW w:w="2700" w:type="dxa"/>
            <w:vAlign w:val="center"/>
          </w:tcPr>
          <w:p w14:paraId="1662174C" w14:textId="77777777" w:rsidR="008677F4" w:rsidRPr="00182FA0" w:rsidRDefault="008677F4" w:rsidP="008677F4">
            <w:pPr>
              <w:rPr>
                <w:rFonts w:cs="Calibri"/>
                <w:color w:val="000000"/>
              </w:rPr>
            </w:pPr>
            <w:r w:rsidRPr="00182FA0">
              <w:rPr>
                <w:rFonts w:cs="Calibri"/>
                <w:color w:val="000000"/>
              </w:rPr>
              <w:t>Mike Roy</w:t>
            </w:r>
          </w:p>
        </w:tc>
        <w:tc>
          <w:tcPr>
            <w:tcW w:w="3456" w:type="dxa"/>
            <w:vAlign w:val="center"/>
          </w:tcPr>
          <w:p w14:paraId="4C248843" w14:textId="77777777" w:rsidR="008677F4" w:rsidRDefault="008677F4" w:rsidP="008677F4">
            <w:pPr>
              <w:rPr>
                <w:rFonts w:cs="Calibri"/>
                <w:color w:val="000000"/>
              </w:rPr>
            </w:pPr>
            <w:r>
              <w:rPr>
                <w:rFonts w:cs="Calibri"/>
                <w:color w:val="000000"/>
              </w:rPr>
              <w:t>IECEx Secretariat</w:t>
            </w:r>
          </w:p>
        </w:tc>
        <w:tc>
          <w:tcPr>
            <w:tcW w:w="1710" w:type="dxa"/>
            <w:vAlign w:val="center"/>
          </w:tcPr>
          <w:p w14:paraId="308C6163" w14:textId="77777777" w:rsidR="008677F4" w:rsidRDefault="008677F4" w:rsidP="008677F4">
            <w:pPr>
              <w:rPr>
                <w:rFonts w:cs="Calibri"/>
                <w:color w:val="000000"/>
              </w:rPr>
            </w:pPr>
            <w:r>
              <w:rPr>
                <w:rFonts w:cs="Calibri"/>
                <w:color w:val="000000"/>
              </w:rPr>
              <w:t>Sect</w:t>
            </w:r>
          </w:p>
        </w:tc>
      </w:tr>
      <w:tr w:rsidR="008677F4" w14:paraId="33480444" w14:textId="77777777" w:rsidTr="008677F4">
        <w:tc>
          <w:tcPr>
            <w:tcW w:w="1039" w:type="dxa"/>
          </w:tcPr>
          <w:p w14:paraId="2C63620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SI</w:t>
            </w:r>
          </w:p>
        </w:tc>
        <w:tc>
          <w:tcPr>
            <w:tcW w:w="2700" w:type="dxa"/>
            <w:vAlign w:val="center"/>
          </w:tcPr>
          <w:p w14:paraId="7BB551E1" w14:textId="77777777" w:rsidR="008677F4" w:rsidRPr="00182FA0" w:rsidRDefault="008677F4" w:rsidP="008677F4">
            <w:pPr>
              <w:rPr>
                <w:rFonts w:cs="Calibri"/>
                <w:color w:val="000000"/>
              </w:rPr>
            </w:pPr>
            <w:r w:rsidRPr="00182FA0">
              <w:rPr>
                <w:rFonts w:cs="Calibri"/>
                <w:color w:val="000000"/>
              </w:rPr>
              <w:t xml:space="preserve">Matej </w:t>
            </w:r>
            <w:proofErr w:type="spellStart"/>
            <w:r w:rsidRPr="00182FA0">
              <w:rPr>
                <w:rFonts w:cs="Calibri"/>
                <w:color w:val="000000"/>
              </w:rPr>
              <w:t>Debenc</w:t>
            </w:r>
            <w:proofErr w:type="spellEnd"/>
          </w:p>
        </w:tc>
        <w:tc>
          <w:tcPr>
            <w:tcW w:w="3456" w:type="dxa"/>
            <w:vAlign w:val="center"/>
          </w:tcPr>
          <w:p w14:paraId="761317AD" w14:textId="77777777" w:rsidR="008677F4" w:rsidRDefault="008677F4" w:rsidP="008677F4">
            <w:pPr>
              <w:rPr>
                <w:rFonts w:cs="Calibri"/>
                <w:color w:val="000000"/>
              </w:rPr>
            </w:pPr>
            <w:r>
              <w:rPr>
                <w:rFonts w:cs="Calibri"/>
                <w:color w:val="000000"/>
              </w:rPr>
              <w:t>SIQ</w:t>
            </w:r>
          </w:p>
        </w:tc>
        <w:tc>
          <w:tcPr>
            <w:tcW w:w="1710" w:type="dxa"/>
            <w:vAlign w:val="center"/>
          </w:tcPr>
          <w:p w14:paraId="55803A43" w14:textId="77777777" w:rsidR="008677F4" w:rsidRDefault="008677F4" w:rsidP="008677F4">
            <w:pPr>
              <w:rPr>
                <w:rFonts w:cs="Calibri"/>
                <w:color w:val="000000"/>
              </w:rPr>
            </w:pPr>
            <w:r>
              <w:rPr>
                <w:rFonts w:cs="Calibri"/>
                <w:color w:val="000000"/>
              </w:rPr>
              <w:t>Body</w:t>
            </w:r>
          </w:p>
        </w:tc>
      </w:tr>
      <w:tr w:rsidR="008677F4" w14:paraId="4A6831E4" w14:textId="77777777" w:rsidTr="008677F4">
        <w:tc>
          <w:tcPr>
            <w:tcW w:w="1039" w:type="dxa"/>
          </w:tcPr>
          <w:p w14:paraId="6CD87C11" w14:textId="77777777" w:rsidR="008677F4" w:rsidRPr="007D79F8" w:rsidRDefault="008677F4" w:rsidP="008677F4">
            <w:pPr>
              <w:rPr>
                <w:rFonts w:asciiTheme="minorHAnsi" w:hAnsiTheme="minorHAnsi" w:cstheme="minorHAnsi"/>
              </w:rPr>
            </w:pPr>
            <w:r>
              <w:rPr>
                <w:rFonts w:asciiTheme="minorHAnsi" w:hAnsiTheme="minorHAnsi" w:cstheme="minorHAnsi"/>
              </w:rPr>
              <w:t>SG</w:t>
            </w:r>
          </w:p>
        </w:tc>
        <w:tc>
          <w:tcPr>
            <w:tcW w:w="2700" w:type="dxa"/>
            <w:vAlign w:val="center"/>
          </w:tcPr>
          <w:p w14:paraId="481C906F" w14:textId="77777777" w:rsidR="008677F4" w:rsidRPr="00182FA0" w:rsidRDefault="008677F4" w:rsidP="008677F4">
            <w:pPr>
              <w:rPr>
                <w:rFonts w:cs="Calibri"/>
                <w:color w:val="000000"/>
              </w:rPr>
            </w:pPr>
            <w:r w:rsidRPr="00182FA0">
              <w:rPr>
                <w:rFonts w:cs="Calibri"/>
                <w:color w:val="000000"/>
              </w:rPr>
              <w:t>Thomas Wong</w:t>
            </w:r>
          </w:p>
        </w:tc>
        <w:tc>
          <w:tcPr>
            <w:tcW w:w="3456" w:type="dxa"/>
            <w:vAlign w:val="center"/>
          </w:tcPr>
          <w:p w14:paraId="0ADDE0B2" w14:textId="77777777" w:rsidR="008677F4" w:rsidRDefault="008677F4" w:rsidP="008677F4">
            <w:pPr>
              <w:rPr>
                <w:rFonts w:cs="Calibri"/>
                <w:color w:val="000000"/>
              </w:rPr>
            </w:pPr>
            <w:proofErr w:type="gramStart"/>
            <w:r>
              <w:rPr>
                <w:rFonts w:cs="Calibri"/>
                <w:color w:val="000000"/>
              </w:rPr>
              <w:t>Assets</w:t>
            </w:r>
            <w:proofErr w:type="gramEnd"/>
            <w:r>
              <w:rPr>
                <w:rFonts w:cs="Calibri"/>
                <w:color w:val="000000"/>
              </w:rPr>
              <w:t xml:space="preserve"> training</w:t>
            </w:r>
          </w:p>
        </w:tc>
        <w:tc>
          <w:tcPr>
            <w:tcW w:w="1710" w:type="dxa"/>
            <w:vAlign w:val="center"/>
          </w:tcPr>
          <w:p w14:paraId="7D01D57E" w14:textId="77777777" w:rsidR="008677F4" w:rsidRDefault="008677F4" w:rsidP="008677F4">
            <w:pPr>
              <w:rPr>
                <w:rFonts w:cs="Calibri"/>
                <w:color w:val="000000"/>
              </w:rPr>
            </w:pPr>
            <w:r>
              <w:rPr>
                <w:rFonts w:cs="Calibri"/>
                <w:color w:val="000000"/>
              </w:rPr>
              <w:t>Consultant</w:t>
            </w:r>
          </w:p>
        </w:tc>
      </w:tr>
      <w:tr w:rsidR="008677F4" w14:paraId="5C8ACF26" w14:textId="77777777" w:rsidTr="008677F4">
        <w:tc>
          <w:tcPr>
            <w:tcW w:w="1039" w:type="dxa"/>
          </w:tcPr>
          <w:p w14:paraId="1A4EE00E"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TR</w:t>
            </w:r>
          </w:p>
        </w:tc>
        <w:tc>
          <w:tcPr>
            <w:tcW w:w="2700" w:type="dxa"/>
            <w:vAlign w:val="center"/>
          </w:tcPr>
          <w:p w14:paraId="5EF645F6" w14:textId="77777777" w:rsidR="008677F4" w:rsidRPr="00182FA0" w:rsidRDefault="008677F4" w:rsidP="008677F4">
            <w:pPr>
              <w:rPr>
                <w:rFonts w:cs="Calibri"/>
                <w:color w:val="000000"/>
              </w:rPr>
            </w:pPr>
            <w:proofErr w:type="spellStart"/>
            <w:r w:rsidRPr="00182FA0">
              <w:rPr>
                <w:rFonts w:cs="Calibri"/>
                <w:color w:val="000000"/>
              </w:rPr>
              <w:t>Sezai</w:t>
            </w:r>
            <w:proofErr w:type="spellEnd"/>
            <w:r w:rsidRPr="00182FA0">
              <w:rPr>
                <w:rFonts w:cs="Calibri"/>
                <w:color w:val="000000"/>
              </w:rPr>
              <w:t xml:space="preserve"> Dogan</w:t>
            </w:r>
          </w:p>
        </w:tc>
        <w:tc>
          <w:tcPr>
            <w:tcW w:w="3456" w:type="dxa"/>
            <w:vAlign w:val="center"/>
          </w:tcPr>
          <w:p w14:paraId="28E6D625" w14:textId="77777777" w:rsidR="008677F4" w:rsidRDefault="008677F4" w:rsidP="008677F4">
            <w:pPr>
              <w:rPr>
                <w:rFonts w:cs="Calibri"/>
                <w:color w:val="000000"/>
              </w:rPr>
            </w:pPr>
            <w:r>
              <w:rPr>
                <w:rFonts w:cs="Calibri"/>
                <w:color w:val="000000"/>
              </w:rPr>
              <w:t>Turkish Standards Institute</w:t>
            </w:r>
          </w:p>
        </w:tc>
        <w:tc>
          <w:tcPr>
            <w:tcW w:w="1710" w:type="dxa"/>
            <w:vAlign w:val="center"/>
          </w:tcPr>
          <w:p w14:paraId="3AB212DF" w14:textId="77777777" w:rsidR="008677F4" w:rsidRDefault="008677F4" w:rsidP="008677F4">
            <w:pPr>
              <w:rPr>
                <w:rFonts w:cs="Calibri"/>
                <w:color w:val="000000"/>
              </w:rPr>
            </w:pPr>
            <w:r>
              <w:rPr>
                <w:rFonts w:cs="Calibri"/>
                <w:color w:val="000000"/>
              </w:rPr>
              <w:t>NMB</w:t>
            </w:r>
          </w:p>
        </w:tc>
      </w:tr>
      <w:tr w:rsidR="008677F4" w14:paraId="0D8A9874" w14:textId="77777777" w:rsidTr="008677F4">
        <w:tc>
          <w:tcPr>
            <w:tcW w:w="1039" w:type="dxa"/>
          </w:tcPr>
          <w:p w14:paraId="5439D25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TR</w:t>
            </w:r>
          </w:p>
        </w:tc>
        <w:tc>
          <w:tcPr>
            <w:tcW w:w="2700" w:type="dxa"/>
            <w:vAlign w:val="center"/>
          </w:tcPr>
          <w:p w14:paraId="49478F9A" w14:textId="77777777" w:rsidR="008677F4" w:rsidRPr="00182FA0" w:rsidRDefault="008677F4" w:rsidP="008677F4">
            <w:pPr>
              <w:rPr>
                <w:rFonts w:cs="Calibri"/>
                <w:color w:val="000000"/>
              </w:rPr>
            </w:pPr>
            <w:proofErr w:type="spellStart"/>
            <w:r w:rsidRPr="00182FA0">
              <w:rPr>
                <w:rFonts w:cs="Calibri"/>
                <w:color w:val="000000"/>
              </w:rPr>
              <w:t>Ümit</w:t>
            </w:r>
            <w:proofErr w:type="spellEnd"/>
            <w:r w:rsidRPr="00182FA0">
              <w:rPr>
                <w:rFonts w:cs="Calibri"/>
                <w:color w:val="000000"/>
              </w:rPr>
              <w:t xml:space="preserve"> </w:t>
            </w:r>
            <w:proofErr w:type="spellStart"/>
            <w:r w:rsidRPr="00182FA0">
              <w:rPr>
                <w:rFonts w:cs="Calibri"/>
                <w:color w:val="000000"/>
              </w:rPr>
              <w:t>Sevim</w:t>
            </w:r>
            <w:proofErr w:type="spellEnd"/>
          </w:p>
        </w:tc>
        <w:tc>
          <w:tcPr>
            <w:tcW w:w="3456" w:type="dxa"/>
            <w:vAlign w:val="center"/>
          </w:tcPr>
          <w:p w14:paraId="595CD6AB" w14:textId="77777777" w:rsidR="008677F4" w:rsidRDefault="008677F4" w:rsidP="008677F4">
            <w:pPr>
              <w:rPr>
                <w:rFonts w:cs="Calibri"/>
                <w:color w:val="000000"/>
              </w:rPr>
            </w:pPr>
            <w:r>
              <w:rPr>
                <w:rFonts w:cs="Calibri"/>
                <w:color w:val="000000"/>
              </w:rPr>
              <w:t>Turkish Standards Institute</w:t>
            </w:r>
          </w:p>
        </w:tc>
        <w:tc>
          <w:tcPr>
            <w:tcW w:w="1710" w:type="dxa"/>
            <w:vAlign w:val="center"/>
          </w:tcPr>
          <w:p w14:paraId="59A44226" w14:textId="77777777" w:rsidR="008677F4" w:rsidRDefault="008677F4" w:rsidP="008677F4">
            <w:pPr>
              <w:rPr>
                <w:rFonts w:cs="Calibri"/>
                <w:color w:val="000000"/>
              </w:rPr>
            </w:pPr>
            <w:r>
              <w:rPr>
                <w:rFonts w:cs="Calibri"/>
                <w:color w:val="000000"/>
              </w:rPr>
              <w:t>NMB</w:t>
            </w:r>
          </w:p>
        </w:tc>
      </w:tr>
      <w:tr w:rsidR="008677F4" w14:paraId="5828746D" w14:textId="77777777" w:rsidTr="008677F4">
        <w:tc>
          <w:tcPr>
            <w:tcW w:w="1039" w:type="dxa"/>
          </w:tcPr>
          <w:p w14:paraId="19075C2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UAE</w:t>
            </w:r>
          </w:p>
        </w:tc>
        <w:tc>
          <w:tcPr>
            <w:tcW w:w="2700" w:type="dxa"/>
            <w:vAlign w:val="center"/>
          </w:tcPr>
          <w:p w14:paraId="4A671EFB" w14:textId="77777777" w:rsidR="008677F4" w:rsidRPr="00182FA0" w:rsidRDefault="008677F4" w:rsidP="008677F4">
            <w:pPr>
              <w:rPr>
                <w:rFonts w:cs="Calibri"/>
                <w:color w:val="000000"/>
              </w:rPr>
            </w:pPr>
            <w:r w:rsidRPr="00182FA0">
              <w:rPr>
                <w:rFonts w:cs="Calibri"/>
                <w:color w:val="000000"/>
              </w:rPr>
              <w:t>Hana Al Kokhardi</w:t>
            </w:r>
          </w:p>
        </w:tc>
        <w:tc>
          <w:tcPr>
            <w:tcW w:w="3456" w:type="dxa"/>
            <w:vAlign w:val="center"/>
          </w:tcPr>
          <w:p w14:paraId="711C62B7" w14:textId="77777777" w:rsidR="008677F4" w:rsidRDefault="008677F4" w:rsidP="008677F4">
            <w:pPr>
              <w:rPr>
                <w:rFonts w:cs="Calibri"/>
                <w:color w:val="000000"/>
              </w:rPr>
            </w:pPr>
            <w:r>
              <w:rPr>
                <w:rFonts w:cs="Calibri"/>
                <w:color w:val="000000"/>
              </w:rPr>
              <w:t>ESMA</w:t>
            </w:r>
          </w:p>
        </w:tc>
        <w:tc>
          <w:tcPr>
            <w:tcW w:w="1710" w:type="dxa"/>
            <w:vAlign w:val="center"/>
          </w:tcPr>
          <w:p w14:paraId="6903F705" w14:textId="77777777" w:rsidR="008677F4" w:rsidRDefault="008677F4" w:rsidP="008677F4">
            <w:pPr>
              <w:rPr>
                <w:rFonts w:cs="Calibri"/>
                <w:color w:val="000000"/>
              </w:rPr>
            </w:pPr>
            <w:r>
              <w:rPr>
                <w:rFonts w:cs="Calibri"/>
                <w:color w:val="000000"/>
              </w:rPr>
              <w:t>NMB</w:t>
            </w:r>
          </w:p>
        </w:tc>
      </w:tr>
      <w:tr w:rsidR="008677F4" w14:paraId="346C84DE" w14:textId="77777777" w:rsidTr="008677F4">
        <w:tc>
          <w:tcPr>
            <w:tcW w:w="1039" w:type="dxa"/>
          </w:tcPr>
          <w:p w14:paraId="23074BD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UAE</w:t>
            </w:r>
          </w:p>
        </w:tc>
        <w:tc>
          <w:tcPr>
            <w:tcW w:w="2700" w:type="dxa"/>
            <w:vAlign w:val="center"/>
          </w:tcPr>
          <w:p w14:paraId="69F66E6B" w14:textId="77777777" w:rsidR="008677F4" w:rsidRPr="00182FA0" w:rsidRDefault="008677F4" w:rsidP="008677F4">
            <w:pPr>
              <w:rPr>
                <w:rFonts w:cs="Calibri"/>
                <w:color w:val="000000"/>
              </w:rPr>
            </w:pPr>
            <w:r w:rsidRPr="00182FA0">
              <w:rPr>
                <w:rFonts w:cs="Calibri"/>
                <w:color w:val="000000"/>
              </w:rPr>
              <w:t>Marco Intalan</w:t>
            </w:r>
          </w:p>
        </w:tc>
        <w:tc>
          <w:tcPr>
            <w:tcW w:w="3456" w:type="dxa"/>
            <w:vAlign w:val="center"/>
          </w:tcPr>
          <w:p w14:paraId="2DF6F8DB" w14:textId="77777777" w:rsidR="008677F4" w:rsidRDefault="008677F4" w:rsidP="008677F4">
            <w:pPr>
              <w:rPr>
                <w:rFonts w:cs="Calibri"/>
                <w:color w:val="000000"/>
              </w:rPr>
            </w:pPr>
            <w:r>
              <w:rPr>
                <w:rFonts w:cs="Calibri"/>
                <w:color w:val="000000"/>
              </w:rPr>
              <w:t>ESMA</w:t>
            </w:r>
          </w:p>
        </w:tc>
        <w:tc>
          <w:tcPr>
            <w:tcW w:w="1710" w:type="dxa"/>
            <w:vAlign w:val="center"/>
          </w:tcPr>
          <w:p w14:paraId="76B5B84E" w14:textId="77777777" w:rsidR="008677F4" w:rsidRDefault="008677F4" w:rsidP="008677F4">
            <w:pPr>
              <w:rPr>
                <w:rFonts w:cs="Calibri"/>
                <w:color w:val="000000"/>
              </w:rPr>
            </w:pPr>
            <w:r>
              <w:rPr>
                <w:rFonts w:cs="Calibri"/>
                <w:color w:val="000000"/>
              </w:rPr>
              <w:t>NMB</w:t>
            </w:r>
          </w:p>
        </w:tc>
      </w:tr>
      <w:tr w:rsidR="008677F4" w14:paraId="23969516" w14:textId="77777777" w:rsidTr="008677F4">
        <w:tc>
          <w:tcPr>
            <w:tcW w:w="1039" w:type="dxa"/>
          </w:tcPr>
          <w:p w14:paraId="42320E4B"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UAE</w:t>
            </w:r>
          </w:p>
        </w:tc>
        <w:tc>
          <w:tcPr>
            <w:tcW w:w="2700" w:type="dxa"/>
            <w:vAlign w:val="center"/>
          </w:tcPr>
          <w:p w14:paraId="155B1E54" w14:textId="77777777" w:rsidR="008677F4" w:rsidRPr="00182FA0" w:rsidRDefault="008677F4" w:rsidP="008677F4">
            <w:pPr>
              <w:rPr>
                <w:rFonts w:cs="Calibri"/>
                <w:color w:val="000000"/>
              </w:rPr>
            </w:pPr>
            <w:r w:rsidRPr="00182FA0">
              <w:rPr>
                <w:rFonts w:cs="Calibri"/>
                <w:color w:val="000000"/>
              </w:rPr>
              <w:t>Yousef Al Saadi</w:t>
            </w:r>
          </w:p>
        </w:tc>
        <w:tc>
          <w:tcPr>
            <w:tcW w:w="3456" w:type="dxa"/>
            <w:vAlign w:val="center"/>
          </w:tcPr>
          <w:p w14:paraId="63A73024" w14:textId="77777777" w:rsidR="008677F4" w:rsidRDefault="008677F4" w:rsidP="008677F4">
            <w:pPr>
              <w:rPr>
                <w:rFonts w:cs="Calibri"/>
                <w:color w:val="000000"/>
              </w:rPr>
            </w:pPr>
            <w:r>
              <w:rPr>
                <w:rFonts w:cs="Calibri"/>
                <w:color w:val="000000"/>
              </w:rPr>
              <w:t>ESMA</w:t>
            </w:r>
          </w:p>
        </w:tc>
        <w:tc>
          <w:tcPr>
            <w:tcW w:w="1710" w:type="dxa"/>
            <w:vAlign w:val="center"/>
          </w:tcPr>
          <w:p w14:paraId="1FEEB4B0" w14:textId="77777777" w:rsidR="008677F4" w:rsidRDefault="008677F4" w:rsidP="008677F4">
            <w:pPr>
              <w:rPr>
                <w:rFonts w:cs="Calibri"/>
                <w:color w:val="000000"/>
              </w:rPr>
            </w:pPr>
            <w:r>
              <w:rPr>
                <w:rFonts w:cs="Calibri"/>
                <w:color w:val="000000"/>
              </w:rPr>
              <w:t>NMB</w:t>
            </w:r>
          </w:p>
        </w:tc>
      </w:tr>
      <w:tr w:rsidR="008677F4" w14:paraId="6195D916" w14:textId="77777777" w:rsidTr="008677F4">
        <w:tc>
          <w:tcPr>
            <w:tcW w:w="1039" w:type="dxa"/>
          </w:tcPr>
          <w:p w14:paraId="62E23BF7" w14:textId="77777777" w:rsidR="008677F4" w:rsidRPr="007D79F8" w:rsidRDefault="008677F4" w:rsidP="008677F4">
            <w:pPr>
              <w:rPr>
                <w:rFonts w:asciiTheme="minorHAnsi" w:hAnsiTheme="minorHAnsi" w:cstheme="minorHAnsi"/>
              </w:rPr>
            </w:pPr>
            <w:r>
              <w:rPr>
                <w:rFonts w:asciiTheme="minorHAnsi" w:hAnsiTheme="minorHAnsi" w:cstheme="minorHAnsi"/>
              </w:rPr>
              <w:t>UAE</w:t>
            </w:r>
          </w:p>
        </w:tc>
        <w:tc>
          <w:tcPr>
            <w:tcW w:w="2700" w:type="dxa"/>
            <w:vAlign w:val="center"/>
          </w:tcPr>
          <w:p w14:paraId="1C235DCE" w14:textId="77777777" w:rsidR="008677F4" w:rsidRPr="00182FA0" w:rsidRDefault="008677F4" w:rsidP="008677F4">
            <w:pPr>
              <w:rPr>
                <w:rFonts w:cs="Calibri"/>
                <w:color w:val="000000"/>
              </w:rPr>
            </w:pPr>
            <w:r w:rsidRPr="00182FA0">
              <w:rPr>
                <w:rFonts w:cs="Calibri"/>
                <w:color w:val="000000"/>
              </w:rPr>
              <w:t xml:space="preserve">Eng. Salha </w:t>
            </w:r>
            <w:proofErr w:type="spellStart"/>
            <w:r w:rsidRPr="00182FA0">
              <w:rPr>
                <w:rFonts w:cs="Calibri"/>
                <w:color w:val="000000"/>
              </w:rPr>
              <w:t>Alhashmi</w:t>
            </w:r>
            <w:proofErr w:type="spellEnd"/>
          </w:p>
        </w:tc>
        <w:tc>
          <w:tcPr>
            <w:tcW w:w="3456" w:type="dxa"/>
            <w:vAlign w:val="center"/>
          </w:tcPr>
          <w:p w14:paraId="13D270F8" w14:textId="77777777" w:rsidR="008677F4" w:rsidRDefault="008677F4" w:rsidP="008677F4">
            <w:pPr>
              <w:rPr>
                <w:rFonts w:cs="Calibri"/>
                <w:color w:val="000000"/>
              </w:rPr>
            </w:pPr>
            <w:r>
              <w:rPr>
                <w:rFonts w:cs="Calibri"/>
                <w:color w:val="000000"/>
              </w:rPr>
              <w:t>ESMA</w:t>
            </w:r>
          </w:p>
        </w:tc>
        <w:tc>
          <w:tcPr>
            <w:tcW w:w="1710" w:type="dxa"/>
            <w:vAlign w:val="center"/>
          </w:tcPr>
          <w:p w14:paraId="0B44985D" w14:textId="77777777" w:rsidR="008677F4" w:rsidRDefault="008677F4" w:rsidP="008677F4">
            <w:pPr>
              <w:rPr>
                <w:rFonts w:cs="Calibri"/>
                <w:color w:val="000000"/>
              </w:rPr>
            </w:pPr>
            <w:r>
              <w:rPr>
                <w:rFonts w:cs="Calibri"/>
                <w:color w:val="000000"/>
              </w:rPr>
              <w:t>NMB</w:t>
            </w:r>
          </w:p>
        </w:tc>
      </w:tr>
      <w:tr w:rsidR="008677F4" w14:paraId="1914719E" w14:textId="77777777" w:rsidTr="008677F4">
        <w:tc>
          <w:tcPr>
            <w:tcW w:w="1039" w:type="dxa"/>
          </w:tcPr>
          <w:p w14:paraId="4CB60EC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7F612CA6" w14:textId="77777777" w:rsidR="008677F4" w:rsidRPr="00182FA0" w:rsidRDefault="008677F4" w:rsidP="008677F4">
            <w:pPr>
              <w:rPr>
                <w:rFonts w:cs="Calibri"/>
                <w:color w:val="000000"/>
              </w:rPr>
            </w:pPr>
            <w:r w:rsidRPr="00182FA0">
              <w:rPr>
                <w:rFonts w:cs="Calibri"/>
                <w:color w:val="000000"/>
              </w:rPr>
              <w:t>Andy Smith</w:t>
            </w:r>
          </w:p>
        </w:tc>
        <w:tc>
          <w:tcPr>
            <w:tcW w:w="3456" w:type="dxa"/>
            <w:vAlign w:val="center"/>
          </w:tcPr>
          <w:p w14:paraId="4DFAC607" w14:textId="77777777" w:rsidR="008677F4" w:rsidRDefault="008677F4" w:rsidP="008677F4">
            <w:pPr>
              <w:rPr>
                <w:rFonts w:cs="Calibri"/>
                <w:color w:val="000000"/>
              </w:rPr>
            </w:pPr>
            <w:r>
              <w:rPr>
                <w:rFonts w:cs="Calibri"/>
                <w:color w:val="000000"/>
              </w:rPr>
              <w:t>Eurofins CML</w:t>
            </w:r>
          </w:p>
        </w:tc>
        <w:tc>
          <w:tcPr>
            <w:tcW w:w="1710" w:type="dxa"/>
            <w:vAlign w:val="center"/>
          </w:tcPr>
          <w:p w14:paraId="288BDFC6" w14:textId="77777777" w:rsidR="008677F4" w:rsidRDefault="008677F4" w:rsidP="008677F4">
            <w:pPr>
              <w:rPr>
                <w:rFonts w:cs="Calibri"/>
                <w:color w:val="000000"/>
              </w:rPr>
            </w:pPr>
            <w:r>
              <w:rPr>
                <w:rFonts w:cs="Calibri"/>
                <w:color w:val="000000"/>
              </w:rPr>
              <w:t>Body</w:t>
            </w:r>
          </w:p>
        </w:tc>
      </w:tr>
      <w:tr w:rsidR="008677F4" w14:paraId="41495D2A" w14:textId="77777777" w:rsidTr="008677F4">
        <w:tc>
          <w:tcPr>
            <w:tcW w:w="1039" w:type="dxa"/>
          </w:tcPr>
          <w:p w14:paraId="4057873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78EA9055" w14:textId="77777777" w:rsidR="008677F4" w:rsidRPr="00182FA0" w:rsidRDefault="008677F4" w:rsidP="008677F4">
            <w:pPr>
              <w:rPr>
                <w:rFonts w:cs="Calibri"/>
                <w:color w:val="000000"/>
              </w:rPr>
            </w:pPr>
            <w:r w:rsidRPr="00182FA0">
              <w:rPr>
                <w:rFonts w:cs="Calibri"/>
                <w:color w:val="000000"/>
              </w:rPr>
              <w:t>Colin Cameron</w:t>
            </w:r>
          </w:p>
        </w:tc>
        <w:tc>
          <w:tcPr>
            <w:tcW w:w="3456" w:type="dxa"/>
            <w:vAlign w:val="center"/>
          </w:tcPr>
          <w:p w14:paraId="59B000CB" w14:textId="77777777" w:rsidR="008677F4" w:rsidRDefault="008677F4" w:rsidP="008677F4">
            <w:pPr>
              <w:rPr>
                <w:rFonts w:cs="Calibri"/>
                <w:color w:val="000000"/>
              </w:rPr>
            </w:pPr>
            <w:proofErr w:type="spellStart"/>
            <w:r>
              <w:rPr>
                <w:rFonts w:cs="Calibri"/>
                <w:color w:val="000000"/>
              </w:rPr>
              <w:t>Mutech</w:t>
            </w:r>
            <w:proofErr w:type="spellEnd"/>
          </w:p>
        </w:tc>
        <w:tc>
          <w:tcPr>
            <w:tcW w:w="1710" w:type="dxa"/>
            <w:vAlign w:val="center"/>
          </w:tcPr>
          <w:p w14:paraId="501B4596" w14:textId="77777777" w:rsidR="008677F4" w:rsidRDefault="008677F4" w:rsidP="008677F4">
            <w:pPr>
              <w:rPr>
                <w:rFonts w:cs="Calibri"/>
                <w:color w:val="000000"/>
              </w:rPr>
            </w:pPr>
            <w:proofErr w:type="spellStart"/>
            <w:r>
              <w:rPr>
                <w:rFonts w:cs="Calibri"/>
                <w:color w:val="000000"/>
              </w:rPr>
              <w:t>Mfr</w:t>
            </w:r>
            <w:proofErr w:type="spellEnd"/>
            <w:r>
              <w:rPr>
                <w:rFonts w:cs="Calibri"/>
                <w:color w:val="000000"/>
              </w:rPr>
              <w:t>/</w:t>
            </w:r>
            <w:proofErr w:type="spellStart"/>
            <w:r>
              <w:rPr>
                <w:rFonts w:cs="Calibri"/>
                <w:color w:val="000000"/>
              </w:rPr>
              <w:t>HoD</w:t>
            </w:r>
            <w:proofErr w:type="spellEnd"/>
          </w:p>
        </w:tc>
      </w:tr>
      <w:tr w:rsidR="008677F4" w14:paraId="55F4B3E5" w14:textId="77777777" w:rsidTr="008677F4">
        <w:tc>
          <w:tcPr>
            <w:tcW w:w="1039" w:type="dxa"/>
          </w:tcPr>
          <w:p w14:paraId="3687EDA6"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17B4C788" w14:textId="77777777" w:rsidR="008677F4" w:rsidRPr="00182FA0" w:rsidRDefault="008677F4" w:rsidP="008677F4">
            <w:pPr>
              <w:rPr>
                <w:rFonts w:cs="Calibri"/>
                <w:color w:val="000000"/>
              </w:rPr>
            </w:pPr>
            <w:r w:rsidRPr="00182FA0">
              <w:rPr>
                <w:rFonts w:cs="Calibri"/>
                <w:color w:val="000000"/>
              </w:rPr>
              <w:t>Ewan Gadsby</w:t>
            </w:r>
          </w:p>
        </w:tc>
        <w:tc>
          <w:tcPr>
            <w:tcW w:w="3456" w:type="dxa"/>
            <w:vAlign w:val="center"/>
          </w:tcPr>
          <w:p w14:paraId="0D57782A" w14:textId="77777777" w:rsidR="008677F4" w:rsidRDefault="008677F4" w:rsidP="008677F4">
            <w:pPr>
              <w:rPr>
                <w:rFonts w:cs="Calibri"/>
                <w:color w:val="000000"/>
              </w:rPr>
            </w:pPr>
            <w:r>
              <w:rPr>
                <w:rFonts w:cs="Calibri"/>
                <w:color w:val="000000"/>
              </w:rPr>
              <w:t>Element Materials Technology</w:t>
            </w:r>
          </w:p>
        </w:tc>
        <w:tc>
          <w:tcPr>
            <w:tcW w:w="1710" w:type="dxa"/>
            <w:vAlign w:val="center"/>
          </w:tcPr>
          <w:p w14:paraId="6FA988DF" w14:textId="77777777" w:rsidR="008677F4" w:rsidRDefault="008677F4" w:rsidP="008677F4">
            <w:pPr>
              <w:rPr>
                <w:rFonts w:cs="Calibri"/>
                <w:color w:val="000000"/>
              </w:rPr>
            </w:pPr>
            <w:r>
              <w:rPr>
                <w:rFonts w:cs="Calibri"/>
                <w:color w:val="000000"/>
              </w:rPr>
              <w:t>Body</w:t>
            </w:r>
          </w:p>
        </w:tc>
      </w:tr>
      <w:tr w:rsidR="008677F4" w14:paraId="12297B8D" w14:textId="77777777" w:rsidTr="008677F4">
        <w:tc>
          <w:tcPr>
            <w:tcW w:w="1039" w:type="dxa"/>
          </w:tcPr>
          <w:p w14:paraId="27A62CCA"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2D10F7A2" w14:textId="77777777" w:rsidR="008677F4" w:rsidRPr="00182FA0" w:rsidRDefault="008677F4" w:rsidP="008677F4">
            <w:pPr>
              <w:rPr>
                <w:rFonts w:cs="Calibri"/>
                <w:color w:val="000000"/>
              </w:rPr>
            </w:pPr>
            <w:r w:rsidRPr="00182FA0">
              <w:rPr>
                <w:rFonts w:cs="Calibri"/>
                <w:color w:val="000000"/>
              </w:rPr>
              <w:t>John Allen</w:t>
            </w:r>
          </w:p>
        </w:tc>
        <w:tc>
          <w:tcPr>
            <w:tcW w:w="3456" w:type="dxa"/>
            <w:vAlign w:val="center"/>
          </w:tcPr>
          <w:p w14:paraId="7EF8C8CE" w14:textId="77777777" w:rsidR="008677F4" w:rsidRDefault="008677F4" w:rsidP="008677F4">
            <w:pPr>
              <w:rPr>
                <w:rFonts w:cs="Calibri"/>
                <w:color w:val="000000"/>
              </w:rPr>
            </w:pPr>
            <w:r>
              <w:rPr>
                <w:rFonts w:cs="Calibri"/>
                <w:color w:val="000000"/>
              </w:rPr>
              <w:t>Sheppard Engineering</w:t>
            </w:r>
          </w:p>
        </w:tc>
        <w:tc>
          <w:tcPr>
            <w:tcW w:w="1710" w:type="dxa"/>
            <w:vAlign w:val="center"/>
          </w:tcPr>
          <w:p w14:paraId="293C8791" w14:textId="77777777" w:rsidR="008677F4" w:rsidRDefault="008677F4" w:rsidP="008677F4">
            <w:pPr>
              <w:rPr>
                <w:rFonts w:cs="Calibri"/>
                <w:color w:val="000000"/>
              </w:rPr>
            </w:pPr>
            <w:r>
              <w:rPr>
                <w:rFonts w:cs="Calibri"/>
                <w:color w:val="000000"/>
              </w:rPr>
              <w:t>Exec</w:t>
            </w:r>
          </w:p>
        </w:tc>
      </w:tr>
      <w:tr w:rsidR="008677F4" w14:paraId="6F041F1D" w14:textId="77777777" w:rsidTr="008677F4">
        <w:tc>
          <w:tcPr>
            <w:tcW w:w="1039" w:type="dxa"/>
          </w:tcPr>
          <w:p w14:paraId="5C759AB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26BCB3FF" w14:textId="77777777" w:rsidR="008677F4" w:rsidRPr="00182FA0" w:rsidRDefault="008677F4" w:rsidP="008677F4">
            <w:pPr>
              <w:rPr>
                <w:rFonts w:cs="Calibri"/>
                <w:color w:val="000000"/>
              </w:rPr>
            </w:pPr>
            <w:r w:rsidRPr="00182FA0">
              <w:rPr>
                <w:rFonts w:cs="Calibri"/>
                <w:color w:val="000000"/>
              </w:rPr>
              <w:t>Neil Jones</w:t>
            </w:r>
          </w:p>
        </w:tc>
        <w:tc>
          <w:tcPr>
            <w:tcW w:w="3456" w:type="dxa"/>
            <w:vAlign w:val="center"/>
          </w:tcPr>
          <w:p w14:paraId="305217DA" w14:textId="77777777" w:rsidR="008677F4" w:rsidRDefault="008677F4" w:rsidP="008677F4">
            <w:pPr>
              <w:rPr>
                <w:rFonts w:cs="Calibri"/>
                <w:color w:val="000000"/>
              </w:rPr>
            </w:pPr>
            <w:r>
              <w:rPr>
                <w:rFonts w:cs="Calibri"/>
                <w:color w:val="000000"/>
              </w:rPr>
              <w:t xml:space="preserve">SIRA </w:t>
            </w:r>
          </w:p>
        </w:tc>
        <w:tc>
          <w:tcPr>
            <w:tcW w:w="1710" w:type="dxa"/>
            <w:vAlign w:val="center"/>
          </w:tcPr>
          <w:p w14:paraId="5869D458" w14:textId="77777777" w:rsidR="008677F4" w:rsidRDefault="008677F4" w:rsidP="008677F4">
            <w:pPr>
              <w:rPr>
                <w:rFonts w:cs="Calibri"/>
                <w:color w:val="000000"/>
              </w:rPr>
            </w:pPr>
            <w:r>
              <w:rPr>
                <w:rFonts w:cs="Calibri"/>
                <w:color w:val="000000"/>
              </w:rPr>
              <w:t>Body</w:t>
            </w:r>
          </w:p>
        </w:tc>
      </w:tr>
      <w:tr w:rsidR="008677F4" w14:paraId="6785713B" w14:textId="77777777" w:rsidTr="008677F4">
        <w:tc>
          <w:tcPr>
            <w:tcW w:w="1039" w:type="dxa"/>
          </w:tcPr>
          <w:p w14:paraId="0C2A920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582FC438" w14:textId="77777777" w:rsidR="008677F4" w:rsidRPr="00182FA0" w:rsidRDefault="008677F4" w:rsidP="008677F4">
            <w:pPr>
              <w:rPr>
                <w:rFonts w:cs="Calibri"/>
                <w:color w:val="000000"/>
              </w:rPr>
            </w:pPr>
            <w:r w:rsidRPr="00182FA0">
              <w:rPr>
                <w:rFonts w:cs="Calibri"/>
                <w:color w:val="000000"/>
              </w:rPr>
              <w:t>Nicholas Ludlam</w:t>
            </w:r>
          </w:p>
        </w:tc>
        <w:tc>
          <w:tcPr>
            <w:tcW w:w="3456" w:type="dxa"/>
            <w:vAlign w:val="center"/>
          </w:tcPr>
          <w:p w14:paraId="3B87775A" w14:textId="77777777" w:rsidR="008677F4" w:rsidRDefault="008677F4" w:rsidP="008677F4">
            <w:pPr>
              <w:rPr>
                <w:rFonts w:cs="Calibri"/>
                <w:color w:val="000000"/>
              </w:rPr>
            </w:pPr>
            <w:r>
              <w:rPr>
                <w:rFonts w:cs="Calibri"/>
                <w:color w:val="000000"/>
              </w:rPr>
              <w:t>FM Approvals</w:t>
            </w:r>
          </w:p>
        </w:tc>
        <w:tc>
          <w:tcPr>
            <w:tcW w:w="1710" w:type="dxa"/>
            <w:vAlign w:val="center"/>
          </w:tcPr>
          <w:p w14:paraId="56FA9DD2" w14:textId="77777777" w:rsidR="008677F4" w:rsidRDefault="008677F4" w:rsidP="008677F4">
            <w:pPr>
              <w:rPr>
                <w:rFonts w:cs="Calibri"/>
                <w:color w:val="000000"/>
              </w:rPr>
            </w:pPr>
            <w:r>
              <w:rPr>
                <w:rFonts w:cs="Calibri"/>
                <w:color w:val="000000"/>
              </w:rPr>
              <w:t>Body</w:t>
            </w:r>
          </w:p>
        </w:tc>
      </w:tr>
      <w:tr w:rsidR="008677F4" w14:paraId="6202A7F5" w14:textId="77777777" w:rsidTr="008677F4">
        <w:tc>
          <w:tcPr>
            <w:tcW w:w="1039" w:type="dxa"/>
          </w:tcPr>
          <w:p w14:paraId="0555CC8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47937C88" w14:textId="77777777" w:rsidR="008677F4" w:rsidRPr="00182FA0" w:rsidRDefault="008677F4" w:rsidP="008677F4">
            <w:pPr>
              <w:rPr>
                <w:rFonts w:cs="Calibri"/>
                <w:color w:val="000000"/>
              </w:rPr>
            </w:pPr>
            <w:r w:rsidRPr="00182FA0">
              <w:rPr>
                <w:rFonts w:cs="Calibri"/>
                <w:color w:val="000000"/>
              </w:rPr>
              <w:t>Roger Jones</w:t>
            </w:r>
          </w:p>
        </w:tc>
        <w:tc>
          <w:tcPr>
            <w:tcW w:w="3456" w:type="dxa"/>
            <w:vAlign w:val="center"/>
          </w:tcPr>
          <w:p w14:paraId="001D3711" w14:textId="77777777" w:rsidR="008677F4" w:rsidRPr="005E7DA4" w:rsidRDefault="008677F4" w:rsidP="008677F4">
            <w:pPr>
              <w:rPr>
                <w:rFonts w:cs="Calibri"/>
                <w:color w:val="000000"/>
                <w:sz w:val="18"/>
                <w:szCs w:val="18"/>
              </w:rPr>
            </w:pPr>
            <w:r w:rsidRPr="005E7DA4">
              <w:rPr>
                <w:rFonts w:cs="Calibri"/>
                <w:color w:val="000000"/>
                <w:sz w:val="18"/>
                <w:szCs w:val="18"/>
              </w:rPr>
              <w:t>NOV Global Compliance &amp;TC31 Liaison</w:t>
            </w:r>
          </w:p>
        </w:tc>
        <w:tc>
          <w:tcPr>
            <w:tcW w:w="1710" w:type="dxa"/>
            <w:vAlign w:val="center"/>
          </w:tcPr>
          <w:p w14:paraId="7BD6297D" w14:textId="77777777" w:rsidR="008677F4" w:rsidRDefault="008677F4" w:rsidP="008677F4">
            <w:pPr>
              <w:rPr>
                <w:rFonts w:cs="Calibri"/>
                <w:color w:val="000000"/>
              </w:rPr>
            </w:pPr>
            <w:proofErr w:type="spellStart"/>
            <w:r>
              <w:rPr>
                <w:rFonts w:cs="Calibri"/>
                <w:color w:val="000000"/>
              </w:rPr>
              <w:t>Mfr</w:t>
            </w:r>
            <w:proofErr w:type="spellEnd"/>
          </w:p>
        </w:tc>
      </w:tr>
      <w:tr w:rsidR="008677F4" w14:paraId="45DBED8D" w14:textId="77777777" w:rsidTr="008677F4">
        <w:tc>
          <w:tcPr>
            <w:tcW w:w="1039" w:type="dxa"/>
          </w:tcPr>
          <w:p w14:paraId="1AF23A7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59BAE178" w14:textId="77777777" w:rsidR="008677F4" w:rsidRPr="00182FA0" w:rsidRDefault="008677F4" w:rsidP="008677F4">
            <w:pPr>
              <w:rPr>
                <w:rFonts w:cs="Calibri"/>
                <w:color w:val="000000"/>
              </w:rPr>
            </w:pPr>
            <w:r w:rsidRPr="00182FA0">
              <w:rPr>
                <w:rFonts w:cs="Calibri"/>
                <w:color w:val="000000"/>
              </w:rPr>
              <w:t>Ron Webb</w:t>
            </w:r>
          </w:p>
        </w:tc>
        <w:tc>
          <w:tcPr>
            <w:tcW w:w="3456" w:type="dxa"/>
            <w:vAlign w:val="center"/>
          </w:tcPr>
          <w:p w14:paraId="71688F6F" w14:textId="77777777" w:rsidR="008677F4" w:rsidRDefault="008677F4" w:rsidP="008677F4">
            <w:pPr>
              <w:rPr>
                <w:rFonts w:cs="Calibri"/>
                <w:color w:val="000000"/>
              </w:rPr>
            </w:pPr>
            <w:r>
              <w:rPr>
                <w:rFonts w:cs="Calibri"/>
                <w:color w:val="000000"/>
              </w:rPr>
              <w:t>Consultant</w:t>
            </w:r>
          </w:p>
        </w:tc>
        <w:tc>
          <w:tcPr>
            <w:tcW w:w="1710" w:type="dxa"/>
            <w:vAlign w:val="center"/>
          </w:tcPr>
          <w:p w14:paraId="5353832B" w14:textId="77777777" w:rsidR="008677F4" w:rsidRDefault="008677F4" w:rsidP="008677F4">
            <w:pPr>
              <w:rPr>
                <w:rFonts w:cs="Calibri"/>
                <w:color w:val="000000"/>
              </w:rPr>
            </w:pPr>
            <w:r>
              <w:rPr>
                <w:rFonts w:cs="Calibri"/>
                <w:color w:val="000000"/>
                <w:sz w:val="18"/>
                <w:szCs w:val="18"/>
              </w:rPr>
              <w:t>Consultant</w:t>
            </w:r>
          </w:p>
        </w:tc>
      </w:tr>
      <w:tr w:rsidR="008677F4" w14:paraId="418DF266" w14:textId="77777777" w:rsidTr="008677F4">
        <w:tc>
          <w:tcPr>
            <w:tcW w:w="1039" w:type="dxa"/>
          </w:tcPr>
          <w:p w14:paraId="21350767"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0A69B158" w14:textId="77777777" w:rsidR="008677F4" w:rsidRPr="00182FA0" w:rsidRDefault="008677F4" w:rsidP="008677F4">
            <w:pPr>
              <w:rPr>
                <w:rFonts w:cs="Calibri"/>
                <w:color w:val="000000"/>
              </w:rPr>
            </w:pPr>
            <w:r w:rsidRPr="00182FA0">
              <w:rPr>
                <w:rFonts w:cs="Calibri"/>
                <w:color w:val="000000"/>
              </w:rPr>
              <w:t>Ronald Sinclair</w:t>
            </w:r>
          </w:p>
        </w:tc>
        <w:tc>
          <w:tcPr>
            <w:tcW w:w="3456" w:type="dxa"/>
            <w:vAlign w:val="center"/>
          </w:tcPr>
          <w:p w14:paraId="13C535EB" w14:textId="77777777" w:rsidR="008677F4" w:rsidRDefault="008677F4" w:rsidP="008677F4">
            <w:pPr>
              <w:rPr>
                <w:rFonts w:cs="Calibri"/>
                <w:color w:val="000000"/>
              </w:rPr>
            </w:pPr>
            <w:r>
              <w:rPr>
                <w:rFonts w:cs="Calibri"/>
                <w:color w:val="000000"/>
              </w:rPr>
              <w:t xml:space="preserve">SGS </w:t>
            </w:r>
            <w:proofErr w:type="spellStart"/>
            <w:r>
              <w:rPr>
                <w:rFonts w:cs="Calibri"/>
                <w:color w:val="000000"/>
              </w:rPr>
              <w:t>Baseefa</w:t>
            </w:r>
            <w:proofErr w:type="spellEnd"/>
          </w:p>
        </w:tc>
        <w:tc>
          <w:tcPr>
            <w:tcW w:w="1710" w:type="dxa"/>
            <w:vAlign w:val="center"/>
          </w:tcPr>
          <w:p w14:paraId="0FB22DA6" w14:textId="77777777" w:rsidR="008677F4" w:rsidRDefault="008677F4" w:rsidP="008677F4">
            <w:pPr>
              <w:rPr>
                <w:rFonts w:cs="Calibri"/>
                <w:color w:val="000000"/>
              </w:rPr>
            </w:pPr>
            <w:r>
              <w:rPr>
                <w:rFonts w:cs="Calibri"/>
                <w:color w:val="000000"/>
              </w:rPr>
              <w:t>Exec</w:t>
            </w:r>
          </w:p>
        </w:tc>
      </w:tr>
      <w:tr w:rsidR="008677F4" w14:paraId="358B8417" w14:textId="77777777" w:rsidTr="008677F4">
        <w:tc>
          <w:tcPr>
            <w:tcW w:w="1039" w:type="dxa"/>
          </w:tcPr>
          <w:p w14:paraId="7D991CA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75EC23B4" w14:textId="77777777" w:rsidR="008677F4" w:rsidRPr="00182FA0" w:rsidRDefault="008677F4" w:rsidP="008677F4">
            <w:pPr>
              <w:rPr>
                <w:rFonts w:cs="Calibri"/>
                <w:color w:val="000000"/>
              </w:rPr>
            </w:pPr>
            <w:r w:rsidRPr="00182FA0">
              <w:rPr>
                <w:rFonts w:cs="Calibri"/>
                <w:color w:val="000000"/>
              </w:rPr>
              <w:t>Simon Barrowcliff</w:t>
            </w:r>
          </w:p>
        </w:tc>
        <w:tc>
          <w:tcPr>
            <w:tcW w:w="3456" w:type="dxa"/>
            <w:vAlign w:val="center"/>
          </w:tcPr>
          <w:p w14:paraId="7F229AB6" w14:textId="77777777" w:rsidR="008677F4" w:rsidRDefault="008677F4" w:rsidP="008677F4">
            <w:pPr>
              <w:rPr>
                <w:rFonts w:cs="Calibri"/>
                <w:color w:val="000000"/>
              </w:rPr>
            </w:pPr>
            <w:r>
              <w:rPr>
                <w:rFonts w:cs="Calibri"/>
                <w:color w:val="000000"/>
              </w:rPr>
              <w:t>Element Materials Technology</w:t>
            </w:r>
          </w:p>
        </w:tc>
        <w:tc>
          <w:tcPr>
            <w:tcW w:w="1710" w:type="dxa"/>
            <w:vAlign w:val="center"/>
          </w:tcPr>
          <w:p w14:paraId="6D962EBA" w14:textId="77777777" w:rsidR="008677F4" w:rsidRDefault="008677F4" w:rsidP="008677F4">
            <w:pPr>
              <w:rPr>
                <w:rFonts w:cs="Calibri"/>
                <w:color w:val="000000"/>
              </w:rPr>
            </w:pPr>
            <w:r>
              <w:rPr>
                <w:rFonts w:cs="Calibri"/>
                <w:color w:val="000000"/>
              </w:rPr>
              <w:t>Body</w:t>
            </w:r>
          </w:p>
        </w:tc>
      </w:tr>
      <w:tr w:rsidR="008677F4" w14:paraId="4C822EC2" w14:textId="77777777" w:rsidTr="008677F4">
        <w:tc>
          <w:tcPr>
            <w:tcW w:w="1039" w:type="dxa"/>
          </w:tcPr>
          <w:p w14:paraId="44573D3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UK</w:t>
            </w:r>
          </w:p>
        </w:tc>
        <w:tc>
          <w:tcPr>
            <w:tcW w:w="2700" w:type="dxa"/>
            <w:vAlign w:val="center"/>
          </w:tcPr>
          <w:p w14:paraId="61D39502" w14:textId="77777777" w:rsidR="008677F4" w:rsidRPr="00182FA0" w:rsidRDefault="008677F4" w:rsidP="008677F4">
            <w:pPr>
              <w:rPr>
                <w:rFonts w:cs="Calibri"/>
                <w:color w:val="000000"/>
              </w:rPr>
            </w:pPr>
            <w:r w:rsidRPr="00182FA0">
              <w:rPr>
                <w:rFonts w:cs="Calibri"/>
                <w:color w:val="000000"/>
              </w:rPr>
              <w:t xml:space="preserve">Wesley Van Hill </w:t>
            </w:r>
          </w:p>
        </w:tc>
        <w:tc>
          <w:tcPr>
            <w:tcW w:w="3456" w:type="dxa"/>
            <w:vAlign w:val="center"/>
          </w:tcPr>
          <w:p w14:paraId="0D085282" w14:textId="77777777" w:rsidR="008677F4" w:rsidRDefault="008677F4" w:rsidP="008677F4">
            <w:pPr>
              <w:rPr>
                <w:rFonts w:cs="Calibri"/>
                <w:color w:val="000000"/>
              </w:rPr>
            </w:pPr>
            <w:r>
              <w:rPr>
                <w:rFonts w:cs="Calibri"/>
                <w:color w:val="000000"/>
              </w:rPr>
              <w:t>Intertek UK (ITS)</w:t>
            </w:r>
          </w:p>
        </w:tc>
        <w:tc>
          <w:tcPr>
            <w:tcW w:w="1710" w:type="dxa"/>
            <w:vAlign w:val="center"/>
          </w:tcPr>
          <w:p w14:paraId="13520478" w14:textId="77777777" w:rsidR="008677F4" w:rsidRDefault="008677F4" w:rsidP="008677F4">
            <w:pPr>
              <w:rPr>
                <w:rFonts w:cs="Calibri"/>
                <w:color w:val="000000"/>
              </w:rPr>
            </w:pPr>
            <w:r>
              <w:rPr>
                <w:rFonts w:cs="Calibri"/>
                <w:color w:val="000000"/>
              </w:rPr>
              <w:t>Body</w:t>
            </w:r>
          </w:p>
        </w:tc>
      </w:tr>
      <w:tr w:rsidR="008677F4" w14:paraId="4A246A13" w14:textId="77777777" w:rsidTr="008677F4">
        <w:tc>
          <w:tcPr>
            <w:tcW w:w="1039" w:type="dxa"/>
          </w:tcPr>
          <w:p w14:paraId="3948A70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333CE6F4" w14:textId="77777777" w:rsidR="008677F4" w:rsidRPr="00182FA0" w:rsidRDefault="008677F4" w:rsidP="008677F4">
            <w:pPr>
              <w:rPr>
                <w:rFonts w:cs="Calibri"/>
                <w:color w:val="000000"/>
              </w:rPr>
            </w:pPr>
            <w:r w:rsidRPr="00182FA0">
              <w:rPr>
                <w:rFonts w:cs="Calibri"/>
                <w:color w:val="000000"/>
              </w:rPr>
              <w:t>Al Engler</w:t>
            </w:r>
          </w:p>
        </w:tc>
        <w:tc>
          <w:tcPr>
            <w:tcW w:w="3456" w:type="dxa"/>
            <w:vAlign w:val="center"/>
          </w:tcPr>
          <w:p w14:paraId="4274DA95" w14:textId="77777777" w:rsidR="008677F4" w:rsidRDefault="008677F4" w:rsidP="008677F4">
            <w:pPr>
              <w:rPr>
                <w:rFonts w:cs="Calibri"/>
                <w:color w:val="000000"/>
              </w:rPr>
            </w:pPr>
            <w:r>
              <w:rPr>
                <w:rFonts w:cs="Calibri"/>
                <w:color w:val="000000"/>
              </w:rPr>
              <w:t xml:space="preserve">DNV GL </w:t>
            </w:r>
          </w:p>
        </w:tc>
        <w:tc>
          <w:tcPr>
            <w:tcW w:w="1710" w:type="dxa"/>
            <w:vAlign w:val="center"/>
          </w:tcPr>
          <w:p w14:paraId="17F26BF6" w14:textId="77777777" w:rsidR="008677F4" w:rsidRDefault="008677F4" w:rsidP="008677F4">
            <w:pPr>
              <w:rPr>
                <w:rFonts w:cs="Calibri"/>
                <w:color w:val="000000"/>
              </w:rPr>
            </w:pPr>
            <w:r>
              <w:rPr>
                <w:rFonts w:cs="Calibri"/>
                <w:color w:val="000000"/>
              </w:rPr>
              <w:t>Body</w:t>
            </w:r>
          </w:p>
        </w:tc>
      </w:tr>
      <w:tr w:rsidR="008677F4" w14:paraId="594AE00C" w14:textId="77777777" w:rsidTr="008677F4">
        <w:tc>
          <w:tcPr>
            <w:tcW w:w="1039" w:type="dxa"/>
          </w:tcPr>
          <w:p w14:paraId="72062D1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71FCFBE2" w14:textId="77777777" w:rsidR="008677F4" w:rsidRPr="00182FA0" w:rsidRDefault="008677F4" w:rsidP="008677F4">
            <w:pPr>
              <w:rPr>
                <w:rFonts w:cs="Calibri"/>
              </w:rPr>
            </w:pPr>
            <w:r w:rsidRPr="00182FA0">
              <w:rPr>
                <w:rFonts w:cs="Calibri"/>
              </w:rPr>
              <w:t>Brad Zimmermann</w:t>
            </w:r>
          </w:p>
        </w:tc>
        <w:tc>
          <w:tcPr>
            <w:tcW w:w="3456" w:type="dxa"/>
            <w:vAlign w:val="center"/>
          </w:tcPr>
          <w:p w14:paraId="11580B36" w14:textId="77777777" w:rsidR="008677F4" w:rsidRDefault="008677F4" w:rsidP="008677F4">
            <w:pPr>
              <w:rPr>
                <w:rFonts w:cs="Calibri"/>
                <w:color w:val="000000"/>
              </w:rPr>
            </w:pPr>
            <w:r>
              <w:rPr>
                <w:rFonts w:cs="Calibri"/>
                <w:color w:val="000000"/>
              </w:rPr>
              <w:t>R. STAHL, Inc.</w:t>
            </w:r>
          </w:p>
        </w:tc>
        <w:tc>
          <w:tcPr>
            <w:tcW w:w="1710" w:type="dxa"/>
            <w:vAlign w:val="center"/>
          </w:tcPr>
          <w:p w14:paraId="79B2BEB3" w14:textId="77777777" w:rsidR="008677F4" w:rsidRDefault="008677F4" w:rsidP="008677F4">
            <w:pPr>
              <w:rPr>
                <w:rFonts w:cs="Calibri"/>
                <w:color w:val="000000"/>
              </w:rPr>
            </w:pPr>
            <w:proofErr w:type="spellStart"/>
            <w:r>
              <w:rPr>
                <w:rFonts w:cs="Calibri"/>
                <w:color w:val="000000"/>
              </w:rPr>
              <w:t>Mfr</w:t>
            </w:r>
            <w:proofErr w:type="spellEnd"/>
          </w:p>
        </w:tc>
      </w:tr>
      <w:tr w:rsidR="008677F4" w14:paraId="69E3DBD9" w14:textId="77777777" w:rsidTr="008677F4">
        <w:tc>
          <w:tcPr>
            <w:tcW w:w="1039" w:type="dxa"/>
          </w:tcPr>
          <w:p w14:paraId="2882127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210C0EFE" w14:textId="77777777" w:rsidR="008677F4" w:rsidRPr="00182FA0" w:rsidRDefault="008677F4" w:rsidP="008677F4">
            <w:pPr>
              <w:rPr>
                <w:rFonts w:cs="Calibri"/>
              </w:rPr>
            </w:pPr>
            <w:r w:rsidRPr="00182FA0">
              <w:rPr>
                <w:rFonts w:cs="Calibri"/>
              </w:rPr>
              <w:t>Dave Anderson</w:t>
            </w:r>
          </w:p>
        </w:tc>
        <w:tc>
          <w:tcPr>
            <w:tcW w:w="3456" w:type="dxa"/>
            <w:vAlign w:val="center"/>
          </w:tcPr>
          <w:p w14:paraId="66A7E7FC" w14:textId="77777777" w:rsidR="008677F4" w:rsidRDefault="008677F4" w:rsidP="008677F4">
            <w:pPr>
              <w:rPr>
                <w:rFonts w:cs="Calibri"/>
                <w:color w:val="000000"/>
              </w:rPr>
            </w:pPr>
            <w:r>
              <w:rPr>
                <w:rFonts w:cs="Calibri"/>
                <w:color w:val="000000"/>
              </w:rPr>
              <w:t>FM Approval</w:t>
            </w:r>
          </w:p>
        </w:tc>
        <w:tc>
          <w:tcPr>
            <w:tcW w:w="1710" w:type="dxa"/>
            <w:vAlign w:val="center"/>
          </w:tcPr>
          <w:p w14:paraId="527B93D9" w14:textId="77777777" w:rsidR="008677F4" w:rsidRDefault="008677F4" w:rsidP="008677F4">
            <w:pPr>
              <w:rPr>
                <w:rFonts w:cs="Calibri"/>
                <w:color w:val="000000"/>
              </w:rPr>
            </w:pPr>
            <w:r>
              <w:rPr>
                <w:rFonts w:cs="Calibri"/>
                <w:color w:val="000000"/>
              </w:rPr>
              <w:t>Body</w:t>
            </w:r>
          </w:p>
        </w:tc>
      </w:tr>
      <w:tr w:rsidR="008677F4" w14:paraId="6789A18B" w14:textId="77777777" w:rsidTr="008677F4">
        <w:tc>
          <w:tcPr>
            <w:tcW w:w="1039" w:type="dxa"/>
          </w:tcPr>
          <w:p w14:paraId="657602E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7B592C8E" w14:textId="77777777" w:rsidR="008677F4" w:rsidRPr="00182FA0" w:rsidRDefault="008677F4" w:rsidP="008677F4">
            <w:pPr>
              <w:rPr>
                <w:rFonts w:cs="Calibri"/>
                <w:color w:val="000000"/>
              </w:rPr>
            </w:pPr>
            <w:r w:rsidRPr="00182FA0">
              <w:rPr>
                <w:rFonts w:cs="Calibri"/>
                <w:color w:val="000000"/>
              </w:rPr>
              <w:t>Evans Massey</w:t>
            </w:r>
          </w:p>
        </w:tc>
        <w:tc>
          <w:tcPr>
            <w:tcW w:w="3456" w:type="dxa"/>
            <w:vAlign w:val="center"/>
          </w:tcPr>
          <w:p w14:paraId="270F33FB" w14:textId="77777777" w:rsidR="008677F4" w:rsidRDefault="008677F4" w:rsidP="008677F4">
            <w:pPr>
              <w:rPr>
                <w:rFonts w:cs="Calibri"/>
                <w:color w:val="000000"/>
              </w:rPr>
            </w:pPr>
            <w:r>
              <w:rPr>
                <w:rFonts w:cs="Calibri"/>
                <w:color w:val="000000"/>
              </w:rPr>
              <w:t>ABB Motors and Mechanical Inc.</w:t>
            </w:r>
          </w:p>
        </w:tc>
        <w:tc>
          <w:tcPr>
            <w:tcW w:w="1710" w:type="dxa"/>
            <w:vAlign w:val="center"/>
          </w:tcPr>
          <w:p w14:paraId="0D49E959" w14:textId="77777777" w:rsidR="008677F4" w:rsidRDefault="008677F4" w:rsidP="008677F4">
            <w:pPr>
              <w:rPr>
                <w:rFonts w:cs="Calibri"/>
                <w:color w:val="000000"/>
              </w:rPr>
            </w:pPr>
            <w:proofErr w:type="spellStart"/>
            <w:r>
              <w:rPr>
                <w:rFonts w:cs="Calibri"/>
                <w:color w:val="000000"/>
              </w:rPr>
              <w:t>Mfr</w:t>
            </w:r>
            <w:proofErr w:type="spellEnd"/>
          </w:p>
        </w:tc>
      </w:tr>
      <w:tr w:rsidR="008677F4" w14:paraId="25336C26" w14:textId="77777777" w:rsidTr="008677F4">
        <w:tc>
          <w:tcPr>
            <w:tcW w:w="1039" w:type="dxa"/>
          </w:tcPr>
          <w:p w14:paraId="260743C3"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7FBF69C0" w14:textId="77777777" w:rsidR="008677F4" w:rsidRPr="00182FA0" w:rsidRDefault="008677F4" w:rsidP="008677F4">
            <w:pPr>
              <w:rPr>
                <w:rFonts w:cs="Calibri"/>
                <w:color w:val="000000"/>
              </w:rPr>
            </w:pPr>
            <w:r w:rsidRPr="00182FA0">
              <w:rPr>
                <w:rFonts w:cs="Calibri"/>
                <w:color w:val="000000"/>
              </w:rPr>
              <w:t xml:space="preserve">Jim </w:t>
            </w:r>
            <w:proofErr w:type="spellStart"/>
            <w:r w:rsidRPr="00182FA0">
              <w:rPr>
                <w:rFonts w:cs="Calibri"/>
                <w:color w:val="000000"/>
              </w:rPr>
              <w:t>Scheller</w:t>
            </w:r>
            <w:proofErr w:type="spellEnd"/>
          </w:p>
        </w:tc>
        <w:tc>
          <w:tcPr>
            <w:tcW w:w="3456" w:type="dxa"/>
            <w:vAlign w:val="center"/>
          </w:tcPr>
          <w:p w14:paraId="6D48E9C0" w14:textId="77777777" w:rsidR="008677F4" w:rsidRDefault="008677F4" w:rsidP="008677F4">
            <w:pPr>
              <w:rPr>
                <w:rFonts w:cs="Calibri"/>
                <w:color w:val="000000"/>
              </w:rPr>
            </w:pPr>
            <w:r>
              <w:rPr>
                <w:rFonts w:cs="Calibri"/>
                <w:color w:val="000000"/>
              </w:rPr>
              <w:t>ABB Motors and Mechanical Inc.</w:t>
            </w:r>
          </w:p>
        </w:tc>
        <w:tc>
          <w:tcPr>
            <w:tcW w:w="1710" w:type="dxa"/>
            <w:vAlign w:val="center"/>
          </w:tcPr>
          <w:p w14:paraId="213C6675" w14:textId="77777777" w:rsidR="008677F4" w:rsidRDefault="008677F4" w:rsidP="008677F4">
            <w:pPr>
              <w:rPr>
                <w:rFonts w:cs="Calibri"/>
                <w:color w:val="000000"/>
              </w:rPr>
            </w:pPr>
            <w:proofErr w:type="spellStart"/>
            <w:r>
              <w:rPr>
                <w:rFonts w:cs="Calibri"/>
                <w:color w:val="000000"/>
              </w:rPr>
              <w:t>Mfr</w:t>
            </w:r>
            <w:proofErr w:type="spellEnd"/>
          </w:p>
        </w:tc>
      </w:tr>
      <w:tr w:rsidR="008677F4" w14:paraId="71ECF3B6" w14:textId="77777777" w:rsidTr="008677F4">
        <w:tc>
          <w:tcPr>
            <w:tcW w:w="1039" w:type="dxa"/>
          </w:tcPr>
          <w:p w14:paraId="40C8B8E2" w14:textId="77777777" w:rsidR="008677F4" w:rsidRPr="007D79F8" w:rsidRDefault="008677F4" w:rsidP="008677F4">
            <w:pPr>
              <w:rPr>
                <w:rFonts w:asciiTheme="minorHAnsi" w:hAnsiTheme="minorHAnsi" w:cstheme="minorHAnsi"/>
              </w:rPr>
            </w:pPr>
            <w:r>
              <w:rPr>
                <w:rFonts w:asciiTheme="minorHAnsi" w:hAnsiTheme="minorHAnsi" w:cstheme="minorHAnsi"/>
              </w:rPr>
              <w:t>USA</w:t>
            </w:r>
          </w:p>
        </w:tc>
        <w:tc>
          <w:tcPr>
            <w:tcW w:w="2700" w:type="dxa"/>
            <w:vAlign w:val="center"/>
          </w:tcPr>
          <w:p w14:paraId="6F699016" w14:textId="77777777" w:rsidR="008677F4" w:rsidRPr="00182FA0" w:rsidRDefault="008677F4" w:rsidP="008677F4">
            <w:pPr>
              <w:rPr>
                <w:rFonts w:cs="Calibri"/>
                <w:color w:val="000000"/>
              </w:rPr>
            </w:pPr>
            <w:r w:rsidRPr="00182FA0">
              <w:rPr>
                <w:rFonts w:cs="Calibri"/>
                <w:color w:val="000000"/>
              </w:rPr>
              <w:t>Joel Solis</w:t>
            </w:r>
          </w:p>
        </w:tc>
        <w:tc>
          <w:tcPr>
            <w:tcW w:w="3456" w:type="dxa"/>
            <w:vAlign w:val="center"/>
          </w:tcPr>
          <w:p w14:paraId="3FC9A1F7" w14:textId="77777777" w:rsidR="008677F4" w:rsidRDefault="008677F4" w:rsidP="008677F4">
            <w:pPr>
              <w:rPr>
                <w:rFonts w:cs="Calibri"/>
                <w:color w:val="000000"/>
              </w:rPr>
            </w:pPr>
            <w:r>
              <w:rPr>
                <w:rFonts w:cs="Calibri"/>
                <w:color w:val="000000"/>
              </w:rPr>
              <w:t>NEMA/US NC</w:t>
            </w:r>
          </w:p>
        </w:tc>
        <w:tc>
          <w:tcPr>
            <w:tcW w:w="1710" w:type="dxa"/>
            <w:vAlign w:val="center"/>
          </w:tcPr>
          <w:p w14:paraId="355751E1" w14:textId="77777777" w:rsidR="008677F4" w:rsidRDefault="008677F4" w:rsidP="008677F4">
            <w:pPr>
              <w:rPr>
                <w:rFonts w:cs="Calibri"/>
                <w:color w:val="000000"/>
              </w:rPr>
            </w:pPr>
            <w:r>
              <w:rPr>
                <w:rFonts w:cs="Calibri"/>
                <w:color w:val="000000"/>
              </w:rPr>
              <w:t>Observer</w:t>
            </w:r>
          </w:p>
        </w:tc>
      </w:tr>
      <w:tr w:rsidR="008677F4" w14:paraId="7EB0BEC9" w14:textId="77777777" w:rsidTr="008677F4">
        <w:tc>
          <w:tcPr>
            <w:tcW w:w="1039" w:type="dxa"/>
          </w:tcPr>
          <w:p w14:paraId="2A4E783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1F65B902" w14:textId="77777777" w:rsidR="008677F4" w:rsidRPr="00182FA0" w:rsidRDefault="008677F4" w:rsidP="008677F4">
            <w:pPr>
              <w:rPr>
                <w:rFonts w:cs="Calibri"/>
                <w:color w:val="000000"/>
              </w:rPr>
            </w:pPr>
            <w:r w:rsidRPr="00182FA0">
              <w:rPr>
                <w:rFonts w:cs="Calibri"/>
                <w:color w:val="000000"/>
              </w:rPr>
              <w:t>Joseph Genre</w:t>
            </w:r>
          </w:p>
        </w:tc>
        <w:tc>
          <w:tcPr>
            <w:tcW w:w="3456" w:type="dxa"/>
            <w:vAlign w:val="center"/>
          </w:tcPr>
          <w:p w14:paraId="1C7746F6" w14:textId="77777777" w:rsidR="008677F4" w:rsidRDefault="008677F4" w:rsidP="008677F4">
            <w:pPr>
              <w:rPr>
                <w:rFonts w:cs="Calibri"/>
                <w:color w:val="000000"/>
              </w:rPr>
            </w:pPr>
            <w:r>
              <w:rPr>
                <w:rFonts w:cs="Calibri"/>
                <w:color w:val="000000"/>
              </w:rPr>
              <w:t>Industrial Scientific</w:t>
            </w:r>
          </w:p>
        </w:tc>
        <w:tc>
          <w:tcPr>
            <w:tcW w:w="1710" w:type="dxa"/>
            <w:vAlign w:val="center"/>
          </w:tcPr>
          <w:p w14:paraId="26EA1EEA" w14:textId="77777777" w:rsidR="008677F4" w:rsidRDefault="008677F4" w:rsidP="008677F4">
            <w:pPr>
              <w:rPr>
                <w:rFonts w:cs="Calibri"/>
                <w:color w:val="000000"/>
              </w:rPr>
            </w:pPr>
            <w:proofErr w:type="spellStart"/>
            <w:r>
              <w:rPr>
                <w:rFonts w:cs="Calibri"/>
                <w:color w:val="000000"/>
              </w:rPr>
              <w:t>Mfr</w:t>
            </w:r>
            <w:proofErr w:type="spellEnd"/>
          </w:p>
        </w:tc>
      </w:tr>
      <w:tr w:rsidR="008677F4" w14:paraId="67F1FDA6" w14:textId="77777777" w:rsidTr="008677F4">
        <w:tc>
          <w:tcPr>
            <w:tcW w:w="1039" w:type="dxa"/>
          </w:tcPr>
          <w:p w14:paraId="5D9425AC"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lastRenderedPageBreak/>
              <w:t>USA</w:t>
            </w:r>
          </w:p>
        </w:tc>
        <w:tc>
          <w:tcPr>
            <w:tcW w:w="2700" w:type="dxa"/>
            <w:vAlign w:val="center"/>
          </w:tcPr>
          <w:p w14:paraId="17760CAE" w14:textId="77777777" w:rsidR="008677F4" w:rsidRPr="00182FA0" w:rsidRDefault="008677F4" w:rsidP="008677F4">
            <w:pPr>
              <w:rPr>
                <w:rFonts w:cs="Calibri"/>
                <w:color w:val="000000"/>
              </w:rPr>
            </w:pPr>
            <w:r w:rsidRPr="00182FA0">
              <w:rPr>
                <w:rFonts w:cs="Calibri"/>
                <w:color w:val="000000"/>
              </w:rPr>
              <w:t>Katy Holdredge</w:t>
            </w:r>
          </w:p>
        </w:tc>
        <w:tc>
          <w:tcPr>
            <w:tcW w:w="3456" w:type="dxa"/>
            <w:vAlign w:val="center"/>
          </w:tcPr>
          <w:p w14:paraId="26D136D8" w14:textId="77777777" w:rsidR="008677F4" w:rsidRDefault="008677F4" w:rsidP="008677F4">
            <w:pPr>
              <w:rPr>
                <w:rFonts w:cs="Calibri"/>
                <w:color w:val="000000"/>
              </w:rPr>
            </w:pPr>
            <w:r>
              <w:rPr>
                <w:rFonts w:cs="Calibri"/>
                <w:color w:val="000000"/>
              </w:rPr>
              <w:t>UL LLC</w:t>
            </w:r>
          </w:p>
        </w:tc>
        <w:tc>
          <w:tcPr>
            <w:tcW w:w="1710" w:type="dxa"/>
            <w:vAlign w:val="center"/>
          </w:tcPr>
          <w:p w14:paraId="4331C8D2" w14:textId="77777777" w:rsidR="008677F4" w:rsidRDefault="008677F4" w:rsidP="008677F4">
            <w:pPr>
              <w:rPr>
                <w:rFonts w:cs="Calibri"/>
                <w:color w:val="000000"/>
              </w:rPr>
            </w:pPr>
            <w:r>
              <w:rPr>
                <w:rFonts w:cs="Calibri"/>
                <w:color w:val="000000"/>
              </w:rPr>
              <w:t>Exec</w:t>
            </w:r>
          </w:p>
        </w:tc>
      </w:tr>
      <w:tr w:rsidR="008677F4" w14:paraId="7A450A28" w14:textId="77777777" w:rsidTr="008677F4">
        <w:tc>
          <w:tcPr>
            <w:tcW w:w="1039" w:type="dxa"/>
          </w:tcPr>
          <w:p w14:paraId="499CAF9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1B08BEA6" w14:textId="77777777" w:rsidR="008677F4" w:rsidRPr="00182FA0" w:rsidRDefault="008677F4" w:rsidP="008677F4">
            <w:pPr>
              <w:rPr>
                <w:rFonts w:cs="Calibri"/>
                <w:color w:val="000000"/>
              </w:rPr>
            </w:pPr>
            <w:r w:rsidRPr="00182FA0">
              <w:rPr>
                <w:rFonts w:cs="Calibri"/>
                <w:color w:val="000000"/>
              </w:rPr>
              <w:t>Kevin Wolf</w:t>
            </w:r>
          </w:p>
        </w:tc>
        <w:tc>
          <w:tcPr>
            <w:tcW w:w="3456" w:type="dxa"/>
            <w:vAlign w:val="center"/>
          </w:tcPr>
          <w:p w14:paraId="39869FC7" w14:textId="77777777" w:rsidR="008677F4" w:rsidRDefault="008677F4" w:rsidP="008677F4">
            <w:pPr>
              <w:rPr>
                <w:rFonts w:cs="Calibri"/>
                <w:color w:val="000000"/>
              </w:rPr>
            </w:pPr>
            <w:r>
              <w:rPr>
                <w:rFonts w:cs="Calibri"/>
                <w:color w:val="000000"/>
              </w:rPr>
              <w:t>Intertek Testing Services NA</w:t>
            </w:r>
          </w:p>
        </w:tc>
        <w:tc>
          <w:tcPr>
            <w:tcW w:w="1710" w:type="dxa"/>
            <w:vAlign w:val="center"/>
          </w:tcPr>
          <w:p w14:paraId="7CAC54FB" w14:textId="77777777" w:rsidR="008677F4" w:rsidRDefault="008677F4" w:rsidP="008677F4">
            <w:pPr>
              <w:rPr>
                <w:rFonts w:cs="Calibri"/>
                <w:color w:val="000000"/>
              </w:rPr>
            </w:pPr>
            <w:r>
              <w:rPr>
                <w:rFonts w:cs="Calibri"/>
                <w:color w:val="000000"/>
              </w:rPr>
              <w:t>Body</w:t>
            </w:r>
          </w:p>
        </w:tc>
      </w:tr>
      <w:tr w:rsidR="008677F4" w14:paraId="0642B43C" w14:textId="77777777" w:rsidTr="008677F4">
        <w:tc>
          <w:tcPr>
            <w:tcW w:w="1039" w:type="dxa"/>
          </w:tcPr>
          <w:p w14:paraId="45A38CCD"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2E5D8072" w14:textId="77777777" w:rsidR="008677F4" w:rsidRPr="00182FA0" w:rsidRDefault="008677F4" w:rsidP="008677F4">
            <w:pPr>
              <w:rPr>
                <w:rFonts w:cs="Calibri"/>
                <w:color w:val="000000"/>
              </w:rPr>
            </w:pPr>
            <w:r w:rsidRPr="00182FA0">
              <w:rPr>
                <w:rFonts w:cs="Calibri"/>
                <w:color w:val="000000"/>
              </w:rPr>
              <w:t>Mark Coppler</w:t>
            </w:r>
          </w:p>
        </w:tc>
        <w:tc>
          <w:tcPr>
            <w:tcW w:w="3456" w:type="dxa"/>
            <w:vAlign w:val="center"/>
          </w:tcPr>
          <w:p w14:paraId="54156570" w14:textId="77777777" w:rsidR="008677F4" w:rsidRDefault="008677F4" w:rsidP="008677F4">
            <w:pPr>
              <w:rPr>
                <w:rFonts w:cs="Calibri"/>
                <w:color w:val="000000"/>
              </w:rPr>
            </w:pPr>
            <w:r>
              <w:rPr>
                <w:rFonts w:cs="Calibri"/>
                <w:color w:val="000000"/>
              </w:rPr>
              <w:t>TC 31 Liaison</w:t>
            </w:r>
          </w:p>
        </w:tc>
        <w:tc>
          <w:tcPr>
            <w:tcW w:w="1710" w:type="dxa"/>
            <w:vAlign w:val="bottom"/>
          </w:tcPr>
          <w:p w14:paraId="53E1533A" w14:textId="77777777" w:rsidR="008677F4" w:rsidRDefault="008677F4" w:rsidP="008677F4">
            <w:pPr>
              <w:rPr>
                <w:rFonts w:cs="Calibri"/>
                <w:color w:val="000000"/>
              </w:rPr>
            </w:pPr>
          </w:p>
        </w:tc>
      </w:tr>
      <w:tr w:rsidR="008677F4" w14:paraId="7D81DFCF" w14:textId="77777777" w:rsidTr="008677F4">
        <w:tc>
          <w:tcPr>
            <w:tcW w:w="1039" w:type="dxa"/>
          </w:tcPr>
          <w:p w14:paraId="4809254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21E9146E" w14:textId="77777777" w:rsidR="008677F4" w:rsidRPr="00182FA0" w:rsidRDefault="008677F4" w:rsidP="008677F4">
            <w:pPr>
              <w:rPr>
                <w:rFonts w:cs="Calibri"/>
                <w:color w:val="000000"/>
              </w:rPr>
            </w:pPr>
            <w:r w:rsidRPr="00182FA0">
              <w:rPr>
                <w:rFonts w:cs="Calibri"/>
                <w:color w:val="000000"/>
              </w:rPr>
              <w:t>Mike Slowinske</w:t>
            </w:r>
          </w:p>
        </w:tc>
        <w:tc>
          <w:tcPr>
            <w:tcW w:w="3456" w:type="dxa"/>
            <w:vAlign w:val="center"/>
          </w:tcPr>
          <w:p w14:paraId="05C17371" w14:textId="77777777" w:rsidR="008677F4" w:rsidRDefault="008677F4" w:rsidP="008677F4">
            <w:pPr>
              <w:rPr>
                <w:rFonts w:cs="Calibri"/>
                <w:color w:val="000000"/>
              </w:rPr>
            </w:pPr>
            <w:r>
              <w:rPr>
                <w:rFonts w:cs="Calibri"/>
                <w:color w:val="000000"/>
              </w:rPr>
              <w:t>UL LLC</w:t>
            </w:r>
          </w:p>
        </w:tc>
        <w:tc>
          <w:tcPr>
            <w:tcW w:w="1710" w:type="dxa"/>
            <w:vAlign w:val="center"/>
          </w:tcPr>
          <w:p w14:paraId="6976615B" w14:textId="77777777" w:rsidR="008677F4" w:rsidRDefault="008677F4" w:rsidP="008677F4">
            <w:pPr>
              <w:rPr>
                <w:rFonts w:cs="Calibri"/>
                <w:color w:val="000000"/>
              </w:rPr>
            </w:pPr>
            <w:r>
              <w:rPr>
                <w:rFonts w:cs="Calibri"/>
                <w:color w:val="000000"/>
              </w:rPr>
              <w:t>Body</w:t>
            </w:r>
          </w:p>
        </w:tc>
      </w:tr>
      <w:tr w:rsidR="008677F4" w14:paraId="1BB49F7D" w14:textId="77777777" w:rsidTr="008677F4">
        <w:tc>
          <w:tcPr>
            <w:tcW w:w="1039" w:type="dxa"/>
          </w:tcPr>
          <w:p w14:paraId="7A73FCC9"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4EB59D22" w14:textId="77777777" w:rsidR="008677F4" w:rsidRPr="00182FA0" w:rsidRDefault="008677F4" w:rsidP="008677F4">
            <w:pPr>
              <w:rPr>
                <w:rFonts w:cs="Calibri"/>
                <w:color w:val="000000"/>
              </w:rPr>
            </w:pPr>
            <w:r w:rsidRPr="00182FA0">
              <w:rPr>
                <w:rFonts w:cs="Calibri"/>
                <w:color w:val="000000"/>
              </w:rPr>
              <w:t>Paul Kelly</w:t>
            </w:r>
          </w:p>
        </w:tc>
        <w:tc>
          <w:tcPr>
            <w:tcW w:w="3456" w:type="dxa"/>
            <w:vAlign w:val="center"/>
          </w:tcPr>
          <w:p w14:paraId="285A13C5" w14:textId="77777777" w:rsidR="008677F4" w:rsidRDefault="008677F4" w:rsidP="008677F4">
            <w:pPr>
              <w:rPr>
                <w:rFonts w:cs="Calibri"/>
                <w:color w:val="000000"/>
              </w:rPr>
            </w:pPr>
            <w:r>
              <w:rPr>
                <w:rFonts w:cs="Calibri"/>
                <w:color w:val="000000"/>
              </w:rPr>
              <w:t>UL LLC</w:t>
            </w:r>
          </w:p>
        </w:tc>
        <w:tc>
          <w:tcPr>
            <w:tcW w:w="1710" w:type="dxa"/>
            <w:vAlign w:val="center"/>
          </w:tcPr>
          <w:p w14:paraId="22B52E0E" w14:textId="77777777" w:rsidR="008677F4" w:rsidRDefault="008677F4" w:rsidP="008677F4">
            <w:pPr>
              <w:rPr>
                <w:rFonts w:cs="Calibri"/>
                <w:color w:val="000000"/>
              </w:rPr>
            </w:pPr>
            <w:r>
              <w:rPr>
                <w:rFonts w:cs="Calibri"/>
                <w:color w:val="000000"/>
              </w:rPr>
              <w:t>Body</w:t>
            </w:r>
          </w:p>
        </w:tc>
      </w:tr>
      <w:tr w:rsidR="008677F4" w14:paraId="79B1E017" w14:textId="77777777" w:rsidTr="008677F4">
        <w:tc>
          <w:tcPr>
            <w:tcW w:w="1039" w:type="dxa"/>
          </w:tcPr>
          <w:p w14:paraId="7B572E10"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5A8F09BB" w14:textId="77777777" w:rsidR="008677F4" w:rsidRPr="00182FA0" w:rsidRDefault="008677F4" w:rsidP="008677F4">
            <w:pPr>
              <w:rPr>
                <w:rFonts w:cs="Calibri"/>
                <w:color w:val="000000"/>
              </w:rPr>
            </w:pPr>
            <w:r w:rsidRPr="00182FA0">
              <w:rPr>
                <w:rFonts w:cs="Calibri"/>
                <w:color w:val="000000"/>
              </w:rPr>
              <w:t>Prathamesh Panchal</w:t>
            </w:r>
          </w:p>
        </w:tc>
        <w:tc>
          <w:tcPr>
            <w:tcW w:w="3456" w:type="dxa"/>
            <w:vAlign w:val="center"/>
          </w:tcPr>
          <w:p w14:paraId="3C7536C2" w14:textId="77777777" w:rsidR="008677F4" w:rsidRDefault="008677F4" w:rsidP="008677F4">
            <w:pPr>
              <w:rPr>
                <w:rFonts w:cs="Calibri"/>
                <w:color w:val="000000"/>
              </w:rPr>
            </w:pPr>
            <w:r>
              <w:rPr>
                <w:rFonts w:cs="Calibri"/>
                <w:color w:val="000000"/>
              </w:rPr>
              <w:t>SGS Nth America</w:t>
            </w:r>
          </w:p>
        </w:tc>
        <w:tc>
          <w:tcPr>
            <w:tcW w:w="1710" w:type="dxa"/>
            <w:vAlign w:val="center"/>
          </w:tcPr>
          <w:p w14:paraId="77C2728F" w14:textId="77777777" w:rsidR="008677F4" w:rsidRDefault="008677F4" w:rsidP="008677F4">
            <w:pPr>
              <w:rPr>
                <w:rFonts w:cs="Calibri"/>
                <w:color w:val="000000"/>
              </w:rPr>
            </w:pPr>
            <w:r>
              <w:rPr>
                <w:rFonts w:cs="Calibri"/>
                <w:color w:val="000000"/>
              </w:rPr>
              <w:t>Body</w:t>
            </w:r>
          </w:p>
        </w:tc>
      </w:tr>
      <w:tr w:rsidR="008677F4" w14:paraId="778490D6" w14:textId="77777777" w:rsidTr="008677F4">
        <w:tc>
          <w:tcPr>
            <w:tcW w:w="1039" w:type="dxa"/>
          </w:tcPr>
          <w:p w14:paraId="37EED43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604FC6D9" w14:textId="77777777" w:rsidR="008677F4" w:rsidRPr="00182FA0" w:rsidRDefault="008677F4" w:rsidP="008677F4">
            <w:pPr>
              <w:rPr>
                <w:rFonts w:cs="Calibri"/>
                <w:color w:val="000000"/>
              </w:rPr>
            </w:pPr>
            <w:r w:rsidRPr="00182FA0">
              <w:rPr>
                <w:rFonts w:cs="Calibri"/>
                <w:color w:val="000000"/>
              </w:rPr>
              <w:t>Roy Teather</w:t>
            </w:r>
          </w:p>
        </w:tc>
        <w:tc>
          <w:tcPr>
            <w:tcW w:w="3456" w:type="dxa"/>
            <w:vAlign w:val="center"/>
          </w:tcPr>
          <w:p w14:paraId="6F8C6B9D" w14:textId="77777777" w:rsidR="008677F4" w:rsidRDefault="008677F4" w:rsidP="008677F4">
            <w:pPr>
              <w:rPr>
                <w:rFonts w:cs="Calibri"/>
                <w:color w:val="000000"/>
              </w:rPr>
            </w:pPr>
            <w:r>
              <w:rPr>
                <w:rFonts w:cs="Calibri"/>
                <w:color w:val="000000"/>
              </w:rPr>
              <w:t xml:space="preserve">DNV GL </w:t>
            </w:r>
            <w:proofErr w:type="spellStart"/>
            <w:r>
              <w:rPr>
                <w:rFonts w:cs="Calibri"/>
                <w:color w:val="000000"/>
              </w:rPr>
              <w:t>Presafe</w:t>
            </w:r>
            <w:proofErr w:type="spellEnd"/>
            <w:r>
              <w:rPr>
                <w:rFonts w:cs="Calibri"/>
                <w:color w:val="000000"/>
              </w:rPr>
              <w:t xml:space="preserve"> AS</w:t>
            </w:r>
          </w:p>
        </w:tc>
        <w:tc>
          <w:tcPr>
            <w:tcW w:w="1710" w:type="dxa"/>
            <w:vAlign w:val="center"/>
          </w:tcPr>
          <w:p w14:paraId="79095EBE" w14:textId="77777777" w:rsidR="008677F4" w:rsidRDefault="008677F4" w:rsidP="008677F4">
            <w:pPr>
              <w:rPr>
                <w:rFonts w:cs="Calibri"/>
                <w:color w:val="000000"/>
              </w:rPr>
            </w:pPr>
            <w:r>
              <w:rPr>
                <w:rFonts w:cs="Calibri"/>
                <w:color w:val="000000"/>
              </w:rPr>
              <w:t>Body</w:t>
            </w:r>
          </w:p>
        </w:tc>
      </w:tr>
      <w:tr w:rsidR="008677F4" w14:paraId="18B8EF3D" w14:textId="77777777" w:rsidTr="008677F4">
        <w:tc>
          <w:tcPr>
            <w:tcW w:w="1039" w:type="dxa"/>
          </w:tcPr>
          <w:p w14:paraId="33B55EA6"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4FFCD85A" w14:textId="77777777" w:rsidR="008677F4" w:rsidRPr="00182FA0" w:rsidRDefault="008677F4" w:rsidP="008677F4">
            <w:pPr>
              <w:rPr>
                <w:rFonts w:cs="Calibri"/>
                <w:color w:val="000000"/>
              </w:rPr>
            </w:pPr>
            <w:r w:rsidRPr="00182FA0">
              <w:rPr>
                <w:rFonts w:cs="Calibri"/>
                <w:color w:val="000000"/>
              </w:rPr>
              <w:t>Scott Kiddle</w:t>
            </w:r>
          </w:p>
        </w:tc>
        <w:tc>
          <w:tcPr>
            <w:tcW w:w="3456" w:type="dxa"/>
            <w:vAlign w:val="center"/>
          </w:tcPr>
          <w:p w14:paraId="3204CA90" w14:textId="77777777" w:rsidR="008677F4" w:rsidRDefault="008677F4" w:rsidP="008677F4">
            <w:pPr>
              <w:rPr>
                <w:rFonts w:cs="Calibri"/>
                <w:color w:val="000000"/>
              </w:rPr>
            </w:pPr>
            <w:r>
              <w:rPr>
                <w:rFonts w:cs="Calibri"/>
                <w:color w:val="000000"/>
              </w:rPr>
              <w:t>ABB Inc</w:t>
            </w:r>
          </w:p>
        </w:tc>
        <w:tc>
          <w:tcPr>
            <w:tcW w:w="1710" w:type="dxa"/>
            <w:vAlign w:val="center"/>
          </w:tcPr>
          <w:p w14:paraId="7CDBD64B" w14:textId="77777777" w:rsidR="008677F4" w:rsidRDefault="008677F4" w:rsidP="008677F4">
            <w:pPr>
              <w:rPr>
                <w:rFonts w:cs="Calibri"/>
                <w:color w:val="000000"/>
              </w:rPr>
            </w:pPr>
            <w:proofErr w:type="spellStart"/>
            <w:r>
              <w:rPr>
                <w:rFonts w:cs="Calibri"/>
                <w:color w:val="000000"/>
              </w:rPr>
              <w:t>HoD</w:t>
            </w:r>
            <w:proofErr w:type="spellEnd"/>
          </w:p>
        </w:tc>
      </w:tr>
      <w:tr w:rsidR="008677F4" w14:paraId="1B557898" w14:textId="77777777" w:rsidTr="008677F4">
        <w:tc>
          <w:tcPr>
            <w:tcW w:w="1039" w:type="dxa"/>
          </w:tcPr>
          <w:p w14:paraId="09BEB188"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73AD74FC" w14:textId="77777777" w:rsidR="008677F4" w:rsidRPr="00182FA0" w:rsidRDefault="008677F4" w:rsidP="008677F4">
            <w:pPr>
              <w:rPr>
                <w:rFonts w:cs="Calibri"/>
                <w:color w:val="000000"/>
              </w:rPr>
            </w:pPr>
            <w:r w:rsidRPr="00182FA0">
              <w:rPr>
                <w:rFonts w:cs="Calibri"/>
                <w:color w:val="000000"/>
              </w:rPr>
              <w:t>Timothy Duffy</w:t>
            </w:r>
          </w:p>
        </w:tc>
        <w:tc>
          <w:tcPr>
            <w:tcW w:w="3456" w:type="dxa"/>
            <w:vAlign w:val="center"/>
          </w:tcPr>
          <w:p w14:paraId="606DEBCB" w14:textId="77777777" w:rsidR="008677F4" w:rsidRDefault="008677F4" w:rsidP="008677F4">
            <w:pPr>
              <w:rPr>
                <w:rFonts w:cs="Calibri"/>
                <w:color w:val="000000"/>
              </w:rPr>
            </w:pPr>
            <w:r>
              <w:rPr>
                <w:rFonts w:cs="Calibri"/>
                <w:color w:val="000000"/>
              </w:rPr>
              <w:t>Rockwell Automation</w:t>
            </w:r>
          </w:p>
        </w:tc>
        <w:tc>
          <w:tcPr>
            <w:tcW w:w="1710" w:type="dxa"/>
            <w:vAlign w:val="center"/>
          </w:tcPr>
          <w:p w14:paraId="73FBBB83" w14:textId="77777777" w:rsidR="008677F4" w:rsidRDefault="008677F4" w:rsidP="008677F4">
            <w:pPr>
              <w:rPr>
                <w:rFonts w:cs="Calibri"/>
                <w:color w:val="000000"/>
              </w:rPr>
            </w:pPr>
            <w:r>
              <w:rPr>
                <w:rFonts w:cs="Calibri"/>
                <w:color w:val="000000"/>
              </w:rPr>
              <w:t>Exec</w:t>
            </w:r>
          </w:p>
        </w:tc>
      </w:tr>
      <w:tr w:rsidR="008677F4" w14:paraId="1DDBAA29" w14:textId="77777777" w:rsidTr="008677F4">
        <w:tc>
          <w:tcPr>
            <w:tcW w:w="1039" w:type="dxa"/>
          </w:tcPr>
          <w:p w14:paraId="39001731"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53868093" w14:textId="77777777" w:rsidR="008677F4" w:rsidRPr="00182FA0" w:rsidRDefault="008677F4" w:rsidP="008677F4">
            <w:pPr>
              <w:rPr>
                <w:rFonts w:cs="Calibri"/>
                <w:color w:val="000000"/>
              </w:rPr>
            </w:pPr>
            <w:r w:rsidRPr="00182FA0">
              <w:rPr>
                <w:rFonts w:cs="Calibri"/>
                <w:color w:val="000000"/>
              </w:rPr>
              <w:t>William Fiske</w:t>
            </w:r>
          </w:p>
        </w:tc>
        <w:tc>
          <w:tcPr>
            <w:tcW w:w="3456" w:type="dxa"/>
            <w:vAlign w:val="center"/>
          </w:tcPr>
          <w:p w14:paraId="69FF7612" w14:textId="77777777" w:rsidR="008677F4" w:rsidRDefault="008677F4" w:rsidP="008677F4">
            <w:pPr>
              <w:rPr>
                <w:rFonts w:cs="Calibri"/>
                <w:color w:val="000000"/>
              </w:rPr>
            </w:pPr>
            <w:r>
              <w:rPr>
                <w:rFonts w:cs="Calibri"/>
                <w:color w:val="000000"/>
              </w:rPr>
              <w:t>Intertek</w:t>
            </w:r>
          </w:p>
        </w:tc>
        <w:tc>
          <w:tcPr>
            <w:tcW w:w="1710" w:type="dxa"/>
            <w:vAlign w:val="center"/>
          </w:tcPr>
          <w:p w14:paraId="0861753F" w14:textId="77777777" w:rsidR="008677F4" w:rsidRDefault="008677F4" w:rsidP="008677F4">
            <w:pPr>
              <w:rPr>
                <w:rFonts w:cs="Calibri"/>
                <w:color w:val="000000"/>
              </w:rPr>
            </w:pPr>
            <w:r>
              <w:rPr>
                <w:rFonts w:cs="Calibri"/>
                <w:color w:val="000000"/>
              </w:rPr>
              <w:t>Body</w:t>
            </w:r>
          </w:p>
        </w:tc>
      </w:tr>
      <w:tr w:rsidR="008677F4" w14:paraId="6AEB1230" w14:textId="77777777" w:rsidTr="008677F4">
        <w:tc>
          <w:tcPr>
            <w:tcW w:w="1039" w:type="dxa"/>
          </w:tcPr>
          <w:p w14:paraId="0F1BAA2F"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USA</w:t>
            </w:r>
          </w:p>
        </w:tc>
        <w:tc>
          <w:tcPr>
            <w:tcW w:w="2700" w:type="dxa"/>
            <w:vAlign w:val="center"/>
          </w:tcPr>
          <w:p w14:paraId="335C84E6" w14:textId="77777777" w:rsidR="008677F4" w:rsidRPr="00182FA0" w:rsidRDefault="008677F4" w:rsidP="008677F4">
            <w:pPr>
              <w:rPr>
                <w:rFonts w:cs="Calibri"/>
                <w:color w:val="000000"/>
              </w:rPr>
            </w:pPr>
            <w:r w:rsidRPr="00182FA0">
              <w:rPr>
                <w:rFonts w:cs="Calibri"/>
                <w:color w:val="000000"/>
              </w:rPr>
              <w:t>William Lawrence</w:t>
            </w:r>
          </w:p>
        </w:tc>
        <w:tc>
          <w:tcPr>
            <w:tcW w:w="3456" w:type="dxa"/>
            <w:vAlign w:val="center"/>
          </w:tcPr>
          <w:p w14:paraId="7F632B64" w14:textId="77777777" w:rsidR="008677F4" w:rsidRDefault="008677F4" w:rsidP="008677F4">
            <w:pPr>
              <w:rPr>
                <w:rFonts w:cs="Calibri"/>
                <w:color w:val="000000"/>
              </w:rPr>
            </w:pPr>
            <w:r>
              <w:rPr>
                <w:rFonts w:cs="Calibri"/>
                <w:color w:val="000000"/>
              </w:rPr>
              <w:t>FM Approvals USA</w:t>
            </w:r>
          </w:p>
        </w:tc>
        <w:tc>
          <w:tcPr>
            <w:tcW w:w="1710" w:type="dxa"/>
            <w:vAlign w:val="center"/>
          </w:tcPr>
          <w:p w14:paraId="1A84923E" w14:textId="77777777" w:rsidR="008677F4" w:rsidRDefault="008677F4" w:rsidP="008677F4">
            <w:pPr>
              <w:rPr>
                <w:rFonts w:cs="Calibri"/>
                <w:color w:val="000000"/>
              </w:rPr>
            </w:pPr>
            <w:r>
              <w:rPr>
                <w:rFonts w:cs="Calibri"/>
                <w:color w:val="000000"/>
              </w:rPr>
              <w:t>Body</w:t>
            </w:r>
          </w:p>
        </w:tc>
      </w:tr>
      <w:tr w:rsidR="008677F4" w14:paraId="5FBE88AF" w14:textId="77777777" w:rsidTr="008677F4">
        <w:tc>
          <w:tcPr>
            <w:tcW w:w="1039" w:type="dxa"/>
          </w:tcPr>
          <w:p w14:paraId="5725A815"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ZA</w:t>
            </w:r>
          </w:p>
        </w:tc>
        <w:tc>
          <w:tcPr>
            <w:tcW w:w="2700" w:type="dxa"/>
            <w:vAlign w:val="center"/>
          </w:tcPr>
          <w:p w14:paraId="5AAE1627" w14:textId="77777777" w:rsidR="008677F4" w:rsidRPr="00182FA0" w:rsidRDefault="008677F4" w:rsidP="008677F4">
            <w:pPr>
              <w:rPr>
                <w:rFonts w:cs="Calibri"/>
                <w:color w:val="000000"/>
              </w:rPr>
            </w:pPr>
            <w:r w:rsidRPr="00182FA0">
              <w:rPr>
                <w:rFonts w:cs="Calibri"/>
                <w:color w:val="000000"/>
              </w:rPr>
              <w:t>Regardt Zeelie</w:t>
            </w:r>
          </w:p>
        </w:tc>
        <w:tc>
          <w:tcPr>
            <w:tcW w:w="3456" w:type="dxa"/>
            <w:vAlign w:val="center"/>
          </w:tcPr>
          <w:p w14:paraId="6394BEEA" w14:textId="77777777" w:rsidR="008677F4" w:rsidRDefault="008677F4" w:rsidP="008677F4">
            <w:pPr>
              <w:rPr>
                <w:rFonts w:cs="Calibri"/>
                <w:color w:val="000000"/>
              </w:rPr>
            </w:pPr>
            <w:r>
              <w:rPr>
                <w:rFonts w:cs="Calibri"/>
                <w:color w:val="000000"/>
              </w:rPr>
              <w:t>MASC</w:t>
            </w:r>
          </w:p>
        </w:tc>
        <w:tc>
          <w:tcPr>
            <w:tcW w:w="1710" w:type="dxa"/>
            <w:vAlign w:val="center"/>
          </w:tcPr>
          <w:p w14:paraId="5C6D14A9" w14:textId="77777777" w:rsidR="008677F4" w:rsidRDefault="008677F4" w:rsidP="008677F4">
            <w:pPr>
              <w:rPr>
                <w:rFonts w:cs="Calibri"/>
                <w:color w:val="000000"/>
              </w:rPr>
            </w:pPr>
            <w:r>
              <w:rPr>
                <w:rFonts w:cs="Calibri"/>
                <w:color w:val="000000"/>
              </w:rPr>
              <w:t>Body</w:t>
            </w:r>
          </w:p>
        </w:tc>
      </w:tr>
      <w:tr w:rsidR="008677F4" w14:paraId="13A2A745" w14:textId="77777777" w:rsidTr="008677F4">
        <w:tc>
          <w:tcPr>
            <w:tcW w:w="1039" w:type="dxa"/>
          </w:tcPr>
          <w:p w14:paraId="2B8E93FE" w14:textId="77777777" w:rsidR="008677F4" w:rsidRPr="007D79F8" w:rsidRDefault="008677F4" w:rsidP="008677F4">
            <w:pPr>
              <w:rPr>
                <w:rFonts w:asciiTheme="minorHAnsi" w:hAnsiTheme="minorHAnsi" w:cstheme="minorHAnsi"/>
              </w:rPr>
            </w:pPr>
            <w:r w:rsidRPr="007D79F8">
              <w:rPr>
                <w:rFonts w:asciiTheme="minorHAnsi" w:hAnsiTheme="minorHAnsi" w:cstheme="minorHAnsi"/>
              </w:rPr>
              <w:t>ZA</w:t>
            </w:r>
          </w:p>
        </w:tc>
        <w:tc>
          <w:tcPr>
            <w:tcW w:w="2700" w:type="dxa"/>
            <w:vAlign w:val="center"/>
          </w:tcPr>
          <w:p w14:paraId="17D038C3" w14:textId="77777777" w:rsidR="008677F4" w:rsidRPr="00182FA0" w:rsidRDefault="008677F4" w:rsidP="008677F4">
            <w:pPr>
              <w:rPr>
                <w:rFonts w:cs="Calibri"/>
                <w:color w:val="000000"/>
              </w:rPr>
            </w:pPr>
            <w:r w:rsidRPr="00182FA0">
              <w:rPr>
                <w:rFonts w:cs="Calibri"/>
                <w:color w:val="000000"/>
              </w:rPr>
              <w:t>Terine Orsmond</w:t>
            </w:r>
          </w:p>
        </w:tc>
        <w:tc>
          <w:tcPr>
            <w:tcW w:w="3456" w:type="dxa"/>
            <w:vAlign w:val="center"/>
          </w:tcPr>
          <w:p w14:paraId="2A1E613D" w14:textId="77777777" w:rsidR="008677F4" w:rsidRDefault="008677F4" w:rsidP="008677F4">
            <w:pPr>
              <w:rPr>
                <w:rFonts w:cs="Calibri"/>
                <w:color w:val="000000"/>
              </w:rPr>
            </w:pPr>
            <w:r>
              <w:rPr>
                <w:rFonts w:cs="Calibri"/>
                <w:color w:val="000000"/>
              </w:rPr>
              <w:t>MASC</w:t>
            </w:r>
          </w:p>
        </w:tc>
        <w:tc>
          <w:tcPr>
            <w:tcW w:w="1710" w:type="dxa"/>
            <w:vAlign w:val="center"/>
          </w:tcPr>
          <w:p w14:paraId="6A85372D" w14:textId="77777777" w:rsidR="008677F4" w:rsidRDefault="008677F4" w:rsidP="008677F4">
            <w:pPr>
              <w:rPr>
                <w:rFonts w:cs="Calibri"/>
                <w:color w:val="000000"/>
              </w:rPr>
            </w:pPr>
            <w:r>
              <w:rPr>
                <w:rFonts w:cs="Calibri"/>
                <w:color w:val="000000"/>
              </w:rPr>
              <w:t>Body</w:t>
            </w:r>
          </w:p>
        </w:tc>
      </w:tr>
      <w:tr w:rsidR="008677F4" w14:paraId="74A3835E" w14:textId="77777777" w:rsidTr="008677F4">
        <w:tc>
          <w:tcPr>
            <w:tcW w:w="1039" w:type="dxa"/>
          </w:tcPr>
          <w:p w14:paraId="61F7C773" w14:textId="120880CA" w:rsidR="008677F4" w:rsidRDefault="008677F4" w:rsidP="008677F4"/>
        </w:tc>
        <w:tc>
          <w:tcPr>
            <w:tcW w:w="2700" w:type="dxa"/>
            <w:vAlign w:val="center"/>
          </w:tcPr>
          <w:p w14:paraId="79AB6841" w14:textId="77777777" w:rsidR="008677F4" w:rsidRPr="00182FA0" w:rsidRDefault="008677F4" w:rsidP="008677F4">
            <w:pPr>
              <w:rPr>
                <w:rFonts w:cs="Calibri"/>
                <w:color w:val="000000"/>
              </w:rPr>
            </w:pPr>
            <w:proofErr w:type="spellStart"/>
            <w:r w:rsidRPr="00182FA0">
              <w:rPr>
                <w:rFonts w:cs="Calibri"/>
                <w:color w:val="000000"/>
              </w:rPr>
              <w:t>Saxinger</w:t>
            </w:r>
            <w:proofErr w:type="spellEnd"/>
            <w:r w:rsidRPr="00182FA0">
              <w:rPr>
                <w:rFonts w:cs="Calibri"/>
                <w:color w:val="000000"/>
              </w:rPr>
              <w:t>, Bonnie</w:t>
            </w:r>
          </w:p>
        </w:tc>
        <w:tc>
          <w:tcPr>
            <w:tcW w:w="3456" w:type="dxa"/>
            <w:vAlign w:val="center"/>
          </w:tcPr>
          <w:p w14:paraId="3FCB91E1" w14:textId="77777777" w:rsidR="008677F4" w:rsidRDefault="008677F4" w:rsidP="008677F4">
            <w:pPr>
              <w:rPr>
                <w:rFonts w:cs="Calibri"/>
                <w:color w:val="000000"/>
              </w:rPr>
            </w:pPr>
          </w:p>
        </w:tc>
        <w:tc>
          <w:tcPr>
            <w:tcW w:w="1710" w:type="dxa"/>
            <w:vAlign w:val="center"/>
          </w:tcPr>
          <w:p w14:paraId="7FA83FC6" w14:textId="77777777" w:rsidR="008677F4" w:rsidRDefault="008677F4" w:rsidP="008677F4">
            <w:pPr>
              <w:rPr>
                <w:rFonts w:cs="Calibri"/>
                <w:color w:val="000000"/>
              </w:rPr>
            </w:pPr>
          </w:p>
        </w:tc>
      </w:tr>
      <w:tr w:rsidR="008677F4" w14:paraId="0ADD25DB" w14:textId="77777777" w:rsidTr="008677F4">
        <w:tc>
          <w:tcPr>
            <w:tcW w:w="1039" w:type="dxa"/>
          </w:tcPr>
          <w:p w14:paraId="3FF3917A" w14:textId="6B417A0E" w:rsidR="008677F4" w:rsidRDefault="008677F4" w:rsidP="008677F4"/>
        </w:tc>
        <w:tc>
          <w:tcPr>
            <w:tcW w:w="2700" w:type="dxa"/>
            <w:vAlign w:val="center"/>
          </w:tcPr>
          <w:p w14:paraId="7E20D78C" w14:textId="77777777" w:rsidR="008677F4" w:rsidRPr="00182FA0" w:rsidRDefault="008677F4" w:rsidP="008677F4">
            <w:pPr>
              <w:rPr>
                <w:rFonts w:cs="Calibri"/>
                <w:color w:val="000000"/>
              </w:rPr>
            </w:pPr>
            <w:r w:rsidRPr="00182FA0">
              <w:rPr>
                <w:rFonts w:cs="Calibri"/>
                <w:color w:val="000000"/>
              </w:rPr>
              <w:t>AVK</w:t>
            </w:r>
          </w:p>
        </w:tc>
        <w:tc>
          <w:tcPr>
            <w:tcW w:w="3456" w:type="dxa"/>
            <w:vAlign w:val="center"/>
          </w:tcPr>
          <w:p w14:paraId="4CFA1B15" w14:textId="77777777" w:rsidR="008677F4" w:rsidRDefault="008677F4" w:rsidP="008677F4">
            <w:pPr>
              <w:rPr>
                <w:rFonts w:cs="Calibri"/>
                <w:color w:val="000000"/>
              </w:rPr>
            </w:pPr>
          </w:p>
        </w:tc>
        <w:tc>
          <w:tcPr>
            <w:tcW w:w="1710" w:type="dxa"/>
            <w:vAlign w:val="center"/>
          </w:tcPr>
          <w:p w14:paraId="31EDCCF8" w14:textId="77777777" w:rsidR="008677F4" w:rsidRDefault="008677F4" w:rsidP="008677F4">
            <w:pPr>
              <w:rPr>
                <w:rFonts w:cs="Calibri"/>
                <w:color w:val="000000"/>
              </w:rPr>
            </w:pPr>
          </w:p>
        </w:tc>
      </w:tr>
      <w:tr w:rsidR="008677F4" w14:paraId="0A86AEE1" w14:textId="77777777" w:rsidTr="008677F4">
        <w:tc>
          <w:tcPr>
            <w:tcW w:w="1039" w:type="dxa"/>
          </w:tcPr>
          <w:p w14:paraId="6101FB47" w14:textId="77777777" w:rsidR="008677F4" w:rsidRDefault="008677F4" w:rsidP="008677F4"/>
        </w:tc>
        <w:tc>
          <w:tcPr>
            <w:tcW w:w="2700" w:type="dxa"/>
            <w:vAlign w:val="center"/>
          </w:tcPr>
          <w:p w14:paraId="2411BFE4" w14:textId="77777777" w:rsidR="008677F4" w:rsidRDefault="008677F4" w:rsidP="008677F4">
            <w:pPr>
              <w:rPr>
                <w:rFonts w:cs="Calibri"/>
                <w:color w:val="000000"/>
              </w:rPr>
            </w:pPr>
          </w:p>
        </w:tc>
        <w:tc>
          <w:tcPr>
            <w:tcW w:w="3456" w:type="dxa"/>
            <w:vAlign w:val="center"/>
          </w:tcPr>
          <w:p w14:paraId="57FB5349" w14:textId="77777777" w:rsidR="008677F4" w:rsidRDefault="008677F4" w:rsidP="008677F4">
            <w:pPr>
              <w:rPr>
                <w:rFonts w:cs="Calibri"/>
                <w:color w:val="000000"/>
              </w:rPr>
            </w:pPr>
          </w:p>
        </w:tc>
        <w:tc>
          <w:tcPr>
            <w:tcW w:w="1710" w:type="dxa"/>
            <w:vAlign w:val="center"/>
          </w:tcPr>
          <w:p w14:paraId="5FB6FFF8" w14:textId="77777777" w:rsidR="008677F4" w:rsidRDefault="008677F4" w:rsidP="008677F4">
            <w:pPr>
              <w:rPr>
                <w:rFonts w:cs="Calibri"/>
                <w:color w:val="000000"/>
              </w:rPr>
            </w:pPr>
          </w:p>
        </w:tc>
      </w:tr>
    </w:tbl>
    <w:p w14:paraId="045665DF" w14:textId="77777777" w:rsidR="008677F4" w:rsidRDefault="008677F4" w:rsidP="000E668A">
      <w:pPr>
        <w:rPr>
          <w:rFonts w:ascii="Arial" w:hAnsi="Arial" w:cs="Arial"/>
        </w:rPr>
      </w:pPr>
    </w:p>
    <w:p w14:paraId="22D8D787" w14:textId="77777777" w:rsidR="008677F4" w:rsidRDefault="008677F4" w:rsidP="008677F4">
      <w:pPr>
        <w:pStyle w:val="PARAGRAPH"/>
        <w:spacing w:before="0" w:after="0"/>
      </w:pPr>
      <w:r>
        <w:t xml:space="preserve">Body = </w:t>
      </w:r>
      <w:r>
        <w:tab/>
        <w:t>IECEx Certification Body and/or IECEx Testing Laboratory</w:t>
      </w:r>
    </w:p>
    <w:p w14:paraId="73D113EE" w14:textId="77777777" w:rsidR="008677F4" w:rsidRDefault="008677F4" w:rsidP="008677F4">
      <w:pPr>
        <w:pStyle w:val="PARAGRAPH"/>
        <w:spacing w:before="0" w:after="0"/>
      </w:pPr>
      <w:proofErr w:type="spellStart"/>
      <w:r>
        <w:t>Mfr</w:t>
      </w:r>
      <w:proofErr w:type="spellEnd"/>
      <w:r>
        <w:t xml:space="preserve"> = </w:t>
      </w:r>
      <w:r>
        <w:tab/>
      </w:r>
      <w:r>
        <w:tab/>
        <w:t>Manufacturer</w:t>
      </w:r>
    </w:p>
    <w:p w14:paraId="36F69303" w14:textId="77777777" w:rsidR="008677F4" w:rsidRDefault="008677F4" w:rsidP="008677F4">
      <w:pPr>
        <w:pStyle w:val="PARAGRAPH"/>
        <w:spacing w:before="0" w:after="0"/>
      </w:pPr>
      <w:r>
        <w:t xml:space="preserve">Exec = </w:t>
      </w:r>
      <w:r>
        <w:tab/>
        <w:t>member of the IECEx Executive</w:t>
      </w:r>
    </w:p>
    <w:p w14:paraId="2C72B62E" w14:textId="77777777" w:rsidR="008677F4" w:rsidRDefault="008677F4" w:rsidP="008677F4">
      <w:pPr>
        <w:pStyle w:val="PARAGRAPH"/>
        <w:spacing w:before="0" w:after="0"/>
      </w:pPr>
      <w:r>
        <w:t>NMB=</w:t>
      </w:r>
      <w:r>
        <w:tab/>
      </w:r>
      <w:r>
        <w:tab/>
        <w:t>National Member Body representative</w:t>
      </w:r>
    </w:p>
    <w:p w14:paraId="47C3BF41" w14:textId="77777777" w:rsidR="008677F4" w:rsidRPr="00240758" w:rsidRDefault="008677F4" w:rsidP="008677F4">
      <w:pPr>
        <w:pStyle w:val="PARAGRAPH"/>
        <w:spacing w:before="0" w:after="0"/>
      </w:pPr>
      <w:proofErr w:type="spellStart"/>
      <w:r>
        <w:t>HoD</w:t>
      </w:r>
      <w:proofErr w:type="spellEnd"/>
      <w:r>
        <w:t>=</w:t>
      </w:r>
      <w:r>
        <w:tab/>
      </w:r>
      <w:r>
        <w:tab/>
        <w:t>Head of Delegation</w:t>
      </w:r>
    </w:p>
    <w:p w14:paraId="790C0144" w14:textId="5C997B9F" w:rsidR="00117A4A" w:rsidRDefault="00117A4A" w:rsidP="000E668A">
      <w:pPr>
        <w:rPr>
          <w:rFonts w:ascii="Arial" w:hAnsi="Arial" w:cs="Arial"/>
        </w:rPr>
      </w:pPr>
    </w:p>
    <w:p w14:paraId="07287A20" w14:textId="77777777" w:rsidR="00117A4A" w:rsidRPr="0016139C" w:rsidRDefault="00117A4A" w:rsidP="000E668A">
      <w:pPr>
        <w:rPr>
          <w:rFonts w:ascii="Arial" w:hAnsi="Arial" w:cs="Arial"/>
        </w:rPr>
      </w:pPr>
    </w:p>
    <w:sectPr w:rsidR="00117A4A" w:rsidRPr="0016139C" w:rsidSect="00117A4A">
      <w:pgSz w:w="11906" w:h="16838" w:code="9"/>
      <w:pgMar w:top="1134" w:right="746" w:bottom="1134"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93BC0" w14:textId="77777777" w:rsidR="00E60063" w:rsidRDefault="00E60063">
      <w:r>
        <w:separator/>
      </w:r>
    </w:p>
  </w:endnote>
  <w:endnote w:type="continuationSeparator" w:id="0">
    <w:p w14:paraId="7D3450A8" w14:textId="77777777" w:rsidR="00E60063" w:rsidRDefault="00E6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53866" w14:textId="77777777" w:rsidR="00E60063" w:rsidRDefault="00E60063">
      <w:r>
        <w:separator/>
      </w:r>
    </w:p>
  </w:footnote>
  <w:footnote w:type="continuationSeparator" w:id="0">
    <w:p w14:paraId="7A1B16A7" w14:textId="77777777" w:rsidR="00E60063" w:rsidRDefault="00E60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3333"/>
      <w:gridCol w:w="5784"/>
    </w:tblGrid>
    <w:tr w:rsidR="00E60063" w14:paraId="768264F4" w14:textId="77777777">
      <w:trPr>
        <w:trHeight w:val="1339"/>
      </w:trPr>
      <w:tc>
        <w:tcPr>
          <w:tcW w:w="3333" w:type="dxa"/>
        </w:tcPr>
        <w:p w14:paraId="3D5DD438" w14:textId="419779DF" w:rsidR="00E60063" w:rsidRDefault="00E60063" w:rsidP="00713EF2">
          <w:pPr>
            <w:pStyle w:val="Header"/>
            <w:rPr>
              <w:rFonts w:ascii="Arial" w:hAnsi="Arial"/>
            </w:rPr>
          </w:pPr>
          <w:r w:rsidRPr="004F6454">
            <w:rPr>
              <w:noProof/>
            </w:rPr>
            <w:drawing>
              <wp:inline distT="0" distB="0" distL="0" distR="0" wp14:anchorId="6B2B2458" wp14:editId="711E36FB">
                <wp:extent cx="736600" cy="635000"/>
                <wp:effectExtent l="0" t="0" r="0" b="0"/>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635000"/>
                        </a:xfrm>
                        <a:prstGeom prst="rect">
                          <a:avLst/>
                        </a:prstGeom>
                        <a:noFill/>
                        <a:ln>
                          <a:noFill/>
                        </a:ln>
                      </pic:spPr>
                    </pic:pic>
                  </a:graphicData>
                </a:graphic>
              </wp:inline>
            </w:drawing>
          </w:r>
        </w:p>
      </w:tc>
      <w:tc>
        <w:tcPr>
          <w:tcW w:w="5784" w:type="dxa"/>
        </w:tcPr>
        <w:p w14:paraId="53A34840" w14:textId="391F7928" w:rsidR="00E60063" w:rsidRDefault="00E60063">
          <w:pPr>
            <w:pStyle w:val="Header"/>
            <w:jc w:val="right"/>
            <w:rPr>
              <w:rFonts w:ascii="Arial" w:hAnsi="Arial"/>
              <w:b/>
              <w:bCs/>
              <w:color w:val="000000"/>
              <w:lang w:val="es-ES"/>
            </w:rPr>
          </w:pPr>
          <w:proofErr w:type="spellStart"/>
          <w:r w:rsidRPr="00726351">
            <w:rPr>
              <w:rFonts w:ascii="Arial" w:hAnsi="Arial"/>
              <w:b/>
              <w:bCs/>
              <w:color w:val="000000"/>
              <w:lang w:val="es-ES"/>
            </w:rPr>
            <w:t>ExMC</w:t>
          </w:r>
          <w:proofErr w:type="spellEnd"/>
          <w:r w:rsidRPr="00726351">
            <w:rPr>
              <w:rFonts w:ascii="Arial" w:hAnsi="Arial"/>
              <w:b/>
              <w:bCs/>
              <w:color w:val="000000"/>
              <w:lang w:val="es-ES"/>
            </w:rPr>
            <w:t>/</w:t>
          </w:r>
          <w:r>
            <w:rPr>
              <w:rFonts w:ascii="Arial" w:hAnsi="Arial"/>
              <w:b/>
              <w:bCs/>
              <w:color w:val="000000"/>
              <w:lang w:val="es-ES"/>
            </w:rPr>
            <w:t>1682</w:t>
          </w:r>
          <w:r w:rsidRPr="00726351">
            <w:rPr>
              <w:rFonts w:ascii="Arial" w:hAnsi="Arial"/>
              <w:b/>
              <w:bCs/>
              <w:color w:val="000000"/>
              <w:lang w:val="es-ES"/>
            </w:rPr>
            <w:t>/</w:t>
          </w:r>
          <w:r>
            <w:rPr>
              <w:rFonts w:ascii="Arial" w:hAnsi="Arial"/>
              <w:b/>
              <w:bCs/>
              <w:color w:val="000000"/>
              <w:lang w:val="es-ES"/>
            </w:rPr>
            <w:t>RM</w:t>
          </w:r>
        </w:p>
        <w:p w14:paraId="3A17AC45" w14:textId="77777777" w:rsidR="00E60063" w:rsidRDefault="00E60063">
          <w:pPr>
            <w:pStyle w:val="Header"/>
            <w:jc w:val="right"/>
            <w:rPr>
              <w:rFonts w:ascii="Arial" w:hAnsi="Arial"/>
              <w:b/>
              <w:bCs/>
              <w:color w:val="000000"/>
              <w:sz w:val="22"/>
            </w:rPr>
          </w:pPr>
          <w:r>
            <w:rPr>
              <w:rFonts w:ascii="Arial" w:hAnsi="Arial"/>
              <w:b/>
              <w:bCs/>
              <w:color w:val="000000"/>
              <w:sz w:val="22"/>
            </w:rPr>
            <w:t>March 2021</w:t>
          </w:r>
        </w:p>
        <w:p w14:paraId="3938B7EC" w14:textId="77777777" w:rsidR="00E60063" w:rsidRPr="00CF45C9" w:rsidRDefault="00E60063" w:rsidP="00CF45C9">
          <w:pPr>
            <w:pStyle w:val="Footer"/>
            <w:jc w:val="right"/>
            <w:rPr>
              <w:rFonts w:ascii="Arial" w:hAnsi="Arial" w:cs="Arial"/>
              <w:b/>
              <w:sz w:val="20"/>
              <w:szCs w:val="20"/>
            </w:rPr>
          </w:pPr>
          <w:r w:rsidRPr="00CF45C9">
            <w:rPr>
              <w:rFonts w:ascii="Arial" w:hAnsi="Arial" w:cs="Arial"/>
              <w:b/>
              <w:sz w:val="20"/>
              <w:szCs w:val="20"/>
            </w:rPr>
            <w:t xml:space="preserve">Page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PAGE </w:instrText>
          </w:r>
          <w:r w:rsidRPr="00CF45C9">
            <w:rPr>
              <w:rStyle w:val="PageNumber"/>
              <w:rFonts w:ascii="Arial" w:hAnsi="Arial" w:cs="Arial"/>
              <w:b/>
              <w:sz w:val="20"/>
              <w:szCs w:val="20"/>
            </w:rPr>
            <w:fldChar w:fldCharType="separate"/>
          </w:r>
          <w:r>
            <w:rPr>
              <w:rStyle w:val="PageNumber"/>
              <w:rFonts w:ascii="Arial" w:hAnsi="Arial" w:cs="Arial"/>
              <w:b/>
              <w:noProof/>
              <w:sz w:val="20"/>
              <w:szCs w:val="20"/>
            </w:rPr>
            <w:t>8</w:t>
          </w:r>
          <w:r w:rsidRPr="00CF45C9">
            <w:rPr>
              <w:rStyle w:val="PageNumber"/>
              <w:rFonts w:ascii="Arial" w:hAnsi="Arial" w:cs="Arial"/>
              <w:b/>
              <w:sz w:val="20"/>
              <w:szCs w:val="20"/>
            </w:rPr>
            <w:fldChar w:fldCharType="end"/>
          </w:r>
          <w:r w:rsidRPr="00CF45C9">
            <w:rPr>
              <w:rStyle w:val="PageNumber"/>
              <w:rFonts w:ascii="Arial" w:hAnsi="Arial" w:cs="Arial"/>
              <w:b/>
              <w:sz w:val="20"/>
              <w:szCs w:val="20"/>
            </w:rPr>
            <w:t xml:space="preserve"> of </w:t>
          </w:r>
          <w:r w:rsidRPr="00CF45C9">
            <w:rPr>
              <w:rStyle w:val="PageNumber"/>
              <w:rFonts w:ascii="Arial" w:hAnsi="Arial" w:cs="Arial"/>
              <w:b/>
              <w:sz w:val="20"/>
              <w:szCs w:val="20"/>
            </w:rPr>
            <w:fldChar w:fldCharType="begin"/>
          </w:r>
          <w:r w:rsidRPr="00CF45C9">
            <w:rPr>
              <w:rStyle w:val="PageNumber"/>
              <w:rFonts w:ascii="Arial" w:hAnsi="Arial" w:cs="Arial"/>
              <w:b/>
              <w:sz w:val="20"/>
              <w:szCs w:val="20"/>
            </w:rPr>
            <w:instrText xml:space="preserve"> NUMPAGES </w:instrText>
          </w:r>
          <w:r w:rsidRPr="00CF45C9">
            <w:rPr>
              <w:rStyle w:val="PageNumber"/>
              <w:rFonts w:ascii="Arial" w:hAnsi="Arial" w:cs="Arial"/>
              <w:b/>
              <w:sz w:val="20"/>
              <w:szCs w:val="20"/>
            </w:rPr>
            <w:fldChar w:fldCharType="separate"/>
          </w:r>
          <w:r>
            <w:rPr>
              <w:rStyle w:val="PageNumber"/>
              <w:rFonts w:ascii="Arial" w:hAnsi="Arial" w:cs="Arial"/>
              <w:b/>
              <w:noProof/>
              <w:sz w:val="20"/>
              <w:szCs w:val="20"/>
            </w:rPr>
            <w:t>17</w:t>
          </w:r>
          <w:r w:rsidRPr="00CF45C9">
            <w:rPr>
              <w:rStyle w:val="PageNumber"/>
              <w:rFonts w:ascii="Arial" w:hAnsi="Arial" w:cs="Arial"/>
              <w:b/>
              <w:sz w:val="20"/>
              <w:szCs w:val="20"/>
            </w:rPr>
            <w:fldChar w:fldCharType="end"/>
          </w:r>
        </w:p>
        <w:p w14:paraId="4FF49EF1" w14:textId="77777777" w:rsidR="00E60063" w:rsidRPr="00E9416E" w:rsidRDefault="00E60063" w:rsidP="006F194E">
          <w:pPr>
            <w:pStyle w:val="Header"/>
            <w:jc w:val="right"/>
            <w:rPr>
              <w:rFonts w:ascii="Arial" w:hAnsi="Arial"/>
              <w:b/>
              <w:bCs/>
              <w:color w:val="FF0000"/>
              <w:sz w:val="22"/>
            </w:rPr>
          </w:pPr>
        </w:p>
      </w:tc>
    </w:tr>
  </w:tbl>
  <w:p w14:paraId="0367E9F1" w14:textId="77777777" w:rsidR="00E60063" w:rsidRDefault="00E60063" w:rsidP="008E4F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573E"/>
    <w:multiLevelType w:val="hybridMultilevel"/>
    <w:tmpl w:val="6F94E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43301"/>
    <w:multiLevelType w:val="hybridMultilevel"/>
    <w:tmpl w:val="F2901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08165E"/>
    <w:multiLevelType w:val="multilevel"/>
    <w:tmpl w:val="70DC3338"/>
    <w:lvl w:ilvl="0">
      <w:start w:val="5"/>
      <w:numFmt w:val="decimal"/>
      <w:lvlText w:val="%1"/>
      <w:lvlJc w:val="left"/>
      <w:pPr>
        <w:tabs>
          <w:tab w:val="num" w:pos="780"/>
        </w:tabs>
        <w:ind w:left="780" w:hanging="780"/>
      </w:pPr>
      <w:rPr>
        <w:rFonts w:hint="default"/>
        <w:i w:val="0"/>
        <w:u w:val="none"/>
      </w:rPr>
    </w:lvl>
    <w:lvl w:ilvl="1">
      <w:start w:val="2"/>
      <w:numFmt w:val="decimal"/>
      <w:lvlText w:val="%1.%2"/>
      <w:lvlJc w:val="left"/>
      <w:pPr>
        <w:tabs>
          <w:tab w:val="num" w:pos="780"/>
        </w:tabs>
        <w:ind w:left="780" w:hanging="780"/>
      </w:pPr>
      <w:rPr>
        <w:rFonts w:hint="default"/>
        <w:i w:val="0"/>
        <w:u w:val="none"/>
      </w:rPr>
    </w:lvl>
    <w:lvl w:ilvl="2">
      <w:start w:val="1"/>
      <w:numFmt w:val="decimal"/>
      <w:lvlText w:val="%1.%2.%3"/>
      <w:lvlJc w:val="left"/>
      <w:pPr>
        <w:tabs>
          <w:tab w:val="num" w:pos="780"/>
        </w:tabs>
        <w:ind w:left="780" w:hanging="780"/>
      </w:pPr>
      <w:rPr>
        <w:rFonts w:hint="default"/>
        <w:i w:val="0"/>
        <w:u w:val="none"/>
      </w:rPr>
    </w:lvl>
    <w:lvl w:ilvl="3">
      <w:start w:val="1"/>
      <w:numFmt w:val="decimal"/>
      <w:lvlText w:val="%1.%2.%3.%4"/>
      <w:lvlJc w:val="left"/>
      <w:pPr>
        <w:tabs>
          <w:tab w:val="num" w:pos="1080"/>
        </w:tabs>
        <w:ind w:left="1080" w:hanging="1080"/>
      </w:pPr>
      <w:rPr>
        <w:rFonts w:hint="default"/>
        <w:i w:val="0"/>
        <w:u w:val="none"/>
      </w:rPr>
    </w:lvl>
    <w:lvl w:ilvl="4">
      <w:start w:val="1"/>
      <w:numFmt w:val="decimal"/>
      <w:lvlText w:val="%1.%2.%3.%4.%5"/>
      <w:lvlJc w:val="left"/>
      <w:pPr>
        <w:tabs>
          <w:tab w:val="num" w:pos="1080"/>
        </w:tabs>
        <w:ind w:left="1080" w:hanging="1080"/>
      </w:pPr>
      <w:rPr>
        <w:rFonts w:hint="default"/>
        <w:i w:val="0"/>
        <w:u w:val="none"/>
      </w:rPr>
    </w:lvl>
    <w:lvl w:ilvl="5">
      <w:start w:val="1"/>
      <w:numFmt w:val="decimal"/>
      <w:lvlText w:val="%1.%2.%3.%4.%5.%6"/>
      <w:lvlJc w:val="left"/>
      <w:pPr>
        <w:tabs>
          <w:tab w:val="num" w:pos="1440"/>
        </w:tabs>
        <w:ind w:left="1440" w:hanging="1440"/>
      </w:pPr>
      <w:rPr>
        <w:rFonts w:hint="default"/>
        <w:i w:val="0"/>
        <w:u w:val="none"/>
      </w:rPr>
    </w:lvl>
    <w:lvl w:ilvl="6">
      <w:start w:val="1"/>
      <w:numFmt w:val="decimal"/>
      <w:lvlText w:val="%1.%2.%3.%4.%5.%6.%7"/>
      <w:lvlJc w:val="left"/>
      <w:pPr>
        <w:tabs>
          <w:tab w:val="num" w:pos="1440"/>
        </w:tabs>
        <w:ind w:left="1440" w:hanging="1440"/>
      </w:pPr>
      <w:rPr>
        <w:rFonts w:hint="default"/>
        <w:i w:val="0"/>
        <w:u w:val="none"/>
      </w:rPr>
    </w:lvl>
    <w:lvl w:ilvl="7">
      <w:start w:val="1"/>
      <w:numFmt w:val="decimal"/>
      <w:lvlText w:val="%1.%2.%3.%4.%5.%6.%7.%8"/>
      <w:lvlJc w:val="left"/>
      <w:pPr>
        <w:tabs>
          <w:tab w:val="num" w:pos="1800"/>
        </w:tabs>
        <w:ind w:left="1800" w:hanging="1800"/>
      </w:pPr>
      <w:rPr>
        <w:rFonts w:hint="default"/>
        <w:i w:val="0"/>
        <w:u w:val="none"/>
      </w:rPr>
    </w:lvl>
    <w:lvl w:ilvl="8">
      <w:start w:val="1"/>
      <w:numFmt w:val="decimal"/>
      <w:lvlText w:val="%1.%2.%3.%4.%5.%6.%7.%8.%9"/>
      <w:lvlJc w:val="left"/>
      <w:pPr>
        <w:tabs>
          <w:tab w:val="num" w:pos="1800"/>
        </w:tabs>
        <w:ind w:left="1800" w:hanging="1800"/>
      </w:pPr>
      <w:rPr>
        <w:rFonts w:hint="default"/>
        <w:i w:val="0"/>
        <w:u w:val="none"/>
      </w:rPr>
    </w:lvl>
  </w:abstractNum>
  <w:abstractNum w:abstractNumId="3" w15:restartNumberingAfterBreak="0">
    <w:nsid w:val="11B34450"/>
    <w:multiLevelType w:val="hybridMultilevel"/>
    <w:tmpl w:val="B87011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3294F"/>
    <w:multiLevelType w:val="multilevel"/>
    <w:tmpl w:val="F572D76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762EDE"/>
    <w:multiLevelType w:val="hybridMultilevel"/>
    <w:tmpl w:val="E93678E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2BB0C09"/>
    <w:multiLevelType w:val="hybridMultilevel"/>
    <w:tmpl w:val="77321D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EB79CE"/>
    <w:multiLevelType w:val="hybridMultilevel"/>
    <w:tmpl w:val="262849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216"/>
        </w:tabs>
        <w:ind w:left="3216" w:hanging="360"/>
      </w:pPr>
      <w:rPr>
        <w:rFonts w:ascii="Courier New" w:hAnsi="Courier New" w:hint="default"/>
      </w:rPr>
    </w:lvl>
    <w:lvl w:ilvl="2" w:tplc="DA186D7E">
      <w:start w:val="23"/>
      <w:numFmt w:val="bullet"/>
      <w:lvlText w:val="-"/>
      <w:lvlJc w:val="left"/>
      <w:pPr>
        <w:tabs>
          <w:tab w:val="num" w:pos="3936"/>
        </w:tabs>
        <w:ind w:left="3936" w:hanging="360"/>
      </w:pPr>
      <w:rPr>
        <w:rFonts w:ascii="Arial" w:eastAsia="Times New Roman" w:hAnsi="Arial" w:cs="Arial" w:hint="default"/>
      </w:rPr>
    </w:lvl>
    <w:lvl w:ilvl="3" w:tplc="04090001" w:tentative="1">
      <w:start w:val="1"/>
      <w:numFmt w:val="bullet"/>
      <w:lvlText w:val=""/>
      <w:lvlJc w:val="left"/>
      <w:pPr>
        <w:tabs>
          <w:tab w:val="num" w:pos="4656"/>
        </w:tabs>
        <w:ind w:left="4656" w:hanging="360"/>
      </w:pPr>
      <w:rPr>
        <w:rFonts w:ascii="Symbol" w:hAnsi="Symbol" w:hint="default"/>
      </w:rPr>
    </w:lvl>
    <w:lvl w:ilvl="4" w:tplc="04090003" w:tentative="1">
      <w:start w:val="1"/>
      <w:numFmt w:val="bullet"/>
      <w:lvlText w:val="o"/>
      <w:lvlJc w:val="left"/>
      <w:pPr>
        <w:tabs>
          <w:tab w:val="num" w:pos="5376"/>
        </w:tabs>
        <w:ind w:left="5376" w:hanging="360"/>
      </w:pPr>
      <w:rPr>
        <w:rFonts w:ascii="Courier New" w:hAnsi="Courier New" w:hint="default"/>
      </w:rPr>
    </w:lvl>
    <w:lvl w:ilvl="5" w:tplc="04090005" w:tentative="1">
      <w:start w:val="1"/>
      <w:numFmt w:val="bullet"/>
      <w:lvlText w:val=""/>
      <w:lvlJc w:val="left"/>
      <w:pPr>
        <w:tabs>
          <w:tab w:val="num" w:pos="6096"/>
        </w:tabs>
        <w:ind w:left="6096" w:hanging="360"/>
      </w:pPr>
      <w:rPr>
        <w:rFonts w:ascii="Wingdings" w:hAnsi="Wingdings" w:hint="default"/>
      </w:rPr>
    </w:lvl>
    <w:lvl w:ilvl="6" w:tplc="04090001" w:tentative="1">
      <w:start w:val="1"/>
      <w:numFmt w:val="bullet"/>
      <w:lvlText w:val=""/>
      <w:lvlJc w:val="left"/>
      <w:pPr>
        <w:tabs>
          <w:tab w:val="num" w:pos="6816"/>
        </w:tabs>
        <w:ind w:left="6816" w:hanging="360"/>
      </w:pPr>
      <w:rPr>
        <w:rFonts w:ascii="Symbol" w:hAnsi="Symbol" w:hint="default"/>
      </w:rPr>
    </w:lvl>
    <w:lvl w:ilvl="7" w:tplc="04090003" w:tentative="1">
      <w:start w:val="1"/>
      <w:numFmt w:val="bullet"/>
      <w:lvlText w:val="o"/>
      <w:lvlJc w:val="left"/>
      <w:pPr>
        <w:tabs>
          <w:tab w:val="num" w:pos="7536"/>
        </w:tabs>
        <w:ind w:left="7536" w:hanging="360"/>
      </w:pPr>
      <w:rPr>
        <w:rFonts w:ascii="Courier New" w:hAnsi="Courier New" w:hint="default"/>
      </w:rPr>
    </w:lvl>
    <w:lvl w:ilvl="8" w:tplc="04090005" w:tentative="1">
      <w:start w:val="1"/>
      <w:numFmt w:val="bullet"/>
      <w:lvlText w:val=""/>
      <w:lvlJc w:val="left"/>
      <w:pPr>
        <w:tabs>
          <w:tab w:val="num" w:pos="8256"/>
        </w:tabs>
        <w:ind w:left="8256" w:hanging="360"/>
      </w:pPr>
      <w:rPr>
        <w:rFonts w:ascii="Wingdings" w:hAnsi="Wingdings" w:hint="default"/>
      </w:rPr>
    </w:lvl>
  </w:abstractNum>
  <w:abstractNum w:abstractNumId="8" w15:restartNumberingAfterBreak="0">
    <w:nsid w:val="29BB1E38"/>
    <w:multiLevelType w:val="hybridMultilevel"/>
    <w:tmpl w:val="25743C4E"/>
    <w:lvl w:ilvl="0" w:tplc="89DE707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031AFA"/>
    <w:multiLevelType w:val="hybridMultilevel"/>
    <w:tmpl w:val="5462BE00"/>
    <w:lvl w:ilvl="0" w:tplc="0C090001">
      <w:start w:val="1"/>
      <w:numFmt w:val="bullet"/>
      <w:lvlText w:val=""/>
      <w:lvlJc w:val="left"/>
      <w:pPr>
        <w:ind w:left="2130" w:hanging="360"/>
      </w:pPr>
      <w:rPr>
        <w:rFonts w:ascii="Symbol" w:hAnsi="Symbol" w:hint="default"/>
      </w:rPr>
    </w:lvl>
    <w:lvl w:ilvl="1" w:tplc="0C090003" w:tentative="1">
      <w:start w:val="1"/>
      <w:numFmt w:val="bullet"/>
      <w:lvlText w:val="o"/>
      <w:lvlJc w:val="left"/>
      <w:pPr>
        <w:ind w:left="2850" w:hanging="360"/>
      </w:pPr>
      <w:rPr>
        <w:rFonts w:ascii="Courier New" w:hAnsi="Courier New" w:cs="Courier New" w:hint="default"/>
      </w:rPr>
    </w:lvl>
    <w:lvl w:ilvl="2" w:tplc="0C090005" w:tentative="1">
      <w:start w:val="1"/>
      <w:numFmt w:val="bullet"/>
      <w:lvlText w:val=""/>
      <w:lvlJc w:val="left"/>
      <w:pPr>
        <w:ind w:left="3570" w:hanging="360"/>
      </w:pPr>
      <w:rPr>
        <w:rFonts w:ascii="Wingdings" w:hAnsi="Wingdings" w:hint="default"/>
      </w:rPr>
    </w:lvl>
    <w:lvl w:ilvl="3" w:tplc="0C090001" w:tentative="1">
      <w:start w:val="1"/>
      <w:numFmt w:val="bullet"/>
      <w:lvlText w:val=""/>
      <w:lvlJc w:val="left"/>
      <w:pPr>
        <w:ind w:left="4290" w:hanging="360"/>
      </w:pPr>
      <w:rPr>
        <w:rFonts w:ascii="Symbol" w:hAnsi="Symbol" w:hint="default"/>
      </w:rPr>
    </w:lvl>
    <w:lvl w:ilvl="4" w:tplc="0C090003" w:tentative="1">
      <w:start w:val="1"/>
      <w:numFmt w:val="bullet"/>
      <w:lvlText w:val="o"/>
      <w:lvlJc w:val="left"/>
      <w:pPr>
        <w:ind w:left="5010" w:hanging="360"/>
      </w:pPr>
      <w:rPr>
        <w:rFonts w:ascii="Courier New" w:hAnsi="Courier New" w:cs="Courier New" w:hint="default"/>
      </w:rPr>
    </w:lvl>
    <w:lvl w:ilvl="5" w:tplc="0C090005" w:tentative="1">
      <w:start w:val="1"/>
      <w:numFmt w:val="bullet"/>
      <w:lvlText w:val=""/>
      <w:lvlJc w:val="left"/>
      <w:pPr>
        <w:ind w:left="5730" w:hanging="360"/>
      </w:pPr>
      <w:rPr>
        <w:rFonts w:ascii="Wingdings" w:hAnsi="Wingdings" w:hint="default"/>
      </w:rPr>
    </w:lvl>
    <w:lvl w:ilvl="6" w:tplc="0C090001" w:tentative="1">
      <w:start w:val="1"/>
      <w:numFmt w:val="bullet"/>
      <w:lvlText w:val=""/>
      <w:lvlJc w:val="left"/>
      <w:pPr>
        <w:ind w:left="6450" w:hanging="360"/>
      </w:pPr>
      <w:rPr>
        <w:rFonts w:ascii="Symbol" w:hAnsi="Symbol" w:hint="default"/>
      </w:rPr>
    </w:lvl>
    <w:lvl w:ilvl="7" w:tplc="0C090003" w:tentative="1">
      <w:start w:val="1"/>
      <w:numFmt w:val="bullet"/>
      <w:lvlText w:val="o"/>
      <w:lvlJc w:val="left"/>
      <w:pPr>
        <w:ind w:left="7170" w:hanging="360"/>
      </w:pPr>
      <w:rPr>
        <w:rFonts w:ascii="Courier New" w:hAnsi="Courier New" w:cs="Courier New" w:hint="default"/>
      </w:rPr>
    </w:lvl>
    <w:lvl w:ilvl="8" w:tplc="0C090005" w:tentative="1">
      <w:start w:val="1"/>
      <w:numFmt w:val="bullet"/>
      <w:lvlText w:val=""/>
      <w:lvlJc w:val="left"/>
      <w:pPr>
        <w:ind w:left="7890" w:hanging="360"/>
      </w:pPr>
      <w:rPr>
        <w:rFonts w:ascii="Wingdings" w:hAnsi="Wingdings" w:hint="default"/>
      </w:rPr>
    </w:lvl>
  </w:abstractNum>
  <w:abstractNum w:abstractNumId="10" w15:restartNumberingAfterBreak="0">
    <w:nsid w:val="2C190736"/>
    <w:multiLevelType w:val="hybridMultilevel"/>
    <w:tmpl w:val="1624B7DE"/>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318039C1"/>
    <w:multiLevelType w:val="multilevel"/>
    <w:tmpl w:val="323ED6B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862"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D83489"/>
    <w:multiLevelType w:val="hybridMultilevel"/>
    <w:tmpl w:val="4A24D5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1E6210"/>
    <w:multiLevelType w:val="hybridMultilevel"/>
    <w:tmpl w:val="7EA4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8430E8"/>
    <w:multiLevelType w:val="hybridMultilevel"/>
    <w:tmpl w:val="BB0687A8"/>
    <w:lvl w:ilvl="0" w:tplc="04090001">
      <w:start w:val="1"/>
      <w:numFmt w:val="bullet"/>
      <w:lvlText w:val=""/>
      <w:lvlJc w:val="left"/>
      <w:pPr>
        <w:tabs>
          <w:tab w:val="num" w:pos="2144"/>
        </w:tabs>
        <w:ind w:left="2144" w:hanging="360"/>
      </w:pPr>
      <w:rPr>
        <w:rFonts w:ascii="Symbol" w:hAnsi="Symbol" w:hint="default"/>
      </w:rPr>
    </w:lvl>
    <w:lvl w:ilvl="1" w:tplc="04090003">
      <w:start w:val="1"/>
      <w:numFmt w:val="bullet"/>
      <w:lvlText w:val="o"/>
      <w:lvlJc w:val="left"/>
      <w:pPr>
        <w:tabs>
          <w:tab w:val="num" w:pos="2864"/>
        </w:tabs>
        <w:ind w:left="2864" w:hanging="360"/>
      </w:pPr>
      <w:rPr>
        <w:rFonts w:ascii="Courier New" w:hAnsi="Courier New" w:hint="default"/>
      </w:rPr>
    </w:lvl>
    <w:lvl w:ilvl="2" w:tplc="04090005" w:tentative="1">
      <w:start w:val="1"/>
      <w:numFmt w:val="bullet"/>
      <w:lvlText w:val=""/>
      <w:lvlJc w:val="left"/>
      <w:pPr>
        <w:tabs>
          <w:tab w:val="num" w:pos="3584"/>
        </w:tabs>
        <w:ind w:left="3584" w:hanging="360"/>
      </w:pPr>
      <w:rPr>
        <w:rFonts w:ascii="Wingdings" w:hAnsi="Wingdings" w:hint="default"/>
      </w:rPr>
    </w:lvl>
    <w:lvl w:ilvl="3" w:tplc="04090001" w:tentative="1">
      <w:start w:val="1"/>
      <w:numFmt w:val="bullet"/>
      <w:lvlText w:val=""/>
      <w:lvlJc w:val="left"/>
      <w:pPr>
        <w:tabs>
          <w:tab w:val="num" w:pos="4304"/>
        </w:tabs>
        <w:ind w:left="4304" w:hanging="360"/>
      </w:pPr>
      <w:rPr>
        <w:rFonts w:ascii="Symbol" w:hAnsi="Symbol" w:hint="default"/>
      </w:rPr>
    </w:lvl>
    <w:lvl w:ilvl="4" w:tplc="04090003" w:tentative="1">
      <w:start w:val="1"/>
      <w:numFmt w:val="bullet"/>
      <w:lvlText w:val="o"/>
      <w:lvlJc w:val="left"/>
      <w:pPr>
        <w:tabs>
          <w:tab w:val="num" w:pos="5024"/>
        </w:tabs>
        <w:ind w:left="5024" w:hanging="360"/>
      </w:pPr>
      <w:rPr>
        <w:rFonts w:ascii="Courier New" w:hAnsi="Courier New" w:hint="default"/>
      </w:rPr>
    </w:lvl>
    <w:lvl w:ilvl="5" w:tplc="04090005" w:tentative="1">
      <w:start w:val="1"/>
      <w:numFmt w:val="bullet"/>
      <w:lvlText w:val=""/>
      <w:lvlJc w:val="left"/>
      <w:pPr>
        <w:tabs>
          <w:tab w:val="num" w:pos="5744"/>
        </w:tabs>
        <w:ind w:left="5744" w:hanging="360"/>
      </w:pPr>
      <w:rPr>
        <w:rFonts w:ascii="Wingdings" w:hAnsi="Wingdings" w:hint="default"/>
      </w:rPr>
    </w:lvl>
    <w:lvl w:ilvl="6" w:tplc="04090001" w:tentative="1">
      <w:start w:val="1"/>
      <w:numFmt w:val="bullet"/>
      <w:lvlText w:val=""/>
      <w:lvlJc w:val="left"/>
      <w:pPr>
        <w:tabs>
          <w:tab w:val="num" w:pos="6464"/>
        </w:tabs>
        <w:ind w:left="6464" w:hanging="360"/>
      </w:pPr>
      <w:rPr>
        <w:rFonts w:ascii="Symbol" w:hAnsi="Symbol" w:hint="default"/>
      </w:rPr>
    </w:lvl>
    <w:lvl w:ilvl="7" w:tplc="04090003" w:tentative="1">
      <w:start w:val="1"/>
      <w:numFmt w:val="bullet"/>
      <w:lvlText w:val="o"/>
      <w:lvlJc w:val="left"/>
      <w:pPr>
        <w:tabs>
          <w:tab w:val="num" w:pos="7184"/>
        </w:tabs>
        <w:ind w:left="7184" w:hanging="360"/>
      </w:pPr>
      <w:rPr>
        <w:rFonts w:ascii="Courier New" w:hAnsi="Courier New" w:hint="default"/>
      </w:rPr>
    </w:lvl>
    <w:lvl w:ilvl="8" w:tplc="04090005" w:tentative="1">
      <w:start w:val="1"/>
      <w:numFmt w:val="bullet"/>
      <w:lvlText w:val=""/>
      <w:lvlJc w:val="left"/>
      <w:pPr>
        <w:tabs>
          <w:tab w:val="num" w:pos="7904"/>
        </w:tabs>
        <w:ind w:left="7904" w:hanging="360"/>
      </w:pPr>
      <w:rPr>
        <w:rFonts w:ascii="Wingdings" w:hAnsi="Wingdings" w:hint="default"/>
      </w:rPr>
    </w:lvl>
  </w:abstractNum>
  <w:abstractNum w:abstractNumId="15" w15:restartNumberingAfterBreak="0">
    <w:nsid w:val="390E1DE1"/>
    <w:multiLevelType w:val="hybridMultilevel"/>
    <w:tmpl w:val="6C4055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52450E"/>
    <w:multiLevelType w:val="hybridMultilevel"/>
    <w:tmpl w:val="1F82181A"/>
    <w:lvl w:ilvl="0" w:tplc="0C090001">
      <w:start w:val="1"/>
      <w:numFmt w:val="bullet"/>
      <w:lvlText w:val=""/>
      <w:lvlJc w:val="left"/>
      <w:pPr>
        <w:ind w:left="2062" w:hanging="360"/>
      </w:pPr>
      <w:rPr>
        <w:rFonts w:ascii="Symbol" w:hAnsi="Symbol" w:hint="default"/>
      </w:rPr>
    </w:lvl>
    <w:lvl w:ilvl="1" w:tplc="0C090003">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17" w15:restartNumberingAfterBreak="0">
    <w:nsid w:val="3AA22445"/>
    <w:multiLevelType w:val="hybridMultilevel"/>
    <w:tmpl w:val="CE4EFC2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1B34AB"/>
    <w:multiLevelType w:val="multilevel"/>
    <w:tmpl w:val="854E8068"/>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0B7F2D"/>
    <w:multiLevelType w:val="hybridMultilevel"/>
    <w:tmpl w:val="702A5E5E"/>
    <w:lvl w:ilvl="0" w:tplc="A9A83D3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F230E6"/>
    <w:multiLevelType w:val="hybridMultilevel"/>
    <w:tmpl w:val="008E8952"/>
    <w:lvl w:ilvl="0" w:tplc="0C090001">
      <w:start w:val="1"/>
      <w:numFmt w:val="bullet"/>
      <w:lvlText w:val=""/>
      <w:lvlJc w:val="left"/>
      <w:pPr>
        <w:ind w:left="2140" w:hanging="360"/>
      </w:pPr>
      <w:rPr>
        <w:rFonts w:ascii="Symbol" w:hAnsi="Symbol" w:hint="default"/>
      </w:rPr>
    </w:lvl>
    <w:lvl w:ilvl="1" w:tplc="0C090003" w:tentative="1">
      <w:start w:val="1"/>
      <w:numFmt w:val="bullet"/>
      <w:lvlText w:val="o"/>
      <w:lvlJc w:val="left"/>
      <w:pPr>
        <w:ind w:left="2860" w:hanging="360"/>
      </w:pPr>
      <w:rPr>
        <w:rFonts w:ascii="Courier New" w:hAnsi="Courier New" w:cs="Courier New" w:hint="default"/>
      </w:rPr>
    </w:lvl>
    <w:lvl w:ilvl="2" w:tplc="0C090005" w:tentative="1">
      <w:start w:val="1"/>
      <w:numFmt w:val="bullet"/>
      <w:lvlText w:val=""/>
      <w:lvlJc w:val="left"/>
      <w:pPr>
        <w:ind w:left="3580" w:hanging="360"/>
      </w:pPr>
      <w:rPr>
        <w:rFonts w:ascii="Wingdings" w:hAnsi="Wingdings" w:hint="default"/>
      </w:rPr>
    </w:lvl>
    <w:lvl w:ilvl="3" w:tplc="0C090001" w:tentative="1">
      <w:start w:val="1"/>
      <w:numFmt w:val="bullet"/>
      <w:lvlText w:val=""/>
      <w:lvlJc w:val="left"/>
      <w:pPr>
        <w:ind w:left="4300" w:hanging="360"/>
      </w:pPr>
      <w:rPr>
        <w:rFonts w:ascii="Symbol" w:hAnsi="Symbol" w:hint="default"/>
      </w:rPr>
    </w:lvl>
    <w:lvl w:ilvl="4" w:tplc="0C090003" w:tentative="1">
      <w:start w:val="1"/>
      <w:numFmt w:val="bullet"/>
      <w:lvlText w:val="o"/>
      <w:lvlJc w:val="left"/>
      <w:pPr>
        <w:ind w:left="5020" w:hanging="360"/>
      </w:pPr>
      <w:rPr>
        <w:rFonts w:ascii="Courier New" w:hAnsi="Courier New" w:cs="Courier New" w:hint="default"/>
      </w:rPr>
    </w:lvl>
    <w:lvl w:ilvl="5" w:tplc="0C090005" w:tentative="1">
      <w:start w:val="1"/>
      <w:numFmt w:val="bullet"/>
      <w:lvlText w:val=""/>
      <w:lvlJc w:val="left"/>
      <w:pPr>
        <w:ind w:left="5740" w:hanging="360"/>
      </w:pPr>
      <w:rPr>
        <w:rFonts w:ascii="Wingdings" w:hAnsi="Wingdings" w:hint="default"/>
      </w:rPr>
    </w:lvl>
    <w:lvl w:ilvl="6" w:tplc="0C090001" w:tentative="1">
      <w:start w:val="1"/>
      <w:numFmt w:val="bullet"/>
      <w:lvlText w:val=""/>
      <w:lvlJc w:val="left"/>
      <w:pPr>
        <w:ind w:left="6460" w:hanging="360"/>
      </w:pPr>
      <w:rPr>
        <w:rFonts w:ascii="Symbol" w:hAnsi="Symbol" w:hint="default"/>
      </w:rPr>
    </w:lvl>
    <w:lvl w:ilvl="7" w:tplc="0C090003" w:tentative="1">
      <w:start w:val="1"/>
      <w:numFmt w:val="bullet"/>
      <w:lvlText w:val="o"/>
      <w:lvlJc w:val="left"/>
      <w:pPr>
        <w:ind w:left="7180" w:hanging="360"/>
      </w:pPr>
      <w:rPr>
        <w:rFonts w:ascii="Courier New" w:hAnsi="Courier New" w:cs="Courier New" w:hint="default"/>
      </w:rPr>
    </w:lvl>
    <w:lvl w:ilvl="8" w:tplc="0C090005" w:tentative="1">
      <w:start w:val="1"/>
      <w:numFmt w:val="bullet"/>
      <w:lvlText w:val=""/>
      <w:lvlJc w:val="left"/>
      <w:pPr>
        <w:ind w:left="7900" w:hanging="360"/>
      </w:pPr>
      <w:rPr>
        <w:rFonts w:ascii="Wingdings" w:hAnsi="Wingdings" w:hint="default"/>
      </w:rPr>
    </w:lvl>
  </w:abstractNum>
  <w:abstractNum w:abstractNumId="21" w15:restartNumberingAfterBreak="0">
    <w:nsid w:val="497F5B14"/>
    <w:multiLevelType w:val="hybridMultilevel"/>
    <w:tmpl w:val="B7EA1DBA"/>
    <w:lvl w:ilvl="0" w:tplc="04090001">
      <w:start w:val="1"/>
      <w:numFmt w:val="bullet"/>
      <w:lvlText w:val=""/>
      <w:lvlJc w:val="left"/>
      <w:pPr>
        <w:ind w:left="2138" w:hanging="360"/>
      </w:pPr>
      <w:rPr>
        <w:rFonts w:ascii="Symbol" w:hAnsi="Symbol"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2" w15:restartNumberingAfterBreak="0">
    <w:nsid w:val="4A073E56"/>
    <w:multiLevelType w:val="hybridMultilevel"/>
    <w:tmpl w:val="C890F0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AC52B65"/>
    <w:multiLevelType w:val="multilevel"/>
    <w:tmpl w:val="F7A63EAC"/>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175CAC"/>
    <w:multiLevelType w:val="hybridMultilevel"/>
    <w:tmpl w:val="C6CAC9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83751"/>
    <w:multiLevelType w:val="hybridMultilevel"/>
    <w:tmpl w:val="AFB64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6458DD"/>
    <w:multiLevelType w:val="hybridMultilevel"/>
    <w:tmpl w:val="D688DB38"/>
    <w:lvl w:ilvl="0" w:tplc="0C090001">
      <w:start w:val="1"/>
      <w:numFmt w:val="bullet"/>
      <w:lvlText w:val=""/>
      <w:lvlJc w:val="left"/>
      <w:pPr>
        <w:ind w:left="2136" w:hanging="360"/>
      </w:pPr>
      <w:rPr>
        <w:rFonts w:ascii="Symbol" w:hAnsi="Symbol" w:hint="default"/>
      </w:rPr>
    </w:lvl>
    <w:lvl w:ilvl="1" w:tplc="0C090003" w:tentative="1">
      <w:start w:val="1"/>
      <w:numFmt w:val="bullet"/>
      <w:lvlText w:val="o"/>
      <w:lvlJc w:val="left"/>
      <w:pPr>
        <w:ind w:left="2856" w:hanging="360"/>
      </w:pPr>
      <w:rPr>
        <w:rFonts w:ascii="Courier New" w:hAnsi="Courier New" w:cs="Courier New" w:hint="default"/>
      </w:rPr>
    </w:lvl>
    <w:lvl w:ilvl="2" w:tplc="0C090005" w:tentative="1">
      <w:start w:val="1"/>
      <w:numFmt w:val="bullet"/>
      <w:lvlText w:val=""/>
      <w:lvlJc w:val="left"/>
      <w:pPr>
        <w:ind w:left="3576" w:hanging="360"/>
      </w:pPr>
      <w:rPr>
        <w:rFonts w:ascii="Wingdings" w:hAnsi="Wingdings" w:hint="default"/>
      </w:rPr>
    </w:lvl>
    <w:lvl w:ilvl="3" w:tplc="0C090001" w:tentative="1">
      <w:start w:val="1"/>
      <w:numFmt w:val="bullet"/>
      <w:lvlText w:val=""/>
      <w:lvlJc w:val="left"/>
      <w:pPr>
        <w:ind w:left="4296" w:hanging="360"/>
      </w:pPr>
      <w:rPr>
        <w:rFonts w:ascii="Symbol" w:hAnsi="Symbol" w:hint="default"/>
      </w:rPr>
    </w:lvl>
    <w:lvl w:ilvl="4" w:tplc="0C090003" w:tentative="1">
      <w:start w:val="1"/>
      <w:numFmt w:val="bullet"/>
      <w:lvlText w:val="o"/>
      <w:lvlJc w:val="left"/>
      <w:pPr>
        <w:ind w:left="5016" w:hanging="360"/>
      </w:pPr>
      <w:rPr>
        <w:rFonts w:ascii="Courier New" w:hAnsi="Courier New" w:cs="Courier New" w:hint="default"/>
      </w:rPr>
    </w:lvl>
    <w:lvl w:ilvl="5" w:tplc="0C090005" w:tentative="1">
      <w:start w:val="1"/>
      <w:numFmt w:val="bullet"/>
      <w:lvlText w:val=""/>
      <w:lvlJc w:val="left"/>
      <w:pPr>
        <w:ind w:left="5736" w:hanging="360"/>
      </w:pPr>
      <w:rPr>
        <w:rFonts w:ascii="Wingdings" w:hAnsi="Wingdings" w:hint="default"/>
      </w:rPr>
    </w:lvl>
    <w:lvl w:ilvl="6" w:tplc="0C090001" w:tentative="1">
      <w:start w:val="1"/>
      <w:numFmt w:val="bullet"/>
      <w:lvlText w:val=""/>
      <w:lvlJc w:val="left"/>
      <w:pPr>
        <w:ind w:left="6456" w:hanging="360"/>
      </w:pPr>
      <w:rPr>
        <w:rFonts w:ascii="Symbol" w:hAnsi="Symbol" w:hint="default"/>
      </w:rPr>
    </w:lvl>
    <w:lvl w:ilvl="7" w:tplc="0C090003" w:tentative="1">
      <w:start w:val="1"/>
      <w:numFmt w:val="bullet"/>
      <w:lvlText w:val="o"/>
      <w:lvlJc w:val="left"/>
      <w:pPr>
        <w:ind w:left="7176" w:hanging="360"/>
      </w:pPr>
      <w:rPr>
        <w:rFonts w:ascii="Courier New" w:hAnsi="Courier New" w:cs="Courier New" w:hint="default"/>
      </w:rPr>
    </w:lvl>
    <w:lvl w:ilvl="8" w:tplc="0C090005" w:tentative="1">
      <w:start w:val="1"/>
      <w:numFmt w:val="bullet"/>
      <w:lvlText w:val=""/>
      <w:lvlJc w:val="left"/>
      <w:pPr>
        <w:ind w:left="7896" w:hanging="360"/>
      </w:pPr>
      <w:rPr>
        <w:rFonts w:ascii="Wingdings" w:hAnsi="Wingdings" w:hint="default"/>
      </w:rPr>
    </w:lvl>
  </w:abstractNum>
  <w:abstractNum w:abstractNumId="28" w15:restartNumberingAfterBreak="0">
    <w:nsid w:val="5CBD145C"/>
    <w:multiLevelType w:val="hybridMultilevel"/>
    <w:tmpl w:val="67AC9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D222C4"/>
    <w:multiLevelType w:val="hybridMultilevel"/>
    <w:tmpl w:val="046C0FB0"/>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EB5CBD"/>
    <w:multiLevelType w:val="hybridMultilevel"/>
    <w:tmpl w:val="0E2C13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370FEB"/>
    <w:multiLevelType w:val="hybridMultilevel"/>
    <w:tmpl w:val="AB2E85BA"/>
    <w:lvl w:ilvl="0" w:tplc="280A8CA4">
      <w:start w:val="1"/>
      <w:numFmt w:val="bullet"/>
      <w:lvlText w:val="-"/>
      <w:lvlJc w:val="left"/>
      <w:pPr>
        <w:ind w:left="720" w:hanging="360"/>
      </w:pPr>
      <w:rPr>
        <w:rFonts w:ascii="Arial" w:eastAsia="Calibri" w:hAnsi="Arial" w:cs="Arial" w:hint="default"/>
        <w:b w:val="0"/>
        <w:color w:val="3333F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1D1504E"/>
    <w:multiLevelType w:val="hybridMultilevel"/>
    <w:tmpl w:val="BE4040EC"/>
    <w:lvl w:ilvl="0" w:tplc="27F8E254">
      <w:start w:val="1"/>
      <w:numFmt w:val="lowerLetter"/>
      <w:lvlText w:val="%1)"/>
      <w:lvlJc w:val="left"/>
      <w:pPr>
        <w:ind w:left="720" w:hanging="360"/>
      </w:pPr>
      <w:rPr>
        <w:rFonts w:hint="default"/>
        <w:b/>
        <w:i w:val="0"/>
        <w:color w:val="0070C0"/>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41679A9"/>
    <w:multiLevelType w:val="hybridMultilevel"/>
    <w:tmpl w:val="4BE4F746"/>
    <w:lvl w:ilvl="0" w:tplc="3208A4C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65811C3"/>
    <w:multiLevelType w:val="hybridMultilevel"/>
    <w:tmpl w:val="CE9A66DE"/>
    <w:lvl w:ilvl="0" w:tplc="A7A6178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B642802"/>
    <w:multiLevelType w:val="multilevel"/>
    <w:tmpl w:val="B302E9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460508"/>
    <w:multiLevelType w:val="hybridMultilevel"/>
    <w:tmpl w:val="CE02D9AE"/>
    <w:lvl w:ilvl="0" w:tplc="04090001">
      <w:start w:val="1"/>
      <w:numFmt w:val="bullet"/>
      <w:lvlText w:val=""/>
      <w:lvlJc w:val="left"/>
      <w:pPr>
        <w:tabs>
          <w:tab w:val="num" w:pos="1447"/>
        </w:tabs>
        <w:ind w:left="1447" w:hanging="360"/>
      </w:pPr>
      <w:rPr>
        <w:rFonts w:ascii="Symbol" w:hAnsi="Symbol" w:hint="default"/>
      </w:rPr>
    </w:lvl>
    <w:lvl w:ilvl="1" w:tplc="04090003" w:tentative="1">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37" w15:restartNumberingAfterBreak="0">
    <w:nsid w:val="70D7435E"/>
    <w:multiLevelType w:val="hybridMultilevel"/>
    <w:tmpl w:val="82D0E89A"/>
    <w:lvl w:ilvl="0" w:tplc="0C090001">
      <w:start w:val="1"/>
      <w:numFmt w:val="bullet"/>
      <w:lvlText w:val=""/>
      <w:lvlJc w:val="left"/>
      <w:pPr>
        <w:ind w:left="1480" w:hanging="360"/>
      </w:pPr>
      <w:rPr>
        <w:rFonts w:ascii="Symbol" w:hAnsi="Symbol" w:hint="default"/>
      </w:rPr>
    </w:lvl>
    <w:lvl w:ilvl="1" w:tplc="0C090003" w:tentative="1">
      <w:start w:val="1"/>
      <w:numFmt w:val="bullet"/>
      <w:lvlText w:val="o"/>
      <w:lvlJc w:val="left"/>
      <w:pPr>
        <w:ind w:left="2200" w:hanging="360"/>
      </w:pPr>
      <w:rPr>
        <w:rFonts w:ascii="Courier New" w:hAnsi="Courier New" w:cs="Courier New" w:hint="default"/>
      </w:rPr>
    </w:lvl>
    <w:lvl w:ilvl="2" w:tplc="0C090005" w:tentative="1">
      <w:start w:val="1"/>
      <w:numFmt w:val="bullet"/>
      <w:lvlText w:val=""/>
      <w:lvlJc w:val="left"/>
      <w:pPr>
        <w:ind w:left="2920" w:hanging="360"/>
      </w:pPr>
      <w:rPr>
        <w:rFonts w:ascii="Wingdings" w:hAnsi="Wingdings" w:hint="default"/>
      </w:rPr>
    </w:lvl>
    <w:lvl w:ilvl="3" w:tplc="0C090001" w:tentative="1">
      <w:start w:val="1"/>
      <w:numFmt w:val="bullet"/>
      <w:lvlText w:val=""/>
      <w:lvlJc w:val="left"/>
      <w:pPr>
        <w:ind w:left="3640" w:hanging="360"/>
      </w:pPr>
      <w:rPr>
        <w:rFonts w:ascii="Symbol" w:hAnsi="Symbol" w:hint="default"/>
      </w:rPr>
    </w:lvl>
    <w:lvl w:ilvl="4" w:tplc="0C090003" w:tentative="1">
      <w:start w:val="1"/>
      <w:numFmt w:val="bullet"/>
      <w:lvlText w:val="o"/>
      <w:lvlJc w:val="left"/>
      <w:pPr>
        <w:ind w:left="4360" w:hanging="360"/>
      </w:pPr>
      <w:rPr>
        <w:rFonts w:ascii="Courier New" w:hAnsi="Courier New" w:cs="Courier New" w:hint="default"/>
      </w:rPr>
    </w:lvl>
    <w:lvl w:ilvl="5" w:tplc="0C090005" w:tentative="1">
      <w:start w:val="1"/>
      <w:numFmt w:val="bullet"/>
      <w:lvlText w:val=""/>
      <w:lvlJc w:val="left"/>
      <w:pPr>
        <w:ind w:left="5080" w:hanging="360"/>
      </w:pPr>
      <w:rPr>
        <w:rFonts w:ascii="Wingdings" w:hAnsi="Wingdings" w:hint="default"/>
      </w:rPr>
    </w:lvl>
    <w:lvl w:ilvl="6" w:tplc="0C090001" w:tentative="1">
      <w:start w:val="1"/>
      <w:numFmt w:val="bullet"/>
      <w:lvlText w:val=""/>
      <w:lvlJc w:val="left"/>
      <w:pPr>
        <w:ind w:left="5800" w:hanging="360"/>
      </w:pPr>
      <w:rPr>
        <w:rFonts w:ascii="Symbol" w:hAnsi="Symbol" w:hint="default"/>
      </w:rPr>
    </w:lvl>
    <w:lvl w:ilvl="7" w:tplc="0C090003" w:tentative="1">
      <w:start w:val="1"/>
      <w:numFmt w:val="bullet"/>
      <w:lvlText w:val="o"/>
      <w:lvlJc w:val="left"/>
      <w:pPr>
        <w:ind w:left="6520" w:hanging="360"/>
      </w:pPr>
      <w:rPr>
        <w:rFonts w:ascii="Courier New" w:hAnsi="Courier New" w:cs="Courier New" w:hint="default"/>
      </w:rPr>
    </w:lvl>
    <w:lvl w:ilvl="8" w:tplc="0C090005" w:tentative="1">
      <w:start w:val="1"/>
      <w:numFmt w:val="bullet"/>
      <w:lvlText w:val=""/>
      <w:lvlJc w:val="left"/>
      <w:pPr>
        <w:ind w:left="7240" w:hanging="360"/>
      </w:pPr>
      <w:rPr>
        <w:rFonts w:ascii="Wingdings" w:hAnsi="Wingdings" w:hint="default"/>
      </w:rPr>
    </w:lvl>
  </w:abstractNum>
  <w:abstractNum w:abstractNumId="38" w15:restartNumberingAfterBreak="0">
    <w:nsid w:val="71243C02"/>
    <w:multiLevelType w:val="hybridMultilevel"/>
    <w:tmpl w:val="D6B45C30"/>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9" w15:restartNumberingAfterBreak="0">
    <w:nsid w:val="71312FCC"/>
    <w:multiLevelType w:val="multilevel"/>
    <w:tmpl w:val="B2B44212"/>
    <w:lvl w:ilvl="0">
      <w:start w:val="10"/>
      <w:numFmt w:val="decimal"/>
      <w:lvlText w:val="%1"/>
      <w:lvlJc w:val="left"/>
      <w:pPr>
        <w:ind w:left="460" w:hanging="460"/>
      </w:pPr>
      <w:rPr>
        <w:rFonts w:hint="default"/>
      </w:rPr>
    </w:lvl>
    <w:lvl w:ilvl="1">
      <w:start w:val="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4D5830"/>
    <w:multiLevelType w:val="hybridMultilevel"/>
    <w:tmpl w:val="CB2838B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CB6772"/>
    <w:multiLevelType w:val="hybridMultilevel"/>
    <w:tmpl w:val="99747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550B9F"/>
    <w:multiLevelType w:val="multilevel"/>
    <w:tmpl w:val="F81AC156"/>
    <w:lvl w:ilvl="0">
      <w:start w:val="10"/>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5C303A"/>
    <w:multiLevelType w:val="hybridMultilevel"/>
    <w:tmpl w:val="235E1A6C"/>
    <w:lvl w:ilvl="0" w:tplc="E5A8DFF6">
      <w:start w:val="21"/>
      <w:numFmt w:val="decimal"/>
      <w:pStyle w:val="Heading2"/>
      <w:lvlText w:val="%1"/>
      <w:lvlJc w:val="left"/>
      <w:pPr>
        <w:tabs>
          <w:tab w:val="num" w:pos="1065"/>
        </w:tabs>
        <w:ind w:left="1065" w:hanging="7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DA44AE4"/>
    <w:multiLevelType w:val="hybridMultilevel"/>
    <w:tmpl w:val="0B2AB9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43"/>
  </w:num>
  <w:num w:numId="3">
    <w:abstractNumId w:val="7"/>
  </w:num>
  <w:num w:numId="4">
    <w:abstractNumId w:val="36"/>
  </w:num>
  <w:num w:numId="5">
    <w:abstractNumId w:val="22"/>
  </w:num>
  <w:num w:numId="6">
    <w:abstractNumId w:val="24"/>
  </w:num>
  <w:num w:numId="7">
    <w:abstractNumId w:val="10"/>
  </w:num>
  <w:num w:numId="8">
    <w:abstractNumId w:val="2"/>
  </w:num>
  <w:num w:numId="9">
    <w:abstractNumId w:val="12"/>
  </w:num>
  <w:num w:numId="10">
    <w:abstractNumId w:val="40"/>
  </w:num>
  <w:num w:numId="11">
    <w:abstractNumId w:val="21"/>
  </w:num>
  <w:num w:numId="12">
    <w:abstractNumId w:val="4"/>
  </w:num>
  <w:num w:numId="13">
    <w:abstractNumId w:val="11"/>
  </w:num>
  <w:num w:numId="14">
    <w:abstractNumId w:val="15"/>
  </w:num>
  <w:num w:numId="15">
    <w:abstractNumId w:val="35"/>
  </w:num>
  <w:num w:numId="16">
    <w:abstractNumId w:val="16"/>
  </w:num>
  <w:num w:numId="17">
    <w:abstractNumId w:val="5"/>
  </w:num>
  <w:num w:numId="18">
    <w:abstractNumId w:val="25"/>
  </w:num>
  <w:num w:numId="19">
    <w:abstractNumId w:val="42"/>
  </w:num>
  <w:num w:numId="20">
    <w:abstractNumId w:val="38"/>
  </w:num>
  <w:num w:numId="21">
    <w:abstractNumId w:val="26"/>
  </w:num>
  <w:num w:numId="22">
    <w:abstractNumId w:val="20"/>
  </w:num>
  <w:num w:numId="23">
    <w:abstractNumId w:val="37"/>
  </w:num>
  <w:num w:numId="24">
    <w:abstractNumId w:val="30"/>
  </w:num>
  <w:num w:numId="25">
    <w:abstractNumId w:val="1"/>
  </w:num>
  <w:num w:numId="26">
    <w:abstractNumId w:val="28"/>
  </w:num>
  <w:num w:numId="27">
    <w:abstractNumId w:val="17"/>
  </w:num>
  <w:num w:numId="28">
    <w:abstractNumId w:val="8"/>
  </w:num>
  <w:num w:numId="29">
    <w:abstractNumId w:val="29"/>
  </w:num>
  <w:num w:numId="30">
    <w:abstractNumId w:val="13"/>
  </w:num>
  <w:num w:numId="31">
    <w:abstractNumId w:val="19"/>
  </w:num>
  <w:num w:numId="32">
    <w:abstractNumId w:val="3"/>
  </w:num>
  <w:num w:numId="33">
    <w:abstractNumId w:val="34"/>
  </w:num>
  <w:num w:numId="34">
    <w:abstractNumId w:val="27"/>
  </w:num>
  <w:num w:numId="35">
    <w:abstractNumId w:val="33"/>
  </w:num>
  <w:num w:numId="36">
    <w:abstractNumId w:val="18"/>
  </w:num>
  <w:num w:numId="37">
    <w:abstractNumId w:val="23"/>
  </w:num>
  <w:num w:numId="38">
    <w:abstractNumId w:val="9"/>
  </w:num>
  <w:num w:numId="39">
    <w:abstractNumId w:val="39"/>
  </w:num>
  <w:num w:numId="40">
    <w:abstractNumId w:val="6"/>
  </w:num>
  <w:num w:numId="41">
    <w:abstractNumId w:val="31"/>
  </w:num>
  <w:num w:numId="42">
    <w:abstractNumId w:val="32"/>
  </w:num>
  <w:num w:numId="43">
    <w:abstractNumId w:val="0"/>
  </w:num>
  <w:num w:numId="44">
    <w:abstractNumId w:val="41"/>
  </w:num>
  <w:num w:numId="45">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B3"/>
    <w:rsid w:val="0000604A"/>
    <w:rsid w:val="00006563"/>
    <w:rsid w:val="000108E2"/>
    <w:rsid w:val="0001161A"/>
    <w:rsid w:val="0001325B"/>
    <w:rsid w:val="0001326F"/>
    <w:rsid w:val="0001393B"/>
    <w:rsid w:val="0001553B"/>
    <w:rsid w:val="00015D75"/>
    <w:rsid w:val="00016AA2"/>
    <w:rsid w:val="000174A5"/>
    <w:rsid w:val="00017E71"/>
    <w:rsid w:val="00017FA8"/>
    <w:rsid w:val="0002050E"/>
    <w:rsid w:val="0002104F"/>
    <w:rsid w:val="0002138A"/>
    <w:rsid w:val="0002176B"/>
    <w:rsid w:val="00022B20"/>
    <w:rsid w:val="00023A58"/>
    <w:rsid w:val="00023F95"/>
    <w:rsid w:val="00024292"/>
    <w:rsid w:val="0002583D"/>
    <w:rsid w:val="0002654D"/>
    <w:rsid w:val="00027195"/>
    <w:rsid w:val="00030FE1"/>
    <w:rsid w:val="0003181E"/>
    <w:rsid w:val="00031B0D"/>
    <w:rsid w:val="000322BF"/>
    <w:rsid w:val="0003362B"/>
    <w:rsid w:val="000344E1"/>
    <w:rsid w:val="000359AF"/>
    <w:rsid w:val="00035B84"/>
    <w:rsid w:val="00035F9C"/>
    <w:rsid w:val="00035F9E"/>
    <w:rsid w:val="000363AA"/>
    <w:rsid w:val="00036AF6"/>
    <w:rsid w:val="00040094"/>
    <w:rsid w:val="00040A5B"/>
    <w:rsid w:val="00041DDF"/>
    <w:rsid w:val="00041E20"/>
    <w:rsid w:val="00043A6F"/>
    <w:rsid w:val="00045170"/>
    <w:rsid w:val="00045A16"/>
    <w:rsid w:val="00045C2D"/>
    <w:rsid w:val="00047011"/>
    <w:rsid w:val="0005227C"/>
    <w:rsid w:val="00052BF7"/>
    <w:rsid w:val="00052FEC"/>
    <w:rsid w:val="000546A3"/>
    <w:rsid w:val="00055929"/>
    <w:rsid w:val="00060305"/>
    <w:rsid w:val="00060B0D"/>
    <w:rsid w:val="0006285B"/>
    <w:rsid w:val="00064181"/>
    <w:rsid w:val="000646E7"/>
    <w:rsid w:val="00064805"/>
    <w:rsid w:val="00064A55"/>
    <w:rsid w:val="00066851"/>
    <w:rsid w:val="00067099"/>
    <w:rsid w:val="000701C8"/>
    <w:rsid w:val="00070A74"/>
    <w:rsid w:val="000713AA"/>
    <w:rsid w:val="00071CF9"/>
    <w:rsid w:val="0007287A"/>
    <w:rsid w:val="00072B3D"/>
    <w:rsid w:val="0007392C"/>
    <w:rsid w:val="00074FF3"/>
    <w:rsid w:val="00075151"/>
    <w:rsid w:val="000754A4"/>
    <w:rsid w:val="0007788D"/>
    <w:rsid w:val="00077CF3"/>
    <w:rsid w:val="000810FC"/>
    <w:rsid w:val="000811B6"/>
    <w:rsid w:val="00081F9E"/>
    <w:rsid w:val="00083C54"/>
    <w:rsid w:val="00084473"/>
    <w:rsid w:val="00084929"/>
    <w:rsid w:val="00085733"/>
    <w:rsid w:val="0008596A"/>
    <w:rsid w:val="00085C78"/>
    <w:rsid w:val="00085F52"/>
    <w:rsid w:val="00086DF0"/>
    <w:rsid w:val="000874F1"/>
    <w:rsid w:val="000876DB"/>
    <w:rsid w:val="00090A22"/>
    <w:rsid w:val="000913FA"/>
    <w:rsid w:val="00091833"/>
    <w:rsid w:val="00092B4B"/>
    <w:rsid w:val="0009315D"/>
    <w:rsid w:val="00094948"/>
    <w:rsid w:val="0009501A"/>
    <w:rsid w:val="00095464"/>
    <w:rsid w:val="000959EE"/>
    <w:rsid w:val="00096ECB"/>
    <w:rsid w:val="000A0DCE"/>
    <w:rsid w:val="000A2BE1"/>
    <w:rsid w:val="000A3309"/>
    <w:rsid w:val="000A3412"/>
    <w:rsid w:val="000A4160"/>
    <w:rsid w:val="000A4612"/>
    <w:rsid w:val="000A49DE"/>
    <w:rsid w:val="000A4B60"/>
    <w:rsid w:val="000A531A"/>
    <w:rsid w:val="000A53A8"/>
    <w:rsid w:val="000A6281"/>
    <w:rsid w:val="000A6FC7"/>
    <w:rsid w:val="000B04CF"/>
    <w:rsid w:val="000B0735"/>
    <w:rsid w:val="000B0AEF"/>
    <w:rsid w:val="000B0F0C"/>
    <w:rsid w:val="000B171F"/>
    <w:rsid w:val="000B2991"/>
    <w:rsid w:val="000B3289"/>
    <w:rsid w:val="000B4565"/>
    <w:rsid w:val="000B4780"/>
    <w:rsid w:val="000B5065"/>
    <w:rsid w:val="000B573F"/>
    <w:rsid w:val="000B6A70"/>
    <w:rsid w:val="000B6E78"/>
    <w:rsid w:val="000B7BD2"/>
    <w:rsid w:val="000C1424"/>
    <w:rsid w:val="000C1BEB"/>
    <w:rsid w:val="000C2E6C"/>
    <w:rsid w:val="000C3242"/>
    <w:rsid w:val="000C358E"/>
    <w:rsid w:val="000C3998"/>
    <w:rsid w:val="000C432B"/>
    <w:rsid w:val="000C5605"/>
    <w:rsid w:val="000C7039"/>
    <w:rsid w:val="000D0053"/>
    <w:rsid w:val="000D11AF"/>
    <w:rsid w:val="000D12FC"/>
    <w:rsid w:val="000D1A98"/>
    <w:rsid w:val="000D354E"/>
    <w:rsid w:val="000D4289"/>
    <w:rsid w:val="000D6B2D"/>
    <w:rsid w:val="000D7FD9"/>
    <w:rsid w:val="000E061D"/>
    <w:rsid w:val="000E0664"/>
    <w:rsid w:val="000E08F9"/>
    <w:rsid w:val="000E3154"/>
    <w:rsid w:val="000E3A79"/>
    <w:rsid w:val="000E3AD1"/>
    <w:rsid w:val="000E3B38"/>
    <w:rsid w:val="000E4236"/>
    <w:rsid w:val="000E467A"/>
    <w:rsid w:val="000E5F12"/>
    <w:rsid w:val="000E668A"/>
    <w:rsid w:val="000F0992"/>
    <w:rsid w:val="000F0DF0"/>
    <w:rsid w:val="000F23C8"/>
    <w:rsid w:val="000F29F8"/>
    <w:rsid w:val="000F2E5F"/>
    <w:rsid w:val="000F3762"/>
    <w:rsid w:val="000F3D47"/>
    <w:rsid w:val="000F40DF"/>
    <w:rsid w:val="000F49D4"/>
    <w:rsid w:val="000F6BB6"/>
    <w:rsid w:val="000F6F82"/>
    <w:rsid w:val="000F7581"/>
    <w:rsid w:val="00100401"/>
    <w:rsid w:val="0010113E"/>
    <w:rsid w:val="00101C28"/>
    <w:rsid w:val="0010238C"/>
    <w:rsid w:val="001039DB"/>
    <w:rsid w:val="00103F7E"/>
    <w:rsid w:val="001055AC"/>
    <w:rsid w:val="00107928"/>
    <w:rsid w:val="001104D8"/>
    <w:rsid w:val="00110E4D"/>
    <w:rsid w:val="00110F52"/>
    <w:rsid w:val="00112FCC"/>
    <w:rsid w:val="001141D2"/>
    <w:rsid w:val="00115567"/>
    <w:rsid w:val="00115C82"/>
    <w:rsid w:val="00116396"/>
    <w:rsid w:val="0011780D"/>
    <w:rsid w:val="00117A4A"/>
    <w:rsid w:val="00117F07"/>
    <w:rsid w:val="0012111B"/>
    <w:rsid w:val="00121339"/>
    <w:rsid w:val="00121B2C"/>
    <w:rsid w:val="00122CF9"/>
    <w:rsid w:val="00123F17"/>
    <w:rsid w:val="001246E6"/>
    <w:rsid w:val="001265FD"/>
    <w:rsid w:val="001276D1"/>
    <w:rsid w:val="00127945"/>
    <w:rsid w:val="0012798F"/>
    <w:rsid w:val="00130499"/>
    <w:rsid w:val="001304BE"/>
    <w:rsid w:val="0013083A"/>
    <w:rsid w:val="00130CAA"/>
    <w:rsid w:val="00130FA2"/>
    <w:rsid w:val="001318FE"/>
    <w:rsid w:val="00132098"/>
    <w:rsid w:val="0013362F"/>
    <w:rsid w:val="00133BBD"/>
    <w:rsid w:val="00133E36"/>
    <w:rsid w:val="00134028"/>
    <w:rsid w:val="0013480E"/>
    <w:rsid w:val="00135454"/>
    <w:rsid w:val="00140446"/>
    <w:rsid w:val="00142263"/>
    <w:rsid w:val="0014255B"/>
    <w:rsid w:val="00142EB2"/>
    <w:rsid w:val="0014349E"/>
    <w:rsid w:val="0014388A"/>
    <w:rsid w:val="0014473B"/>
    <w:rsid w:val="00144C03"/>
    <w:rsid w:val="00144CF1"/>
    <w:rsid w:val="00146755"/>
    <w:rsid w:val="0015075F"/>
    <w:rsid w:val="00151452"/>
    <w:rsid w:val="001526D9"/>
    <w:rsid w:val="0015309F"/>
    <w:rsid w:val="00154F15"/>
    <w:rsid w:val="00155173"/>
    <w:rsid w:val="001553A3"/>
    <w:rsid w:val="0015542B"/>
    <w:rsid w:val="001556F2"/>
    <w:rsid w:val="0015595A"/>
    <w:rsid w:val="0015780A"/>
    <w:rsid w:val="00157839"/>
    <w:rsid w:val="00157A9D"/>
    <w:rsid w:val="00161210"/>
    <w:rsid w:val="0016139C"/>
    <w:rsid w:val="00162601"/>
    <w:rsid w:val="00162605"/>
    <w:rsid w:val="00162C36"/>
    <w:rsid w:val="001636F7"/>
    <w:rsid w:val="00163B24"/>
    <w:rsid w:val="00164296"/>
    <w:rsid w:val="00164DA8"/>
    <w:rsid w:val="00167F8A"/>
    <w:rsid w:val="001712C0"/>
    <w:rsid w:val="00172994"/>
    <w:rsid w:val="00174912"/>
    <w:rsid w:val="001758A1"/>
    <w:rsid w:val="001763FC"/>
    <w:rsid w:val="00176507"/>
    <w:rsid w:val="00177B7C"/>
    <w:rsid w:val="00180D74"/>
    <w:rsid w:val="00180F7C"/>
    <w:rsid w:val="00181049"/>
    <w:rsid w:val="001812D3"/>
    <w:rsid w:val="001821D0"/>
    <w:rsid w:val="00185EDE"/>
    <w:rsid w:val="0018662F"/>
    <w:rsid w:val="00187822"/>
    <w:rsid w:val="00190FD4"/>
    <w:rsid w:val="001911C5"/>
    <w:rsid w:val="001914E3"/>
    <w:rsid w:val="00192762"/>
    <w:rsid w:val="00192FEB"/>
    <w:rsid w:val="001931D3"/>
    <w:rsid w:val="0019363C"/>
    <w:rsid w:val="001945E2"/>
    <w:rsid w:val="001953DA"/>
    <w:rsid w:val="00196B46"/>
    <w:rsid w:val="00196D1B"/>
    <w:rsid w:val="00197E19"/>
    <w:rsid w:val="001A05A6"/>
    <w:rsid w:val="001A1527"/>
    <w:rsid w:val="001A2AB5"/>
    <w:rsid w:val="001A35FD"/>
    <w:rsid w:val="001A475B"/>
    <w:rsid w:val="001A66D4"/>
    <w:rsid w:val="001A6F06"/>
    <w:rsid w:val="001A71F3"/>
    <w:rsid w:val="001A7ECD"/>
    <w:rsid w:val="001B0279"/>
    <w:rsid w:val="001B11D6"/>
    <w:rsid w:val="001B15B3"/>
    <w:rsid w:val="001B2034"/>
    <w:rsid w:val="001B2793"/>
    <w:rsid w:val="001B2A73"/>
    <w:rsid w:val="001B44DF"/>
    <w:rsid w:val="001B4878"/>
    <w:rsid w:val="001B55D1"/>
    <w:rsid w:val="001B614F"/>
    <w:rsid w:val="001B6486"/>
    <w:rsid w:val="001B6E8D"/>
    <w:rsid w:val="001C0CCA"/>
    <w:rsid w:val="001C0DC9"/>
    <w:rsid w:val="001C0F75"/>
    <w:rsid w:val="001C1EF0"/>
    <w:rsid w:val="001C1FE9"/>
    <w:rsid w:val="001C2F9E"/>
    <w:rsid w:val="001C40CB"/>
    <w:rsid w:val="001C4589"/>
    <w:rsid w:val="001C5E89"/>
    <w:rsid w:val="001C61C0"/>
    <w:rsid w:val="001C6D1D"/>
    <w:rsid w:val="001C70DA"/>
    <w:rsid w:val="001D1A0E"/>
    <w:rsid w:val="001D38B9"/>
    <w:rsid w:val="001D39A0"/>
    <w:rsid w:val="001D3D4E"/>
    <w:rsid w:val="001D4A40"/>
    <w:rsid w:val="001D79B8"/>
    <w:rsid w:val="001E0AE8"/>
    <w:rsid w:val="001E0DC7"/>
    <w:rsid w:val="001E33D5"/>
    <w:rsid w:val="001E3AC2"/>
    <w:rsid w:val="001E3F8E"/>
    <w:rsid w:val="001E47F7"/>
    <w:rsid w:val="001E4AA8"/>
    <w:rsid w:val="001E5774"/>
    <w:rsid w:val="001E687F"/>
    <w:rsid w:val="001E6C2D"/>
    <w:rsid w:val="001E79A5"/>
    <w:rsid w:val="001F0E05"/>
    <w:rsid w:val="001F1A74"/>
    <w:rsid w:val="001F3737"/>
    <w:rsid w:val="001F3E48"/>
    <w:rsid w:val="001F4F21"/>
    <w:rsid w:val="001F4FB5"/>
    <w:rsid w:val="001F555E"/>
    <w:rsid w:val="001F56C9"/>
    <w:rsid w:val="001F64EF"/>
    <w:rsid w:val="001F69E3"/>
    <w:rsid w:val="001F72FB"/>
    <w:rsid w:val="00201829"/>
    <w:rsid w:val="00205153"/>
    <w:rsid w:val="0020629E"/>
    <w:rsid w:val="0020634C"/>
    <w:rsid w:val="002104AD"/>
    <w:rsid w:val="00210B73"/>
    <w:rsid w:val="002130C2"/>
    <w:rsid w:val="00214D3F"/>
    <w:rsid w:val="002155A3"/>
    <w:rsid w:val="00216693"/>
    <w:rsid w:val="00216B20"/>
    <w:rsid w:val="002171CC"/>
    <w:rsid w:val="0021723F"/>
    <w:rsid w:val="00217363"/>
    <w:rsid w:val="00217882"/>
    <w:rsid w:val="002208DC"/>
    <w:rsid w:val="00220CF0"/>
    <w:rsid w:val="00221614"/>
    <w:rsid w:val="00222004"/>
    <w:rsid w:val="00223B8B"/>
    <w:rsid w:val="0022436C"/>
    <w:rsid w:val="00224412"/>
    <w:rsid w:val="0022484B"/>
    <w:rsid w:val="00224B34"/>
    <w:rsid w:val="00225254"/>
    <w:rsid w:val="00225F10"/>
    <w:rsid w:val="002271BA"/>
    <w:rsid w:val="00227418"/>
    <w:rsid w:val="00230218"/>
    <w:rsid w:val="0023082A"/>
    <w:rsid w:val="0023107D"/>
    <w:rsid w:val="00231608"/>
    <w:rsid w:val="00231723"/>
    <w:rsid w:val="00231C05"/>
    <w:rsid w:val="002321BE"/>
    <w:rsid w:val="002321F7"/>
    <w:rsid w:val="00232266"/>
    <w:rsid w:val="00234693"/>
    <w:rsid w:val="002356C6"/>
    <w:rsid w:val="00235715"/>
    <w:rsid w:val="002360DE"/>
    <w:rsid w:val="00236D23"/>
    <w:rsid w:val="002407A6"/>
    <w:rsid w:val="00240D0E"/>
    <w:rsid w:val="00240DBE"/>
    <w:rsid w:val="00240E7C"/>
    <w:rsid w:val="00242156"/>
    <w:rsid w:val="00242213"/>
    <w:rsid w:val="00243E55"/>
    <w:rsid w:val="00244261"/>
    <w:rsid w:val="00244869"/>
    <w:rsid w:val="00244DFB"/>
    <w:rsid w:val="002458C7"/>
    <w:rsid w:val="00246C41"/>
    <w:rsid w:val="002474AD"/>
    <w:rsid w:val="00247CB8"/>
    <w:rsid w:val="0025139F"/>
    <w:rsid w:val="00252077"/>
    <w:rsid w:val="002520CD"/>
    <w:rsid w:val="00252BCC"/>
    <w:rsid w:val="00254304"/>
    <w:rsid w:val="002543C7"/>
    <w:rsid w:val="00254A6A"/>
    <w:rsid w:val="002553A2"/>
    <w:rsid w:val="002556C0"/>
    <w:rsid w:val="00255B05"/>
    <w:rsid w:val="00256060"/>
    <w:rsid w:val="002574FD"/>
    <w:rsid w:val="00257869"/>
    <w:rsid w:val="00260C18"/>
    <w:rsid w:val="002610B7"/>
    <w:rsid w:val="002638E8"/>
    <w:rsid w:val="00263A18"/>
    <w:rsid w:val="0026595D"/>
    <w:rsid w:val="00265BAA"/>
    <w:rsid w:val="00265CE7"/>
    <w:rsid w:val="00265FC5"/>
    <w:rsid w:val="0026750F"/>
    <w:rsid w:val="00270145"/>
    <w:rsid w:val="002714C4"/>
    <w:rsid w:val="00271F95"/>
    <w:rsid w:val="00272D26"/>
    <w:rsid w:val="00274963"/>
    <w:rsid w:val="00274A34"/>
    <w:rsid w:val="002754AB"/>
    <w:rsid w:val="00275703"/>
    <w:rsid w:val="00275BDC"/>
    <w:rsid w:val="00276649"/>
    <w:rsid w:val="002774A4"/>
    <w:rsid w:val="00277D0F"/>
    <w:rsid w:val="00277FEE"/>
    <w:rsid w:val="00280B8F"/>
    <w:rsid w:val="00281B84"/>
    <w:rsid w:val="0028256B"/>
    <w:rsid w:val="00283535"/>
    <w:rsid w:val="00283786"/>
    <w:rsid w:val="00284509"/>
    <w:rsid w:val="00285F1F"/>
    <w:rsid w:val="00290417"/>
    <w:rsid w:val="00290978"/>
    <w:rsid w:val="00290F76"/>
    <w:rsid w:val="00291535"/>
    <w:rsid w:val="00292711"/>
    <w:rsid w:val="00293311"/>
    <w:rsid w:val="00293BCA"/>
    <w:rsid w:val="00293BDB"/>
    <w:rsid w:val="002944E0"/>
    <w:rsid w:val="00296790"/>
    <w:rsid w:val="0029697C"/>
    <w:rsid w:val="00296CC0"/>
    <w:rsid w:val="00297D2C"/>
    <w:rsid w:val="00297E75"/>
    <w:rsid w:val="002A1F4D"/>
    <w:rsid w:val="002A2623"/>
    <w:rsid w:val="002A2EFA"/>
    <w:rsid w:val="002A37BA"/>
    <w:rsid w:val="002A43AA"/>
    <w:rsid w:val="002A4F56"/>
    <w:rsid w:val="002A5472"/>
    <w:rsid w:val="002A5670"/>
    <w:rsid w:val="002A6075"/>
    <w:rsid w:val="002A75D3"/>
    <w:rsid w:val="002A78CF"/>
    <w:rsid w:val="002B043A"/>
    <w:rsid w:val="002B09BB"/>
    <w:rsid w:val="002B0DF9"/>
    <w:rsid w:val="002B26E1"/>
    <w:rsid w:val="002B3E1D"/>
    <w:rsid w:val="002B414F"/>
    <w:rsid w:val="002C0B28"/>
    <w:rsid w:val="002C0E2E"/>
    <w:rsid w:val="002C1792"/>
    <w:rsid w:val="002C2835"/>
    <w:rsid w:val="002C2D71"/>
    <w:rsid w:val="002C3F86"/>
    <w:rsid w:val="002C43F3"/>
    <w:rsid w:val="002C47BF"/>
    <w:rsid w:val="002C4864"/>
    <w:rsid w:val="002C501D"/>
    <w:rsid w:val="002C53DC"/>
    <w:rsid w:val="002C69B9"/>
    <w:rsid w:val="002C7E90"/>
    <w:rsid w:val="002D1301"/>
    <w:rsid w:val="002D137B"/>
    <w:rsid w:val="002D173F"/>
    <w:rsid w:val="002D1868"/>
    <w:rsid w:val="002D1EDA"/>
    <w:rsid w:val="002D24B3"/>
    <w:rsid w:val="002D2EA0"/>
    <w:rsid w:val="002D34D8"/>
    <w:rsid w:val="002D3911"/>
    <w:rsid w:val="002D3F26"/>
    <w:rsid w:val="002D4498"/>
    <w:rsid w:val="002D4BF5"/>
    <w:rsid w:val="002D5395"/>
    <w:rsid w:val="002D6705"/>
    <w:rsid w:val="002D6CC1"/>
    <w:rsid w:val="002D7B7D"/>
    <w:rsid w:val="002E01C4"/>
    <w:rsid w:val="002E1921"/>
    <w:rsid w:val="002E2D23"/>
    <w:rsid w:val="002E35C3"/>
    <w:rsid w:val="002E7A43"/>
    <w:rsid w:val="002F015D"/>
    <w:rsid w:val="002F1B37"/>
    <w:rsid w:val="002F4F30"/>
    <w:rsid w:val="002F501D"/>
    <w:rsid w:val="00300A82"/>
    <w:rsid w:val="003010B1"/>
    <w:rsid w:val="00301C18"/>
    <w:rsid w:val="00303E97"/>
    <w:rsid w:val="00305CEB"/>
    <w:rsid w:val="003060AE"/>
    <w:rsid w:val="00306468"/>
    <w:rsid w:val="00306B83"/>
    <w:rsid w:val="00307155"/>
    <w:rsid w:val="00311E82"/>
    <w:rsid w:val="00312765"/>
    <w:rsid w:val="00312E76"/>
    <w:rsid w:val="00312FB4"/>
    <w:rsid w:val="00313D95"/>
    <w:rsid w:val="00313EB4"/>
    <w:rsid w:val="003144C8"/>
    <w:rsid w:val="003157E1"/>
    <w:rsid w:val="00315EC3"/>
    <w:rsid w:val="0031680A"/>
    <w:rsid w:val="00317044"/>
    <w:rsid w:val="003176A0"/>
    <w:rsid w:val="00320168"/>
    <w:rsid w:val="0032307D"/>
    <w:rsid w:val="0032380E"/>
    <w:rsid w:val="00324305"/>
    <w:rsid w:val="00324436"/>
    <w:rsid w:val="003245AB"/>
    <w:rsid w:val="00325C21"/>
    <w:rsid w:val="00326B9C"/>
    <w:rsid w:val="00326E46"/>
    <w:rsid w:val="00327267"/>
    <w:rsid w:val="003274C6"/>
    <w:rsid w:val="003278B3"/>
    <w:rsid w:val="0033033B"/>
    <w:rsid w:val="003311CA"/>
    <w:rsid w:val="003332C8"/>
    <w:rsid w:val="003341DE"/>
    <w:rsid w:val="003341E7"/>
    <w:rsid w:val="0033442C"/>
    <w:rsid w:val="003373D9"/>
    <w:rsid w:val="003377D5"/>
    <w:rsid w:val="00340426"/>
    <w:rsid w:val="00340670"/>
    <w:rsid w:val="003410F6"/>
    <w:rsid w:val="00341E83"/>
    <w:rsid w:val="00343BCD"/>
    <w:rsid w:val="0034464C"/>
    <w:rsid w:val="00344711"/>
    <w:rsid w:val="003457ED"/>
    <w:rsid w:val="00345F8D"/>
    <w:rsid w:val="00353DC5"/>
    <w:rsid w:val="00354ECA"/>
    <w:rsid w:val="00354F82"/>
    <w:rsid w:val="003565F6"/>
    <w:rsid w:val="00357533"/>
    <w:rsid w:val="00357A33"/>
    <w:rsid w:val="003600DA"/>
    <w:rsid w:val="00360585"/>
    <w:rsid w:val="00360ED1"/>
    <w:rsid w:val="003628ED"/>
    <w:rsid w:val="00362922"/>
    <w:rsid w:val="003646CE"/>
    <w:rsid w:val="00364C58"/>
    <w:rsid w:val="003701CD"/>
    <w:rsid w:val="00371176"/>
    <w:rsid w:val="00372914"/>
    <w:rsid w:val="00372F93"/>
    <w:rsid w:val="003743C2"/>
    <w:rsid w:val="00374DB2"/>
    <w:rsid w:val="00375820"/>
    <w:rsid w:val="00375B93"/>
    <w:rsid w:val="0037644B"/>
    <w:rsid w:val="0037646D"/>
    <w:rsid w:val="00376DAD"/>
    <w:rsid w:val="00376F00"/>
    <w:rsid w:val="0037730F"/>
    <w:rsid w:val="0037734A"/>
    <w:rsid w:val="00381F5A"/>
    <w:rsid w:val="003822C4"/>
    <w:rsid w:val="003841C6"/>
    <w:rsid w:val="003847EF"/>
    <w:rsid w:val="00385C21"/>
    <w:rsid w:val="00386453"/>
    <w:rsid w:val="00386866"/>
    <w:rsid w:val="0038771F"/>
    <w:rsid w:val="00387882"/>
    <w:rsid w:val="00391261"/>
    <w:rsid w:val="00391459"/>
    <w:rsid w:val="0039145A"/>
    <w:rsid w:val="00391CC4"/>
    <w:rsid w:val="00391FC7"/>
    <w:rsid w:val="0039434E"/>
    <w:rsid w:val="00394AD2"/>
    <w:rsid w:val="003950B1"/>
    <w:rsid w:val="0039643B"/>
    <w:rsid w:val="00396E5B"/>
    <w:rsid w:val="003A04D4"/>
    <w:rsid w:val="003A07FE"/>
    <w:rsid w:val="003A088A"/>
    <w:rsid w:val="003A0A57"/>
    <w:rsid w:val="003A0D1A"/>
    <w:rsid w:val="003A251E"/>
    <w:rsid w:val="003A317F"/>
    <w:rsid w:val="003A32FC"/>
    <w:rsid w:val="003A3AD0"/>
    <w:rsid w:val="003A48D9"/>
    <w:rsid w:val="003A49BE"/>
    <w:rsid w:val="003A67F5"/>
    <w:rsid w:val="003A713E"/>
    <w:rsid w:val="003A7F99"/>
    <w:rsid w:val="003B00E4"/>
    <w:rsid w:val="003B0E53"/>
    <w:rsid w:val="003B52D5"/>
    <w:rsid w:val="003B5698"/>
    <w:rsid w:val="003B61B0"/>
    <w:rsid w:val="003C0C4F"/>
    <w:rsid w:val="003C15F8"/>
    <w:rsid w:val="003C196E"/>
    <w:rsid w:val="003C1E16"/>
    <w:rsid w:val="003C1F75"/>
    <w:rsid w:val="003C233D"/>
    <w:rsid w:val="003C2432"/>
    <w:rsid w:val="003C269D"/>
    <w:rsid w:val="003C2C5D"/>
    <w:rsid w:val="003C319B"/>
    <w:rsid w:val="003C3A68"/>
    <w:rsid w:val="003C446C"/>
    <w:rsid w:val="003C5DC1"/>
    <w:rsid w:val="003C63FE"/>
    <w:rsid w:val="003C68D2"/>
    <w:rsid w:val="003D0DF9"/>
    <w:rsid w:val="003D0FF1"/>
    <w:rsid w:val="003D238D"/>
    <w:rsid w:val="003D2712"/>
    <w:rsid w:val="003D2F06"/>
    <w:rsid w:val="003D3778"/>
    <w:rsid w:val="003D39EC"/>
    <w:rsid w:val="003D3E2E"/>
    <w:rsid w:val="003D4564"/>
    <w:rsid w:val="003D506A"/>
    <w:rsid w:val="003D5A13"/>
    <w:rsid w:val="003D6ED3"/>
    <w:rsid w:val="003D7893"/>
    <w:rsid w:val="003E1498"/>
    <w:rsid w:val="003E1680"/>
    <w:rsid w:val="003E19D9"/>
    <w:rsid w:val="003E2384"/>
    <w:rsid w:val="003E2469"/>
    <w:rsid w:val="003E3000"/>
    <w:rsid w:val="003E3716"/>
    <w:rsid w:val="003E43DC"/>
    <w:rsid w:val="003E4A6C"/>
    <w:rsid w:val="003E581B"/>
    <w:rsid w:val="003E665C"/>
    <w:rsid w:val="003E6B2A"/>
    <w:rsid w:val="003F0BBA"/>
    <w:rsid w:val="003F1528"/>
    <w:rsid w:val="003F1973"/>
    <w:rsid w:val="003F1EDB"/>
    <w:rsid w:val="003F24C7"/>
    <w:rsid w:val="003F2808"/>
    <w:rsid w:val="003F48FD"/>
    <w:rsid w:val="003F4F4E"/>
    <w:rsid w:val="003F6C06"/>
    <w:rsid w:val="004004EA"/>
    <w:rsid w:val="0040188C"/>
    <w:rsid w:val="004018E9"/>
    <w:rsid w:val="00401BD3"/>
    <w:rsid w:val="004034D7"/>
    <w:rsid w:val="00405452"/>
    <w:rsid w:val="0040583B"/>
    <w:rsid w:val="00405FF8"/>
    <w:rsid w:val="00406700"/>
    <w:rsid w:val="00406ADD"/>
    <w:rsid w:val="0041094D"/>
    <w:rsid w:val="004123AB"/>
    <w:rsid w:val="00413E0F"/>
    <w:rsid w:val="0041492E"/>
    <w:rsid w:val="0041535C"/>
    <w:rsid w:val="00415A4D"/>
    <w:rsid w:val="004162A0"/>
    <w:rsid w:val="0041655C"/>
    <w:rsid w:val="00416B2A"/>
    <w:rsid w:val="00417083"/>
    <w:rsid w:val="00417E15"/>
    <w:rsid w:val="00420FA1"/>
    <w:rsid w:val="0042160C"/>
    <w:rsid w:val="00421936"/>
    <w:rsid w:val="00421AC9"/>
    <w:rsid w:val="004222EF"/>
    <w:rsid w:val="0042398D"/>
    <w:rsid w:val="0042410C"/>
    <w:rsid w:val="00424330"/>
    <w:rsid w:val="004258BC"/>
    <w:rsid w:val="00425CDD"/>
    <w:rsid w:val="00427E9B"/>
    <w:rsid w:val="00430324"/>
    <w:rsid w:val="00430BCF"/>
    <w:rsid w:val="0043274B"/>
    <w:rsid w:val="004338E5"/>
    <w:rsid w:val="00433C06"/>
    <w:rsid w:val="00435D9D"/>
    <w:rsid w:val="00436705"/>
    <w:rsid w:val="004371B0"/>
    <w:rsid w:val="004371B3"/>
    <w:rsid w:val="004374B2"/>
    <w:rsid w:val="0044005A"/>
    <w:rsid w:val="00442B3A"/>
    <w:rsid w:val="00442D5B"/>
    <w:rsid w:val="0044326E"/>
    <w:rsid w:val="004440D2"/>
    <w:rsid w:val="00445020"/>
    <w:rsid w:val="004454CE"/>
    <w:rsid w:val="00445E73"/>
    <w:rsid w:val="00447330"/>
    <w:rsid w:val="0044733E"/>
    <w:rsid w:val="0045013F"/>
    <w:rsid w:val="004507A1"/>
    <w:rsid w:val="004508F6"/>
    <w:rsid w:val="004523A2"/>
    <w:rsid w:val="004524FF"/>
    <w:rsid w:val="004528C5"/>
    <w:rsid w:val="00452982"/>
    <w:rsid w:val="0045473E"/>
    <w:rsid w:val="004568CC"/>
    <w:rsid w:val="004576B1"/>
    <w:rsid w:val="00457A9F"/>
    <w:rsid w:val="00461CD2"/>
    <w:rsid w:val="00461DC5"/>
    <w:rsid w:val="004623EE"/>
    <w:rsid w:val="0046241B"/>
    <w:rsid w:val="00462615"/>
    <w:rsid w:val="00463008"/>
    <w:rsid w:val="004631F3"/>
    <w:rsid w:val="00463BAA"/>
    <w:rsid w:val="00464334"/>
    <w:rsid w:val="004647E1"/>
    <w:rsid w:val="004678CE"/>
    <w:rsid w:val="00467E51"/>
    <w:rsid w:val="00467F36"/>
    <w:rsid w:val="0047026B"/>
    <w:rsid w:val="00471564"/>
    <w:rsid w:val="0047196C"/>
    <w:rsid w:val="00472175"/>
    <w:rsid w:val="0047271F"/>
    <w:rsid w:val="00472B45"/>
    <w:rsid w:val="00473C86"/>
    <w:rsid w:val="00474E29"/>
    <w:rsid w:val="004755A6"/>
    <w:rsid w:val="00475D60"/>
    <w:rsid w:val="00476418"/>
    <w:rsid w:val="004766B8"/>
    <w:rsid w:val="00476893"/>
    <w:rsid w:val="00477CCC"/>
    <w:rsid w:val="00480DEA"/>
    <w:rsid w:val="00482333"/>
    <w:rsid w:val="004843FD"/>
    <w:rsid w:val="00484C03"/>
    <w:rsid w:val="00487256"/>
    <w:rsid w:val="00491755"/>
    <w:rsid w:val="00493848"/>
    <w:rsid w:val="004943C7"/>
    <w:rsid w:val="00494628"/>
    <w:rsid w:val="004950AD"/>
    <w:rsid w:val="004A1D45"/>
    <w:rsid w:val="004A33CF"/>
    <w:rsid w:val="004A4503"/>
    <w:rsid w:val="004A6229"/>
    <w:rsid w:val="004A6843"/>
    <w:rsid w:val="004A6D94"/>
    <w:rsid w:val="004A7441"/>
    <w:rsid w:val="004A7BD7"/>
    <w:rsid w:val="004B2785"/>
    <w:rsid w:val="004B425B"/>
    <w:rsid w:val="004B4475"/>
    <w:rsid w:val="004B44AB"/>
    <w:rsid w:val="004B4566"/>
    <w:rsid w:val="004B62B2"/>
    <w:rsid w:val="004B6BE0"/>
    <w:rsid w:val="004B6F57"/>
    <w:rsid w:val="004B7070"/>
    <w:rsid w:val="004B76DC"/>
    <w:rsid w:val="004C074C"/>
    <w:rsid w:val="004C0867"/>
    <w:rsid w:val="004C09A4"/>
    <w:rsid w:val="004C12C5"/>
    <w:rsid w:val="004C12CB"/>
    <w:rsid w:val="004C17AF"/>
    <w:rsid w:val="004C2639"/>
    <w:rsid w:val="004C276E"/>
    <w:rsid w:val="004C3A4B"/>
    <w:rsid w:val="004C4CFE"/>
    <w:rsid w:val="004C4E90"/>
    <w:rsid w:val="004C79C0"/>
    <w:rsid w:val="004C7BEF"/>
    <w:rsid w:val="004D043B"/>
    <w:rsid w:val="004D1D28"/>
    <w:rsid w:val="004D2252"/>
    <w:rsid w:val="004D2845"/>
    <w:rsid w:val="004D2B59"/>
    <w:rsid w:val="004D4A8F"/>
    <w:rsid w:val="004D5A3C"/>
    <w:rsid w:val="004D630E"/>
    <w:rsid w:val="004D6E0B"/>
    <w:rsid w:val="004E0047"/>
    <w:rsid w:val="004E01B9"/>
    <w:rsid w:val="004E08CC"/>
    <w:rsid w:val="004E0E28"/>
    <w:rsid w:val="004E109C"/>
    <w:rsid w:val="004E12D9"/>
    <w:rsid w:val="004E2B1C"/>
    <w:rsid w:val="004E38F5"/>
    <w:rsid w:val="004E52D7"/>
    <w:rsid w:val="004E5541"/>
    <w:rsid w:val="004E5944"/>
    <w:rsid w:val="004E61A4"/>
    <w:rsid w:val="004E659E"/>
    <w:rsid w:val="004E65B5"/>
    <w:rsid w:val="004E7615"/>
    <w:rsid w:val="004E777D"/>
    <w:rsid w:val="004F06D1"/>
    <w:rsid w:val="004F17A0"/>
    <w:rsid w:val="004F1BBB"/>
    <w:rsid w:val="004F3999"/>
    <w:rsid w:val="004F3A5E"/>
    <w:rsid w:val="004F3EEE"/>
    <w:rsid w:val="004F5B10"/>
    <w:rsid w:val="004F7CF0"/>
    <w:rsid w:val="004F7D4B"/>
    <w:rsid w:val="004F7DAA"/>
    <w:rsid w:val="00500256"/>
    <w:rsid w:val="00500A86"/>
    <w:rsid w:val="00505A66"/>
    <w:rsid w:val="0050604E"/>
    <w:rsid w:val="00506111"/>
    <w:rsid w:val="005078F2"/>
    <w:rsid w:val="005106CC"/>
    <w:rsid w:val="00511C0A"/>
    <w:rsid w:val="005124D3"/>
    <w:rsid w:val="00513C1A"/>
    <w:rsid w:val="005149DA"/>
    <w:rsid w:val="00514AC7"/>
    <w:rsid w:val="005151FE"/>
    <w:rsid w:val="00516C82"/>
    <w:rsid w:val="00516F80"/>
    <w:rsid w:val="00516FD2"/>
    <w:rsid w:val="005202AA"/>
    <w:rsid w:val="005214A6"/>
    <w:rsid w:val="00521EFF"/>
    <w:rsid w:val="005227FB"/>
    <w:rsid w:val="00523902"/>
    <w:rsid w:val="005244B8"/>
    <w:rsid w:val="005251EF"/>
    <w:rsid w:val="00526546"/>
    <w:rsid w:val="00532286"/>
    <w:rsid w:val="005330AD"/>
    <w:rsid w:val="005336A5"/>
    <w:rsid w:val="00534A6D"/>
    <w:rsid w:val="00540EF2"/>
    <w:rsid w:val="00540EF3"/>
    <w:rsid w:val="00541093"/>
    <w:rsid w:val="0054174C"/>
    <w:rsid w:val="005443C5"/>
    <w:rsid w:val="005456D7"/>
    <w:rsid w:val="00545FB9"/>
    <w:rsid w:val="005472A0"/>
    <w:rsid w:val="005473FA"/>
    <w:rsid w:val="00550B87"/>
    <w:rsid w:val="005516D0"/>
    <w:rsid w:val="00551BE1"/>
    <w:rsid w:val="00552557"/>
    <w:rsid w:val="00553266"/>
    <w:rsid w:val="0055523C"/>
    <w:rsid w:val="00560217"/>
    <w:rsid w:val="0056115B"/>
    <w:rsid w:val="00561C35"/>
    <w:rsid w:val="00561D1D"/>
    <w:rsid w:val="00562773"/>
    <w:rsid w:val="00563703"/>
    <w:rsid w:val="00563A06"/>
    <w:rsid w:val="00563DB9"/>
    <w:rsid w:val="0056419A"/>
    <w:rsid w:val="005645FC"/>
    <w:rsid w:val="005647AD"/>
    <w:rsid w:val="00564AAB"/>
    <w:rsid w:val="00565731"/>
    <w:rsid w:val="005658FA"/>
    <w:rsid w:val="00567B50"/>
    <w:rsid w:val="0057035F"/>
    <w:rsid w:val="00570A3C"/>
    <w:rsid w:val="00574244"/>
    <w:rsid w:val="00574E21"/>
    <w:rsid w:val="00575306"/>
    <w:rsid w:val="00576027"/>
    <w:rsid w:val="0057633D"/>
    <w:rsid w:val="0057664F"/>
    <w:rsid w:val="00576755"/>
    <w:rsid w:val="00577F0C"/>
    <w:rsid w:val="0058080F"/>
    <w:rsid w:val="00580DB1"/>
    <w:rsid w:val="005820E5"/>
    <w:rsid w:val="005840B2"/>
    <w:rsid w:val="00584348"/>
    <w:rsid w:val="00584410"/>
    <w:rsid w:val="005851D8"/>
    <w:rsid w:val="0058607F"/>
    <w:rsid w:val="00587395"/>
    <w:rsid w:val="00587563"/>
    <w:rsid w:val="00587D84"/>
    <w:rsid w:val="0059007B"/>
    <w:rsid w:val="00590575"/>
    <w:rsid w:val="0059075C"/>
    <w:rsid w:val="00590C14"/>
    <w:rsid w:val="00591F6E"/>
    <w:rsid w:val="005925B7"/>
    <w:rsid w:val="00592816"/>
    <w:rsid w:val="00592BAA"/>
    <w:rsid w:val="00592C55"/>
    <w:rsid w:val="005967F3"/>
    <w:rsid w:val="005974C9"/>
    <w:rsid w:val="005A033C"/>
    <w:rsid w:val="005A074C"/>
    <w:rsid w:val="005A1AB9"/>
    <w:rsid w:val="005A3D67"/>
    <w:rsid w:val="005A3DFD"/>
    <w:rsid w:val="005A429C"/>
    <w:rsid w:val="005A4CFC"/>
    <w:rsid w:val="005A71AF"/>
    <w:rsid w:val="005A78F0"/>
    <w:rsid w:val="005B1085"/>
    <w:rsid w:val="005B132A"/>
    <w:rsid w:val="005B2DAB"/>
    <w:rsid w:val="005B3049"/>
    <w:rsid w:val="005B4E43"/>
    <w:rsid w:val="005B5B14"/>
    <w:rsid w:val="005B5EFA"/>
    <w:rsid w:val="005B62BD"/>
    <w:rsid w:val="005B6928"/>
    <w:rsid w:val="005B6CD0"/>
    <w:rsid w:val="005B733D"/>
    <w:rsid w:val="005B7920"/>
    <w:rsid w:val="005C0DDC"/>
    <w:rsid w:val="005C109C"/>
    <w:rsid w:val="005C12AB"/>
    <w:rsid w:val="005C1DE5"/>
    <w:rsid w:val="005C1F3A"/>
    <w:rsid w:val="005C2096"/>
    <w:rsid w:val="005C5146"/>
    <w:rsid w:val="005C5258"/>
    <w:rsid w:val="005C7739"/>
    <w:rsid w:val="005D005F"/>
    <w:rsid w:val="005D050E"/>
    <w:rsid w:val="005D0758"/>
    <w:rsid w:val="005D1EC1"/>
    <w:rsid w:val="005D22F0"/>
    <w:rsid w:val="005D2C2F"/>
    <w:rsid w:val="005D3A07"/>
    <w:rsid w:val="005D45EE"/>
    <w:rsid w:val="005D5107"/>
    <w:rsid w:val="005D5C69"/>
    <w:rsid w:val="005D659E"/>
    <w:rsid w:val="005D6A6F"/>
    <w:rsid w:val="005D783E"/>
    <w:rsid w:val="005D7B71"/>
    <w:rsid w:val="005E0F28"/>
    <w:rsid w:val="005E20DE"/>
    <w:rsid w:val="005E2584"/>
    <w:rsid w:val="005E2C7B"/>
    <w:rsid w:val="005E2CAF"/>
    <w:rsid w:val="005E2D51"/>
    <w:rsid w:val="005E316E"/>
    <w:rsid w:val="005E3DB5"/>
    <w:rsid w:val="005E4954"/>
    <w:rsid w:val="005E55F3"/>
    <w:rsid w:val="005E6CC7"/>
    <w:rsid w:val="005E719C"/>
    <w:rsid w:val="005E78F5"/>
    <w:rsid w:val="005F0DD2"/>
    <w:rsid w:val="005F2093"/>
    <w:rsid w:val="005F3671"/>
    <w:rsid w:val="005F3AFF"/>
    <w:rsid w:val="005F4CFB"/>
    <w:rsid w:val="005F4F4E"/>
    <w:rsid w:val="005F5257"/>
    <w:rsid w:val="005F60B9"/>
    <w:rsid w:val="005F7167"/>
    <w:rsid w:val="00600F9C"/>
    <w:rsid w:val="0060350B"/>
    <w:rsid w:val="006043BF"/>
    <w:rsid w:val="0060447E"/>
    <w:rsid w:val="006046B9"/>
    <w:rsid w:val="00605FB2"/>
    <w:rsid w:val="00606AD8"/>
    <w:rsid w:val="006104D6"/>
    <w:rsid w:val="006107B7"/>
    <w:rsid w:val="00610CD3"/>
    <w:rsid w:val="00610D2C"/>
    <w:rsid w:val="0061126E"/>
    <w:rsid w:val="006112AB"/>
    <w:rsid w:val="00611853"/>
    <w:rsid w:val="00612759"/>
    <w:rsid w:val="00613F15"/>
    <w:rsid w:val="00614298"/>
    <w:rsid w:val="00614C89"/>
    <w:rsid w:val="00616B88"/>
    <w:rsid w:val="006176A6"/>
    <w:rsid w:val="00617769"/>
    <w:rsid w:val="006179BC"/>
    <w:rsid w:val="0062000B"/>
    <w:rsid w:val="00620307"/>
    <w:rsid w:val="0062089A"/>
    <w:rsid w:val="00620A89"/>
    <w:rsid w:val="00620DE8"/>
    <w:rsid w:val="00620FB0"/>
    <w:rsid w:val="00621084"/>
    <w:rsid w:val="0062155F"/>
    <w:rsid w:val="0062225C"/>
    <w:rsid w:val="006237E1"/>
    <w:rsid w:val="00623F81"/>
    <w:rsid w:val="00624D69"/>
    <w:rsid w:val="00625A42"/>
    <w:rsid w:val="00625F29"/>
    <w:rsid w:val="0062681A"/>
    <w:rsid w:val="006304BB"/>
    <w:rsid w:val="006311DD"/>
    <w:rsid w:val="006322C0"/>
    <w:rsid w:val="006323C4"/>
    <w:rsid w:val="00632C00"/>
    <w:rsid w:val="0063321D"/>
    <w:rsid w:val="0063324D"/>
    <w:rsid w:val="006334A7"/>
    <w:rsid w:val="00636075"/>
    <w:rsid w:val="006360A1"/>
    <w:rsid w:val="00637651"/>
    <w:rsid w:val="006378B8"/>
    <w:rsid w:val="00637D95"/>
    <w:rsid w:val="00641D1B"/>
    <w:rsid w:val="0064294F"/>
    <w:rsid w:val="00642DC8"/>
    <w:rsid w:val="00643DD2"/>
    <w:rsid w:val="00645984"/>
    <w:rsid w:val="006464CC"/>
    <w:rsid w:val="00646D79"/>
    <w:rsid w:val="00646E42"/>
    <w:rsid w:val="006505E8"/>
    <w:rsid w:val="00650C9A"/>
    <w:rsid w:val="0065102A"/>
    <w:rsid w:val="00651E4C"/>
    <w:rsid w:val="00651E50"/>
    <w:rsid w:val="00652026"/>
    <w:rsid w:val="00652503"/>
    <w:rsid w:val="00652C14"/>
    <w:rsid w:val="006551AF"/>
    <w:rsid w:val="00655595"/>
    <w:rsid w:val="00657167"/>
    <w:rsid w:val="00657DC2"/>
    <w:rsid w:val="006605EC"/>
    <w:rsid w:val="0066080D"/>
    <w:rsid w:val="0066094B"/>
    <w:rsid w:val="00660DC7"/>
    <w:rsid w:val="00661E8A"/>
    <w:rsid w:val="00662CB7"/>
    <w:rsid w:val="00664636"/>
    <w:rsid w:val="0066475A"/>
    <w:rsid w:val="00667DF4"/>
    <w:rsid w:val="00667E77"/>
    <w:rsid w:val="006750A8"/>
    <w:rsid w:val="00676B5E"/>
    <w:rsid w:val="0067761B"/>
    <w:rsid w:val="00677988"/>
    <w:rsid w:val="00680085"/>
    <w:rsid w:val="00680700"/>
    <w:rsid w:val="00681A89"/>
    <w:rsid w:val="006825AD"/>
    <w:rsid w:val="00682653"/>
    <w:rsid w:val="00682927"/>
    <w:rsid w:val="00683B1C"/>
    <w:rsid w:val="006849C1"/>
    <w:rsid w:val="00684F01"/>
    <w:rsid w:val="00691C62"/>
    <w:rsid w:val="00691FC0"/>
    <w:rsid w:val="00692A78"/>
    <w:rsid w:val="006960C1"/>
    <w:rsid w:val="00696355"/>
    <w:rsid w:val="006971AE"/>
    <w:rsid w:val="0069793D"/>
    <w:rsid w:val="006A13C8"/>
    <w:rsid w:val="006A146F"/>
    <w:rsid w:val="006A1615"/>
    <w:rsid w:val="006A2515"/>
    <w:rsid w:val="006A4B07"/>
    <w:rsid w:val="006A5E9F"/>
    <w:rsid w:val="006A60C7"/>
    <w:rsid w:val="006A63D9"/>
    <w:rsid w:val="006A7ADF"/>
    <w:rsid w:val="006B1696"/>
    <w:rsid w:val="006B1FFF"/>
    <w:rsid w:val="006B25BA"/>
    <w:rsid w:val="006B3055"/>
    <w:rsid w:val="006B5101"/>
    <w:rsid w:val="006B6542"/>
    <w:rsid w:val="006B7DC0"/>
    <w:rsid w:val="006C103A"/>
    <w:rsid w:val="006C22B3"/>
    <w:rsid w:val="006C2617"/>
    <w:rsid w:val="006C2BCC"/>
    <w:rsid w:val="006C3638"/>
    <w:rsid w:val="006C38CE"/>
    <w:rsid w:val="006C442A"/>
    <w:rsid w:val="006C4D5C"/>
    <w:rsid w:val="006C5BE8"/>
    <w:rsid w:val="006C76F4"/>
    <w:rsid w:val="006C7BFF"/>
    <w:rsid w:val="006D1311"/>
    <w:rsid w:val="006D16F4"/>
    <w:rsid w:val="006D247D"/>
    <w:rsid w:val="006D2563"/>
    <w:rsid w:val="006D6658"/>
    <w:rsid w:val="006D7D0A"/>
    <w:rsid w:val="006E0736"/>
    <w:rsid w:val="006E0FF2"/>
    <w:rsid w:val="006E19A9"/>
    <w:rsid w:val="006E415F"/>
    <w:rsid w:val="006E6017"/>
    <w:rsid w:val="006F04E9"/>
    <w:rsid w:val="006F194E"/>
    <w:rsid w:val="006F1B99"/>
    <w:rsid w:val="006F307F"/>
    <w:rsid w:val="006F3143"/>
    <w:rsid w:val="006F3559"/>
    <w:rsid w:val="006F6144"/>
    <w:rsid w:val="006F61B2"/>
    <w:rsid w:val="006F6456"/>
    <w:rsid w:val="00700913"/>
    <w:rsid w:val="00700A34"/>
    <w:rsid w:val="00701BD0"/>
    <w:rsid w:val="00703EB8"/>
    <w:rsid w:val="0070400F"/>
    <w:rsid w:val="007040F1"/>
    <w:rsid w:val="00705529"/>
    <w:rsid w:val="00705859"/>
    <w:rsid w:val="00706256"/>
    <w:rsid w:val="00706430"/>
    <w:rsid w:val="00706586"/>
    <w:rsid w:val="00707302"/>
    <w:rsid w:val="007074BF"/>
    <w:rsid w:val="0070772D"/>
    <w:rsid w:val="00707FF4"/>
    <w:rsid w:val="00712C49"/>
    <w:rsid w:val="00713EF2"/>
    <w:rsid w:val="00715191"/>
    <w:rsid w:val="00716871"/>
    <w:rsid w:val="00720D81"/>
    <w:rsid w:val="0072288C"/>
    <w:rsid w:val="00724C3D"/>
    <w:rsid w:val="00724CBE"/>
    <w:rsid w:val="00726351"/>
    <w:rsid w:val="00726684"/>
    <w:rsid w:val="00726DDB"/>
    <w:rsid w:val="007279B9"/>
    <w:rsid w:val="007313E8"/>
    <w:rsid w:val="0073272F"/>
    <w:rsid w:val="00734066"/>
    <w:rsid w:val="00734281"/>
    <w:rsid w:val="00734790"/>
    <w:rsid w:val="0073514B"/>
    <w:rsid w:val="0073629F"/>
    <w:rsid w:val="00737291"/>
    <w:rsid w:val="00737FF8"/>
    <w:rsid w:val="0074092A"/>
    <w:rsid w:val="007410ED"/>
    <w:rsid w:val="00741419"/>
    <w:rsid w:val="0074170B"/>
    <w:rsid w:val="00741B6F"/>
    <w:rsid w:val="0074372A"/>
    <w:rsid w:val="00743FAC"/>
    <w:rsid w:val="00744310"/>
    <w:rsid w:val="00744442"/>
    <w:rsid w:val="00744807"/>
    <w:rsid w:val="00744A2A"/>
    <w:rsid w:val="00746EF7"/>
    <w:rsid w:val="00750832"/>
    <w:rsid w:val="0075204D"/>
    <w:rsid w:val="007521A5"/>
    <w:rsid w:val="007539FF"/>
    <w:rsid w:val="0075465E"/>
    <w:rsid w:val="0075509C"/>
    <w:rsid w:val="00755C8C"/>
    <w:rsid w:val="00756653"/>
    <w:rsid w:val="00757DA5"/>
    <w:rsid w:val="0076118A"/>
    <w:rsid w:val="00761E11"/>
    <w:rsid w:val="00762899"/>
    <w:rsid w:val="00763383"/>
    <w:rsid w:val="0076413C"/>
    <w:rsid w:val="00765028"/>
    <w:rsid w:val="00765430"/>
    <w:rsid w:val="007670B2"/>
    <w:rsid w:val="00767A11"/>
    <w:rsid w:val="00773559"/>
    <w:rsid w:val="00773997"/>
    <w:rsid w:val="007740D8"/>
    <w:rsid w:val="00774EA3"/>
    <w:rsid w:val="007756CF"/>
    <w:rsid w:val="00776495"/>
    <w:rsid w:val="007764B9"/>
    <w:rsid w:val="00776CA5"/>
    <w:rsid w:val="00777258"/>
    <w:rsid w:val="007775C3"/>
    <w:rsid w:val="00777B2E"/>
    <w:rsid w:val="00780C1B"/>
    <w:rsid w:val="00780C31"/>
    <w:rsid w:val="00782307"/>
    <w:rsid w:val="007827FE"/>
    <w:rsid w:val="00782EE2"/>
    <w:rsid w:val="007830DD"/>
    <w:rsid w:val="007836AB"/>
    <w:rsid w:val="0078425C"/>
    <w:rsid w:val="00784411"/>
    <w:rsid w:val="00784D9F"/>
    <w:rsid w:val="0078517E"/>
    <w:rsid w:val="00786292"/>
    <w:rsid w:val="00786BD8"/>
    <w:rsid w:val="007870EA"/>
    <w:rsid w:val="00790064"/>
    <w:rsid w:val="00790C7B"/>
    <w:rsid w:val="0079141A"/>
    <w:rsid w:val="00793001"/>
    <w:rsid w:val="00793716"/>
    <w:rsid w:val="0079387A"/>
    <w:rsid w:val="007947A6"/>
    <w:rsid w:val="00794DF1"/>
    <w:rsid w:val="007A0230"/>
    <w:rsid w:val="007A0F5A"/>
    <w:rsid w:val="007A12F1"/>
    <w:rsid w:val="007A2D77"/>
    <w:rsid w:val="007A3CA5"/>
    <w:rsid w:val="007A6541"/>
    <w:rsid w:val="007A70ED"/>
    <w:rsid w:val="007A715F"/>
    <w:rsid w:val="007A74F6"/>
    <w:rsid w:val="007A774B"/>
    <w:rsid w:val="007B0499"/>
    <w:rsid w:val="007B0564"/>
    <w:rsid w:val="007B0B33"/>
    <w:rsid w:val="007B1F9F"/>
    <w:rsid w:val="007B43D9"/>
    <w:rsid w:val="007B4AC6"/>
    <w:rsid w:val="007B4B64"/>
    <w:rsid w:val="007B4F1C"/>
    <w:rsid w:val="007C06AA"/>
    <w:rsid w:val="007C0E9E"/>
    <w:rsid w:val="007C23A9"/>
    <w:rsid w:val="007C2F2F"/>
    <w:rsid w:val="007C341B"/>
    <w:rsid w:val="007C389E"/>
    <w:rsid w:val="007C3D44"/>
    <w:rsid w:val="007C3DA5"/>
    <w:rsid w:val="007C452A"/>
    <w:rsid w:val="007C4F7A"/>
    <w:rsid w:val="007C5980"/>
    <w:rsid w:val="007C740D"/>
    <w:rsid w:val="007C791D"/>
    <w:rsid w:val="007C7B73"/>
    <w:rsid w:val="007D04BF"/>
    <w:rsid w:val="007D0515"/>
    <w:rsid w:val="007D0CDB"/>
    <w:rsid w:val="007D0DD3"/>
    <w:rsid w:val="007D0E74"/>
    <w:rsid w:val="007D200D"/>
    <w:rsid w:val="007D38C1"/>
    <w:rsid w:val="007D3FB8"/>
    <w:rsid w:val="007D47D8"/>
    <w:rsid w:val="007D4EBE"/>
    <w:rsid w:val="007D6E2A"/>
    <w:rsid w:val="007D6EC0"/>
    <w:rsid w:val="007D74E2"/>
    <w:rsid w:val="007D79D1"/>
    <w:rsid w:val="007D7AE3"/>
    <w:rsid w:val="007E0544"/>
    <w:rsid w:val="007E0762"/>
    <w:rsid w:val="007E0A26"/>
    <w:rsid w:val="007E2DAB"/>
    <w:rsid w:val="007E41A0"/>
    <w:rsid w:val="007E45FC"/>
    <w:rsid w:val="007E4B4B"/>
    <w:rsid w:val="007E54F8"/>
    <w:rsid w:val="007E5865"/>
    <w:rsid w:val="007E5EA9"/>
    <w:rsid w:val="007E6355"/>
    <w:rsid w:val="007E669B"/>
    <w:rsid w:val="007E6AE2"/>
    <w:rsid w:val="007E77EE"/>
    <w:rsid w:val="007F0FE0"/>
    <w:rsid w:val="007F16F2"/>
    <w:rsid w:val="007F2EB0"/>
    <w:rsid w:val="007F3698"/>
    <w:rsid w:val="007F3DDE"/>
    <w:rsid w:val="007F49FD"/>
    <w:rsid w:val="007F4B03"/>
    <w:rsid w:val="007F5B2D"/>
    <w:rsid w:val="007F5D34"/>
    <w:rsid w:val="007F61B2"/>
    <w:rsid w:val="007F7467"/>
    <w:rsid w:val="007F75F4"/>
    <w:rsid w:val="007F7E40"/>
    <w:rsid w:val="00801B2C"/>
    <w:rsid w:val="00802D57"/>
    <w:rsid w:val="00802E97"/>
    <w:rsid w:val="00805711"/>
    <w:rsid w:val="00805AEB"/>
    <w:rsid w:val="00806872"/>
    <w:rsid w:val="008069F1"/>
    <w:rsid w:val="00810FCB"/>
    <w:rsid w:val="00810FF0"/>
    <w:rsid w:val="00812FD9"/>
    <w:rsid w:val="00813E41"/>
    <w:rsid w:val="00814709"/>
    <w:rsid w:val="0081497C"/>
    <w:rsid w:val="00814A23"/>
    <w:rsid w:val="00814AA7"/>
    <w:rsid w:val="00814D4E"/>
    <w:rsid w:val="008159A0"/>
    <w:rsid w:val="008161D6"/>
    <w:rsid w:val="00816301"/>
    <w:rsid w:val="00816C03"/>
    <w:rsid w:val="008216B5"/>
    <w:rsid w:val="00821E02"/>
    <w:rsid w:val="00821F90"/>
    <w:rsid w:val="0082360C"/>
    <w:rsid w:val="008239E9"/>
    <w:rsid w:val="008242AF"/>
    <w:rsid w:val="008258CF"/>
    <w:rsid w:val="0082675D"/>
    <w:rsid w:val="00827868"/>
    <w:rsid w:val="00827E7F"/>
    <w:rsid w:val="00830253"/>
    <w:rsid w:val="00831050"/>
    <w:rsid w:val="00831F57"/>
    <w:rsid w:val="00832538"/>
    <w:rsid w:val="0083324C"/>
    <w:rsid w:val="00834419"/>
    <w:rsid w:val="00834849"/>
    <w:rsid w:val="0083530D"/>
    <w:rsid w:val="00836353"/>
    <w:rsid w:val="00836B05"/>
    <w:rsid w:val="00837941"/>
    <w:rsid w:val="00841B72"/>
    <w:rsid w:val="00844CF0"/>
    <w:rsid w:val="0084505C"/>
    <w:rsid w:val="00845979"/>
    <w:rsid w:val="00847232"/>
    <w:rsid w:val="00847E30"/>
    <w:rsid w:val="00850998"/>
    <w:rsid w:val="00851607"/>
    <w:rsid w:val="0085193A"/>
    <w:rsid w:val="00852C46"/>
    <w:rsid w:val="008534EB"/>
    <w:rsid w:val="008536D0"/>
    <w:rsid w:val="008543D3"/>
    <w:rsid w:val="008550D9"/>
    <w:rsid w:val="008579DC"/>
    <w:rsid w:val="0086023D"/>
    <w:rsid w:val="0086156C"/>
    <w:rsid w:val="00865531"/>
    <w:rsid w:val="0086581A"/>
    <w:rsid w:val="00866538"/>
    <w:rsid w:val="008677F4"/>
    <w:rsid w:val="00867B7A"/>
    <w:rsid w:val="008704C1"/>
    <w:rsid w:val="00871D4C"/>
    <w:rsid w:val="0087232E"/>
    <w:rsid w:val="008728F3"/>
    <w:rsid w:val="00872D7F"/>
    <w:rsid w:val="008754AF"/>
    <w:rsid w:val="008773C2"/>
    <w:rsid w:val="00880A2A"/>
    <w:rsid w:val="00880B45"/>
    <w:rsid w:val="00882A53"/>
    <w:rsid w:val="00883C2B"/>
    <w:rsid w:val="0088408C"/>
    <w:rsid w:val="00891676"/>
    <w:rsid w:val="00894286"/>
    <w:rsid w:val="0089460B"/>
    <w:rsid w:val="00894B75"/>
    <w:rsid w:val="00894DE3"/>
    <w:rsid w:val="00895447"/>
    <w:rsid w:val="00895CB5"/>
    <w:rsid w:val="00896328"/>
    <w:rsid w:val="0089646B"/>
    <w:rsid w:val="008A0194"/>
    <w:rsid w:val="008A0328"/>
    <w:rsid w:val="008A0393"/>
    <w:rsid w:val="008A1290"/>
    <w:rsid w:val="008A171E"/>
    <w:rsid w:val="008A1E00"/>
    <w:rsid w:val="008A33EA"/>
    <w:rsid w:val="008A3BB1"/>
    <w:rsid w:val="008A6E0F"/>
    <w:rsid w:val="008A72C0"/>
    <w:rsid w:val="008A7A46"/>
    <w:rsid w:val="008A7EEB"/>
    <w:rsid w:val="008B01BC"/>
    <w:rsid w:val="008B1099"/>
    <w:rsid w:val="008B202F"/>
    <w:rsid w:val="008B20F0"/>
    <w:rsid w:val="008B22B5"/>
    <w:rsid w:val="008B2524"/>
    <w:rsid w:val="008B2AE7"/>
    <w:rsid w:val="008B39CD"/>
    <w:rsid w:val="008B3E7A"/>
    <w:rsid w:val="008B4A4E"/>
    <w:rsid w:val="008B55A2"/>
    <w:rsid w:val="008B6751"/>
    <w:rsid w:val="008B716D"/>
    <w:rsid w:val="008C1939"/>
    <w:rsid w:val="008C396F"/>
    <w:rsid w:val="008C3B2C"/>
    <w:rsid w:val="008C537D"/>
    <w:rsid w:val="008C627D"/>
    <w:rsid w:val="008C6690"/>
    <w:rsid w:val="008C778D"/>
    <w:rsid w:val="008D0655"/>
    <w:rsid w:val="008D0B7E"/>
    <w:rsid w:val="008D0E57"/>
    <w:rsid w:val="008D11E8"/>
    <w:rsid w:val="008D1BA3"/>
    <w:rsid w:val="008D291D"/>
    <w:rsid w:val="008D2E6E"/>
    <w:rsid w:val="008D3407"/>
    <w:rsid w:val="008D3C8B"/>
    <w:rsid w:val="008D4401"/>
    <w:rsid w:val="008D4E3A"/>
    <w:rsid w:val="008D54B3"/>
    <w:rsid w:val="008D5A91"/>
    <w:rsid w:val="008D5F4F"/>
    <w:rsid w:val="008D684B"/>
    <w:rsid w:val="008D7225"/>
    <w:rsid w:val="008D766D"/>
    <w:rsid w:val="008D7B97"/>
    <w:rsid w:val="008E01AD"/>
    <w:rsid w:val="008E1E1B"/>
    <w:rsid w:val="008E21FA"/>
    <w:rsid w:val="008E2E45"/>
    <w:rsid w:val="008E3EFB"/>
    <w:rsid w:val="008E4941"/>
    <w:rsid w:val="008E4F77"/>
    <w:rsid w:val="008E5428"/>
    <w:rsid w:val="008E77BD"/>
    <w:rsid w:val="008F0E62"/>
    <w:rsid w:val="008F2D88"/>
    <w:rsid w:val="008F396F"/>
    <w:rsid w:val="008F4F73"/>
    <w:rsid w:val="008F4FDD"/>
    <w:rsid w:val="008F54E4"/>
    <w:rsid w:val="008F6F15"/>
    <w:rsid w:val="008F72D8"/>
    <w:rsid w:val="008F7AFA"/>
    <w:rsid w:val="0090203E"/>
    <w:rsid w:val="009022D1"/>
    <w:rsid w:val="00903818"/>
    <w:rsid w:val="00904204"/>
    <w:rsid w:val="009042A1"/>
    <w:rsid w:val="0090671C"/>
    <w:rsid w:val="0090677B"/>
    <w:rsid w:val="0090678D"/>
    <w:rsid w:val="00907289"/>
    <w:rsid w:val="009073A2"/>
    <w:rsid w:val="0091054B"/>
    <w:rsid w:val="00910697"/>
    <w:rsid w:val="00911ACE"/>
    <w:rsid w:val="009121A6"/>
    <w:rsid w:val="00913919"/>
    <w:rsid w:val="009139D5"/>
    <w:rsid w:val="00913A2D"/>
    <w:rsid w:val="009142AE"/>
    <w:rsid w:val="0091560A"/>
    <w:rsid w:val="009157F4"/>
    <w:rsid w:val="00915C88"/>
    <w:rsid w:val="00916CB1"/>
    <w:rsid w:val="00917893"/>
    <w:rsid w:val="00920BFB"/>
    <w:rsid w:val="00921232"/>
    <w:rsid w:val="009213A7"/>
    <w:rsid w:val="009218EA"/>
    <w:rsid w:val="00921E9D"/>
    <w:rsid w:val="0092339A"/>
    <w:rsid w:val="0092358B"/>
    <w:rsid w:val="00923F48"/>
    <w:rsid w:val="00924646"/>
    <w:rsid w:val="00925BBD"/>
    <w:rsid w:val="009262FD"/>
    <w:rsid w:val="009269E0"/>
    <w:rsid w:val="0092734C"/>
    <w:rsid w:val="0092764D"/>
    <w:rsid w:val="00927B7B"/>
    <w:rsid w:val="009311B8"/>
    <w:rsid w:val="0093122B"/>
    <w:rsid w:val="00931906"/>
    <w:rsid w:val="00931FC9"/>
    <w:rsid w:val="0093236C"/>
    <w:rsid w:val="0093240E"/>
    <w:rsid w:val="00932EC5"/>
    <w:rsid w:val="0093325F"/>
    <w:rsid w:val="009340B6"/>
    <w:rsid w:val="00934DF4"/>
    <w:rsid w:val="00935D56"/>
    <w:rsid w:val="0094207B"/>
    <w:rsid w:val="0094239C"/>
    <w:rsid w:val="00944A4A"/>
    <w:rsid w:val="009461F8"/>
    <w:rsid w:val="00946A3F"/>
    <w:rsid w:val="00950644"/>
    <w:rsid w:val="00950ACD"/>
    <w:rsid w:val="00952203"/>
    <w:rsid w:val="0095226F"/>
    <w:rsid w:val="009538B5"/>
    <w:rsid w:val="0095452E"/>
    <w:rsid w:val="00954C1C"/>
    <w:rsid w:val="00955ADD"/>
    <w:rsid w:val="00955D8B"/>
    <w:rsid w:val="00956B21"/>
    <w:rsid w:val="0095735B"/>
    <w:rsid w:val="009573F3"/>
    <w:rsid w:val="009573F8"/>
    <w:rsid w:val="00961BDF"/>
    <w:rsid w:val="00962041"/>
    <w:rsid w:val="009643C1"/>
    <w:rsid w:val="0096497B"/>
    <w:rsid w:val="00965DEC"/>
    <w:rsid w:val="00966F4F"/>
    <w:rsid w:val="00967945"/>
    <w:rsid w:val="0097005E"/>
    <w:rsid w:val="0097018C"/>
    <w:rsid w:val="009702F3"/>
    <w:rsid w:val="009731BF"/>
    <w:rsid w:val="00973CF7"/>
    <w:rsid w:val="009740A2"/>
    <w:rsid w:val="00975A26"/>
    <w:rsid w:val="00975B0C"/>
    <w:rsid w:val="00976026"/>
    <w:rsid w:val="009763D7"/>
    <w:rsid w:val="00976C0F"/>
    <w:rsid w:val="00976CB6"/>
    <w:rsid w:val="00976FF9"/>
    <w:rsid w:val="00977244"/>
    <w:rsid w:val="009804F7"/>
    <w:rsid w:val="00983912"/>
    <w:rsid w:val="009842BC"/>
    <w:rsid w:val="00985212"/>
    <w:rsid w:val="00985B78"/>
    <w:rsid w:val="00985F92"/>
    <w:rsid w:val="0098694C"/>
    <w:rsid w:val="00987FF5"/>
    <w:rsid w:val="009906E6"/>
    <w:rsid w:val="0099176D"/>
    <w:rsid w:val="00991B8E"/>
    <w:rsid w:val="00992654"/>
    <w:rsid w:val="00992AEF"/>
    <w:rsid w:val="00992BB8"/>
    <w:rsid w:val="009953C7"/>
    <w:rsid w:val="00995589"/>
    <w:rsid w:val="00995C01"/>
    <w:rsid w:val="009962AB"/>
    <w:rsid w:val="009971C2"/>
    <w:rsid w:val="009A0194"/>
    <w:rsid w:val="009A0209"/>
    <w:rsid w:val="009A089D"/>
    <w:rsid w:val="009A2CD7"/>
    <w:rsid w:val="009A3DC1"/>
    <w:rsid w:val="009A54EE"/>
    <w:rsid w:val="009A623D"/>
    <w:rsid w:val="009A628B"/>
    <w:rsid w:val="009A6E56"/>
    <w:rsid w:val="009B0568"/>
    <w:rsid w:val="009B1C4F"/>
    <w:rsid w:val="009B1F07"/>
    <w:rsid w:val="009B38BF"/>
    <w:rsid w:val="009B632B"/>
    <w:rsid w:val="009B79BF"/>
    <w:rsid w:val="009B7AC6"/>
    <w:rsid w:val="009C0BE1"/>
    <w:rsid w:val="009C52F6"/>
    <w:rsid w:val="009C7E15"/>
    <w:rsid w:val="009D05D6"/>
    <w:rsid w:val="009D0618"/>
    <w:rsid w:val="009D0842"/>
    <w:rsid w:val="009D1436"/>
    <w:rsid w:val="009D4718"/>
    <w:rsid w:val="009D4FDF"/>
    <w:rsid w:val="009D63EB"/>
    <w:rsid w:val="009E09E8"/>
    <w:rsid w:val="009E25F8"/>
    <w:rsid w:val="009E261E"/>
    <w:rsid w:val="009E2A72"/>
    <w:rsid w:val="009E3133"/>
    <w:rsid w:val="009E35F2"/>
    <w:rsid w:val="009E371D"/>
    <w:rsid w:val="009E3F1E"/>
    <w:rsid w:val="009E3FF5"/>
    <w:rsid w:val="009E43A3"/>
    <w:rsid w:val="009E5018"/>
    <w:rsid w:val="009E58C9"/>
    <w:rsid w:val="009E665B"/>
    <w:rsid w:val="009E6DAB"/>
    <w:rsid w:val="009E7055"/>
    <w:rsid w:val="009E7C5F"/>
    <w:rsid w:val="009E7DDE"/>
    <w:rsid w:val="009F068A"/>
    <w:rsid w:val="009F0D67"/>
    <w:rsid w:val="009F1620"/>
    <w:rsid w:val="009F16CE"/>
    <w:rsid w:val="009F2779"/>
    <w:rsid w:val="009F28E8"/>
    <w:rsid w:val="009F4637"/>
    <w:rsid w:val="009F5264"/>
    <w:rsid w:val="009F5442"/>
    <w:rsid w:val="009F5785"/>
    <w:rsid w:val="009F647D"/>
    <w:rsid w:val="009F7FA7"/>
    <w:rsid w:val="00A00565"/>
    <w:rsid w:val="00A01685"/>
    <w:rsid w:val="00A01AD9"/>
    <w:rsid w:val="00A024A0"/>
    <w:rsid w:val="00A025D3"/>
    <w:rsid w:val="00A02DD4"/>
    <w:rsid w:val="00A03756"/>
    <w:rsid w:val="00A03855"/>
    <w:rsid w:val="00A048B5"/>
    <w:rsid w:val="00A05B34"/>
    <w:rsid w:val="00A06B5B"/>
    <w:rsid w:val="00A112A0"/>
    <w:rsid w:val="00A123A3"/>
    <w:rsid w:val="00A12A4D"/>
    <w:rsid w:val="00A12F51"/>
    <w:rsid w:val="00A14FF0"/>
    <w:rsid w:val="00A15251"/>
    <w:rsid w:val="00A1554C"/>
    <w:rsid w:val="00A15B28"/>
    <w:rsid w:val="00A16C73"/>
    <w:rsid w:val="00A20331"/>
    <w:rsid w:val="00A222D0"/>
    <w:rsid w:val="00A22614"/>
    <w:rsid w:val="00A226B8"/>
    <w:rsid w:val="00A228DA"/>
    <w:rsid w:val="00A233E3"/>
    <w:rsid w:val="00A23486"/>
    <w:rsid w:val="00A23A91"/>
    <w:rsid w:val="00A2424A"/>
    <w:rsid w:val="00A24A9F"/>
    <w:rsid w:val="00A25882"/>
    <w:rsid w:val="00A2618C"/>
    <w:rsid w:val="00A268E5"/>
    <w:rsid w:val="00A26FD4"/>
    <w:rsid w:val="00A2725E"/>
    <w:rsid w:val="00A273B7"/>
    <w:rsid w:val="00A300DA"/>
    <w:rsid w:val="00A31BAD"/>
    <w:rsid w:val="00A31C32"/>
    <w:rsid w:val="00A322B6"/>
    <w:rsid w:val="00A32BA3"/>
    <w:rsid w:val="00A32F44"/>
    <w:rsid w:val="00A348DE"/>
    <w:rsid w:val="00A37508"/>
    <w:rsid w:val="00A42105"/>
    <w:rsid w:val="00A42EF6"/>
    <w:rsid w:val="00A43CF3"/>
    <w:rsid w:val="00A43F75"/>
    <w:rsid w:val="00A448EB"/>
    <w:rsid w:val="00A46700"/>
    <w:rsid w:val="00A46C16"/>
    <w:rsid w:val="00A46CF0"/>
    <w:rsid w:val="00A470D5"/>
    <w:rsid w:val="00A47955"/>
    <w:rsid w:val="00A517E0"/>
    <w:rsid w:val="00A519EE"/>
    <w:rsid w:val="00A520BB"/>
    <w:rsid w:val="00A5259E"/>
    <w:rsid w:val="00A52DF9"/>
    <w:rsid w:val="00A545B1"/>
    <w:rsid w:val="00A545F8"/>
    <w:rsid w:val="00A54F32"/>
    <w:rsid w:val="00A5662E"/>
    <w:rsid w:val="00A56732"/>
    <w:rsid w:val="00A56925"/>
    <w:rsid w:val="00A6015D"/>
    <w:rsid w:val="00A60F32"/>
    <w:rsid w:val="00A61430"/>
    <w:rsid w:val="00A615CB"/>
    <w:rsid w:val="00A623B1"/>
    <w:rsid w:val="00A62784"/>
    <w:rsid w:val="00A62807"/>
    <w:rsid w:val="00A651A6"/>
    <w:rsid w:val="00A65A11"/>
    <w:rsid w:val="00A65E5F"/>
    <w:rsid w:val="00A66A36"/>
    <w:rsid w:val="00A671F0"/>
    <w:rsid w:val="00A67C16"/>
    <w:rsid w:val="00A7052E"/>
    <w:rsid w:val="00A710FA"/>
    <w:rsid w:val="00A71BBF"/>
    <w:rsid w:val="00A71CFA"/>
    <w:rsid w:val="00A71F39"/>
    <w:rsid w:val="00A72680"/>
    <w:rsid w:val="00A727AE"/>
    <w:rsid w:val="00A739E9"/>
    <w:rsid w:val="00A73D83"/>
    <w:rsid w:val="00A7442C"/>
    <w:rsid w:val="00A81399"/>
    <w:rsid w:val="00A8153C"/>
    <w:rsid w:val="00A8276D"/>
    <w:rsid w:val="00A837A7"/>
    <w:rsid w:val="00A83A1F"/>
    <w:rsid w:val="00A8429E"/>
    <w:rsid w:val="00A8572A"/>
    <w:rsid w:val="00A871F0"/>
    <w:rsid w:val="00A901C3"/>
    <w:rsid w:val="00A902B3"/>
    <w:rsid w:val="00A9090E"/>
    <w:rsid w:val="00A90990"/>
    <w:rsid w:val="00A927AE"/>
    <w:rsid w:val="00A95956"/>
    <w:rsid w:val="00A962D2"/>
    <w:rsid w:val="00A97F03"/>
    <w:rsid w:val="00AA12C0"/>
    <w:rsid w:val="00AA32C9"/>
    <w:rsid w:val="00AA38E4"/>
    <w:rsid w:val="00AA51E7"/>
    <w:rsid w:val="00AA55FA"/>
    <w:rsid w:val="00AA6015"/>
    <w:rsid w:val="00AA7490"/>
    <w:rsid w:val="00AA7502"/>
    <w:rsid w:val="00AB16DD"/>
    <w:rsid w:val="00AB2329"/>
    <w:rsid w:val="00AB26A5"/>
    <w:rsid w:val="00AB2D70"/>
    <w:rsid w:val="00AB3FF4"/>
    <w:rsid w:val="00AB4E32"/>
    <w:rsid w:val="00AB56F5"/>
    <w:rsid w:val="00AB7A1E"/>
    <w:rsid w:val="00AB7ED6"/>
    <w:rsid w:val="00AC040A"/>
    <w:rsid w:val="00AC1325"/>
    <w:rsid w:val="00AC13B5"/>
    <w:rsid w:val="00AC1D2A"/>
    <w:rsid w:val="00AC2BEE"/>
    <w:rsid w:val="00AC435B"/>
    <w:rsid w:val="00AC545D"/>
    <w:rsid w:val="00AC67A3"/>
    <w:rsid w:val="00AC77B1"/>
    <w:rsid w:val="00AD0020"/>
    <w:rsid w:val="00AD0455"/>
    <w:rsid w:val="00AD049F"/>
    <w:rsid w:val="00AD08F9"/>
    <w:rsid w:val="00AD17B8"/>
    <w:rsid w:val="00AD1DE2"/>
    <w:rsid w:val="00AD1FD1"/>
    <w:rsid w:val="00AD24AA"/>
    <w:rsid w:val="00AD2E29"/>
    <w:rsid w:val="00AD4CCE"/>
    <w:rsid w:val="00AD6366"/>
    <w:rsid w:val="00AD68E3"/>
    <w:rsid w:val="00AD6DF9"/>
    <w:rsid w:val="00AD6E95"/>
    <w:rsid w:val="00AD6EFD"/>
    <w:rsid w:val="00AD736B"/>
    <w:rsid w:val="00AE026E"/>
    <w:rsid w:val="00AE0627"/>
    <w:rsid w:val="00AE267C"/>
    <w:rsid w:val="00AE2A2A"/>
    <w:rsid w:val="00AE2A6B"/>
    <w:rsid w:val="00AE3058"/>
    <w:rsid w:val="00AE35C7"/>
    <w:rsid w:val="00AE5F24"/>
    <w:rsid w:val="00AE60AD"/>
    <w:rsid w:val="00AE75D4"/>
    <w:rsid w:val="00AE7A45"/>
    <w:rsid w:val="00AE7B27"/>
    <w:rsid w:val="00AF0C17"/>
    <w:rsid w:val="00AF19B0"/>
    <w:rsid w:val="00AF26B3"/>
    <w:rsid w:val="00AF4EBA"/>
    <w:rsid w:val="00AF6BC5"/>
    <w:rsid w:val="00AF7955"/>
    <w:rsid w:val="00B00BFA"/>
    <w:rsid w:val="00B011CD"/>
    <w:rsid w:val="00B01258"/>
    <w:rsid w:val="00B01279"/>
    <w:rsid w:val="00B016EA"/>
    <w:rsid w:val="00B05378"/>
    <w:rsid w:val="00B05660"/>
    <w:rsid w:val="00B05E76"/>
    <w:rsid w:val="00B06160"/>
    <w:rsid w:val="00B07987"/>
    <w:rsid w:val="00B100DF"/>
    <w:rsid w:val="00B1101F"/>
    <w:rsid w:val="00B110C2"/>
    <w:rsid w:val="00B111F0"/>
    <w:rsid w:val="00B122CA"/>
    <w:rsid w:val="00B126EF"/>
    <w:rsid w:val="00B12A94"/>
    <w:rsid w:val="00B1395A"/>
    <w:rsid w:val="00B13AC3"/>
    <w:rsid w:val="00B13D96"/>
    <w:rsid w:val="00B145FF"/>
    <w:rsid w:val="00B15AE3"/>
    <w:rsid w:val="00B16B6B"/>
    <w:rsid w:val="00B22131"/>
    <w:rsid w:val="00B22A07"/>
    <w:rsid w:val="00B23064"/>
    <w:rsid w:val="00B25590"/>
    <w:rsid w:val="00B256B8"/>
    <w:rsid w:val="00B25AF0"/>
    <w:rsid w:val="00B27190"/>
    <w:rsid w:val="00B27B83"/>
    <w:rsid w:val="00B318CA"/>
    <w:rsid w:val="00B31F2D"/>
    <w:rsid w:val="00B32443"/>
    <w:rsid w:val="00B33858"/>
    <w:rsid w:val="00B344E8"/>
    <w:rsid w:val="00B34C91"/>
    <w:rsid w:val="00B3529E"/>
    <w:rsid w:val="00B35A99"/>
    <w:rsid w:val="00B36A5B"/>
    <w:rsid w:val="00B36E64"/>
    <w:rsid w:val="00B37A69"/>
    <w:rsid w:val="00B401AE"/>
    <w:rsid w:val="00B40B96"/>
    <w:rsid w:val="00B4101C"/>
    <w:rsid w:val="00B41334"/>
    <w:rsid w:val="00B415FB"/>
    <w:rsid w:val="00B41936"/>
    <w:rsid w:val="00B41D9C"/>
    <w:rsid w:val="00B4362B"/>
    <w:rsid w:val="00B44A78"/>
    <w:rsid w:val="00B45490"/>
    <w:rsid w:val="00B461B3"/>
    <w:rsid w:val="00B479F7"/>
    <w:rsid w:val="00B50DD5"/>
    <w:rsid w:val="00B50F3D"/>
    <w:rsid w:val="00B51336"/>
    <w:rsid w:val="00B51C8B"/>
    <w:rsid w:val="00B52EC0"/>
    <w:rsid w:val="00B53858"/>
    <w:rsid w:val="00B54378"/>
    <w:rsid w:val="00B5440D"/>
    <w:rsid w:val="00B56A14"/>
    <w:rsid w:val="00B56B51"/>
    <w:rsid w:val="00B56BC9"/>
    <w:rsid w:val="00B57042"/>
    <w:rsid w:val="00B6161C"/>
    <w:rsid w:val="00B61E84"/>
    <w:rsid w:val="00B65F41"/>
    <w:rsid w:val="00B67631"/>
    <w:rsid w:val="00B700F9"/>
    <w:rsid w:val="00B720E1"/>
    <w:rsid w:val="00B725D5"/>
    <w:rsid w:val="00B734DE"/>
    <w:rsid w:val="00B73B2F"/>
    <w:rsid w:val="00B74132"/>
    <w:rsid w:val="00B74DE8"/>
    <w:rsid w:val="00B750DA"/>
    <w:rsid w:val="00B76704"/>
    <w:rsid w:val="00B77404"/>
    <w:rsid w:val="00B776A7"/>
    <w:rsid w:val="00B77DBC"/>
    <w:rsid w:val="00B81C44"/>
    <w:rsid w:val="00B81FAD"/>
    <w:rsid w:val="00B85BB8"/>
    <w:rsid w:val="00B85C6B"/>
    <w:rsid w:val="00B8617C"/>
    <w:rsid w:val="00B86C54"/>
    <w:rsid w:val="00B8739E"/>
    <w:rsid w:val="00B925F6"/>
    <w:rsid w:val="00B92B98"/>
    <w:rsid w:val="00B946B8"/>
    <w:rsid w:val="00B94B3A"/>
    <w:rsid w:val="00B95486"/>
    <w:rsid w:val="00B954B1"/>
    <w:rsid w:val="00B95617"/>
    <w:rsid w:val="00B95BE0"/>
    <w:rsid w:val="00B960AC"/>
    <w:rsid w:val="00B960AD"/>
    <w:rsid w:val="00B96FC1"/>
    <w:rsid w:val="00BA004D"/>
    <w:rsid w:val="00BA05D6"/>
    <w:rsid w:val="00BA0F6C"/>
    <w:rsid w:val="00BA1268"/>
    <w:rsid w:val="00BA130E"/>
    <w:rsid w:val="00BA2700"/>
    <w:rsid w:val="00BA33E2"/>
    <w:rsid w:val="00BA393C"/>
    <w:rsid w:val="00BA432F"/>
    <w:rsid w:val="00BA447F"/>
    <w:rsid w:val="00BA4B6D"/>
    <w:rsid w:val="00BA4D65"/>
    <w:rsid w:val="00BA5A9B"/>
    <w:rsid w:val="00BA5DA3"/>
    <w:rsid w:val="00BB00E8"/>
    <w:rsid w:val="00BB0397"/>
    <w:rsid w:val="00BB156C"/>
    <w:rsid w:val="00BB1C0F"/>
    <w:rsid w:val="00BB2C65"/>
    <w:rsid w:val="00BB48C2"/>
    <w:rsid w:val="00BB5DB4"/>
    <w:rsid w:val="00BB5E73"/>
    <w:rsid w:val="00BB6A83"/>
    <w:rsid w:val="00BB7A12"/>
    <w:rsid w:val="00BC1728"/>
    <w:rsid w:val="00BC47D1"/>
    <w:rsid w:val="00BC6575"/>
    <w:rsid w:val="00BC7319"/>
    <w:rsid w:val="00BC7907"/>
    <w:rsid w:val="00BD0064"/>
    <w:rsid w:val="00BD2D54"/>
    <w:rsid w:val="00BD3185"/>
    <w:rsid w:val="00BD3A92"/>
    <w:rsid w:val="00BD44EB"/>
    <w:rsid w:val="00BD45DC"/>
    <w:rsid w:val="00BD5E45"/>
    <w:rsid w:val="00BD6C42"/>
    <w:rsid w:val="00BE0C79"/>
    <w:rsid w:val="00BE24F6"/>
    <w:rsid w:val="00BE278E"/>
    <w:rsid w:val="00BE3C79"/>
    <w:rsid w:val="00BE40CE"/>
    <w:rsid w:val="00BE40FD"/>
    <w:rsid w:val="00BE4208"/>
    <w:rsid w:val="00BE47EA"/>
    <w:rsid w:val="00BE484D"/>
    <w:rsid w:val="00BE4FBE"/>
    <w:rsid w:val="00BE70C8"/>
    <w:rsid w:val="00BF0064"/>
    <w:rsid w:val="00BF04F8"/>
    <w:rsid w:val="00BF08EC"/>
    <w:rsid w:val="00BF2039"/>
    <w:rsid w:val="00BF3040"/>
    <w:rsid w:val="00BF34C1"/>
    <w:rsid w:val="00BF483E"/>
    <w:rsid w:val="00BF7480"/>
    <w:rsid w:val="00BF7748"/>
    <w:rsid w:val="00C02C0E"/>
    <w:rsid w:val="00C03A98"/>
    <w:rsid w:val="00C04A3D"/>
    <w:rsid w:val="00C05903"/>
    <w:rsid w:val="00C05FAF"/>
    <w:rsid w:val="00C06AB9"/>
    <w:rsid w:val="00C06E8F"/>
    <w:rsid w:val="00C06F2D"/>
    <w:rsid w:val="00C0761D"/>
    <w:rsid w:val="00C07874"/>
    <w:rsid w:val="00C1015E"/>
    <w:rsid w:val="00C11320"/>
    <w:rsid w:val="00C11325"/>
    <w:rsid w:val="00C13426"/>
    <w:rsid w:val="00C1392B"/>
    <w:rsid w:val="00C13D1B"/>
    <w:rsid w:val="00C1423A"/>
    <w:rsid w:val="00C156E9"/>
    <w:rsid w:val="00C15725"/>
    <w:rsid w:val="00C17A9F"/>
    <w:rsid w:val="00C20CE1"/>
    <w:rsid w:val="00C21344"/>
    <w:rsid w:val="00C23DD5"/>
    <w:rsid w:val="00C26C9D"/>
    <w:rsid w:val="00C26FB5"/>
    <w:rsid w:val="00C27005"/>
    <w:rsid w:val="00C27189"/>
    <w:rsid w:val="00C271CC"/>
    <w:rsid w:val="00C274B7"/>
    <w:rsid w:val="00C31316"/>
    <w:rsid w:val="00C3145D"/>
    <w:rsid w:val="00C31524"/>
    <w:rsid w:val="00C32888"/>
    <w:rsid w:val="00C330DB"/>
    <w:rsid w:val="00C33154"/>
    <w:rsid w:val="00C34393"/>
    <w:rsid w:val="00C347B3"/>
    <w:rsid w:val="00C358ED"/>
    <w:rsid w:val="00C3619F"/>
    <w:rsid w:val="00C363F8"/>
    <w:rsid w:val="00C36B18"/>
    <w:rsid w:val="00C36E26"/>
    <w:rsid w:val="00C36E43"/>
    <w:rsid w:val="00C406E2"/>
    <w:rsid w:val="00C40ACF"/>
    <w:rsid w:val="00C41D98"/>
    <w:rsid w:val="00C439A8"/>
    <w:rsid w:val="00C443D9"/>
    <w:rsid w:val="00C450D9"/>
    <w:rsid w:val="00C45DF6"/>
    <w:rsid w:val="00C462AC"/>
    <w:rsid w:val="00C46CB8"/>
    <w:rsid w:val="00C47E3F"/>
    <w:rsid w:val="00C5146E"/>
    <w:rsid w:val="00C51477"/>
    <w:rsid w:val="00C5377A"/>
    <w:rsid w:val="00C542AB"/>
    <w:rsid w:val="00C54738"/>
    <w:rsid w:val="00C54CAD"/>
    <w:rsid w:val="00C54E04"/>
    <w:rsid w:val="00C5553A"/>
    <w:rsid w:val="00C55A2E"/>
    <w:rsid w:val="00C579AF"/>
    <w:rsid w:val="00C57F3B"/>
    <w:rsid w:val="00C60BFF"/>
    <w:rsid w:val="00C6216D"/>
    <w:rsid w:val="00C625D7"/>
    <w:rsid w:val="00C627CC"/>
    <w:rsid w:val="00C6303D"/>
    <w:rsid w:val="00C63FD4"/>
    <w:rsid w:val="00C652FE"/>
    <w:rsid w:val="00C65508"/>
    <w:rsid w:val="00C666C0"/>
    <w:rsid w:val="00C71859"/>
    <w:rsid w:val="00C721D7"/>
    <w:rsid w:val="00C72BA3"/>
    <w:rsid w:val="00C743B5"/>
    <w:rsid w:val="00C749D3"/>
    <w:rsid w:val="00C74F55"/>
    <w:rsid w:val="00C75032"/>
    <w:rsid w:val="00C7572E"/>
    <w:rsid w:val="00C769D4"/>
    <w:rsid w:val="00C77120"/>
    <w:rsid w:val="00C77B3D"/>
    <w:rsid w:val="00C81473"/>
    <w:rsid w:val="00C81702"/>
    <w:rsid w:val="00C82193"/>
    <w:rsid w:val="00C84442"/>
    <w:rsid w:val="00C844A6"/>
    <w:rsid w:val="00C857B9"/>
    <w:rsid w:val="00C86A46"/>
    <w:rsid w:val="00C874B1"/>
    <w:rsid w:val="00C87EFB"/>
    <w:rsid w:val="00C90507"/>
    <w:rsid w:val="00C90DE4"/>
    <w:rsid w:val="00C9183C"/>
    <w:rsid w:val="00C9295C"/>
    <w:rsid w:val="00C947AE"/>
    <w:rsid w:val="00C94C7C"/>
    <w:rsid w:val="00C94E33"/>
    <w:rsid w:val="00C952A7"/>
    <w:rsid w:val="00C95357"/>
    <w:rsid w:val="00C978A9"/>
    <w:rsid w:val="00CA0A9C"/>
    <w:rsid w:val="00CA2AE6"/>
    <w:rsid w:val="00CA34CF"/>
    <w:rsid w:val="00CA34DA"/>
    <w:rsid w:val="00CA3A62"/>
    <w:rsid w:val="00CA3B2A"/>
    <w:rsid w:val="00CA3D9C"/>
    <w:rsid w:val="00CA4556"/>
    <w:rsid w:val="00CA4616"/>
    <w:rsid w:val="00CA47E7"/>
    <w:rsid w:val="00CA529C"/>
    <w:rsid w:val="00CA6694"/>
    <w:rsid w:val="00CA6DDC"/>
    <w:rsid w:val="00CA7FD2"/>
    <w:rsid w:val="00CB45B0"/>
    <w:rsid w:val="00CB4E61"/>
    <w:rsid w:val="00CB5159"/>
    <w:rsid w:val="00CB5D50"/>
    <w:rsid w:val="00CB6B58"/>
    <w:rsid w:val="00CB7AB8"/>
    <w:rsid w:val="00CC014D"/>
    <w:rsid w:val="00CC03BB"/>
    <w:rsid w:val="00CC0567"/>
    <w:rsid w:val="00CC0A40"/>
    <w:rsid w:val="00CC0D73"/>
    <w:rsid w:val="00CC25E7"/>
    <w:rsid w:val="00CC2C79"/>
    <w:rsid w:val="00CC2E53"/>
    <w:rsid w:val="00CC3A93"/>
    <w:rsid w:val="00CC3AFC"/>
    <w:rsid w:val="00CC50DF"/>
    <w:rsid w:val="00CC526F"/>
    <w:rsid w:val="00CC561E"/>
    <w:rsid w:val="00CC663B"/>
    <w:rsid w:val="00CC6F72"/>
    <w:rsid w:val="00CC7B21"/>
    <w:rsid w:val="00CD09CB"/>
    <w:rsid w:val="00CD1464"/>
    <w:rsid w:val="00CD19F2"/>
    <w:rsid w:val="00CD28BF"/>
    <w:rsid w:val="00CD43DA"/>
    <w:rsid w:val="00CD58D1"/>
    <w:rsid w:val="00CD5AC2"/>
    <w:rsid w:val="00CD5BD5"/>
    <w:rsid w:val="00CD7B0E"/>
    <w:rsid w:val="00CE023A"/>
    <w:rsid w:val="00CE0F34"/>
    <w:rsid w:val="00CE1552"/>
    <w:rsid w:val="00CE1BFE"/>
    <w:rsid w:val="00CE2BC0"/>
    <w:rsid w:val="00CE3B93"/>
    <w:rsid w:val="00CE3EF0"/>
    <w:rsid w:val="00CE5287"/>
    <w:rsid w:val="00CF2A6C"/>
    <w:rsid w:val="00CF31C1"/>
    <w:rsid w:val="00CF3D62"/>
    <w:rsid w:val="00CF41AF"/>
    <w:rsid w:val="00CF42EE"/>
    <w:rsid w:val="00CF45C9"/>
    <w:rsid w:val="00CF4BA2"/>
    <w:rsid w:val="00CF6B87"/>
    <w:rsid w:val="00CF701B"/>
    <w:rsid w:val="00CF7141"/>
    <w:rsid w:val="00D014FB"/>
    <w:rsid w:val="00D03303"/>
    <w:rsid w:val="00D049F6"/>
    <w:rsid w:val="00D04A57"/>
    <w:rsid w:val="00D06DB3"/>
    <w:rsid w:val="00D0709B"/>
    <w:rsid w:val="00D07770"/>
    <w:rsid w:val="00D100C4"/>
    <w:rsid w:val="00D10864"/>
    <w:rsid w:val="00D11F21"/>
    <w:rsid w:val="00D120AD"/>
    <w:rsid w:val="00D13413"/>
    <w:rsid w:val="00D13A94"/>
    <w:rsid w:val="00D13F00"/>
    <w:rsid w:val="00D145E8"/>
    <w:rsid w:val="00D14D31"/>
    <w:rsid w:val="00D15286"/>
    <w:rsid w:val="00D15583"/>
    <w:rsid w:val="00D15720"/>
    <w:rsid w:val="00D17169"/>
    <w:rsid w:val="00D172EB"/>
    <w:rsid w:val="00D17E8D"/>
    <w:rsid w:val="00D20A4E"/>
    <w:rsid w:val="00D20EB8"/>
    <w:rsid w:val="00D21720"/>
    <w:rsid w:val="00D226D9"/>
    <w:rsid w:val="00D23878"/>
    <w:rsid w:val="00D27F58"/>
    <w:rsid w:val="00D30C70"/>
    <w:rsid w:val="00D310D6"/>
    <w:rsid w:val="00D323F3"/>
    <w:rsid w:val="00D32C83"/>
    <w:rsid w:val="00D33ACD"/>
    <w:rsid w:val="00D33D43"/>
    <w:rsid w:val="00D35BEE"/>
    <w:rsid w:val="00D3619C"/>
    <w:rsid w:val="00D37596"/>
    <w:rsid w:val="00D40B96"/>
    <w:rsid w:val="00D4182A"/>
    <w:rsid w:val="00D42D29"/>
    <w:rsid w:val="00D45069"/>
    <w:rsid w:val="00D45232"/>
    <w:rsid w:val="00D457BB"/>
    <w:rsid w:val="00D4625A"/>
    <w:rsid w:val="00D46EEC"/>
    <w:rsid w:val="00D475D8"/>
    <w:rsid w:val="00D5137C"/>
    <w:rsid w:val="00D51FBD"/>
    <w:rsid w:val="00D52BA5"/>
    <w:rsid w:val="00D52C45"/>
    <w:rsid w:val="00D573BE"/>
    <w:rsid w:val="00D5774C"/>
    <w:rsid w:val="00D5790E"/>
    <w:rsid w:val="00D62019"/>
    <w:rsid w:val="00D625F1"/>
    <w:rsid w:val="00D62A3B"/>
    <w:rsid w:val="00D62B89"/>
    <w:rsid w:val="00D62C1A"/>
    <w:rsid w:val="00D648AF"/>
    <w:rsid w:val="00D65A33"/>
    <w:rsid w:val="00D67644"/>
    <w:rsid w:val="00D7170D"/>
    <w:rsid w:val="00D73AE1"/>
    <w:rsid w:val="00D73DEE"/>
    <w:rsid w:val="00D7788C"/>
    <w:rsid w:val="00D81DC5"/>
    <w:rsid w:val="00D836A8"/>
    <w:rsid w:val="00D83866"/>
    <w:rsid w:val="00D839AD"/>
    <w:rsid w:val="00D84E62"/>
    <w:rsid w:val="00D84EFC"/>
    <w:rsid w:val="00D85B32"/>
    <w:rsid w:val="00D87179"/>
    <w:rsid w:val="00D87EA2"/>
    <w:rsid w:val="00D914D9"/>
    <w:rsid w:val="00D91DAD"/>
    <w:rsid w:val="00D922C8"/>
    <w:rsid w:val="00D9231F"/>
    <w:rsid w:val="00D932C1"/>
    <w:rsid w:val="00D9484A"/>
    <w:rsid w:val="00D96561"/>
    <w:rsid w:val="00D96889"/>
    <w:rsid w:val="00D96F0F"/>
    <w:rsid w:val="00D97869"/>
    <w:rsid w:val="00D97936"/>
    <w:rsid w:val="00D979D5"/>
    <w:rsid w:val="00DA0365"/>
    <w:rsid w:val="00DA150D"/>
    <w:rsid w:val="00DA39E1"/>
    <w:rsid w:val="00DA3F47"/>
    <w:rsid w:val="00DA4C0C"/>
    <w:rsid w:val="00DA528E"/>
    <w:rsid w:val="00DA64C7"/>
    <w:rsid w:val="00DA670B"/>
    <w:rsid w:val="00DA756C"/>
    <w:rsid w:val="00DA7A41"/>
    <w:rsid w:val="00DB08DE"/>
    <w:rsid w:val="00DB2CB3"/>
    <w:rsid w:val="00DB3713"/>
    <w:rsid w:val="00DB3737"/>
    <w:rsid w:val="00DB6DC0"/>
    <w:rsid w:val="00DB757C"/>
    <w:rsid w:val="00DB7932"/>
    <w:rsid w:val="00DB7C74"/>
    <w:rsid w:val="00DC01D8"/>
    <w:rsid w:val="00DC02B8"/>
    <w:rsid w:val="00DC1411"/>
    <w:rsid w:val="00DC1E1C"/>
    <w:rsid w:val="00DC2538"/>
    <w:rsid w:val="00DC2B05"/>
    <w:rsid w:val="00DC3171"/>
    <w:rsid w:val="00DC5343"/>
    <w:rsid w:val="00DC6BE1"/>
    <w:rsid w:val="00DC72B1"/>
    <w:rsid w:val="00DD0E8A"/>
    <w:rsid w:val="00DD3DD1"/>
    <w:rsid w:val="00DD3E8A"/>
    <w:rsid w:val="00DD3EFB"/>
    <w:rsid w:val="00DD4857"/>
    <w:rsid w:val="00DD4C2F"/>
    <w:rsid w:val="00DD4D4D"/>
    <w:rsid w:val="00DD6F23"/>
    <w:rsid w:val="00DE04AD"/>
    <w:rsid w:val="00DE0AE2"/>
    <w:rsid w:val="00DE1410"/>
    <w:rsid w:val="00DE1E73"/>
    <w:rsid w:val="00DE2237"/>
    <w:rsid w:val="00DE23CD"/>
    <w:rsid w:val="00DE27F2"/>
    <w:rsid w:val="00DE2880"/>
    <w:rsid w:val="00DE46C2"/>
    <w:rsid w:val="00DE487A"/>
    <w:rsid w:val="00DE5BB6"/>
    <w:rsid w:val="00DE6FBE"/>
    <w:rsid w:val="00DF0756"/>
    <w:rsid w:val="00DF129E"/>
    <w:rsid w:val="00DF14C6"/>
    <w:rsid w:val="00DF1CDA"/>
    <w:rsid w:val="00DF2858"/>
    <w:rsid w:val="00DF4B51"/>
    <w:rsid w:val="00DF4D62"/>
    <w:rsid w:val="00DF4EAC"/>
    <w:rsid w:val="00DF598B"/>
    <w:rsid w:val="00DF5C28"/>
    <w:rsid w:val="00DF5FF4"/>
    <w:rsid w:val="00DF692A"/>
    <w:rsid w:val="00DF7292"/>
    <w:rsid w:val="00DF7A71"/>
    <w:rsid w:val="00E021C8"/>
    <w:rsid w:val="00E030EF"/>
    <w:rsid w:val="00E035C1"/>
    <w:rsid w:val="00E03601"/>
    <w:rsid w:val="00E03BD3"/>
    <w:rsid w:val="00E048E0"/>
    <w:rsid w:val="00E04AE6"/>
    <w:rsid w:val="00E05706"/>
    <w:rsid w:val="00E05982"/>
    <w:rsid w:val="00E05AB7"/>
    <w:rsid w:val="00E06B78"/>
    <w:rsid w:val="00E06F69"/>
    <w:rsid w:val="00E07A47"/>
    <w:rsid w:val="00E07FD8"/>
    <w:rsid w:val="00E10FFD"/>
    <w:rsid w:val="00E1189B"/>
    <w:rsid w:val="00E11F2A"/>
    <w:rsid w:val="00E12168"/>
    <w:rsid w:val="00E13187"/>
    <w:rsid w:val="00E13A43"/>
    <w:rsid w:val="00E16456"/>
    <w:rsid w:val="00E17330"/>
    <w:rsid w:val="00E20150"/>
    <w:rsid w:val="00E20FD6"/>
    <w:rsid w:val="00E21542"/>
    <w:rsid w:val="00E221C9"/>
    <w:rsid w:val="00E22240"/>
    <w:rsid w:val="00E23980"/>
    <w:rsid w:val="00E23A7D"/>
    <w:rsid w:val="00E24042"/>
    <w:rsid w:val="00E255DE"/>
    <w:rsid w:val="00E259E4"/>
    <w:rsid w:val="00E322E3"/>
    <w:rsid w:val="00E32333"/>
    <w:rsid w:val="00E32821"/>
    <w:rsid w:val="00E32911"/>
    <w:rsid w:val="00E32DD8"/>
    <w:rsid w:val="00E32E08"/>
    <w:rsid w:val="00E32EDF"/>
    <w:rsid w:val="00E33882"/>
    <w:rsid w:val="00E339F6"/>
    <w:rsid w:val="00E34343"/>
    <w:rsid w:val="00E34590"/>
    <w:rsid w:val="00E34B61"/>
    <w:rsid w:val="00E35E00"/>
    <w:rsid w:val="00E3636B"/>
    <w:rsid w:val="00E367B1"/>
    <w:rsid w:val="00E36BA5"/>
    <w:rsid w:val="00E37277"/>
    <w:rsid w:val="00E3777D"/>
    <w:rsid w:val="00E377EA"/>
    <w:rsid w:val="00E40250"/>
    <w:rsid w:val="00E42294"/>
    <w:rsid w:val="00E424CB"/>
    <w:rsid w:val="00E4282A"/>
    <w:rsid w:val="00E42E9F"/>
    <w:rsid w:val="00E43816"/>
    <w:rsid w:val="00E43CF4"/>
    <w:rsid w:val="00E43D25"/>
    <w:rsid w:val="00E44439"/>
    <w:rsid w:val="00E451BC"/>
    <w:rsid w:val="00E45254"/>
    <w:rsid w:val="00E45FB5"/>
    <w:rsid w:val="00E46C42"/>
    <w:rsid w:val="00E46E84"/>
    <w:rsid w:val="00E47AF9"/>
    <w:rsid w:val="00E47C7E"/>
    <w:rsid w:val="00E47E8C"/>
    <w:rsid w:val="00E50ABB"/>
    <w:rsid w:val="00E51587"/>
    <w:rsid w:val="00E517B9"/>
    <w:rsid w:val="00E51CF6"/>
    <w:rsid w:val="00E51E84"/>
    <w:rsid w:val="00E52B18"/>
    <w:rsid w:val="00E53638"/>
    <w:rsid w:val="00E5371F"/>
    <w:rsid w:val="00E53867"/>
    <w:rsid w:val="00E53BDD"/>
    <w:rsid w:val="00E54615"/>
    <w:rsid w:val="00E55FAA"/>
    <w:rsid w:val="00E60063"/>
    <w:rsid w:val="00E610E1"/>
    <w:rsid w:val="00E666AA"/>
    <w:rsid w:val="00E66757"/>
    <w:rsid w:val="00E66CB8"/>
    <w:rsid w:val="00E710A4"/>
    <w:rsid w:val="00E711A1"/>
    <w:rsid w:val="00E726D4"/>
    <w:rsid w:val="00E75157"/>
    <w:rsid w:val="00E760C7"/>
    <w:rsid w:val="00E762DF"/>
    <w:rsid w:val="00E7735B"/>
    <w:rsid w:val="00E77828"/>
    <w:rsid w:val="00E77DE3"/>
    <w:rsid w:val="00E77E52"/>
    <w:rsid w:val="00E806C3"/>
    <w:rsid w:val="00E80BB4"/>
    <w:rsid w:val="00E814BF"/>
    <w:rsid w:val="00E81BFA"/>
    <w:rsid w:val="00E82BF5"/>
    <w:rsid w:val="00E82D14"/>
    <w:rsid w:val="00E82FDD"/>
    <w:rsid w:val="00E83AA1"/>
    <w:rsid w:val="00E83D4C"/>
    <w:rsid w:val="00E840F5"/>
    <w:rsid w:val="00E845BB"/>
    <w:rsid w:val="00E84DE7"/>
    <w:rsid w:val="00E8544C"/>
    <w:rsid w:val="00E857A4"/>
    <w:rsid w:val="00E86C8E"/>
    <w:rsid w:val="00E872D5"/>
    <w:rsid w:val="00E87912"/>
    <w:rsid w:val="00E9010F"/>
    <w:rsid w:val="00E90380"/>
    <w:rsid w:val="00E915EF"/>
    <w:rsid w:val="00E933C7"/>
    <w:rsid w:val="00E9416E"/>
    <w:rsid w:val="00E95094"/>
    <w:rsid w:val="00E9598E"/>
    <w:rsid w:val="00E95B6F"/>
    <w:rsid w:val="00E972CF"/>
    <w:rsid w:val="00E97A6D"/>
    <w:rsid w:val="00EA00D5"/>
    <w:rsid w:val="00EA3E5B"/>
    <w:rsid w:val="00EA5CD3"/>
    <w:rsid w:val="00EA63D7"/>
    <w:rsid w:val="00EA6BBA"/>
    <w:rsid w:val="00EA733A"/>
    <w:rsid w:val="00EA7F10"/>
    <w:rsid w:val="00EB0CBE"/>
    <w:rsid w:val="00EB1219"/>
    <w:rsid w:val="00EB1431"/>
    <w:rsid w:val="00EB1936"/>
    <w:rsid w:val="00EB1FCF"/>
    <w:rsid w:val="00EB2FBD"/>
    <w:rsid w:val="00EB39D0"/>
    <w:rsid w:val="00EB528A"/>
    <w:rsid w:val="00EB5F8B"/>
    <w:rsid w:val="00EB621A"/>
    <w:rsid w:val="00EB64A0"/>
    <w:rsid w:val="00EB6D8A"/>
    <w:rsid w:val="00EB72CB"/>
    <w:rsid w:val="00EB79BA"/>
    <w:rsid w:val="00EC058A"/>
    <w:rsid w:val="00EC0BE6"/>
    <w:rsid w:val="00EC164E"/>
    <w:rsid w:val="00EC22ED"/>
    <w:rsid w:val="00EC259F"/>
    <w:rsid w:val="00EC5BAA"/>
    <w:rsid w:val="00EC663F"/>
    <w:rsid w:val="00EC72A1"/>
    <w:rsid w:val="00EC7895"/>
    <w:rsid w:val="00ED00DF"/>
    <w:rsid w:val="00ED0E85"/>
    <w:rsid w:val="00ED127A"/>
    <w:rsid w:val="00ED2480"/>
    <w:rsid w:val="00ED2765"/>
    <w:rsid w:val="00ED39DA"/>
    <w:rsid w:val="00ED6C77"/>
    <w:rsid w:val="00ED744C"/>
    <w:rsid w:val="00ED7755"/>
    <w:rsid w:val="00EE1068"/>
    <w:rsid w:val="00EE1279"/>
    <w:rsid w:val="00EE15EE"/>
    <w:rsid w:val="00EE3527"/>
    <w:rsid w:val="00EE3D6C"/>
    <w:rsid w:val="00EE5B9E"/>
    <w:rsid w:val="00EE60F0"/>
    <w:rsid w:val="00EE618C"/>
    <w:rsid w:val="00EE6432"/>
    <w:rsid w:val="00EE7775"/>
    <w:rsid w:val="00EE7B30"/>
    <w:rsid w:val="00EE7E7F"/>
    <w:rsid w:val="00EF02C2"/>
    <w:rsid w:val="00EF49B3"/>
    <w:rsid w:val="00EF51A7"/>
    <w:rsid w:val="00F00582"/>
    <w:rsid w:val="00F0129A"/>
    <w:rsid w:val="00F014B2"/>
    <w:rsid w:val="00F01A80"/>
    <w:rsid w:val="00F02545"/>
    <w:rsid w:val="00F0267D"/>
    <w:rsid w:val="00F03378"/>
    <w:rsid w:val="00F0397E"/>
    <w:rsid w:val="00F04B6D"/>
    <w:rsid w:val="00F04E8D"/>
    <w:rsid w:val="00F06028"/>
    <w:rsid w:val="00F077D8"/>
    <w:rsid w:val="00F07EA3"/>
    <w:rsid w:val="00F128B8"/>
    <w:rsid w:val="00F1668D"/>
    <w:rsid w:val="00F1737A"/>
    <w:rsid w:val="00F17FD7"/>
    <w:rsid w:val="00F2031E"/>
    <w:rsid w:val="00F20F15"/>
    <w:rsid w:val="00F21D04"/>
    <w:rsid w:val="00F2445C"/>
    <w:rsid w:val="00F252C9"/>
    <w:rsid w:val="00F25BCB"/>
    <w:rsid w:val="00F25DC1"/>
    <w:rsid w:val="00F25E4E"/>
    <w:rsid w:val="00F304C6"/>
    <w:rsid w:val="00F30546"/>
    <w:rsid w:val="00F319EF"/>
    <w:rsid w:val="00F327DD"/>
    <w:rsid w:val="00F32C92"/>
    <w:rsid w:val="00F32C97"/>
    <w:rsid w:val="00F33FBE"/>
    <w:rsid w:val="00F34E90"/>
    <w:rsid w:val="00F354FD"/>
    <w:rsid w:val="00F35765"/>
    <w:rsid w:val="00F37A5B"/>
    <w:rsid w:val="00F40D10"/>
    <w:rsid w:val="00F40FF1"/>
    <w:rsid w:val="00F41AA3"/>
    <w:rsid w:val="00F41E11"/>
    <w:rsid w:val="00F42417"/>
    <w:rsid w:val="00F42685"/>
    <w:rsid w:val="00F4288C"/>
    <w:rsid w:val="00F44565"/>
    <w:rsid w:val="00F468EE"/>
    <w:rsid w:val="00F47622"/>
    <w:rsid w:val="00F47911"/>
    <w:rsid w:val="00F47D55"/>
    <w:rsid w:val="00F5053D"/>
    <w:rsid w:val="00F515E7"/>
    <w:rsid w:val="00F51609"/>
    <w:rsid w:val="00F51AF3"/>
    <w:rsid w:val="00F5279F"/>
    <w:rsid w:val="00F535FC"/>
    <w:rsid w:val="00F53A5E"/>
    <w:rsid w:val="00F53E13"/>
    <w:rsid w:val="00F53F09"/>
    <w:rsid w:val="00F54D09"/>
    <w:rsid w:val="00F54E0C"/>
    <w:rsid w:val="00F54F29"/>
    <w:rsid w:val="00F55522"/>
    <w:rsid w:val="00F55BC3"/>
    <w:rsid w:val="00F56D38"/>
    <w:rsid w:val="00F56DDC"/>
    <w:rsid w:val="00F578D2"/>
    <w:rsid w:val="00F60501"/>
    <w:rsid w:val="00F61E03"/>
    <w:rsid w:val="00F631F4"/>
    <w:rsid w:val="00F63385"/>
    <w:rsid w:val="00F66020"/>
    <w:rsid w:val="00F66C73"/>
    <w:rsid w:val="00F67B9F"/>
    <w:rsid w:val="00F70C64"/>
    <w:rsid w:val="00F71234"/>
    <w:rsid w:val="00F71FE0"/>
    <w:rsid w:val="00F7252A"/>
    <w:rsid w:val="00F729C8"/>
    <w:rsid w:val="00F72E25"/>
    <w:rsid w:val="00F73369"/>
    <w:rsid w:val="00F74E44"/>
    <w:rsid w:val="00F75790"/>
    <w:rsid w:val="00F7793D"/>
    <w:rsid w:val="00F77EAC"/>
    <w:rsid w:val="00F8041A"/>
    <w:rsid w:val="00F81FD2"/>
    <w:rsid w:val="00F83FAD"/>
    <w:rsid w:val="00F84BA5"/>
    <w:rsid w:val="00F85B91"/>
    <w:rsid w:val="00F86F09"/>
    <w:rsid w:val="00F9107B"/>
    <w:rsid w:val="00F9116C"/>
    <w:rsid w:val="00F9170C"/>
    <w:rsid w:val="00F92AEE"/>
    <w:rsid w:val="00F93656"/>
    <w:rsid w:val="00F93A35"/>
    <w:rsid w:val="00F948D9"/>
    <w:rsid w:val="00F94AF1"/>
    <w:rsid w:val="00F94B21"/>
    <w:rsid w:val="00F95A52"/>
    <w:rsid w:val="00F95C95"/>
    <w:rsid w:val="00F96B15"/>
    <w:rsid w:val="00FA18EC"/>
    <w:rsid w:val="00FA1A26"/>
    <w:rsid w:val="00FA1B13"/>
    <w:rsid w:val="00FA2405"/>
    <w:rsid w:val="00FA24A7"/>
    <w:rsid w:val="00FA2CEE"/>
    <w:rsid w:val="00FA3F43"/>
    <w:rsid w:val="00FA4D67"/>
    <w:rsid w:val="00FA5EF4"/>
    <w:rsid w:val="00FA5F08"/>
    <w:rsid w:val="00FA5F1B"/>
    <w:rsid w:val="00FA6027"/>
    <w:rsid w:val="00FA7184"/>
    <w:rsid w:val="00FB0ADE"/>
    <w:rsid w:val="00FB19BC"/>
    <w:rsid w:val="00FB2265"/>
    <w:rsid w:val="00FB28C2"/>
    <w:rsid w:val="00FB4758"/>
    <w:rsid w:val="00FB4FFF"/>
    <w:rsid w:val="00FB59F9"/>
    <w:rsid w:val="00FB617B"/>
    <w:rsid w:val="00FB689D"/>
    <w:rsid w:val="00FB6A81"/>
    <w:rsid w:val="00FC026A"/>
    <w:rsid w:val="00FC0E18"/>
    <w:rsid w:val="00FC1D65"/>
    <w:rsid w:val="00FC1ECB"/>
    <w:rsid w:val="00FC20B0"/>
    <w:rsid w:val="00FC2A52"/>
    <w:rsid w:val="00FC2E0C"/>
    <w:rsid w:val="00FC3A9C"/>
    <w:rsid w:val="00FC43E6"/>
    <w:rsid w:val="00FC4ADC"/>
    <w:rsid w:val="00FD051F"/>
    <w:rsid w:val="00FD0B22"/>
    <w:rsid w:val="00FD0D5B"/>
    <w:rsid w:val="00FD1611"/>
    <w:rsid w:val="00FD19BF"/>
    <w:rsid w:val="00FD2148"/>
    <w:rsid w:val="00FD3DC3"/>
    <w:rsid w:val="00FD4936"/>
    <w:rsid w:val="00FD5237"/>
    <w:rsid w:val="00FD5D5A"/>
    <w:rsid w:val="00FD62EE"/>
    <w:rsid w:val="00FD692D"/>
    <w:rsid w:val="00FD70E9"/>
    <w:rsid w:val="00FD72A2"/>
    <w:rsid w:val="00FD7669"/>
    <w:rsid w:val="00FE091C"/>
    <w:rsid w:val="00FE0F87"/>
    <w:rsid w:val="00FE14F6"/>
    <w:rsid w:val="00FE2416"/>
    <w:rsid w:val="00FE38E6"/>
    <w:rsid w:val="00FE4149"/>
    <w:rsid w:val="00FE49D7"/>
    <w:rsid w:val="00FE5EA9"/>
    <w:rsid w:val="00FE6174"/>
    <w:rsid w:val="00FE7C3C"/>
    <w:rsid w:val="00FF013D"/>
    <w:rsid w:val="00FF0593"/>
    <w:rsid w:val="00FF0A30"/>
    <w:rsid w:val="00FF1368"/>
    <w:rsid w:val="00FF1F45"/>
    <w:rsid w:val="00FF217A"/>
    <w:rsid w:val="00FF21E6"/>
    <w:rsid w:val="00FF28FA"/>
    <w:rsid w:val="00FF45E8"/>
    <w:rsid w:val="00FF4A58"/>
    <w:rsid w:val="00FF4B82"/>
    <w:rsid w:val="00FF55A8"/>
    <w:rsid w:val="00FF59C9"/>
    <w:rsid w:val="00FF5F35"/>
    <w:rsid w:val="00FF6B1B"/>
    <w:rsid w:val="00FF6FDF"/>
    <w:rsid w:val="00FF7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23E9069"/>
  <w15:chartTrackingRefBased/>
  <w15:docId w15:val="{C7B5D10B-3ED3-43CC-97B2-AFC0A8C3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CB3"/>
    <w:rPr>
      <w:sz w:val="24"/>
      <w:szCs w:val="24"/>
      <w:lang w:eastAsia="en-US"/>
    </w:rPr>
  </w:style>
  <w:style w:type="paragraph" w:styleId="Heading1">
    <w:name w:val="heading 1"/>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outlineLvl w:val="0"/>
    </w:pPr>
    <w:rPr>
      <w:rFonts w:ascii="Arial" w:hAnsi="Arial"/>
      <w:b/>
      <w:color w:val="000000"/>
      <w:szCs w:val="20"/>
      <w:u w:val="single"/>
    </w:rPr>
  </w:style>
  <w:style w:type="paragraph" w:styleId="Heading2">
    <w:name w:val="heading 2"/>
    <w:basedOn w:val="Normal"/>
    <w:next w:val="Normal"/>
    <w:qFormat/>
    <w:rsid w:val="00DB2CB3"/>
    <w:pPr>
      <w:keepNext/>
      <w:numPr>
        <w:numId w:val="2"/>
      </w:num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hanging="1065"/>
      <w:outlineLvl w:val="1"/>
    </w:pPr>
    <w:rPr>
      <w:rFonts w:ascii="Arial" w:hAnsi="Arial"/>
      <w:b/>
    </w:rPr>
  </w:style>
  <w:style w:type="paragraph" w:styleId="Heading3">
    <w:name w:val="heading 3"/>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2"/>
    </w:pPr>
    <w:rPr>
      <w:rFonts w:ascii="Arial" w:hAnsi="Arial"/>
      <w:b/>
      <w:szCs w:val="20"/>
    </w:rPr>
  </w:style>
  <w:style w:type="paragraph" w:styleId="Heading4">
    <w:name w:val="heading 4"/>
    <w:basedOn w:val="Normal"/>
    <w:next w:val="Normal"/>
    <w:qFormat/>
    <w:rsid w:val="00DB2CB3"/>
    <w:pPr>
      <w:keepNext/>
      <w:spacing w:before="60" w:after="20"/>
      <w:outlineLvl w:val="3"/>
    </w:pPr>
    <w:rPr>
      <w:rFonts w:ascii="Arial" w:hAnsi="Arial"/>
      <w:szCs w:val="20"/>
      <w:u w:val="single"/>
    </w:rPr>
  </w:style>
  <w:style w:type="paragraph" w:styleId="Heading5">
    <w:name w:val="heading 5"/>
    <w:basedOn w:val="Normal"/>
    <w:next w:val="Normal"/>
    <w:link w:val="Heading5Char"/>
    <w:semiHidden/>
    <w:unhideWhenUsed/>
    <w:qFormat/>
    <w:rsid w:val="00776CA5"/>
    <w:pPr>
      <w:spacing w:before="240" w:after="60"/>
      <w:outlineLvl w:val="4"/>
    </w:pPr>
    <w:rPr>
      <w:rFonts w:ascii="Calibri" w:hAnsi="Calibri"/>
      <w:b/>
      <w:bCs/>
      <w:i/>
      <w:iCs/>
      <w:sz w:val="26"/>
      <w:szCs w:val="26"/>
    </w:rPr>
  </w:style>
  <w:style w:type="paragraph" w:styleId="Heading6">
    <w:name w:val="heading 6"/>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outlineLvl w:val="5"/>
    </w:pPr>
    <w:rPr>
      <w:rFonts w:ascii="Arial" w:hAnsi="Arial"/>
      <w:b/>
      <w:color w:val="FF0000"/>
      <w:kern w:val="4"/>
    </w:rPr>
  </w:style>
  <w:style w:type="paragraph" w:styleId="Heading7">
    <w:name w:val="heading 7"/>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8" w:hanging="708"/>
      <w:outlineLvl w:val="6"/>
    </w:pPr>
    <w:rPr>
      <w:rFonts w:ascii="Arial" w:hAnsi="Arial"/>
      <w:b/>
      <w:szCs w:val="20"/>
    </w:rPr>
  </w:style>
  <w:style w:type="paragraph" w:styleId="Heading8">
    <w:name w:val="heading 8"/>
    <w:basedOn w:val="Normal"/>
    <w:next w:val="Normal"/>
    <w:qFormat/>
    <w:rsid w:val="00DB2CB3"/>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jc w:val="center"/>
      <w:outlineLvl w:val="7"/>
    </w:pPr>
    <w:rPr>
      <w:rFonts w:ascii="Arial" w:hAnsi="Arial"/>
      <w:b/>
      <w:bCs/>
      <w:color w:val="0000FF"/>
    </w:rPr>
  </w:style>
  <w:style w:type="paragraph" w:styleId="Heading9">
    <w:name w:val="heading 9"/>
    <w:basedOn w:val="Normal"/>
    <w:next w:val="Normal"/>
    <w:qFormat/>
    <w:rsid w:val="00DB2CB3"/>
    <w:pPr>
      <w:keepNext/>
      <w:ind w:left="720"/>
      <w:outlineLvl w:val="8"/>
    </w:pPr>
    <w:rPr>
      <w:rFonts w:ascii="Arial" w:hAnsi="Arial"/>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2CB3"/>
    <w:pPr>
      <w:tabs>
        <w:tab w:val="center" w:pos="4153"/>
        <w:tab w:val="right" w:pos="8306"/>
      </w:tabs>
    </w:pPr>
  </w:style>
  <w:style w:type="paragraph" w:styleId="Footer">
    <w:name w:val="footer"/>
    <w:basedOn w:val="Normal"/>
    <w:link w:val="FooterChar"/>
    <w:rsid w:val="00DB2CB3"/>
    <w:pPr>
      <w:tabs>
        <w:tab w:val="center" w:pos="4153"/>
        <w:tab w:val="right" w:pos="8306"/>
      </w:tabs>
    </w:pPr>
  </w:style>
  <w:style w:type="paragraph" w:styleId="Title">
    <w:name w:val="Title"/>
    <w:basedOn w:val="Normal"/>
    <w:link w:val="TitleChar"/>
    <w:qFormat/>
    <w:rsid w:val="00DB2CB3"/>
    <w:pPr>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80" w:after="80"/>
      <w:jc w:val="center"/>
    </w:pPr>
    <w:rPr>
      <w:rFonts w:ascii="Arial" w:hAnsi="Arial"/>
      <w:b/>
      <w:color w:val="000000"/>
      <w:kern w:val="4"/>
      <w:szCs w:val="20"/>
    </w:rPr>
  </w:style>
  <w:style w:type="character" w:styleId="Hyperlink">
    <w:name w:val="Hyperlink"/>
    <w:rsid w:val="00DB2CB3"/>
    <w:rPr>
      <w:color w:val="0000FF"/>
      <w:u w:val="single"/>
    </w:rPr>
  </w:style>
  <w:style w:type="paragraph" w:styleId="BodyTextIndent2">
    <w:name w:val="Body Text Indent 2"/>
    <w:basedOn w:val="Normal"/>
    <w:rsid w:val="00DB2CB3"/>
    <w:pPr>
      <w:tabs>
        <w:tab w:val="left" w:pos="-1415"/>
        <w:tab w:val="left" w:pos="-708"/>
        <w:tab w:val="left" w:pos="0"/>
        <w:tab w:val="left" w:pos="993"/>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996"/>
    </w:pPr>
    <w:rPr>
      <w:rFonts w:ascii="Arial" w:hAnsi="Arial" w:cs="Arial"/>
      <w:b/>
      <w:bCs/>
      <w:color w:val="800000"/>
    </w:rPr>
  </w:style>
  <w:style w:type="paragraph" w:styleId="BodyTextIndent3">
    <w:name w:val="Body Text Indent 3"/>
    <w:basedOn w:val="Normal"/>
    <w:link w:val="BodyTextIndent3Char"/>
    <w:rsid w:val="00DB2CB3"/>
    <w:pPr>
      <w:tabs>
        <w:tab w:val="left" w:pos="-1415"/>
        <w:tab w:val="left" w:pos="-708"/>
        <w:tab w:val="left" w:pos="0"/>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05" w:hanging="705"/>
    </w:pPr>
    <w:rPr>
      <w:rFonts w:ascii="Arial" w:hAnsi="Arial"/>
      <w:b/>
      <w:szCs w:val="20"/>
    </w:rPr>
  </w:style>
  <w:style w:type="paragraph" w:styleId="PlainText">
    <w:name w:val="Plain Text"/>
    <w:basedOn w:val="Normal"/>
    <w:rsid w:val="00DB2CB3"/>
    <w:rPr>
      <w:rFonts w:ascii="Courier New" w:hAnsi="Courier New" w:cs="Courier New"/>
      <w:sz w:val="20"/>
      <w:szCs w:val="20"/>
    </w:rPr>
  </w:style>
  <w:style w:type="character" w:styleId="PageNumber">
    <w:name w:val="page number"/>
    <w:basedOn w:val="DefaultParagraphFont"/>
    <w:rsid w:val="00DB2CB3"/>
  </w:style>
  <w:style w:type="paragraph" w:styleId="NormalWeb">
    <w:name w:val="Normal (Web)"/>
    <w:basedOn w:val="Normal"/>
    <w:uiPriority w:val="99"/>
    <w:rsid w:val="00DB2CB3"/>
    <w:pPr>
      <w:spacing w:before="100" w:beforeAutospacing="1" w:after="100" w:afterAutospacing="1"/>
    </w:pPr>
    <w:rPr>
      <w:lang w:val="en-US"/>
    </w:rPr>
  </w:style>
  <w:style w:type="paragraph" w:customStyle="1" w:styleId="Definition">
    <w:name w:val="Definition"/>
    <w:basedOn w:val="Normal"/>
    <w:rsid w:val="00A710FA"/>
    <w:pPr>
      <w:spacing w:line="260" w:lineRule="exact"/>
      <w:jc w:val="both"/>
    </w:pPr>
    <w:rPr>
      <w:rFonts w:ascii="Helvetica" w:hAnsi="Helvetica" w:cs="Arial"/>
      <w:b/>
      <w:spacing w:val="8"/>
      <w:sz w:val="23"/>
      <w:szCs w:val="20"/>
      <w:lang w:val="en-GB" w:eastAsia="zh-CN"/>
    </w:rPr>
  </w:style>
  <w:style w:type="character" w:styleId="FollowedHyperlink">
    <w:name w:val="FollowedHyperlink"/>
    <w:rsid w:val="009E3F1E"/>
    <w:rPr>
      <w:color w:val="800080"/>
      <w:u w:val="single"/>
    </w:rPr>
  </w:style>
  <w:style w:type="paragraph" w:styleId="BodyTextIndent">
    <w:name w:val="Body Text Indent"/>
    <w:basedOn w:val="Normal"/>
    <w:rsid w:val="00AA32C9"/>
    <w:pPr>
      <w:spacing w:after="120"/>
      <w:ind w:left="283"/>
    </w:pPr>
  </w:style>
  <w:style w:type="paragraph" w:styleId="BalloonText">
    <w:name w:val="Balloon Text"/>
    <w:basedOn w:val="Normal"/>
    <w:semiHidden/>
    <w:rsid w:val="00AA32C9"/>
    <w:rPr>
      <w:rFonts w:ascii="Tahoma" w:hAnsi="Tahoma" w:cs="Tahoma"/>
      <w:sz w:val="16"/>
      <w:szCs w:val="16"/>
    </w:rPr>
  </w:style>
  <w:style w:type="paragraph" w:styleId="Date">
    <w:name w:val="Date"/>
    <w:basedOn w:val="Normal"/>
    <w:next w:val="Normal"/>
    <w:rsid w:val="00023A58"/>
  </w:style>
  <w:style w:type="paragraph" w:customStyle="1" w:styleId="Default">
    <w:name w:val="Default"/>
    <w:rsid w:val="007670B2"/>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CC7B21"/>
    <w:pPr>
      <w:ind w:left="720"/>
    </w:pPr>
  </w:style>
  <w:style w:type="character" w:styleId="CommentReference">
    <w:name w:val="annotation reference"/>
    <w:rsid w:val="009D63EB"/>
    <w:rPr>
      <w:sz w:val="16"/>
      <w:szCs w:val="16"/>
    </w:rPr>
  </w:style>
  <w:style w:type="paragraph" w:styleId="CommentText">
    <w:name w:val="annotation text"/>
    <w:basedOn w:val="Normal"/>
    <w:link w:val="CommentTextChar"/>
    <w:rsid w:val="009D63EB"/>
    <w:rPr>
      <w:sz w:val="20"/>
      <w:szCs w:val="20"/>
    </w:rPr>
  </w:style>
  <w:style w:type="character" w:customStyle="1" w:styleId="CommentTextChar">
    <w:name w:val="Comment Text Char"/>
    <w:link w:val="CommentText"/>
    <w:rsid w:val="009D63EB"/>
    <w:rPr>
      <w:lang w:eastAsia="en-US"/>
    </w:rPr>
  </w:style>
  <w:style w:type="paragraph" w:styleId="CommentSubject">
    <w:name w:val="annotation subject"/>
    <w:basedOn w:val="CommentText"/>
    <w:next w:val="CommentText"/>
    <w:link w:val="CommentSubjectChar"/>
    <w:rsid w:val="009D63EB"/>
    <w:rPr>
      <w:b/>
      <w:bCs/>
    </w:rPr>
  </w:style>
  <w:style w:type="character" w:customStyle="1" w:styleId="CommentSubjectChar">
    <w:name w:val="Comment Subject Char"/>
    <w:link w:val="CommentSubject"/>
    <w:rsid w:val="009D63EB"/>
    <w:rPr>
      <w:b/>
      <w:bCs/>
      <w:lang w:eastAsia="en-US"/>
    </w:rPr>
  </w:style>
  <w:style w:type="table" w:styleId="TableGrid">
    <w:name w:val="Table Grid"/>
    <w:basedOn w:val="TableNormal"/>
    <w:uiPriority w:val="39"/>
    <w:rsid w:val="008363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D0E57"/>
    <w:rPr>
      <w:sz w:val="24"/>
      <w:szCs w:val="24"/>
      <w:lang w:eastAsia="en-US"/>
    </w:rPr>
  </w:style>
  <w:style w:type="paragraph" w:customStyle="1" w:styleId="MAIN-TITLE">
    <w:name w:val="MAIN-TITLE"/>
    <w:basedOn w:val="Normal"/>
    <w:qFormat/>
    <w:rsid w:val="008D11E8"/>
    <w:pPr>
      <w:snapToGrid w:val="0"/>
      <w:jc w:val="center"/>
    </w:pPr>
    <w:rPr>
      <w:rFonts w:ascii="Arial" w:hAnsi="Arial" w:cs="Arial"/>
      <w:b/>
      <w:bCs/>
      <w:spacing w:val="8"/>
      <w:lang w:val="en-GB" w:eastAsia="zh-CN"/>
    </w:rPr>
  </w:style>
  <w:style w:type="paragraph" w:customStyle="1" w:styleId="PARAGRAPH">
    <w:name w:val="PARAGRAPH"/>
    <w:link w:val="PARAGRAPHChar"/>
    <w:qFormat/>
    <w:rsid w:val="002D4BF5"/>
    <w:pPr>
      <w:snapToGrid w:val="0"/>
      <w:spacing w:before="100" w:after="200"/>
      <w:jc w:val="both"/>
    </w:pPr>
    <w:rPr>
      <w:rFonts w:ascii="Arial" w:hAnsi="Arial" w:cs="Arial"/>
      <w:spacing w:val="8"/>
      <w:lang w:val="en-GB" w:eastAsia="zh-CN"/>
    </w:rPr>
  </w:style>
  <w:style w:type="paragraph" w:styleId="ListBullet">
    <w:name w:val="List Bullet"/>
    <w:basedOn w:val="Normal"/>
    <w:qFormat/>
    <w:rsid w:val="002D4BF5"/>
    <w:pPr>
      <w:numPr>
        <w:numId w:val="18"/>
      </w:numPr>
      <w:tabs>
        <w:tab w:val="clear" w:pos="720"/>
        <w:tab w:val="left" w:pos="340"/>
      </w:tabs>
      <w:snapToGrid w:val="0"/>
      <w:spacing w:after="100"/>
      <w:ind w:left="340" w:hanging="340"/>
      <w:jc w:val="both"/>
    </w:pPr>
    <w:rPr>
      <w:rFonts w:ascii="Arial" w:hAnsi="Arial" w:cs="Arial"/>
      <w:spacing w:val="8"/>
      <w:sz w:val="20"/>
      <w:szCs w:val="20"/>
      <w:lang w:val="en-GB" w:eastAsia="zh-CN"/>
    </w:rPr>
  </w:style>
  <w:style w:type="character" w:customStyle="1" w:styleId="PARAGRAPHChar">
    <w:name w:val="PARAGRAPH Char"/>
    <w:link w:val="PARAGRAPH"/>
    <w:rsid w:val="002D4BF5"/>
    <w:rPr>
      <w:rFonts w:ascii="Arial" w:hAnsi="Arial" w:cs="Arial"/>
      <w:spacing w:val="8"/>
      <w:lang w:val="en-GB" w:eastAsia="zh-CN"/>
    </w:rPr>
  </w:style>
  <w:style w:type="character" w:customStyle="1" w:styleId="HeaderChar">
    <w:name w:val="Header Char"/>
    <w:link w:val="Header"/>
    <w:rsid w:val="00220CF0"/>
    <w:rPr>
      <w:sz w:val="24"/>
      <w:szCs w:val="24"/>
      <w:lang w:eastAsia="en-US"/>
    </w:rPr>
  </w:style>
  <w:style w:type="character" w:customStyle="1" w:styleId="BodyTextIndent3Char">
    <w:name w:val="Body Text Indent 3 Char"/>
    <w:link w:val="BodyTextIndent3"/>
    <w:rsid w:val="00590575"/>
    <w:rPr>
      <w:rFonts w:ascii="Arial" w:hAnsi="Arial"/>
      <w:b/>
      <w:sz w:val="24"/>
      <w:lang w:eastAsia="en-US"/>
    </w:rPr>
  </w:style>
  <w:style w:type="character" w:styleId="UnresolvedMention">
    <w:name w:val="Unresolved Mention"/>
    <w:uiPriority w:val="99"/>
    <w:semiHidden/>
    <w:unhideWhenUsed/>
    <w:rsid w:val="00DF129E"/>
    <w:rPr>
      <w:color w:val="808080"/>
      <w:shd w:val="clear" w:color="auto" w:fill="E6E6E6"/>
    </w:rPr>
  </w:style>
  <w:style w:type="character" w:customStyle="1" w:styleId="Heading5Char">
    <w:name w:val="Heading 5 Char"/>
    <w:link w:val="Heading5"/>
    <w:semiHidden/>
    <w:rsid w:val="00776CA5"/>
    <w:rPr>
      <w:rFonts w:ascii="Calibri" w:eastAsia="Times New Roman" w:hAnsi="Calibri" w:cs="Times New Roman"/>
      <w:b/>
      <w:bCs/>
      <w:i/>
      <w:iCs/>
      <w:sz w:val="26"/>
      <w:szCs w:val="26"/>
      <w:lang w:eastAsia="en-US"/>
    </w:rPr>
  </w:style>
  <w:style w:type="paragraph" w:styleId="Revision">
    <w:name w:val="Revision"/>
    <w:hidden/>
    <w:uiPriority w:val="99"/>
    <w:semiHidden/>
    <w:rsid w:val="002A37BA"/>
    <w:rPr>
      <w:sz w:val="24"/>
      <w:szCs w:val="24"/>
      <w:lang w:eastAsia="en-US"/>
    </w:rPr>
  </w:style>
  <w:style w:type="character" w:customStyle="1" w:styleId="TitleChar">
    <w:name w:val="Title Char"/>
    <w:link w:val="Title"/>
    <w:rsid w:val="00DC6BE1"/>
    <w:rPr>
      <w:rFonts w:ascii="Arial" w:hAnsi="Arial"/>
      <w:b/>
      <w:color w:val="000000"/>
      <w:kern w:val="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905939">
      <w:bodyDiv w:val="1"/>
      <w:marLeft w:val="0"/>
      <w:marRight w:val="0"/>
      <w:marTop w:val="0"/>
      <w:marBottom w:val="0"/>
      <w:divBdr>
        <w:top w:val="none" w:sz="0" w:space="0" w:color="auto"/>
        <w:left w:val="none" w:sz="0" w:space="0" w:color="auto"/>
        <w:bottom w:val="none" w:sz="0" w:space="0" w:color="auto"/>
        <w:right w:val="none" w:sz="0" w:space="0" w:color="auto"/>
      </w:divBdr>
    </w:div>
    <w:div w:id="653876099">
      <w:bodyDiv w:val="1"/>
      <w:marLeft w:val="0"/>
      <w:marRight w:val="0"/>
      <w:marTop w:val="0"/>
      <w:marBottom w:val="0"/>
      <w:divBdr>
        <w:top w:val="none" w:sz="0" w:space="0" w:color="auto"/>
        <w:left w:val="none" w:sz="0" w:space="0" w:color="auto"/>
        <w:bottom w:val="none" w:sz="0" w:space="0" w:color="auto"/>
        <w:right w:val="none" w:sz="0" w:space="0" w:color="auto"/>
      </w:divBdr>
    </w:div>
    <w:div w:id="852257206">
      <w:bodyDiv w:val="1"/>
      <w:marLeft w:val="0"/>
      <w:marRight w:val="0"/>
      <w:marTop w:val="0"/>
      <w:marBottom w:val="0"/>
      <w:divBdr>
        <w:top w:val="none" w:sz="0" w:space="0" w:color="auto"/>
        <w:left w:val="none" w:sz="0" w:space="0" w:color="auto"/>
        <w:bottom w:val="none" w:sz="0" w:space="0" w:color="auto"/>
        <w:right w:val="none" w:sz="0" w:space="0" w:color="auto"/>
      </w:divBdr>
    </w:div>
    <w:div w:id="944313388">
      <w:bodyDiv w:val="1"/>
      <w:marLeft w:val="0"/>
      <w:marRight w:val="0"/>
      <w:marTop w:val="0"/>
      <w:marBottom w:val="0"/>
      <w:divBdr>
        <w:top w:val="none" w:sz="0" w:space="0" w:color="auto"/>
        <w:left w:val="none" w:sz="0" w:space="0" w:color="auto"/>
        <w:bottom w:val="none" w:sz="0" w:space="0" w:color="auto"/>
        <w:right w:val="none" w:sz="0" w:space="0" w:color="auto"/>
      </w:divBdr>
    </w:div>
    <w:div w:id="1617826934">
      <w:bodyDiv w:val="1"/>
      <w:marLeft w:val="0"/>
      <w:marRight w:val="0"/>
      <w:marTop w:val="0"/>
      <w:marBottom w:val="0"/>
      <w:divBdr>
        <w:top w:val="none" w:sz="0" w:space="0" w:color="auto"/>
        <w:left w:val="none" w:sz="0" w:space="0" w:color="auto"/>
        <w:bottom w:val="none" w:sz="0" w:space="0" w:color="auto"/>
        <w:right w:val="none" w:sz="0" w:space="0" w:color="auto"/>
      </w:divBdr>
    </w:div>
    <w:div w:id="1669480367">
      <w:bodyDiv w:val="1"/>
      <w:marLeft w:val="0"/>
      <w:marRight w:val="0"/>
      <w:marTop w:val="0"/>
      <w:marBottom w:val="0"/>
      <w:divBdr>
        <w:top w:val="none" w:sz="0" w:space="0" w:color="auto"/>
        <w:left w:val="none" w:sz="0" w:space="0" w:color="auto"/>
        <w:bottom w:val="none" w:sz="0" w:space="0" w:color="auto"/>
        <w:right w:val="none" w:sz="0" w:space="0" w:color="auto"/>
      </w:divBdr>
    </w:div>
    <w:div w:id="1772623840">
      <w:bodyDiv w:val="1"/>
      <w:marLeft w:val="0"/>
      <w:marRight w:val="0"/>
      <w:marTop w:val="0"/>
      <w:marBottom w:val="0"/>
      <w:divBdr>
        <w:top w:val="none" w:sz="0" w:space="0" w:color="auto"/>
        <w:left w:val="none" w:sz="0" w:space="0" w:color="auto"/>
        <w:bottom w:val="none" w:sz="0" w:space="0" w:color="auto"/>
        <w:right w:val="none" w:sz="0" w:space="0" w:color="auto"/>
      </w:divBdr>
    </w:div>
    <w:div w:id="19267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ecex.com/dmsdocument/3199" TargetMode="External"/><Relationship Id="rId21" Type="http://schemas.openxmlformats.org/officeDocument/2006/relationships/hyperlink" Target="https://www.iecex.com/dmsdocument/3410" TargetMode="External"/><Relationship Id="rId42" Type="http://schemas.openxmlformats.org/officeDocument/2006/relationships/hyperlink" Target="https://www.iecex.com/dmsdocument/3370" TargetMode="External"/><Relationship Id="rId47" Type="http://schemas.openxmlformats.org/officeDocument/2006/relationships/hyperlink" Target="https://www.iecex.com/dmsdocument/3381" TargetMode="External"/><Relationship Id="rId63" Type="http://schemas.openxmlformats.org/officeDocument/2006/relationships/hyperlink" Target="https://www.iecex.com/dmsdocument/3464" TargetMode="External"/><Relationship Id="rId68" Type="http://schemas.openxmlformats.org/officeDocument/2006/relationships/hyperlink" Target="https://www.iecex.com/dmsdocument/3408" TargetMode="External"/><Relationship Id="rId16" Type="http://schemas.openxmlformats.org/officeDocument/2006/relationships/hyperlink" Target="https://www.iecex.com/dmsdocument/3285" TargetMode="External"/><Relationship Id="rId11" Type="http://schemas.openxmlformats.org/officeDocument/2006/relationships/hyperlink" Target="https://www.iecex.com/dmsdocument/3277" TargetMode="External"/><Relationship Id="rId32" Type="http://schemas.openxmlformats.org/officeDocument/2006/relationships/hyperlink" Target="https://www.iecex.com/dmsdocument/3440" TargetMode="External"/><Relationship Id="rId37" Type="http://schemas.openxmlformats.org/officeDocument/2006/relationships/hyperlink" Target="https://www.iecex.com/dmsdocument/3282" TargetMode="External"/><Relationship Id="rId53" Type="http://schemas.openxmlformats.org/officeDocument/2006/relationships/hyperlink" Target="https://www.iecex.com/dmsdocument/3393" TargetMode="External"/><Relationship Id="rId58" Type="http://schemas.openxmlformats.org/officeDocument/2006/relationships/hyperlink" Target="https://www.iecex.com/information/excbs/service-facilities/" TargetMode="External"/><Relationship Id="rId74" Type="http://schemas.openxmlformats.org/officeDocument/2006/relationships/hyperlink" Target="https://www.iecex.com/dmsdocument/3388" TargetMode="External"/><Relationship Id="rId79" Type="http://schemas.openxmlformats.org/officeDocument/2006/relationships/hyperlink" Target="https://www.iecex.com/information/excbs/service-facilities/" TargetMode="External"/><Relationship Id="rId5" Type="http://schemas.openxmlformats.org/officeDocument/2006/relationships/webSettings" Target="webSettings.xml"/><Relationship Id="rId61" Type="http://schemas.openxmlformats.org/officeDocument/2006/relationships/hyperlink" Target="https://www.iecex.com/dmsdocument/3404" TargetMode="External"/><Relationship Id="rId82" Type="http://schemas.openxmlformats.org/officeDocument/2006/relationships/theme" Target="theme/theme1.xml"/><Relationship Id="rId19" Type="http://schemas.openxmlformats.org/officeDocument/2006/relationships/hyperlink" Target="https://www.iecex.com/dmsdocument/3387" TargetMode="External"/><Relationship Id="rId14" Type="http://schemas.openxmlformats.org/officeDocument/2006/relationships/hyperlink" Target="https://www.iecex.com/dmsdocument/3427" TargetMode="External"/><Relationship Id="rId22" Type="http://schemas.openxmlformats.org/officeDocument/2006/relationships/hyperlink" Target="https://www.iecex.com/dmsdocument/3385" TargetMode="External"/><Relationship Id="rId27" Type="http://schemas.openxmlformats.org/officeDocument/2006/relationships/hyperlink" Target="https://www.iecex.com/dmsdocument/3402" TargetMode="External"/><Relationship Id="rId30" Type="http://schemas.openxmlformats.org/officeDocument/2006/relationships/hyperlink" Target="https://www.iecex.com/dmsdocument/3442" TargetMode="External"/><Relationship Id="rId35" Type="http://schemas.openxmlformats.org/officeDocument/2006/relationships/hyperlink" Target="https://www.iecex.com/members-area/od001/" TargetMode="External"/><Relationship Id="rId43" Type="http://schemas.openxmlformats.org/officeDocument/2006/relationships/hyperlink" Target="https://www.iecex.com/dmsdocument/3413" TargetMode="External"/><Relationship Id="rId48" Type="http://schemas.openxmlformats.org/officeDocument/2006/relationships/hyperlink" Target="https://www.iecex.com/information/excbs/conformity-mark/" TargetMode="External"/><Relationship Id="rId56" Type="http://schemas.openxmlformats.org/officeDocument/2006/relationships/hyperlink" Target="https://www.iecex.com/dmsdocument/3397" TargetMode="External"/><Relationship Id="rId64" Type="http://schemas.openxmlformats.org/officeDocument/2006/relationships/hyperlink" Target="https://www.iecex.com/dmsdocument/3463" TargetMode="External"/><Relationship Id="rId69" Type="http://schemas.openxmlformats.org/officeDocument/2006/relationships/hyperlink" Target="https://www.iecex.com/dmsdocument/3435" TargetMode="External"/><Relationship Id="rId77" Type="http://schemas.openxmlformats.org/officeDocument/2006/relationships/hyperlink" Target="https://www.iecex.com/dmsdocument/3297" TargetMode="External"/><Relationship Id="rId8" Type="http://schemas.openxmlformats.org/officeDocument/2006/relationships/hyperlink" Target="mailto:info@iecex.com" TargetMode="External"/><Relationship Id="rId51" Type="http://schemas.openxmlformats.org/officeDocument/2006/relationships/hyperlink" Target="https://www.iecex.com/dmsdocument/3398" TargetMode="External"/><Relationship Id="rId72" Type="http://schemas.openxmlformats.org/officeDocument/2006/relationships/hyperlink" Target="https://www.iecex.com/dmsdocument/3437"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ecex.com/dmsdocument/3403" TargetMode="External"/><Relationship Id="rId17" Type="http://schemas.openxmlformats.org/officeDocument/2006/relationships/hyperlink" Target="https://www.iecex.com/dmsdocument/3332" TargetMode="External"/><Relationship Id="rId25" Type="http://schemas.openxmlformats.org/officeDocument/2006/relationships/hyperlink" Target="https://www.iecex.com/dmsdocument/3039" TargetMode="External"/><Relationship Id="rId33" Type="http://schemas.openxmlformats.org/officeDocument/2006/relationships/hyperlink" Target="https://www.iecex.com/dmsdocument/3444" TargetMode="External"/><Relationship Id="rId38" Type="http://schemas.openxmlformats.org/officeDocument/2006/relationships/hyperlink" Target="https://www.iecex.com/dmsdocument/3336" TargetMode="External"/><Relationship Id="rId46" Type="http://schemas.openxmlformats.org/officeDocument/2006/relationships/hyperlink" Target="https://www.iecex.com/dmsdocument/3461" TargetMode="External"/><Relationship Id="rId59" Type="http://schemas.openxmlformats.org/officeDocument/2006/relationships/hyperlink" Target="https://www.iecex.com/dmsdocument/3382" TargetMode="External"/><Relationship Id="rId67" Type="http://schemas.openxmlformats.org/officeDocument/2006/relationships/hyperlink" Target="https://www.iecex.com/dmsdocument/3407" TargetMode="External"/><Relationship Id="rId20" Type="http://schemas.openxmlformats.org/officeDocument/2006/relationships/hyperlink" Target="https://www.iecex.com/dmsdocument/3409" TargetMode="External"/><Relationship Id="rId41" Type="http://schemas.openxmlformats.org/officeDocument/2006/relationships/hyperlink" Target="https://www.iecex.com/dmsdocument/3349" TargetMode="External"/><Relationship Id="rId54" Type="http://schemas.openxmlformats.org/officeDocument/2006/relationships/hyperlink" Target="https://www.iecex.com/dmsdocument/3394" TargetMode="External"/><Relationship Id="rId62" Type="http://schemas.openxmlformats.org/officeDocument/2006/relationships/hyperlink" Target="https://www.iecex.com/dmsdocument/3384" TargetMode="External"/><Relationship Id="rId70" Type="http://schemas.openxmlformats.org/officeDocument/2006/relationships/hyperlink" Target="https://www.iecex.com/dmsdocument/3406" TargetMode="External"/><Relationship Id="rId75" Type="http://schemas.openxmlformats.org/officeDocument/2006/relationships/hyperlink" Target="https://www.iecex.com/dmsdocument/337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ecex.com/dmsdocument/3284" TargetMode="External"/><Relationship Id="rId23" Type="http://schemas.openxmlformats.org/officeDocument/2006/relationships/hyperlink" Target="https://www.iecex.com/dmsdocument/3400" TargetMode="External"/><Relationship Id="rId28" Type="http://schemas.openxmlformats.org/officeDocument/2006/relationships/hyperlink" Target="https://www.iecex.com/dmsdocument/3445" TargetMode="External"/><Relationship Id="rId36" Type="http://schemas.openxmlformats.org/officeDocument/2006/relationships/hyperlink" Target="https://www.iecex.com/dmsdocument/3281" TargetMode="External"/><Relationship Id="rId49" Type="http://schemas.openxmlformats.org/officeDocument/2006/relationships/hyperlink" Target="https://www.iecex.com/information/excbs/conformity-mark/" TargetMode="External"/><Relationship Id="rId57" Type="http://schemas.openxmlformats.org/officeDocument/2006/relationships/hyperlink" Target="https://www.iecex.com/dmsdocument/3462" TargetMode="External"/><Relationship Id="rId10" Type="http://schemas.openxmlformats.org/officeDocument/2006/relationships/hyperlink" Target="http://www.iecex.com" TargetMode="External"/><Relationship Id="rId31" Type="http://schemas.openxmlformats.org/officeDocument/2006/relationships/hyperlink" Target="https://www.iecex.com/dmsdocument/3441" TargetMode="External"/><Relationship Id="rId44" Type="http://schemas.openxmlformats.org/officeDocument/2006/relationships/hyperlink" Target="https://www.iecex.com/dmsdocument/3380" TargetMode="External"/><Relationship Id="rId52" Type="http://schemas.openxmlformats.org/officeDocument/2006/relationships/hyperlink" Target="https://www.iecex.com/dmsdocument/3392" TargetMode="External"/><Relationship Id="rId60" Type="http://schemas.openxmlformats.org/officeDocument/2006/relationships/hyperlink" Target="https://www.iecex.com/dmsdocument/3436" TargetMode="External"/><Relationship Id="rId65" Type="http://schemas.openxmlformats.org/officeDocument/2006/relationships/hyperlink" Target="https://www.iecex.com/dmsdocument/3359" TargetMode="External"/><Relationship Id="rId73" Type="http://schemas.openxmlformats.org/officeDocument/2006/relationships/hyperlink" Target="https://www.iecex.com/dmsdocument/3283" TargetMode="External"/><Relationship Id="rId78" Type="http://schemas.openxmlformats.org/officeDocument/2006/relationships/hyperlink" Target="https://www.iecex.com/members-area/od001/"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ecex.com/meeting-and-events/2020-remote-annual-meeting-of-the-iecex-system/" TargetMode="External"/><Relationship Id="rId13" Type="http://schemas.openxmlformats.org/officeDocument/2006/relationships/hyperlink" Target="https://www.iecex.com/dmsdocument/3399" TargetMode="External"/><Relationship Id="rId18" Type="http://schemas.openxmlformats.org/officeDocument/2006/relationships/hyperlink" Target="https://www.iecex.com/dmsdocument/3386" TargetMode="External"/><Relationship Id="rId39" Type="http://schemas.openxmlformats.org/officeDocument/2006/relationships/hyperlink" Target="https://www.iecex.com/dmsdocument/3337" TargetMode="External"/><Relationship Id="rId34" Type="http://schemas.openxmlformats.org/officeDocument/2006/relationships/hyperlink" Target="https://www.iecex.com/dmsdocument/3439" TargetMode="External"/><Relationship Id="rId50" Type="http://schemas.openxmlformats.org/officeDocument/2006/relationships/hyperlink" Target="https://www.iecex.com/dmsdocument/1540" TargetMode="External"/><Relationship Id="rId55" Type="http://schemas.openxmlformats.org/officeDocument/2006/relationships/hyperlink" Target="https://www.iecex.com/dmsdocument/3396" TargetMode="External"/><Relationship Id="rId76" Type="http://schemas.openxmlformats.org/officeDocument/2006/relationships/hyperlink" Target="https://www.iecex.com/dmsdocument/1605" TargetMode="External"/><Relationship Id="rId7" Type="http://schemas.openxmlformats.org/officeDocument/2006/relationships/endnotes" Target="endnotes.xml"/><Relationship Id="rId71" Type="http://schemas.openxmlformats.org/officeDocument/2006/relationships/hyperlink" Target="https://www.iecex.com/dmsdocument/3374" TargetMode="External"/><Relationship Id="rId2" Type="http://schemas.openxmlformats.org/officeDocument/2006/relationships/numbering" Target="numbering.xml"/><Relationship Id="rId29" Type="http://schemas.openxmlformats.org/officeDocument/2006/relationships/hyperlink" Target="https://www.iecex.com/dmsdocument/3443" TargetMode="External"/><Relationship Id="rId24" Type="http://schemas.openxmlformats.org/officeDocument/2006/relationships/hyperlink" Target="https://www.iecex.com/dmsdocument/3401" TargetMode="External"/><Relationship Id="rId40" Type="http://schemas.openxmlformats.org/officeDocument/2006/relationships/hyperlink" Target="https://www.iecex.com/dmsdocument/3344" TargetMode="External"/><Relationship Id="rId45" Type="http://schemas.openxmlformats.org/officeDocument/2006/relationships/hyperlink" Target="https://www.iecex.com/dmsdocument/3383" TargetMode="External"/><Relationship Id="rId66" Type="http://schemas.openxmlformats.org/officeDocument/2006/relationships/hyperlink" Target="https://www.iecex.com/dmsdocument/34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C51D-BFD9-40EF-9269-7BA98444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54</Pages>
  <Words>16251</Words>
  <Characters>87689</Characters>
  <Application>Microsoft Office Word</Application>
  <DocSecurity>0</DocSecurity>
  <Lines>730</Lines>
  <Paragraphs>207</Paragraphs>
  <ScaleCrop>false</ScaleCrop>
  <HeadingPairs>
    <vt:vector size="2" baseType="variant">
      <vt:variant>
        <vt:lpstr>Title</vt:lpstr>
      </vt:variant>
      <vt:variant>
        <vt:i4>1</vt:i4>
      </vt:variant>
    </vt:vector>
  </HeadingPairs>
  <TitlesOfParts>
    <vt:vector size="1" baseType="lpstr">
      <vt:lpstr>The Twelfth Meeting of the ExMC to be held</vt:lpstr>
    </vt:vector>
  </TitlesOfParts>
  <Company>IECEx</Company>
  <LinksUpToDate>false</LinksUpToDate>
  <CharactersWithSpaces>103733</CharactersWithSpaces>
  <SharedDoc>false</SharedDoc>
  <HLinks>
    <vt:vector size="420" baseType="variant">
      <vt:variant>
        <vt:i4>7143463</vt:i4>
      </vt:variant>
      <vt:variant>
        <vt:i4>207</vt:i4>
      </vt:variant>
      <vt:variant>
        <vt:i4>0</vt:i4>
      </vt:variant>
      <vt:variant>
        <vt:i4>5</vt:i4>
      </vt:variant>
      <vt:variant>
        <vt:lpwstr>https://www.iecex.com/information/excbs/service-facilities/</vt:lpwstr>
      </vt:variant>
      <vt:variant>
        <vt:lpwstr/>
      </vt:variant>
      <vt:variant>
        <vt:i4>196693</vt:i4>
      </vt:variant>
      <vt:variant>
        <vt:i4>204</vt:i4>
      </vt:variant>
      <vt:variant>
        <vt:i4>0</vt:i4>
      </vt:variant>
      <vt:variant>
        <vt:i4>5</vt:i4>
      </vt:variant>
      <vt:variant>
        <vt:lpwstr>https://www.iecex.com/members-area/od001/</vt:lpwstr>
      </vt:variant>
      <vt:variant>
        <vt:lpwstr/>
      </vt:variant>
      <vt:variant>
        <vt:i4>6619178</vt:i4>
      </vt:variant>
      <vt:variant>
        <vt:i4>201</vt:i4>
      </vt:variant>
      <vt:variant>
        <vt:i4>0</vt:i4>
      </vt:variant>
      <vt:variant>
        <vt:i4>5</vt:i4>
      </vt:variant>
      <vt:variant>
        <vt:lpwstr>https://www.iecex.com/dmsdocument/3297</vt:lpwstr>
      </vt:variant>
      <vt:variant>
        <vt:lpwstr/>
      </vt:variant>
      <vt:variant>
        <vt:i4>6488097</vt:i4>
      </vt:variant>
      <vt:variant>
        <vt:i4>198</vt:i4>
      </vt:variant>
      <vt:variant>
        <vt:i4>0</vt:i4>
      </vt:variant>
      <vt:variant>
        <vt:i4>5</vt:i4>
      </vt:variant>
      <vt:variant>
        <vt:lpwstr>https://www.iecex.com/dmsdocument/1605</vt:lpwstr>
      </vt:variant>
      <vt:variant>
        <vt:lpwstr/>
      </vt:variant>
      <vt:variant>
        <vt:i4>6946852</vt:i4>
      </vt:variant>
      <vt:variant>
        <vt:i4>195</vt:i4>
      </vt:variant>
      <vt:variant>
        <vt:i4>0</vt:i4>
      </vt:variant>
      <vt:variant>
        <vt:i4>5</vt:i4>
      </vt:variant>
      <vt:variant>
        <vt:lpwstr>https://www.iecex.com/dmsdocument/3379</vt:lpwstr>
      </vt:variant>
      <vt:variant>
        <vt:lpwstr/>
      </vt:variant>
      <vt:variant>
        <vt:i4>7012395</vt:i4>
      </vt:variant>
      <vt:variant>
        <vt:i4>192</vt:i4>
      </vt:variant>
      <vt:variant>
        <vt:i4>0</vt:i4>
      </vt:variant>
      <vt:variant>
        <vt:i4>5</vt:i4>
      </vt:variant>
      <vt:variant>
        <vt:lpwstr>https://www.iecex.com/dmsdocument/3388</vt:lpwstr>
      </vt:variant>
      <vt:variant>
        <vt:lpwstr/>
      </vt:variant>
      <vt:variant>
        <vt:i4>6357035</vt:i4>
      </vt:variant>
      <vt:variant>
        <vt:i4>189</vt:i4>
      </vt:variant>
      <vt:variant>
        <vt:i4>0</vt:i4>
      </vt:variant>
      <vt:variant>
        <vt:i4>5</vt:i4>
      </vt:variant>
      <vt:variant>
        <vt:lpwstr>https://www.iecex.com/dmsdocument/3283</vt:lpwstr>
      </vt:variant>
      <vt:variant>
        <vt:lpwstr/>
      </vt:variant>
      <vt:variant>
        <vt:i4>6488096</vt:i4>
      </vt:variant>
      <vt:variant>
        <vt:i4>186</vt:i4>
      </vt:variant>
      <vt:variant>
        <vt:i4>0</vt:i4>
      </vt:variant>
      <vt:variant>
        <vt:i4>5</vt:i4>
      </vt:variant>
      <vt:variant>
        <vt:lpwstr>https://www.iecex.com/dmsdocument/3437</vt:lpwstr>
      </vt:variant>
      <vt:variant>
        <vt:lpwstr/>
      </vt:variant>
      <vt:variant>
        <vt:i4>6750244</vt:i4>
      </vt:variant>
      <vt:variant>
        <vt:i4>183</vt:i4>
      </vt:variant>
      <vt:variant>
        <vt:i4>0</vt:i4>
      </vt:variant>
      <vt:variant>
        <vt:i4>5</vt:i4>
      </vt:variant>
      <vt:variant>
        <vt:lpwstr>https://www.iecex.com/dmsdocument/3374</vt:lpwstr>
      </vt:variant>
      <vt:variant>
        <vt:lpwstr/>
      </vt:variant>
      <vt:variant>
        <vt:i4>6422563</vt:i4>
      </vt:variant>
      <vt:variant>
        <vt:i4>180</vt:i4>
      </vt:variant>
      <vt:variant>
        <vt:i4>0</vt:i4>
      </vt:variant>
      <vt:variant>
        <vt:i4>5</vt:i4>
      </vt:variant>
      <vt:variant>
        <vt:lpwstr>https://www.iecex.com/dmsdocument/3406</vt:lpwstr>
      </vt:variant>
      <vt:variant>
        <vt:lpwstr/>
      </vt:variant>
      <vt:variant>
        <vt:i4>6357024</vt:i4>
      </vt:variant>
      <vt:variant>
        <vt:i4>177</vt:i4>
      </vt:variant>
      <vt:variant>
        <vt:i4>0</vt:i4>
      </vt:variant>
      <vt:variant>
        <vt:i4>5</vt:i4>
      </vt:variant>
      <vt:variant>
        <vt:lpwstr>https://www.iecex.com/dmsdocument/3435</vt:lpwstr>
      </vt:variant>
      <vt:variant>
        <vt:lpwstr/>
      </vt:variant>
      <vt:variant>
        <vt:i4>7077923</vt:i4>
      </vt:variant>
      <vt:variant>
        <vt:i4>174</vt:i4>
      </vt:variant>
      <vt:variant>
        <vt:i4>0</vt:i4>
      </vt:variant>
      <vt:variant>
        <vt:i4>5</vt:i4>
      </vt:variant>
      <vt:variant>
        <vt:lpwstr>https://www.iecex.com/dmsdocument/3408</vt:lpwstr>
      </vt:variant>
      <vt:variant>
        <vt:lpwstr/>
      </vt:variant>
      <vt:variant>
        <vt:i4>6488099</vt:i4>
      </vt:variant>
      <vt:variant>
        <vt:i4>171</vt:i4>
      </vt:variant>
      <vt:variant>
        <vt:i4>0</vt:i4>
      </vt:variant>
      <vt:variant>
        <vt:i4>5</vt:i4>
      </vt:variant>
      <vt:variant>
        <vt:lpwstr>https://www.iecex.com/dmsdocument/3407</vt:lpwstr>
      </vt:variant>
      <vt:variant>
        <vt:lpwstr/>
      </vt:variant>
      <vt:variant>
        <vt:i4>6619170</vt:i4>
      </vt:variant>
      <vt:variant>
        <vt:i4>168</vt:i4>
      </vt:variant>
      <vt:variant>
        <vt:i4>0</vt:i4>
      </vt:variant>
      <vt:variant>
        <vt:i4>5</vt:i4>
      </vt:variant>
      <vt:variant>
        <vt:lpwstr>https://www.iecex.com/dmsdocument/3411</vt:lpwstr>
      </vt:variant>
      <vt:variant>
        <vt:lpwstr/>
      </vt:variant>
      <vt:variant>
        <vt:i4>6946854</vt:i4>
      </vt:variant>
      <vt:variant>
        <vt:i4>165</vt:i4>
      </vt:variant>
      <vt:variant>
        <vt:i4>0</vt:i4>
      </vt:variant>
      <vt:variant>
        <vt:i4>5</vt:i4>
      </vt:variant>
      <vt:variant>
        <vt:lpwstr>https://www.iecex.com/dmsdocument/3359</vt:lpwstr>
      </vt:variant>
      <vt:variant>
        <vt:lpwstr/>
      </vt:variant>
      <vt:variant>
        <vt:i4>6750245</vt:i4>
      </vt:variant>
      <vt:variant>
        <vt:i4>162</vt:i4>
      </vt:variant>
      <vt:variant>
        <vt:i4>0</vt:i4>
      </vt:variant>
      <vt:variant>
        <vt:i4>5</vt:i4>
      </vt:variant>
      <vt:variant>
        <vt:lpwstr>https://www.iecex.com/dmsdocument/3463</vt:lpwstr>
      </vt:variant>
      <vt:variant>
        <vt:lpwstr/>
      </vt:variant>
      <vt:variant>
        <vt:i4>6291493</vt:i4>
      </vt:variant>
      <vt:variant>
        <vt:i4>159</vt:i4>
      </vt:variant>
      <vt:variant>
        <vt:i4>0</vt:i4>
      </vt:variant>
      <vt:variant>
        <vt:i4>5</vt:i4>
      </vt:variant>
      <vt:variant>
        <vt:lpwstr>https://www.iecex.com/dmsdocument/3464</vt:lpwstr>
      </vt:variant>
      <vt:variant>
        <vt:lpwstr/>
      </vt:variant>
      <vt:variant>
        <vt:i4>6750251</vt:i4>
      </vt:variant>
      <vt:variant>
        <vt:i4>156</vt:i4>
      </vt:variant>
      <vt:variant>
        <vt:i4>0</vt:i4>
      </vt:variant>
      <vt:variant>
        <vt:i4>5</vt:i4>
      </vt:variant>
      <vt:variant>
        <vt:lpwstr>https://www.iecex.com/dmsdocument/3384</vt:lpwstr>
      </vt:variant>
      <vt:variant>
        <vt:lpwstr/>
      </vt:variant>
      <vt:variant>
        <vt:i4>6291491</vt:i4>
      </vt:variant>
      <vt:variant>
        <vt:i4>153</vt:i4>
      </vt:variant>
      <vt:variant>
        <vt:i4>0</vt:i4>
      </vt:variant>
      <vt:variant>
        <vt:i4>5</vt:i4>
      </vt:variant>
      <vt:variant>
        <vt:lpwstr>https://www.iecex.com/dmsdocument/3404</vt:lpwstr>
      </vt:variant>
      <vt:variant>
        <vt:lpwstr/>
      </vt:variant>
      <vt:variant>
        <vt:i4>6422560</vt:i4>
      </vt:variant>
      <vt:variant>
        <vt:i4>150</vt:i4>
      </vt:variant>
      <vt:variant>
        <vt:i4>0</vt:i4>
      </vt:variant>
      <vt:variant>
        <vt:i4>5</vt:i4>
      </vt:variant>
      <vt:variant>
        <vt:lpwstr>https://www.iecex.com/dmsdocument/3436</vt:lpwstr>
      </vt:variant>
      <vt:variant>
        <vt:lpwstr/>
      </vt:variant>
      <vt:variant>
        <vt:i4>6357035</vt:i4>
      </vt:variant>
      <vt:variant>
        <vt:i4>147</vt:i4>
      </vt:variant>
      <vt:variant>
        <vt:i4>0</vt:i4>
      </vt:variant>
      <vt:variant>
        <vt:i4>5</vt:i4>
      </vt:variant>
      <vt:variant>
        <vt:lpwstr>https://www.iecex.com/dmsdocument/3382</vt:lpwstr>
      </vt:variant>
      <vt:variant>
        <vt:lpwstr/>
      </vt:variant>
      <vt:variant>
        <vt:i4>7143463</vt:i4>
      </vt:variant>
      <vt:variant>
        <vt:i4>144</vt:i4>
      </vt:variant>
      <vt:variant>
        <vt:i4>0</vt:i4>
      </vt:variant>
      <vt:variant>
        <vt:i4>5</vt:i4>
      </vt:variant>
      <vt:variant>
        <vt:lpwstr>https://www.iecex.com/information/excbs/service-facilities/</vt:lpwstr>
      </vt:variant>
      <vt:variant>
        <vt:lpwstr/>
      </vt:variant>
      <vt:variant>
        <vt:i4>6684709</vt:i4>
      </vt:variant>
      <vt:variant>
        <vt:i4>141</vt:i4>
      </vt:variant>
      <vt:variant>
        <vt:i4>0</vt:i4>
      </vt:variant>
      <vt:variant>
        <vt:i4>5</vt:i4>
      </vt:variant>
      <vt:variant>
        <vt:lpwstr>https://www.iecex.com/dmsdocument/3462</vt:lpwstr>
      </vt:variant>
      <vt:variant>
        <vt:lpwstr/>
      </vt:variant>
      <vt:variant>
        <vt:i4>6553642</vt:i4>
      </vt:variant>
      <vt:variant>
        <vt:i4>138</vt:i4>
      </vt:variant>
      <vt:variant>
        <vt:i4>0</vt:i4>
      </vt:variant>
      <vt:variant>
        <vt:i4>5</vt:i4>
      </vt:variant>
      <vt:variant>
        <vt:lpwstr>https://www.iecex.com/dmsdocument/3397</vt:lpwstr>
      </vt:variant>
      <vt:variant>
        <vt:lpwstr/>
      </vt:variant>
      <vt:variant>
        <vt:i4>6619178</vt:i4>
      </vt:variant>
      <vt:variant>
        <vt:i4>135</vt:i4>
      </vt:variant>
      <vt:variant>
        <vt:i4>0</vt:i4>
      </vt:variant>
      <vt:variant>
        <vt:i4>5</vt:i4>
      </vt:variant>
      <vt:variant>
        <vt:lpwstr>https://www.iecex.com/dmsdocument/3396</vt:lpwstr>
      </vt:variant>
      <vt:variant>
        <vt:lpwstr/>
      </vt:variant>
      <vt:variant>
        <vt:i4>6750250</vt:i4>
      </vt:variant>
      <vt:variant>
        <vt:i4>132</vt:i4>
      </vt:variant>
      <vt:variant>
        <vt:i4>0</vt:i4>
      </vt:variant>
      <vt:variant>
        <vt:i4>5</vt:i4>
      </vt:variant>
      <vt:variant>
        <vt:lpwstr>https://www.iecex.com/dmsdocument/3394</vt:lpwstr>
      </vt:variant>
      <vt:variant>
        <vt:lpwstr/>
      </vt:variant>
      <vt:variant>
        <vt:i4>6291498</vt:i4>
      </vt:variant>
      <vt:variant>
        <vt:i4>129</vt:i4>
      </vt:variant>
      <vt:variant>
        <vt:i4>0</vt:i4>
      </vt:variant>
      <vt:variant>
        <vt:i4>5</vt:i4>
      </vt:variant>
      <vt:variant>
        <vt:lpwstr>https://www.iecex.com/dmsdocument/3393</vt:lpwstr>
      </vt:variant>
      <vt:variant>
        <vt:lpwstr/>
      </vt:variant>
      <vt:variant>
        <vt:i4>6357034</vt:i4>
      </vt:variant>
      <vt:variant>
        <vt:i4>126</vt:i4>
      </vt:variant>
      <vt:variant>
        <vt:i4>0</vt:i4>
      </vt:variant>
      <vt:variant>
        <vt:i4>5</vt:i4>
      </vt:variant>
      <vt:variant>
        <vt:lpwstr>https://www.iecex.com/dmsdocument/3392</vt:lpwstr>
      </vt:variant>
      <vt:variant>
        <vt:lpwstr/>
      </vt:variant>
      <vt:variant>
        <vt:i4>7012394</vt:i4>
      </vt:variant>
      <vt:variant>
        <vt:i4>123</vt:i4>
      </vt:variant>
      <vt:variant>
        <vt:i4>0</vt:i4>
      </vt:variant>
      <vt:variant>
        <vt:i4>5</vt:i4>
      </vt:variant>
      <vt:variant>
        <vt:lpwstr>https://www.iecex.com/dmsdocument/3398</vt:lpwstr>
      </vt:variant>
      <vt:variant>
        <vt:lpwstr/>
      </vt:variant>
      <vt:variant>
        <vt:i4>6619173</vt:i4>
      </vt:variant>
      <vt:variant>
        <vt:i4>120</vt:i4>
      </vt:variant>
      <vt:variant>
        <vt:i4>0</vt:i4>
      </vt:variant>
      <vt:variant>
        <vt:i4>5</vt:i4>
      </vt:variant>
      <vt:variant>
        <vt:lpwstr>https://www.iecex.com/dmsdocument/1540</vt:lpwstr>
      </vt:variant>
      <vt:variant>
        <vt:lpwstr/>
      </vt:variant>
      <vt:variant>
        <vt:i4>1048590</vt:i4>
      </vt:variant>
      <vt:variant>
        <vt:i4>117</vt:i4>
      </vt:variant>
      <vt:variant>
        <vt:i4>0</vt:i4>
      </vt:variant>
      <vt:variant>
        <vt:i4>5</vt:i4>
      </vt:variant>
      <vt:variant>
        <vt:lpwstr>https://www.iecex.com/information/excbs/conformity-mark/</vt:lpwstr>
      </vt:variant>
      <vt:variant>
        <vt:lpwstr/>
      </vt:variant>
      <vt:variant>
        <vt:i4>1048590</vt:i4>
      </vt:variant>
      <vt:variant>
        <vt:i4>114</vt:i4>
      </vt:variant>
      <vt:variant>
        <vt:i4>0</vt:i4>
      </vt:variant>
      <vt:variant>
        <vt:i4>5</vt:i4>
      </vt:variant>
      <vt:variant>
        <vt:lpwstr>https://www.iecex.com/information/excbs/conformity-mark/</vt:lpwstr>
      </vt:variant>
      <vt:variant>
        <vt:lpwstr/>
      </vt:variant>
      <vt:variant>
        <vt:i4>6422571</vt:i4>
      </vt:variant>
      <vt:variant>
        <vt:i4>111</vt:i4>
      </vt:variant>
      <vt:variant>
        <vt:i4>0</vt:i4>
      </vt:variant>
      <vt:variant>
        <vt:i4>5</vt:i4>
      </vt:variant>
      <vt:variant>
        <vt:lpwstr>https://www.iecex.com/dmsdocument/3381</vt:lpwstr>
      </vt:variant>
      <vt:variant>
        <vt:lpwstr/>
      </vt:variant>
      <vt:variant>
        <vt:i4>6619173</vt:i4>
      </vt:variant>
      <vt:variant>
        <vt:i4>108</vt:i4>
      </vt:variant>
      <vt:variant>
        <vt:i4>0</vt:i4>
      </vt:variant>
      <vt:variant>
        <vt:i4>5</vt:i4>
      </vt:variant>
      <vt:variant>
        <vt:lpwstr>https://www.iecex.com/dmsdocument/3461</vt:lpwstr>
      </vt:variant>
      <vt:variant>
        <vt:lpwstr/>
      </vt:variant>
      <vt:variant>
        <vt:i4>6291499</vt:i4>
      </vt:variant>
      <vt:variant>
        <vt:i4>105</vt:i4>
      </vt:variant>
      <vt:variant>
        <vt:i4>0</vt:i4>
      </vt:variant>
      <vt:variant>
        <vt:i4>5</vt:i4>
      </vt:variant>
      <vt:variant>
        <vt:lpwstr>https://www.iecex.com/dmsdocument/3383</vt:lpwstr>
      </vt:variant>
      <vt:variant>
        <vt:lpwstr/>
      </vt:variant>
      <vt:variant>
        <vt:i4>6488107</vt:i4>
      </vt:variant>
      <vt:variant>
        <vt:i4>102</vt:i4>
      </vt:variant>
      <vt:variant>
        <vt:i4>0</vt:i4>
      </vt:variant>
      <vt:variant>
        <vt:i4>5</vt:i4>
      </vt:variant>
      <vt:variant>
        <vt:lpwstr>https://www.iecex.com/dmsdocument/3380</vt:lpwstr>
      </vt:variant>
      <vt:variant>
        <vt:lpwstr/>
      </vt:variant>
      <vt:variant>
        <vt:i4>6750242</vt:i4>
      </vt:variant>
      <vt:variant>
        <vt:i4>99</vt:i4>
      </vt:variant>
      <vt:variant>
        <vt:i4>0</vt:i4>
      </vt:variant>
      <vt:variant>
        <vt:i4>5</vt:i4>
      </vt:variant>
      <vt:variant>
        <vt:lpwstr>https://www.iecex.com/dmsdocument/3413</vt:lpwstr>
      </vt:variant>
      <vt:variant>
        <vt:lpwstr/>
      </vt:variant>
      <vt:variant>
        <vt:i4>6488100</vt:i4>
      </vt:variant>
      <vt:variant>
        <vt:i4>96</vt:i4>
      </vt:variant>
      <vt:variant>
        <vt:i4>0</vt:i4>
      </vt:variant>
      <vt:variant>
        <vt:i4>5</vt:i4>
      </vt:variant>
      <vt:variant>
        <vt:lpwstr>https://www.iecex.com/dmsdocument/3370</vt:lpwstr>
      </vt:variant>
      <vt:variant>
        <vt:lpwstr/>
      </vt:variant>
      <vt:variant>
        <vt:i4>6946855</vt:i4>
      </vt:variant>
      <vt:variant>
        <vt:i4>93</vt:i4>
      </vt:variant>
      <vt:variant>
        <vt:i4>0</vt:i4>
      </vt:variant>
      <vt:variant>
        <vt:i4>5</vt:i4>
      </vt:variant>
      <vt:variant>
        <vt:lpwstr>https://www.iecex.com/dmsdocument/3349</vt:lpwstr>
      </vt:variant>
      <vt:variant>
        <vt:lpwstr/>
      </vt:variant>
      <vt:variant>
        <vt:i4>6750247</vt:i4>
      </vt:variant>
      <vt:variant>
        <vt:i4>90</vt:i4>
      </vt:variant>
      <vt:variant>
        <vt:i4>0</vt:i4>
      </vt:variant>
      <vt:variant>
        <vt:i4>5</vt:i4>
      </vt:variant>
      <vt:variant>
        <vt:lpwstr>https://www.iecex.com/dmsdocument/3344</vt:lpwstr>
      </vt:variant>
      <vt:variant>
        <vt:lpwstr/>
      </vt:variant>
      <vt:variant>
        <vt:i4>6553632</vt:i4>
      </vt:variant>
      <vt:variant>
        <vt:i4>87</vt:i4>
      </vt:variant>
      <vt:variant>
        <vt:i4>0</vt:i4>
      </vt:variant>
      <vt:variant>
        <vt:i4>5</vt:i4>
      </vt:variant>
      <vt:variant>
        <vt:lpwstr>https://www.iecex.com/dmsdocument/3337</vt:lpwstr>
      </vt:variant>
      <vt:variant>
        <vt:lpwstr/>
      </vt:variant>
      <vt:variant>
        <vt:i4>6619168</vt:i4>
      </vt:variant>
      <vt:variant>
        <vt:i4>84</vt:i4>
      </vt:variant>
      <vt:variant>
        <vt:i4>0</vt:i4>
      </vt:variant>
      <vt:variant>
        <vt:i4>5</vt:i4>
      </vt:variant>
      <vt:variant>
        <vt:lpwstr>https://www.iecex.com/dmsdocument/3336</vt:lpwstr>
      </vt:variant>
      <vt:variant>
        <vt:lpwstr/>
      </vt:variant>
      <vt:variant>
        <vt:i4>6291499</vt:i4>
      </vt:variant>
      <vt:variant>
        <vt:i4>81</vt:i4>
      </vt:variant>
      <vt:variant>
        <vt:i4>0</vt:i4>
      </vt:variant>
      <vt:variant>
        <vt:i4>5</vt:i4>
      </vt:variant>
      <vt:variant>
        <vt:lpwstr>https://www.iecex.com/dmsdocument/3282</vt:lpwstr>
      </vt:variant>
      <vt:variant>
        <vt:lpwstr/>
      </vt:variant>
      <vt:variant>
        <vt:i4>6488107</vt:i4>
      </vt:variant>
      <vt:variant>
        <vt:i4>78</vt:i4>
      </vt:variant>
      <vt:variant>
        <vt:i4>0</vt:i4>
      </vt:variant>
      <vt:variant>
        <vt:i4>5</vt:i4>
      </vt:variant>
      <vt:variant>
        <vt:lpwstr>https://www.iecex.com/dmsdocument/3281</vt:lpwstr>
      </vt:variant>
      <vt:variant>
        <vt:lpwstr/>
      </vt:variant>
      <vt:variant>
        <vt:i4>196693</vt:i4>
      </vt:variant>
      <vt:variant>
        <vt:i4>75</vt:i4>
      </vt:variant>
      <vt:variant>
        <vt:i4>0</vt:i4>
      </vt:variant>
      <vt:variant>
        <vt:i4>5</vt:i4>
      </vt:variant>
      <vt:variant>
        <vt:lpwstr>https://www.iecex.com/members-area/od001/</vt:lpwstr>
      </vt:variant>
      <vt:variant>
        <vt:lpwstr/>
      </vt:variant>
      <vt:variant>
        <vt:i4>7143456</vt:i4>
      </vt:variant>
      <vt:variant>
        <vt:i4>72</vt:i4>
      </vt:variant>
      <vt:variant>
        <vt:i4>0</vt:i4>
      </vt:variant>
      <vt:variant>
        <vt:i4>5</vt:i4>
      </vt:variant>
      <vt:variant>
        <vt:lpwstr>https://www.iecex.com/dmsdocument/3439</vt:lpwstr>
      </vt:variant>
      <vt:variant>
        <vt:lpwstr/>
      </vt:variant>
      <vt:variant>
        <vt:i4>6291495</vt:i4>
      </vt:variant>
      <vt:variant>
        <vt:i4>69</vt:i4>
      </vt:variant>
      <vt:variant>
        <vt:i4>0</vt:i4>
      </vt:variant>
      <vt:variant>
        <vt:i4>5</vt:i4>
      </vt:variant>
      <vt:variant>
        <vt:lpwstr>https://www.iecex.com/dmsdocument/3444</vt:lpwstr>
      </vt:variant>
      <vt:variant>
        <vt:lpwstr/>
      </vt:variant>
      <vt:variant>
        <vt:i4>6553639</vt:i4>
      </vt:variant>
      <vt:variant>
        <vt:i4>66</vt:i4>
      </vt:variant>
      <vt:variant>
        <vt:i4>0</vt:i4>
      </vt:variant>
      <vt:variant>
        <vt:i4>5</vt:i4>
      </vt:variant>
      <vt:variant>
        <vt:lpwstr>https://www.iecex.com/dmsdocument/3440</vt:lpwstr>
      </vt:variant>
      <vt:variant>
        <vt:lpwstr/>
      </vt:variant>
      <vt:variant>
        <vt:i4>6619175</vt:i4>
      </vt:variant>
      <vt:variant>
        <vt:i4>63</vt:i4>
      </vt:variant>
      <vt:variant>
        <vt:i4>0</vt:i4>
      </vt:variant>
      <vt:variant>
        <vt:i4>5</vt:i4>
      </vt:variant>
      <vt:variant>
        <vt:lpwstr>https://www.iecex.com/dmsdocument/3441</vt:lpwstr>
      </vt:variant>
      <vt:variant>
        <vt:lpwstr/>
      </vt:variant>
      <vt:variant>
        <vt:i4>6684711</vt:i4>
      </vt:variant>
      <vt:variant>
        <vt:i4>60</vt:i4>
      </vt:variant>
      <vt:variant>
        <vt:i4>0</vt:i4>
      </vt:variant>
      <vt:variant>
        <vt:i4>5</vt:i4>
      </vt:variant>
      <vt:variant>
        <vt:lpwstr>https://www.iecex.com/dmsdocument/3442</vt:lpwstr>
      </vt:variant>
      <vt:variant>
        <vt:lpwstr/>
      </vt:variant>
      <vt:variant>
        <vt:i4>6750247</vt:i4>
      </vt:variant>
      <vt:variant>
        <vt:i4>57</vt:i4>
      </vt:variant>
      <vt:variant>
        <vt:i4>0</vt:i4>
      </vt:variant>
      <vt:variant>
        <vt:i4>5</vt:i4>
      </vt:variant>
      <vt:variant>
        <vt:lpwstr>https://www.iecex.com/dmsdocument/3443</vt:lpwstr>
      </vt:variant>
      <vt:variant>
        <vt:lpwstr/>
      </vt:variant>
      <vt:variant>
        <vt:i4>6357031</vt:i4>
      </vt:variant>
      <vt:variant>
        <vt:i4>54</vt:i4>
      </vt:variant>
      <vt:variant>
        <vt:i4>0</vt:i4>
      </vt:variant>
      <vt:variant>
        <vt:i4>5</vt:i4>
      </vt:variant>
      <vt:variant>
        <vt:lpwstr>https://www.iecex.com/dmsdocument/3445</vt:lpwstr>
      </vt:variant>
      <vt:variant>
        <vt:lpwstr/>
      </vt:variant>
      <vt:variant>
        <vt:i4>6684707</vt:i4>
      </vt:variant>
      <vt:variant>
        <vt:i4>51</vt:i4>
      </vt:variant>
      <vt:variant>
        <vt:i4>0</vt:i4>
      </vt:variant>
      <vt:variant>
        <vt:i4>5</vt:i4>
      </vt:variant>
      <vt:variant>
        <vt:lpwstr>https://www.iecex.com/dmsdocument/3402</vt:lpwstr>
      </vt:variant>
      <vt:variant>
        <vt:lpwstr/>
      </vt:variant>
      <vt:variant>
        <vt:i4>6815786</vt:i4>
      </vt:variant>
      <vt:variant>
        <vt:i4>48</vt:i4>
      </vt:variant>
      <vt:variant>
        <vt:i4>0</vt:i4>
      </vt:variant>
      <vt:variant>
        <vt:i4>5</vt:i4>
      </vt:variant>
      <vt:variant>
        <vt:lpwstr>https://www.iecex.com/dmsdocument/3199</vt:lpwstr>
      </vt:variant>
      <vt:variant>
        <vt:lpwstr/>
      </vt:variant>
      <vt:variant>
        <vt:i4>6881312</vt:i4>
      </vt:variant>
      <vt:variant>
        <vt:i4>45</vt:i4>
      </vt:variant>
      <vt:variant>
        <vt:i4>0</vt:i4>
      </vt:variant>
      <vt:variant>
        <vt:i4>5</vt:i4>
      </vt:variant>
      <vt:variant>
        <vt:lpwstr>https://www.iecex.com/dmsdocument/3039</vt:lpwstr>
      </vt:variant>
      <vt:variant>
        <vt:lpwstr/>
      </vt:variant>
      <vt:variant>
        <vt:i4>6619171</vt:i4>
      </vt:variant>
      <vt:variant>
        <vt:i4>42</vt:i4>
      </vt:variant>
      <vt:variant>
        <vt:i4>0</vt:i4>
      </vt:variant>
      <vt:variant>
        <vt:i4>5</vt:i4>
      </vt:variant>
      <vt:variant>
        <vt:lpwstr>https://www.iecex.com/dmsdocument/3401</vt:lpwstr>
      </vt:variant>
      <vt:variant>
        <vt:lpwstr/>
      </vt:variant>
      <vt:variant>
        <vt:i4>6553635</vt:i4>
      </vt:variant>
      <vt:variant>
        <vt:i4>39</vt:i4>
      </vt:variant>
      <vt:variant>
        <vt:i4>0</vt:i4>
      </vt:variant>
      <vt:variant>
        <vt:i4>5</vt:i4>
      </vt:variant>
      <vt:variant>
        <vt:lpwstr>https://www.iecex.com/dmsdocument/3400</vt:lpwstr>
      </vt:variant>
      <vt:variant>
        <vt:lpwstr/>
      </vt:variant>
      <vt:variant>
        <vt:i4>6684715</vt:i4>
      </vt:variant>
      <vt:variant>
        <vt:i4>36</vt:i4>
      </vt:variant>
      <vt:variant>
        <vt:i4>0</vt:i4>
      </vt:variant>
      <vt:variant>
        <vt:i4>5</vt:i4>
      </vt:variant>
      <vt:variant>
        <vt:lpwstr>https://www.iecex.com/dmsdocument/3385</vt:lpwstr>
      </vt:variant>
      <vt:variant>
        <vt:lpwstr/>
      </vt:variant>
      <vt:variant>
        <vt:i4>6553634</vt:i4>
      </vt:variant>
      <vt:variant>
        <vt:i4>33</vt:i4>
      </vt:variant>
      <vt:variant>
        <vt:i4>0</vt:i4>
      </vt:variant>
      <vt:variant>
        <vt:i4>5</vt:i4>
      </vt:variant>
      <vt:variant>
        <vt:lpwstr>https://www.iecex.com/dmsdocument/3410</vt:lpwstr>
      </vt:variant>
      <vt:variant>
        <vt:lpwstr/>
      </vt:variant>
      <vt:variant>
        <vt:i4>7143459</vt:i4>
      </vt:variant>
      <vt:variant>
        <vt:i4>30</vt:i4>
      </vt:variant>
      <vt:variant>
        <vt:i4>0</vt:i4>
      </vt:variant>
      <vt:variant>
        <vt:i4>5</vt:i4>
      </vt:variant>
      <vt:variant>
        <vt:lpwstr>https://www.iecex.com/dmsdocument/3409</vt:lpwstr>
      </vt:variant>
      <vt:variant>
        <vt:lpwstr/>
      </vt:variant>
      <vt:variant>
        <vt:i4>6553643</vt:i4>
      </vt:variant>
      <vt:variant>
        <vt:i4>27</vt:i4>
      </vt:variant>
      <vt:variant>
        <vt:i4>0</vt:i4>
      </vt:variant>
      <vt:variant>
        <vt:i4>5</vt:i4>
      </vt:variant>
      <vt:variant>
        <vt:lpwstr>https://www.iecex.com/dmsdocument/3387</vt:lpwstr>
      </vt:variant>
      <vt:variant>
        <vt:lpwstr/>
      </vt:variant>
      <vt:variant>
        <vt:i4>6619179</vt:i4>
      </vt:variant>
      <vt:variant>
        <vt:i4>24</vt:i4>
      </vt:variant>
      <vt:variant>
        <vt:i4>0</vt:i4>
      </vt:variant>
      <vt:variant>
        <vt:i4>5</vt:i4>
      </vt:variant>
      <vt:variant>
        <vt:lpwstr>https://www.iecex.com/dmsdocument/3386</vt:lpwstr>
      </vt:variant>
      <vt:variant>
        <vt:lpwstr/>
      </vt:variant>
      <vt:variant>
        <vt:i4>6357024</vt:i4>
      </vt:variant>
      <vt:variant>
        <vt:i4>21</vt:i4>
      </vt:variant>
      <vt:variant>
        <vt:i4>0</vt:i4>
      </vt:variant>
      <vt:variant>
        <vt:i4>5</vt:i4>
      </vt:variant>
      <vt:variant>
        <vt:lpwstr>https://www.iecex.com/dmsdocument/3332</vt:lpwstr>
      </vt:variant>
      <vt:variant>
        <vt:lpwstr/>
      </vt:variant>
      <vt:variant>
        <vt:i4>6750251</vt:i4>
      </vt:variant>
      <vt:variant>
        <vt:i4>18</vt:i4>
      </vt:variant>
      <vt:variant>
        <vt:i4>0</vt:i4>
      </vt:variant>
      <vt:variant>
        <vt:i4>5</vt:i4>
      </vt:variant>
      <vt:variant>
        <vt:lpwstr>https://www.iecex.com/dmsdocument/3285</vt:lpwstr>
      </vt:variant>
      <vt:variant>
        <vt:lpwstr/>
      </vt:variant>
      <vt:variant>
        <vt:i4>6684715</vt:i4>
      </vt:variant>
      <vt:variant>
        <vt:i4>15</vt:i4>
      </vt:variant>
      <vt:variant>
        <vt:i4>0</vt:i4>
      </vt:variant>
      <vt:variant>
        <vt:i4>5</vt:i4>
      </vt:variant>
      <vt:variant>
        <vt:lpwstr>https://www.iecex.com/dmsdocument/3284</vt:lpwstr>
      </vt:variant>
      <vt:variant>
        <vt:lpwstr/>
      </vt:variant>
      <vt:variant>
        <vt:i4>6488097</vt:i4>
      </vt:variant>
      <vt:variant>
        <vt:i4>12</vt:i4>
      </vt:variant>
      <vt:variant>
        <vt:i4>0</vt:i4>
      </vt:variant>
      <vt:variant>
        <vt:i4>5</vt:i4>
      </vt:variant>
      <vt:variant>
        <vt:lpwstr>https://www.iecex.com/dmsdocument/3427</vt:lpwstr>
      </vt:variant>
      <vt:variant>
        <vt:lpwstr/>
      </vt:variant>
      <vt:variant>
        <vt:i4>6946858</vt:i4>
      </vt:variant>
      <vt:variant>
        <vt:i4>9</vt:i4>
      </vt:variant>
      <vt:variant>
        <vt:i4>0</vt:i4>
      </vt:variant>
      <vt:variant>
        <vt:i4>5</vt:i4>
      </vt:variant>
      <vt:variant>
        <vt:lpwstr>https://www.iecex.com/dmsdocument/3399</vt:lpwstr>
      </vt:variant>
      <vt:variant>
        <vt:lpwstr/>
      </vt:variant>
      <vt:variant>
        <vt:i4>6750243</vt:i4>
      </vt:variant>
      <vt:variant>
        <vt:i4>6</vt:i4>
      </vt:variant>
      <vt:variant>
        <vt:i4>0</vt:i4>
      </vt:variant>
      <vt:variant>
        <vt:i4>5</vt:i4>
      </vt:variant>
      <vt:variant>
        <vt:lpwstr>https://www.iecex.com/dmsdocument/3403</vt:lpwstr>
      </vt:variant>
      <vt:variant>
        <vt:lpwstr/>
      </vt:variant>
      <vt:variant>
        <vt:i4>6619172</vt:i4>
      </vt:variant>
      <vt:variant>
        <vt:i4>3</vt:i4>
      </vt:variant>
      <vt:variant>
        <vt:i4>0</vt:i4>
      </vt:variant>
      <vt:variant>
        <vt:i4>5</vt:i4>
      </vt:variant>
      <vt:variant>
        <vt:lpwstr>https://www.iecex.com/dmsdocument/3277</vt:lpwstr>
      </vt:variant>
      <vt:variant>
        <vt:lpwstr/>
      </vt:variant>
      <vt:variant>
        <vt:i4>5701649</vt:i4>
      </vt:variant>
      <vt:variant>
        <vt:i4>0</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Twelfth Meeting of the ExMC to be held</dc:title>
  <dc:subject/>
  <dc:creator>IECEx Secretariat</dc:creator>
  <cp:keywords/>
  <cp:lastModifiedBy>Chris Agius</cp:lastModifiedBy>
  <cp:revision>6</cp:revision>
  <cp:lastPrinted>2020-08-18T06:38:00Z</cp:lastPrinted>
  <dcterms:created xsi:type="dcterms:W3CDTF">2021-04-08T06:16:00Z</dcterms:created>
  <dcterms:modified xsi:type="dcterms:W3CDTF">2021-04-08T22:00:00Z</dcterms:modified>
</cp:coreProperties>
</file>