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28" w:rsidRDefault="00821EF3">
      <w:pPr>
        <w:rPr>
          <w:rFonts w:ascii="Arial" w:hAnsi="Arial" w:cs="Arial"/>
          <w:b/>
          <w:sz w:val="32"/>
        </w:rPr>
      </w:pPr>
      <w:r w:rsidRPr="00821EF3">
        <w:rPr>
          <w:rFonts w:ascii="Arial" w:hAnsi="Arial" w:cs="Arial"/>
          <w:b/>
          <w:sz w:val="32"/>
        </w:rPr>
        <w:t>Proposed Revisions of IECEx OD 009, Edition</w:t>
      </w:r>
      <w:r>
        <w:rPr>
          <w:rFonts w:ascii="Arial" w:hAnsi="Arial" w:cs="Arial"/>
          <w:b/>
          <w:sz w:val="32"/>
        </w:rPr>
        <w:t xml:space="preserve"> 4.2, </w:t>
      </w:r>
      <w:r w:rsidRPr="00821EF3">
        <w:rPr>
          <w:rFonts w:ascii="Arial" w:hAnsi="Arial" w:cs="Arial"/>
          <w:b/>
          <w:sz w:val="32"/>
        </w:rPr>
        <w:t>Section 4</w:t>
      </w:r>
    </w:p>
    <w:p w:rsidR="00821EF3" w:rsidRDefault="00821EF3">
      <w:pPr>
        <w:rPr>
          <w:rFonts w:ascii="Arial" w:hAnsi="Arial" w:cs="Arial"/>
          <w:b/>
          <w:sz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962"/>
        <w:gridCol w:w="1535"/>
        <w:gridCol w:w="2126"/>
        <w:gridCol w:w="2693"/>
      </w:tblGrid>
      <w:tr w:rsidR="00821EF3" w:rsidTr="00821EF3">
        <w:trPr>
          <w:tblHeader/>
        </w:trPr>
        <w:tc>
          <w:tcPr>
            <w:tcW w:w="993" w:type="dxa"/>
            <w:shd w:val="pct10" w:color="auto" w:fill="auto"/>
          </w:tcPr>
          <w:p w:rsidR="00821EF3" w:rsidRPr="00262A1F" w:rsidRDefault="00821EF3" w:rsidP="00126094">
            <w:pPr>
              <w:jc w:val="center"/>
              <w:rPr>
                <w:b/>
                <w:bCs/>
              </w:rPr>
            </w:pPr>
            <w:r w:rsidRPr="00262A1F">
              <w:rPr>
                <w:b/>
                <w:bCs/>
              </w:rPr>
              <w:t>Step</w:t>
            </w:r>
          </w:p>
        </w:tc>
        <w:tc>
          <w:tcPr>
            <w:tcW w:w="7962" w:type="dxa"/>
            <w:shd w:val="pct10" w:color="auto" w:fill="auto"/>
          </w:tcPr>
          <w:p w:rsidR="00821EF3" w:rsidRPr="00262A1F" w:rsidRDefault="00821EF3" w:rsidP="00126094">
            <w:pPr>
              <w:jc w:val="center"/>
              <w:rPr>
                <w:b/>
                <w:bCs/>
              </w:rPr>
            </w:pPr>
            <w:r w:rsidRPr="00262A1F">
              <w:rPr>
                <w:b/>
                <w:bCs/>
              </w:rPr>
              <w:t>Section 4-</w:t>
            </w:r>
            <w:r w:rsidRPr="00262A1F">
              <w:rPr>
                <w:b/>
                <w:bCs/>
                <w:spacing w:val="-3"/>
              </w:rPr>
              <w:t xml:space="preserve"> Surveillance Audits - Procedures for Maintaining an IECEx Certificate of Conformity</w:t>
            </w:r>
            <w:r w:rsidRPr="00262A1F">
              <w:rPr>
                <w:b/>
                <w:spacing w:val="-3"/>
              </w:rPr>
              <w:t xml:space="preserve"> </w:t>
            </w:r>
            <w:r w:rsidRPr="00262A1F">
              <w:rPr>
                <w:b/>
                <w:bCs/>
                <w:spacing w:val="-3"/>
              </w:rPr>
              <w:t xml:space="preserve">- </w:t>
            </w:r>
            <w:r w:rsidRPr="00262A1F">
              <w:rPr>
                <w:b/>
                <w:bCs/>
              </w:rPr>
              <w:t>Description of Activity</w:t>
            </w:r>
          </w:p>
        </w:tc>
        <w:tc>
          <w:tcPr>
            <w:tcW w:w="1535" w:type="dxa"/>
            <w:shd w:val="pct10" w:color="auto" w:fill="auto"/>
          </w:tcPr>
          <w:p w:rsidR="00821EF3" w:rsidRPr="00262A1F" w:rsidRDefault="00821EF3" w:rsidP="00126094">
            <w:pPr>
              <w:jc w:val="center"/>
              <w:rPr>
                <w:b/>
                <w:bCs/>
              </w:rPr>
            </w:pPr>
            <w:r w:rsidRPr="00262A1F">
              <w:rPr>
                <w:b/>
                <w:bCs/>
              </w:rPr>
              <w:t>Related Documents</w:t>
            </w:r>
          </w:p>
        </w:tc>
        <w:tc>
          <w:tcPr>
            <w:tcW w:w="2126" w:type="dxa"/>
            <w:shd w:val="pct10" w:color="auto" w:fill="auto"/>
          </w:tcPr>
          <w:p w:rsidR="00821EF3" w:rsidRPr="00262A1F" w:rsidRDefault="00821EF3" w:rsidP="00126094">
            <w:pPr>
              <w:jc w:val="center"/>
              <w:rPr>
                <w:b/>
                <w:bCs/>
              </w:rPr>
            </w:pPr>
            <w:r w:rsidRPr="00262A1F">
              <w:rPr>
                <w:b/>
                <w:bCs/>
              </w:rPr>
              <w:t>By Whom</w:t>
            </w:r>
          </w:p>
        </w:tc>
        <w:tc>
          <w:tcPr>
            <w:tcW w:w="2693" w:type="dxa"/>
            <w:shd w:val="pct10" w:color="auto" w:fill="auto"/>
          </w:tcPr>
          <w:p w:rsidR="00821EF3" w:rsidRPr="00262A1F" w:rsidRDefault="00821EF3" w:rsidP="00126094">
            <w:pPr>
              <w:jc w:val="center"/>
              <w:rPr>
                <w:b/>
                <w:bCs/>
              </w:rPr>
            </w:pPr>
            <w:r w:rsidRPr="00262A1F">
              <w:rPr>
                <w:b/>
                <w:bCs/>
              </w:rPr>
              <w:t>Notes/Comments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w:t>
            </w:r>
          </w:p>
        </w:tc>
        <w:tc>
          <w:tcPr>
            <w:tcW w:w="7962" w:type="dxa"/>
          </w:tcPr>
          <w:p w:rsidR="00821EF3" w:rsidRPr="00262A1F" w:rsidRDefault="00821EF3" w:rsidP="00126094">
            <w:pPr>
              <w:rPr>
                <w:rFonts w:cs="Arial"/>
                <w:sz w:val="20"/>
              </w:rPr>
            </w:pPr>
            <w:r w:rsidRPr="00262A1F">
              <w:rPr>
                <w:rFonts w:cs="Arial"/>
                <w:sz w:val="20"/>
              </w:rPr>
              <w:t xml:space="preserve">IECEx Certificate of Conformity verified as valid by the ExCB that issued the IECEx </w:t>
            </w:r>
            <w:proofErr w:type="spellStart"/>
            <w:r w:rsidRPr="00262A1F">
              <w:rPr>
                <w:rFonts w:cs="Arial"/>
                <w:sz w:val="20"/>
              </w:rPr>
              <w:t>CoC</w:t>
            </w:r>
            <w:proofErr w:type="spellEnd"/>
            <w:r w:rsidRPr="00262A1F">
              <w:rPr>
                <w:rFonts w:cs="Arial"/>
                <w:sz w:val="20"/>
              </w:rPr>
              <w:t xml:space="preserve"> (ExCB #1) and confirms details on IECEx Certificate website are current and correct, </w:t>
            </w:r>
            <w:proofErr w:type="spellStart"/>
            <w:r w:rsidRPr="00262A1F">
              <w:rPr>
                <w:rFonts w:cs="Arial"/>
                <w:sz w:val="20"/>
              </w:rPr>
              <w:t>eg</w:t>
            </w:r>
            <w:proofErr w:type="spellEnd"/>
            <w:r w:rsidRPr="00262A1F">
              <w:rPr>
                <w:rFonts w:cs="Arial"/>
                <w:sz w:val="20"/>
              </w:rPr>
              <w:t xml:space="preserve"> manufacturing location(s), product identifier etc.</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In principle, the procedures detailed in Section 3 apply when conducting surveillance audits of manufacturers with those detailed in this Section 4, providing additional information.</w:t>
            </w:r>
          </w:p>
        </w:tc>
        <w:tc>
          <w:tcPr>
            <w:tcW w:w="1535" w:type="dxa"/>
          </w:tcPr>
          <w:p w:rsidR="00821EF3" w:rsidRPr="00262A1F" w:rsidRDefault="00821EF3" w:rsidP="00126094">
            <w:pPr>
              <w:rPr>
                <w:rFonts w:cs="Arial"/>
                <w:sz w:val="20"/>
              </w:rPr>
            </w:pPr>
            <w:r w:rsidRPr="00262A1F">
              <w:rPr>
                <w:rFonts w:cs="Arial"/>
                <w:sz w:val="20"/>
              </w:rPr>
              <w:t>IECEx 02</w:t>
            </w:r>
          </w:p>
          <w:p w:rsidR="00821EF3" w:rsidRPr="00262A1F" w:rsidRDefault="00821EF3" w:rsidP="00126094">
            <w:pPr>
              <w:rPr>
                <w:rFonts w:cs="Arial"/>
                <w:sz w:val="20"/>
              </w:rPr>
            </w:pPr>
            <w:r w:rsidRPr="00262A1F">
              <w:rPr>
                <w:rFonts w:cs="Arial"/>
                <w:sz w:val="20"/>
              </w:rPr>
              <w:t xml:space="preserve">IECEx </w:t>
            </w:r>
            <w:proofErr w:type="spellStart"/>
            <w:r w:rsidRPr="00262A1F">
              <w:rPr>
                <w:rFonts w:cs="Arial"/>
                <w:sz w:val="20"/>
              </w:rPr>
              <w:t>CoC</w:t>
            </w:r>
            <w:proofErr w:type="spellEnd"/>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r w:rsidRPr="00262A1F">
              <w:rPr>
                <w:rFonts w:cs="Arial"/>
                <w:sz w:val="20"/>
              </w:rPr>
              <w:t>The previous OD 005-1, Part 1  has been replaced by ISO/IEC 80079-34</w:t>
            </w:r>
          </w:p>
          <w:p w:rsidR="00821EF3" w:rsidRPr="00262A1F" w:rsidRDefault="00821EF3" w:rsidP="00126094">
            <w:pPr>
              <w:rPr>
                <w:rFonts w:cs="Arial"/>
                <w:sz w:val="20"/>
              </w:rPr>
            </w:pPr>
            <w:r w:rsidRPr="00262A1F">
              <w:rPr>
                <w:rFonts w:cs="Arial"/>
                <w:sz w:val="20"/>
              </w:rPr>
              <w:t>However  OD 005-2, Part 2 provides a checklist for the requirements listed in ISO/IEC 80079-34</w:t>
            </w:r>
          </w:p>
          <w:p w:rsidR="00821EF3" w:rsidRPr="00262A1F" w:rsidRDefault="00821EF3" w:rsidP="00126094">
            <w:pPr>
              <w:rPr>
                <w:rFonts w:cs="Arial"/>
                <w:sz w:val="20"/>
              </w:rPr>
            </w:pPr>
          </w:p>
          <w:p w:rsidR="00821EF3" w:rsidRPr="00262A1F" w:rsidRDefault="00821EF3" w:rsidP="00126094">
            <w:pPr>
              <w:rPr>
                <w:rFonts w:cs="Arial"/>
                <w:sz w:val="20"/>
              </w:rPr>
            </w:pPr>
            <w:proofErr w:type="spellStart"/>
            <w:r w:rsidRPr="00262A1F">
              <w:rPr>
                <w:rFonts w:cs="Arial"/>
                <w:sz w:val="20"/>
              </w:rPr>
              <w:t>ExTAG</w:t>
            </w:r>
            <w:proofErr w:type="spellEnd"/>
            <w:r w:rsidRPr="00262A1F">
              <w:rPr>
                <w:rFonts w:cs="Arial"/>
                <w:sz w:val="20"/>
              </w:rPr>
              <w:t>/247A/</w:t>
            </w:r>
            <w:proofErr w:type="spellStart"/>
            <w:r w:rsidRPr="00262A1F">
              <w:rPr>
                <w:rFonts w:cs="Arial"/>
                <w:sz w:val="20"/>
              </w:rPr>
              <w:t>Inf</w:t>
            </w:r>
            <w:proofErr w:type="spellEnd"/>
            <w:r w:rsidRPr="00262A1F">
              <w:rPr>
                <w:rFonts w:cs="Arial"/>
                <w:sz w:val="20"/>
              </w:rPr>
              <w:t xml:space="preserve"> sets out the transitional arrangements from </w:t>
            </w:r>
          </w:p>
          <w:p w:rsidR="00821EF3" w:rsidRPr="00262A1F" w:rsidRDefault="00821EF3" w:rsidP="00126094">
            <w:pPr>
              <w:rPr>
                <w:rFonts w:cs="Arial"/>
                <w:sz w:val="20"/>
              </w:rPr>
            </w:pPr>
            <w:r w:rsidRPr="00262A1F">
              <w:rPr>
                <w:rFonts w:cs="Arial"/>
                <w:sz w:val="20"/>
              </w:rPr>
              <w:t xml:space="preserve">OD 005-1 to </w:t>
            </w:r>
          </w:p>
          <w:p w:rsidR="00821EF3" w:rsidRPr="00262A1F" w:rsidRDefault="00821EF3" w:rsidP="00126094">
            <w:pPr>
              <w:rPr>
                <w:rFonts w:cs="Arial"/>
                <w:sz w:val="20"/>
              </w:rPr>
            </w:pPr>
            <w:r w:rsidRPr="00262A1F">
              <w:rPr>
                <w:rFonts w:cs="Arial"/>
                <w:sz w:val="20"/>
              </w:rPr>
              <w:t>ISO/IEC 80079-34</w:t>
            </w:r>
          </w:p>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2</w:t>
            </w:r>
          </w:p>
        </w:tc>
        <w:tc>
          <w:tcPr>
            <w:tcW w:w="7962"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 shall arrange to conduct the surveillance audit.</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 xml:space="preserve">Where the previously issued QAR, which is linked to the IECEx </w:t>
            </w:r>
            <w:proofErr w:type="spellStart"/>
            <w:r w:rsidRPr="00262A1F">
              <w:rPr>
                <w:rFonts w:cs="Arial"/>
                <w:sz w:val="20"/>
              </w:rPr>
              <w:t>CoC</w:t>
            </w:r>
            <w:proofErr w:type="spellEnd"/>
            <w:r w:rsidRPr="00262A1F">
              <w:rPr>
                <w:rFonts w:cs="Arial"/>
                <w:sz w:val="20"/>
              </w:rPr>
              <w:t>, was issued by another ExCB</w:t>
            </w:r>
            <w:ins w:id="0" w:author="Mark Amos" w:date="2018-11-20T12:49:00Z">
              <w:r w:rsidR="002F2AEB">
                <w:rPr>
                  <w:rFonts w:cs="Arial"/>
                  <w:sz w:val="20"/>
                </w:rPr>
                <w:t xml:space="preserve"> </w:t>
              </w:r>
              <w:r w:rsidR="002F2AEB" w:rsidRPr="00262A1F">
                <w:rPr>
                  <w:rFonts w:cs="Arial"/>
                  <w:sz w:val="20"/>
                </w:rPr>
                <w:t>(ExCB #2</w:t>
              </w:r>
              <w:r w:rsidR="002F2AEB">
                <w:rPr>
                  <w:rFonts w:cs="Arial"/>
                  <w:sz w:val="20"/>
                </w:rPr>
                <w:t xml:space="preserve"> as an alternative EXCB that issues a supporting QAR Summary</w:t>
              </w:r>
              <w:r w:rsidR="002F2AEB" w:rsidRPr="00262A1F">
                <w:rPr>
                  <w:rFonts w:cs="Arial"/>
                  <w:sz w:val="20"/>
                </w:rPr>
                <w:t>)</w:t>
              </w:r>
            </w:ins>
            <w:r w:rsidRPr="00262A1F">
              <w:rPr>
                <w:rFonts w:cs="Arial"/>
                <w:sz w:val="20"/>
              </w:rPr>
              <w:t xml:space="preserve">, then (ExCB #1) shall request that the other ExCB conducts a surveillance audit.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 xml:space="preserve">As an alternative, the holder of the IECEx </w:t>
            </w:r>
            <w:proofErr w:type="spellStart"/>
            <w:r w:rsidRPr="00262A1F">
              <w:rPr>
                <w:rFonts w:cs="Arial"/>
                <w:sz w:val="20"/>
              </w:rPr>
              <w:t>CoC</w:t>
            </w:r>
            <w:proofErr w:type="spellEnd"/>
            <w:r w:rsidRPr="00262A1F">
              <w:rPr>
                <w:rFonts w:cs="Arial"/>
                <w:sz w:val="20"/>
              </w:rPr>
              <w:t xml:space="preserve"> may arrange for another ExCB (ExCB #2</w:t>
            </w:r>
            <w:ins w:id="1" w:author="Mark Amos" w:date="2018-11-20T12:48:00Z">
              <w:r w:rsidR="002F2AEB">
                <w:rPr>
                  <w:rFonts w:cs="Arial"/>
                  <w:sz w:val="20"/>
                </w:rPr>
                <w:t xml:space="preserve"> as an alternative ExCB that issues a supporting QAR Summary</w:t>
              </w:r>
            </w:ins>
            <w:r w:rsidRPr="00262A1F">
              <w:rPr>
                <w:rFonts w:cs="Arial"/>
                <w:sz w:val="20"/>
              </w:rPr>
              <w:t xml:space="preserve">) to conduct the surveillance audit by informing the ExCB that issued the IECEx </w:t>
            </w:r>
            <w:proofErr w:type="spellStart"/>
            <w:r w:rsidRPr="00262A1F">
              <w:rPr>
                <w:rFonts w:cs="Arial"/>
                <w:sz w:val="20"/>
              </w:rPr>
              <w:t>CoC</w:t>
            </w:r>
            <w:proofErr w:type="spellEnd"/>
            <w:r w:rsidRPr="00262A1F">
              <w:rPr>
                <w:rFonts w:cs="Arial"/>
                <w:sz w:val="20"/>
              </w:rPr>
              <w:t xml:space="preserve"> (ExCB #1), providing that the scope of the alternative ExCB matches the scope of the IECEx </w:t>
            </w:r>
            <w:proofErr w:type="spellStart"/>
            <w:r w:rsidRPr="00262A1F">
              <w:rPr>
                <w:rFonts w:cs="Arial"/>
                <w:sz w:val="20"/>
              </w:rPr>
              <w:t>CoC</w:t>
            </w:r>
            <w:proofErr w:type="spellEnd"/>
            <w:r w:rsidRPr="00262A1F">
              <w:rPr>
                <w:rFonts w:cs="Arial"/>
                <w:sz w:val="20"/>
              </w:rPr>
              <w:t>.  In such cases changing to another ExCB for the purposes of surveillance audits require</w:t>
            </w:r>
            <w:ins w:id="2" w:author="Mark Amos" w:date="2018-11-20T12:49:00Z">
              <w:r w:rsidR="002F2AEB">
                <w:rPr>
                  <w:rFonts w:cs="Arial"/>
                  <w:sz w:val="20"/>
                </w:rPr>
                <w:t>s</w:t>
              </w:r>
            </w:ins>
            <w:r w:rsidRPr="00262A1F">
              <w:rPr>
                <w:rFonts w:cs="Arial"/>
                <w:sz w:val="20"/>
              </w:rPr>
              <w:t xml:space="preserve"> the issue of a new QAR and a Supplementary (New Issue) of the IECEx </w:t>
            </w:r>
            <w:proofErr w:type="spellStart"/>
            <w:r w:rsidRPr="00262A1F">
              <w:rPr>
                <w:rFonts w:cs="Arial"/>
                <w:sz w:val="20"/>
              </w:rPr>
              <w:t>CoC</w:t>
            </w:r>
            <w:proofErr w:type="spellEnd"/>
            <w:r w:rsidRPr="00262A1F">
              <w:rPr>
                <w:rFonts w:cs="Arial"/>
                <w:sz w:val="20"/>
              </w:rPr>
              <w:t xml:space="preserve"> by the ExCB that issued the original IECEx </w:t>
            </w:r>
            <w:proofErr w:type="spellStart"/>
            <w:r w:rsidRPr="00262A1F">
              <w:rPr>
                <w:rFonts w:cs="Arial"/>
                <w:sz w:val="20"/>
              </w:rPr>
              <w:t>CoC</w:t>
            </w:r>
            <w:proofErr w:type="spellEnd"/>
            <w:ins w:id="3" w:author="Mark Amos" w:date="2018-11-20T12:49:00Z">
              <w:r w:rsidR="002F2AEB">
                <w:rPr>
                  <w:rFonts w:cs="Arial"/>
                  <w:sz w:val="20"/>
                </w:rPr>
                <w:t xml:space="preserve"> (ExCB #1)</w:t>
              </w:r>
            </w:ins>
            <w:r w:rsidRPr="00262A1F">
              <w:rPr>
                <w:rFonts w:cs="Arial"/>
                <w:sz w:val="20"/>
              </w:rPr>
              <w:t xml:space="preserve">, showing the change in ExCB conducting the surveillance audit as the reason for the new Issue of the IECEx </w:t>
            </w:r>
            <w:proofErr w:type="spellStart"/>
            <w:r w:rsidRPr="00262A1F">
              <w:rPr>
                <w:rFonts w:cs="Arial"/>
                <w:sz w:val="20"/>
              </w:rPr>
              <w:t>CoC</w:t>
            </w:r>
            <w:proofErr w:type="spellEnd"/>
            <w:r w:rsidRPr="00262A1F">
              <w:rPr>
                <w:rFonts w:cs="Arial"/>
                <w:sz w:val="20"/>
              </w:rPr>
              <w:t xml:space="preserve">.  In such instances the new ExCB </w:t>
            </w:r>
            <w:ins w:id="4" w:author="Mark Amos" w:date="2018-11-20T12:50:00Z">
              <w:r w:rsidR="002F2AEB">
                <w:rPr>
                  <w:rFonts w:cs="Arial"/>
                  <w:sz w:val="20"/>
                </w:rPr>
                <w:t xml:space="preserve">(ExCB #2) </w:t>
              </w:r>
            </w:ins>
            <w:r w:rsidRPr="00262A1F">
              <w:rPr>
                <w:rFonts w:cs="Arial"/>
                <w:sz w:val="20"/>
              </w:rPr>
              <w:t>conducting the surveillance visit shall treat the “transfer” as a new/initial assessment.</w:t>
            </w:r>
          </w:p>
          <w:p w:rsidR="00821EF3" w:rsidRPr="00262A1F" w:rsidRDefault="00821EF3" w:rsidP="00126094">
            <w:pPr>
              <w:rPr>
                <w:rFonts w:cs="Arial"/>
                <w:color w:val="FF0000"/>
                <w:sz w:val="20"/>
              </w:rPr>
            </w:pPr>
            <w:r w:rsidRPr="00262A1F">
              <w:rPr>
                <w:rFonts w:cs="Arial"/>
                <w:sz w:val="20"/>
              </w:rPr>
              <w:t>This ensures full traceability of the system</w:t>
            </w:r>
          </w:p>
          <w:p w:rsidR="00821EF3" w:rsidRPr="00262A1F" w:rsidRDefault="00821EF3" w:rsidP="00126094">
            <w:pPr>
              <w:rPr>
                <w:rFonts w:cs="Arial"/>
                <w:sz w:val="20"/>
              </w:rPr>
            </w:pPr>
          </w:p>
        </w:tc>
        <w:tc>
          <w:tcPr>
            <w:tcW w:w="1535" w:type="dxa"/>
          </w:tcPr>
          <w:p w:rsidR="00821EF3" w:rsidRPr="00262A1F" w:rsidRDefault="00821EF3" w:rsidP="00126094">
            <w:pPr>
              <w:pStyle w:val="Header"/>
              <w:tabs>
                <w:tab w:val="clear" w:pos="4320"/>
                <w:tab w:val="clear" w:pos="8640"/>
              </w:tabs>
              <w:rPr>
                <w:rFonts w:cs="Arial"/>
                <w:sz w:val="20"/>
              </w:rPr>
            </w:pPr>
            <w:r w:rsidRPr="00262A1F">
              <w:rPr>
                <w:rFonts w:cs="Arial"/>
                <w:sz w:val="20"/>
              </w:rPr>
              <w:lastRenderedPageBreak/>
              <w:t>ExCBs own Quality System and OD 025</w:t>
            </w:r>
          </w:p>
          <w:p w:rsidR="00821EF3" w:rsidRPr="00262A1F" w:rsidRDefault="00821EF3" w:rsidP="00126094">
            <w:pPr>
              <w:pStyle w:val="Header"/>
              <w:tabs>
                <w:tab w:val="clear" w:pos="4320"/>
                <w:tab w:val="clear" w:pos="8640"/>
              </w:tabs>
              <w:rPr>
                <w:rFonts w:cs="Arial"/>
                <w:sz w:val="20"/>
              </w:rPr>
            </w:pPr>
            <w:r w:rsidRPr="00262A1F">
              <w:rPr>
                <w:rFonts w:cs="Arial"/>
                <w:sz w:val="20"/>
              </w:rPr>
              <w:t>F-001</w:t>
            </w:r>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3</w:t>
            </w:r>
          </w:p>
        </w:tc>
        <w:tc>
          <w:tcPr>
            <w:tcW w:w="7962" w:type="dxa"/>
          </w:tcPr>
          <w:p w:rsidR="00821EF3" w:rsidRPr="00262A1F" w:rsidRDefault="00821EF3" w:rsidP="00126094">
            <w:pPr>
              <w:rPr>
                <w:rFonts w:cs="Arial"/>
                <w:sz w:val="20"/>
              </w:rPr>
            </w:pPr>
            <w:r w:rsidRPr="00262A1F">
              <w:rPr>
                <w:rFonts w:cs="Arial"/>
                <w:sz w:val="20"/>
              </w:rPr>
              <w:t>Review of the manufacturer’s quality documentation to ensure that any changes since the last audit complies with the requirements of ISO/IEC 80079-34.  This review of documentation may take place either prior to the site visit or as part of the site visit and audit of the manufacturer’s premises</w:t>
            </w:r>
          </w:p>
        </w:tc>
        <w:tc>
          <w:tcPr>
            <w:tcW w:w="1535" w:type="dxa"/>
          </w:tcPr>
          <w:p w:rsidR="00821EF3" w:rsidRPr="00262A1F" w:rsidRDefault="00821EF3" w:rsidP="00126094">
            <w:pPr>
              <w:rPr>
                <w:rFonts w:cs="Arial"/>
                <w:sz w:val="20"/>
              </w:rPr>
            </w:pPr>
            <w:r w:rsidRPr="00262A1F">
              <w:rPr>
                <w:rFonts w:cs="Arial"/>
                <w:sz w:val="20"/>
              </w:rPr>
              <w:t xml:space="preserve">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tc>
        <w:tc>
          <w:tcPr>
            <w:tcW w:w="2126" w:type="dxa"/>
          </w:tcPr>
          <w:p w:rsidR="00821EF3" w:rsidRPr="00262A1F" w:rsidRDefault="00821EF3" w:rsidP="00126094">
            <w:pPr>
              <w:rPr>
                <w:rFonts w:cs="Arial"/>
                <w:sz w:val="20"/>
              </w:rPr>
            </w:pPr>
            <w:r w:rsidRPr="00262A1F">
              <w:rPr>
                <w:rFonts w:cs="Arial"/>
                <w:sz w:val="20"/>
              </w:rPr>
              <w:t>ExCB conducting the audit (</w:t>
            </w:r>
            <w:ins w:id="5" w:author="Mark Amos" w:date="2018-11-20T12:51:00Z">
              <w:r w:rsidR="00D53DA4">
                <w:rPr>
                  <w:rFonts w:cs="Arial"/>
                  <w:sz w:val="20"/>
                </w:rPr>
                <w:t xml:space="preserve">which may be ExCB #1 or </w:t>
              </w:r>
            </w:ins>
            <w:r w:rsidRPr="00262A1F">
              <w:rPr>
                <w:rFonts w:cs="Arial"/>
                <w:sz w:val="20"/>
              </w:rPr>
              <w:t>ExCB #2)</w:t>
            </w:r>
          </w:p>
        </w:tc>
        <w:tc>
          <w:tcPr>
            <w:tcW w:w="2693" w:type="dxa"/>
          </w:tcPr>
          <w:p w:rsidR="00821EF3" w:rsidRPr="00262A1F" w:rsidRDefault="00821EF3" w:rsidP="00126094">
            <w:pPr>
              <w:rPr>
                <w:rFonts w:cs="Arial"/>
                <w:sz w:val="20"/>
              </w:rPr>
            </w:pPr>
            <w:r w:rsidRPr="00262A1F">
              <w:rPr>
                <w:rFonts w:cs="Arial"/>
                <w:sz w:val="20"/>
              </w:rPr>
              <w:t>In most cases it is more productive to conduct this document review at the manufacturer’s premises as part of the on-site audit</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4+8a</w:t>
            </w:r>
          </w:p>
          <w:p w:rsidR="00821EF3" w:rsidRPr="00262A1F" w:rsidRDefault="00821EF3" w:rsidP="00126094">
            <w:pPr>
              <w:jc w:val="center"/>
              <w:rPr>
                <w:rFonts w:cs="Arial"/>
                <w:b/>
                <w:bCs/>
                <w:sz w:val="20"/>
              </w:rPr>
            </w:pPr>
            <w:r w:rsidRPr="00262A1F">
              <w:rPr>
                <w:rFonts w:cs="Arial"/>
                <w:b/>
                <w:bCs/>
                <w:sz w:val="20"/>
              </w:rPr>
              <w:t>4+8b</w:t>
            </w:r>
          </w:p>
        </w:tc>
        <w:tc>
          <w:tcPr>
            <w:tcW w:w="7962" w:type="dxa"/>
          </w:tcPr>
          <w:p w:rsidR="00821EF3" w:rsidRPr="00262A1F" w:rsidRDefault="00821EF3" w:rsidP="00126094">
            <w:pPr>
              <w:rPr>
                <w:rFonts w:cs="Arial"/>
                <w:sz w:val="20"/>
              </w:rPr>
            </w:pPr>
            <w:r w:rsidRPr="00262A1F">
              <w:rPr>
                <w:rFonts w:cs="Arial"/>
                <w:sz w:val="20"/>
              </w:rPr>
              <w:t>Where the document review reveals non-compliance with the requirements of ISO/IEC 80079-34, the ExCB shall determine whether the non-conformance is such that they need correction prior to continuing with the site audit.</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Corrective action by the manufacturer or audit staff shall be documented.</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p>
        </w:tc>
        <w:tc>
          <w:tcPr>
            <w:tcW w:w="2126" w:type="dxa"/>
          </w:tcPr>
          <w:p w:rsidR="00821EF3" w:rsidRPr="00262A1F" w:rsidRDefault="00D53DA4" w:rsidP="00D53DA4">
            <w:pPr>
              <w:rPr>
                <w:rFonts w:cs="Arial"/>
                <w:sz w:val="20"/>
              </w:rPr>
            </w:pPr>
            <w:ins w:id="6" w:author="Mark Amos" w:date="2018-11-20T12:51:00Z">
              <w:r w:rsidRPr="00262A1F">
                <w:rPr>
                  <w:rFonts w:cs="Arial"/>
                  <w:sz w:val="20"/>
                </w:rPr>
                <w:t xml:space="preserve">ExCB conducting the audit </w:t>
              </w:r>
            </w:ins>
            <w:del w:id="7" w:author="Mark Amos" w:date="2018-11-20T12:51:00Z">
              <w:r w:rsidR="00821EF3" w:rsidRPr="00262A1F" w:rsidDel="00D53DA4">
                <w:rPr>
                  <w:rFonts w:cs="Arial"/>
                  <w:sz w:val="20"/>
                </w:rPr>
                <w:delText>ExCB #2</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5</w:t>
            </w:r>
          </w:p>
        </w:tc>
        <w:tc>
          <w:tcPr>
            <w:tcW w:w="7962" w:type="dxa"/>
          </w:tcPr>
          <w:p w:rsidR="00821EF3" w:rsidRPr="00262A1F" w:rsidRDefault="00821EF3" w:rsidP="00126094">
            <w:pPr>
              <w:rPr>
                <w:rFonts w:cs="Arial"/>
                <w:sz w:val="20"/>
              </w:rPr>
            </w:pPr>
            <w:r w:rsidRPr="00262A1F">
              <w:rPr>
                <w:rFonts w:cs="Arial"/>
                <w:sz w:val="20"/>
              </w:rPr>
              <w:t xml:space="preserve">Following the document review, the ExCB shall carry out the site audit in accordance with OD 025  </w:t>
            </w:r>
          </w:p>
        </w:tc>
        <w:tc>
          <w:tcPr>
            <w:tcW w:w="1535" w:type="dxa"/>
          </w:tcPr>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tc>
        <w:tc>
          <w:tcPr>
            <w:tcW w:w="2126" w:type="dxa"/>
          </w:tcPr>
          <w:p w:rsidR="00821EF3" w:rsidRPr="00262A1F" w:rsidRDefault="00D53DA4" w:rsidP="00D53DA4">
            <w:pPr>
              <w:rPr>
                <w:rFonts w:cs="Arial"/>
                <w:sz w:val="20"/>
              </w:rPr>
            </w:pPr>
            <w:ins w:id="8" w:author="Mark Amos" w:date="2018-11-20T12:51:00Z">
              <w:r w:rsidRPr="00262A1F">
                <w:rPr>
                  <w:rFonts w:cs="Arial"/>
                  <w:sz w:val="20"/>
                </w:rPr>
                <w:t xml:space="preserve">ExCB conducting the audit </w:t>
              </w:r>
            </w:ins>
            <w:del w:id="9" w:author="Mark Amos" w:date="2018-11-20T12:51:00Z">
              <w:r w:rsidR="00821EF3" w:rsidRPr="00262A1F" w:rsidDel="00D53DA4">
                <w:rPr>
                  <w:rFonts w:cs="Arial"/>
                  <w:sz w:val="20"/>
                </w:rPr>
                <w:delText>ExCB #2</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6</w:t>
            </w:r>
          </w:p>
        </w:tc>
        <w:tc>
          <w:tcPr>
            <w:tcW w:w="7962" w:type="dxa"/>
          </w:tcPr>
          <w:p w:rsidR="00821EF3" w:rsidDel="00D53DA4" w:rsidRDefault="00821EF3" w:rsidP="00D53DA4">
            <w:pPr>
              <w:rPr>
                <w:del w:id="10" w:author="Mark Amos" w:date="2018-11-20T12:52:00Z"/>
                <w:rFonts w:cs="Arial"/>
                <w:sz w:val="20"/>
              </w:rPr>
            </w:pPr>
            <w:r w:rsidRPr="00262A1F">
              <w:rPr>
                <w:rFonts w:cs="Arial"/>
                <w:sz w:val="20"/>
              </w:rPr>
              <w:t xml:space="preserve">A Quality Assessment Report, QAR shall be completed by the ExCB conducting the audit </w:t>
            </w:r>
            <w:del w:id="11" w:author="Mark Amos" w:date="2018-11-20T12:52:00Z">
              <w:r w:rsidRPr="00262A1F" w:rsidDel="00D53DA4">
                <w:rPr>
                  <w:rFonts w:cs="Arial"/>
                  <w:sz w:val="20"/>
                </w:rPr>
                <w:delText>(ExCB #2)</w:delText>
              </w:r>
            </w:del>
          </w:p>
          <w:p w:rsidR="00821EF3" w:rsidRPr="00262A1F" w:rsidRDefault="00821EF3">
            <w:pPr>
              <w:rPr>
                <w:rFonts w:cs="Arial"/>
                <w:sz w:val="20"/>
              </w:rPr>
            </w:pPr>
          </w:p>
        </w:tc>
        <w:tc>
          <w:tcPr>
            <w:tcW w:w="1535" w:type="dxa"/>
          </w:tcPr>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F-001</w:t>
            </w:r>
          </w:p>
        </w:tc>
        <w:tc>
          <w:tcPr>
            <w:tcW w:w="2126" w:type="dxa"/>
          </w:tcPr>
          <w:p w:rsidR="00821EF3" w:rsidRPr="00262A1F" w:rsidRDefault="00821EF3" w:rsidP="00D53DA4">
            <w:pPr>
              <w:rPr>
                <w:rFonts w:cs="Arial"/>
                <w:sz w:val="20"/>
              </w:rPr>
            </w:pPr>
            <w:r w:rsidRPr="00262A1F">
              <w:rPr>
                <w:rFonts w:cs="Arial"/>
                <w:sz w:val="20"/>
              </w:rPr>
              <w:t xml:space="preserve">ExCB conducting the audit </w:t>
            </w:r>
            <w:del w:id="12" w:author="Mark Amos" w:date="2018-11-20T12:52:00Z">
              <w:r w:rsidRPr="00262A1F" w:rsidDel="00D53DA4">
                <w:rPr>
                  <w:rFonts w:cs="Arial"/>
                  <w:sz w:val="20"/>
                </w:rPr>
                <w:delText>(ExCB #2)</w:delText>
              </w:r>
            </w:del>
          </w:p>
        </w:tc>
        <w:tc>
          <w:tcPr>
            <w:tcW w:w="2693" w:type="dxa"/>
          </w:tcPr>
          <w:p w:rsidR="00821EF3" w:rsidRPr="00262A1F" w:rsidRDefault="00821EF3" w:rsidP="00126094">
            <w:pPr>
              <w:rPr>
                <w:rFonts w:cs="Arial"/>
                <w:sz w:val="20"/>
              </w:rPr>
            </w:pPr>
            <w:r w:rsidRPr="00262A1F">
              <w:rPr>
                <w:rFonts w:cs="Arial"/>
                <w:sz w:val="20"/>
              </w:rPr>
              <w:t>F-002 provides a format for issuing NCRs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7</w:t>
            </w:r>
          </w:p>
        </w:tc>
        <w:tc>
          <w:tcPr>
            <w:tcW w:w="7962" w:type="dxa"/>
          </w:tcPr>
          <w:p w:rsidR="00821EF3" w:rsidRPr="00262A1F" w:rsidRDefault="00821EF3" w:rsidP="00126094">
            <w:pPr>
              <w:rPr>
                <w:rFonts w:cs="Arial"/>
                <w:sz w:val="20"/>
              </w:rPr>
            </w:pPr>
            <w:r w:rsidRPr="00262A1F">
              <w:rPr>
                <w:rFonts w:cs="Arial"/>
                <w:sz w:val="20"/>
              </w:rPr>
              <w:t xml:space="preserve">The ExCB that </w:t>
            </w:r>
            <w:ins w:id="13" w:author="Mark Amos" w:date="2018-11-20T12:53:00Z">
              <w:r w:rsidR="00A21126">
                <w:rPr>
                  <w:rFonts w:cs="Arial"/>
                  <w:sz w:val="20"/>
                </w:rPr>
                <w:t xml:space="preserve">will issue and register the QAR Summary on the IECEx On-line Certificate System </w:t>
              </w:r>
            </w:ins>
            <w:del w:id="14" w:author="Mark Amos" w:date="2018-11-20T12:53:00Z">
              <w:r w:rsidRPr="00262A1F" w:rsidDel="00A21126">
                <w:rPr>
                  <w:rFonts w:cs="Arial"/>
                  <w:sz w:val="20"/>
                </w:rPr>
                <w:delText>issued the IECEx CoC (ExCB #1)</w:delText>
              </w:r>
            </w:del>
            <w:r w:rsidRPr="00262A1F">
              <w:rPr>
                <w:rFonts w:cs="Arial"/>
                <w:sz w:val="20"/>
              </w:rPr>
              <w:t xml:space="preserve"> shall conduct an internal independent review of the prepared QAR </w:t>
            </w:r>
            <w:ins w:id="15" w:author="Mark Amos" w:date="2018-11-20T12:53:00Z">
              <w:r w:rsidR="00F72434">
                <w:rPr>
                  <w:rFonts w:cs="Arial"/>
                  <w:sz w:val="20"/>
                </w:rPr>
                <w:t xml:space="preserve">using </w:t>
              </w:r>
            </w:ins>
            <w:del w:id="16" w:author="Mark Amos" w:date="2018-11-20T12:54:00Z">
              <w:r w:rsidRPr="00262A1F" w:rsidDel="00F72434">
                <w:rPr>
                  <w:rFonts w:cs="Arial"/>
                  <w:sz w:val="20"/>
                </w:rPr>
                <w:delText>by</w:delText>
              </w:r>
            </w:del>
            <w:r w:rsidRPr="00262A1F">
              <w:rPr>
                <w:rFonts w:cs="Arial"/>
                <w:sz w:val="20"/>
              </w:rPr>
              <w:t xml:space="preserve"> a person not </w:t>
            </w:r>
            <w:ins w:id="17" w:author="Mark Amos" w:date="2018-11-20T12:54:00Z">
              <w:r w:rsidR="00F72434">
                <w:rPr>
                  <w:rFonts w:cs="Arial"/>
                  <w:sz w:val="20"/>
                </w:rPr>
                <w:t xml:space="preserve">involved in </w:t>
              </w:r>
            </w:ins>
            <w:del w:id="18" w:author="Mark Amos" w:date="2018-11-20T12:54:00Z">
              <w:r w:rsidRPr="00262A1F" w:rsidDel="00F72434">
                <w:rPr>
                  <w:rFonts w:cs="Arial"/>
                  <w:sz w:val="20"/>
                </w:rPr>
                <w:delText xml:space="preserve">conducting </w:delText>
              </w:r>
            </w:del>
            <w:r w:rsidRPr="00262A1F">
              <w:rPr>
                <w:rFonts w:cs="Arial"/>
                <w:sz w:val="20"/>
              </w:rPr>
              <w:t xml:space="preserve">the </w:t>
            </w:r>
            <w:ins w:id="19" w:author="Mark Amos" w:date="2018-11-20T12:54:00Z">
              <w:r w:rsidR="00F72434">
                <w:rPr>
                  <w:rFonts w:cs="Arial"/>
                  <w:sz w:val="20"/>
                </w:rPr>
                <w:t>audit</w:t>
              </w:r>
            </w:ins>
            <w:del w:id="20" w:author="Mark Amos" w:date="2018-11-20T12:54:00Z">
              <w:r w:rsidRPr="00262A1F" w:rsidDel="00F72434">
                <w:rPr>
                  <w:rFonts w:cs="Arial"/>
                  <w:sz w:val="20"/>
                </w:rPr>
                <w:delText>assessment</w:delText>
              </w:r>
            </w:del>
            <w:ins w:id="21" w:author="Mark Amos" w:date="2018-11-20T12:55:00Z">
              <w:r w:rsidR="0087125F">
                <w:rPr>
                  <w:rFonts w:cs="Arial"/>
                  <w:sz w:val="20"/>
                </w:rPr>
                <w:t xml:space="preserve"> prior to issuing and register the QAR Summary on the IECEx On-line Certificate System</w:t>
              </w:r>
            </w:ins>
            <w:r w:rsidRPr="00262A1F">
              <w:rPr>
                <w:rFonts w:cs="Arial"/>
                <w:sz w:val="20"/>
              </w:rPr>
              <w:t xml:space="preserve">.  This review shall verify </w:t>
            </w:r>
            <w:ins w:id="22" w:author="Mark Amos" w:date="2018-11-20T12:55:00Z">
              <w:r w:rsidR="0087125F">
                <w:rPr>
                  <w:rFonts w:cs="Arial"/>
                  <w:sz w:val="20"/>
                </w:rPr>
                <w:t xml:space="preserve">at least the following </w:t>
              </w:r>
            </w:ins>
            <w:del w:id="23" w:author="Mark Amos" w:date="2018-11-20T12:55:00Z">
              <w:r w:rsidRPr="00262A1F" w:rsidDel="0087125F">
                <w:rPr>
                  <w:rFonts w:cs="Arial"/>
                  <w:sz w:val="20"/>
                </w:rPr>
                <w:delText>among other</w:delText>
              </w:r>
            </w:del>
            <w:r w:rsidRPr="00262A1F">
              <w:rPr>
                <w:rFonts w:cs="Arial"/>
                <w:sz w:val="20"/>
              </w:rPr>
              <w:t xml:space="preserve"> items:</w:t>
            </w:r>
          </w:p>
          <w:p w:rsidR="00821EF3" w:rsidRPr="00262A1F" w:rsidRDefault="00821EF3" w:rsidP="00821EF3">
            <w:pPr>
              <w:numPr>
                <w:ilvl w:val="0"/>
                <w:numId w:val="1"/>
              </w:numPr>
              <w:rPr>
                <w:rFonts w:cs="Arial"/>
                <w:sz w:val="20"/>
              </w:rPr>
            </w:pPr>
            <w:r w:rsidRPr="00262A1F">
              <w:rPr>
                <w:rFonts w:cs="Arial"/>
                <w:sz w:val="20"/>
              </w:rPr>
              <w:t>That a complete audit as planned had been conducted</w:t>
            </w:r>
          </w:p>
          <w:p w:rsidR="00821EF3" w:rsidRPr="00262A1F" w:rsidRDefault="00821EF3" w:rsidP="00821EF3">
            <w:pPr>
              <w:numPr>
                <w:ilvl w:val="0"/>
                <w:numId w:val="1"/>
              </w:numPr>
              <w:rPr>
                <w:rFonts w:cs="Arial"/>
                <w:sz w:val="20"/>
              </w:rPr>
            </w:pPr>
            <w:r w:rsidRPr="00262A1F">
              <w:rPr>
                <w:rFonts w:cs="Arial"/>
                <w:sz w:val="20"/>
              </w:rPr>
              <w:t>Necessary documentation and records available</w:t>
            </w:r>
          </w:p>
          <w:p w:rsidR="00821EF3" w:rsidRPr="00262A1F" w:rsidRDefault="00821EF3" w:rsidP="00821EF3">
            <w:pPr>
              <w:numPr>
                <w:ilvl w:val="0"/>
                <w:numId w:val="1"/>
              </w:numPr>
              <w:rPr>
                <w:rFonts w:cs="Arial"/>
                <w:sz w:val="20"/>
              </w:rPr>
            </w:pPr>
            <w:r w:rsidRPr="00262A1F">
              <w:rPr>
                <w:rFonts w:cs="Arial"/>
                <w:sz w:val="20"/>
              </w:rPr>
              <w:t>Confirmation that the auditor/team was appropriate, especially where another ExCB is involved in the audit</w:t>
            </w:r>
          </w:p>
          <w:p w:rsidR="00821EF3" w:rsidRPr="00262A1F" w:rsidRDefault="00821EF3" w:rsidP="00126094">
            <w:pPr>
              <w:ind w:left="360"/>
              <w:rPr>
                <w:rFonts w:cs="Arial"/>
                <w:sz w:val="20"/>
              </w:rPr>
            </w:pPr>
            <w:r w:rsidRPr="00262A1F">
              <w:rPr>
                <w:rFonts w:cs="Arial"/>
                <w:sz w:val="20"/>
              </w:rPr>
              <w:t xml:space="preserve"> </w:t>
            </w:r>
          </w:p>
        </w:tc>
        <w:tc>
          <w:tcPr>
            <w:tcW w:w="1535" w:type="dxa"/>
          </w:tcPr>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IECEx 02</w:t>
            </w:r>
          </w:p>
        </w:tc>
        <w:tc>
          <w:tcPr>
            <w:tcW w:w="2126" w:type="dxa"/>
          </w:tcPr>
          <w:p w:rsidR="00821EF3" w:rsidRPr="00262A1F" w:rsidRDefault="00821EF3" w:rsidP="00F72434">
            <w:pPr>
              <w:rPr>
                <w:rFonts w:cs="Arial"/>
                <w:sz w:val="20"/>
              </w:rPr>
            </w:pPr>
            <w:r w:rsidRPr="00262A1F">
              <w:rPr>
                <w:rFonts w:cs="Arial"/>
                <w:sz w:val="20"/>
              </w:rPr>
              <w:t>ExCB that issue</w:t>
            </w:r>
            <w:ins w:id="24" w:author="Mark Amos" w:date="2018-11-20T12:54:00Z">
              <w:r w:rsidR="00F72434">
                <w:rPr>
                  <w:rFonts w:cs="Arial"/>
                  <w:sz w:val="20"/>
                </w:rPr>
                <w:t>s</w:t>
              </w:r>
            </w:ins>
            <w:del w:id="25" w:author="Mark Amos" w:date="2018-11-20T12:54:00Z">
              <w:r w:rsidRPr="00262A1F" w:rsidDel="00F72434">
                <w:rPr>
                  <w:rFonts w:cs="Arial"/>
                  <w:sz w:val="20"/>
                </w:rPr>
                <w:delText>d</w:delText>
              </w:r>
            </w:del>
            <w:r w:rsidRPr="00262A1F">
              <w:rPr>
                <w:rFonts w:cs="Arial"/>
                <w:sz w:val="20"/>
              </w:rPr>
              <w:t xml:space="preserve"> the IECEx </w:t>
            </w:r>
            <w:ins w:id="26" w:author="Mark Amos" w:date="2018-11-20T12:52:00Z">
              <w:r w:rsidR="00A21126">
                <w:rPr>
                  <w:rFonts w:cs="Arial"/>
                  <w:sz w:val="20"/>
                </w:rPr>
                <w:t xml:space="preserve">QAR Summary </w:t>
              </w:r>
            </w:ins>
            <w:del w:id="27" w:author="Mark Amos" w:date="2018-11-20T12:52:00Z">
              <w:r w:rsidRPr="00262A1F" w:rsidDel="00A21126">
                <w:rPr>
                  <w:rFonts w:cs="Arial"/>
                  <w:sz w:val="20"/>
                </w:rPr>
                <w:delText>CoC (ExCB #1)</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8, 8a, 8b</w:t>
            </w:r>
          </w:p>
        </w:tc>
        <w:tc>
          <w:tcPr>
            <w:tcW w:w="7962" w:type="dxa"/>
          </w:tcPr>
          <w:p w:rsidR="00821EF3" w:rsidRPr="00262A1F" w:rsidRDefault="00821EF3" w:rsidP="00126094">
            <w:pPr>
              <w:rPr>
                <w:rFonts w:cs="Arial"/>
                <w:sz w:val="20"/>
              </w:rPr>
            </w:pPr>
            <w:r w:rsidRPr="00262A1F">
              <w:rPr>
                <w:rFonts w:cs="Arial"/>
                <w:sz w:val="20"/>
              </w:rPr>
              <w:t xml:space="preserve">Where the </w:t>
            </w:r>
            <w:ins w:id="28" w:author="Mark Amos" w:date="2018-11-20T12:56:00Z">
              <w:r w:rsidR="00857D92">
                <w:rPr>
                  <w:rFonts w:cs="Arial"/>
                  <w:sz w:val="20"/>
                </w:rPr>
                <w:t xml:space="preserve">review of the </w:t>
              </w:r>
            </w:ins>
            <w:r w:rsidRPr="00262A1F">
              <w:rPr>
                <w:rFonts w:cs="Arial"/>
                <w:sz w:val="20"/>
              </w:rPr>
              <w:t>QAR reveals that the audit was incomplete, not conducted in accordance with OD 025 or contains errors, the matter is to be raised with the audit staff and applicant listed on the IECEx Certificate of Conformity, as appropriate.</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lastRenderedPageBreak/>
              <w:t xml:space="preserve">The purpose of the QAR review is for the ExCB to be assured that they have sufficient objective evidence that the manufacturer’s quality system and associated quality plans enable Ex products (as listed on the IECEx </w:t>
            </w:r>
            <w:proofErr w:type="spellStart"/>
            <w:r w:rsidRPr="00262A1F">
              <w:rPr>
                <w:rFonts w:cs="Arial"/>
                <w:sz w:val="20"/>
              </w:rPr>
              <w:t>CoC</w:t>
            </w:r>
            <w:proofErr w:type="spellEnd"/>
            <w:r w:rsidRPr="00262A1F">
              <w:rPr>
                <w:rFonts w:cs="Arial"/>
                <w:sz w:val="20"/>
              </w:rPr>
              <w:t xml:space="preserve">) to be produced in compliance with the International  Standards listed on the IECEx </w:t>
            </w:r>
            <w:proofErr w:type="spellStart"/>
            <w:r w:rsidRPr="00262A1F">
              <w:rPr>
                <w:rFonts w:cs="Arial"/>
                <w:sz w:val="20"/>
              </w:rPr>
              <w:t>CoC</w:t>
            </w:r>
            <w:proofErr w:type="spellEnd"/>
            <w:r w:rsidRPr="00262A1F">
              <w:rPr>
                <w:rFonts w:cs="Arial"/>
                <w:sz w:val="20"/>
              </w:rPr>
              <w:t xml:space="preserve">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 xml:space="preserve">This review may require a revised QAR to be issued or even a subsequent audit of the manufacturer where it is identified that the audit was incomplete or insufficient or unqualified auditor(s) used.  </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lastRenderedPageBreak/>
              <w:t>OD 025</w:t>
            </w:r>
          </w:p>
          <w:p w:rsidR="00821EF3" w:rsidRPr="00262A1F" w:rsidRDefault="00821EF3" w:rsidP="00126094">
            <w:pPr>
              <w:rPr>
                <w:rFonts w:cs="Arial"/>
                <w:sz w:val="20"/>
              </w:rPr>
            </w:pPr>
            <w:r w:rsidRPr="00262A1F">
              <w:rPr>
                <w:rFonts w:cs="Arial"/>
                <w:sz w:val="20"/>
              </w:rPr>
              <w:t>IECEx 02</w:t>
            </w:r>
          </w:p>
          <w:p w:rsidR="00821EF3" w:rsidRPr="00262A1F" w:rsidRDefault="00821EF3" w:rsidP="00126094">
            <w:pPr>
              <w:rPr>
                <w:rFonts w:cs="Arial"/>
                <w:sz w:val="20"/>
              </w:rPr>
            </w:pPr>
            <w:r w:rsidRPr="00262A1F">
              <w:rPr>
                <w:rFonts w:cs="Arial"/>
                <w:sz w:val="20"/>
              </w:rPr>
              <w:t xml:space="preserve">ISO/IEC 80079-34 </w:t>
            </w:r>
          </w:p>
          <w:p w:rsidR="00821EF3" w:rsidRPr="00262A1F" w:rsidRDefault="00821EF3" w:rsidP="00126094">
            <w:pPr>
              <w:rPr>
                <w:rFonts w:cs="Arial"/>
                <w:sz w:val="20"/>
              </w:rPr>
            </w:pPr>
          </w:p>
        </w:tc>
        <w:tc>
          <w:tcPr>
            <w:tcW w:w="2126" w:type="dxa"/>
          </w:tcPr>
          <w:p w:rsidR="00857D92" w:rsidRDefault="00857D92" w:rsidP="00126094">
            <w:pPr>
              <w:rPr>
                <w:ins w:id="29" w:author="Mark Amos" w:date="2018-11-20T12:56:00Z"/>
                <w:rFonts w:cs="Arial"/>
                <w:sz w:val="20"/>
              </w:rPr>
            </w:pPr>
            <w:ins w:id="30" w:author="Mark Amos" w:date="2018-11-20T12:56:00Z">
              <w:r w:rsidRPr="00262A1F">
                <w:rPr>
                  <w:rFonts w:cs="Arial"/>
                  <w:sz w:val="20"/>
                </w:rPr>
                <w:lastRenderedPageBreak/>
                <w:t>ExCB conducting the audit</w:t>
              </w:r>
            </w:ins>
          </w:p>
          <w:p w:rsidR="00821EF3" w:rsidRPr="00262A1F" w:rsidRDefault="00821EF3" w:rsidP="00126094">
            <w:pPr>
              <w:rPr>
                <w:rFonts w:cs="Arial"/>
                <w:sz w:val="20"/>
              </w:rPr>
            </w:pPr>
            <w:del w:id="31" w:author="Mark Amos" w:date="2018-11-20T12:56:00Z">
              <w:r w:rsidRPr="00262A1F" w:rsidDel="00857D92">
                <w:rPr>
                  <w:rFonts w:cs="Arial"/>
                  <w:sz w:val="20"/>
                </w:rPr>
                <w:delText>ExCB that issued the IECEx CoC (ExCB #1)</w:delText>
              </w:r>
            </w:del>
          </w:p>
        </w:tc>
        <w:tc>
          <w:tcPr>
            <w:tcW w:w="2693" w:type="dxa"/>
          </w:tcPr>
          <w:p w:rsidR="00821EF3" w:rsidRPr="00262A1F" w:rsidRDefault="00821EF3" w:rsidP="00126094">
            <w:pPr>
              <w:rPr>
                <w:rFonts w:cs="Arial"/>
                <w:sz w:val="20"/>
              </w:rPr>
            </w:pPr>
            <w:r w:rsidRPr="00262A1F">
              <w:rPr>
                <w:rFonts w:cs="Arial"/>
                <w:sz w:val="20"/>
              </w:rPr>
              <w:t xml:space="preserve">Where a subsequent audit is required due to errors on the part of the ExCB, such audits </w:t>
            </w:r>
            <w:r w:rsidRPr="00262A1F">
              <w:rPr>
                <w:rFonts w:cs="Arial"/>
                <w:sz w:val="20"/>
              </w:rPr>
              <w:lastRenderedPageBreak/>
              <w:t xml:space="preserve">may need to be conducted at the </w:t>
            </w:r>
            <w:proofErr w:type="spellStart"/>
            <w:r w:rsidRPr="00262A1F">
              <w:rPr>
                <w:rFonts w:cs="Arial"/>
                <w:sz w:val="20"/>
              </w:rPr>
              <w:t>ExCB’s</w:t>
            </w:r>
            <w:proofErr w:type="spellEnd"/>
            <w:r w:rsidRPr="00262A1F">
              <w:rPr>
                <w:rFonts w:cs="Arial"/>
                <w:sz w:val="20"/>
              </w:rPr>
              <w:t xml:space="preserve"> own expense</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lastRenderedPageBreak/>
              <w:t>9</w:t>
            </w:r>
          </w:p>
        </w:tc>
        <w:tc>
          <w:tcPr>
            <w:tcW w:w="7962" w:type="dxa"/>
          </w:tcPr>
          <w:p w:rsidR="00821EF3" w:rsidRPr="00262A1F" w:rsidRDefault="00821EF3" w:rsidP="00126094">
            <w:pPr>
              <w:rPr>
                <w:rFonts w:cs="Arial"/>
                <w:sz w:val="20"/>
              </w:rPr>
            </w:pPr>
            <w:r w:rsidRPr="00262A1F">
              <w:rPr>
                <w:rFonts w:cs="Arial"/>
                <w:sz w:val="20"/>
              </w:rPr>
              <w:t xml:space="preserve">QAR may be issued to the applicant listed on the IECEx </w:t>
            </w:r>
            <w:proofErr w:type="spellStart"/>
            <w:r w:rsidRPr="00262A1F">
              <w:rPr>
                <w:rFonts w:cs="Arial"/>
                <w:sz w:val="20"/>
              </w:rPr>
              <w:t>CoCs</w:t>
            </w:r>
            <w:proofErr w:type="spellEnd"/>
            <w:r w:rsidRPr="00262A1F">
              <w:rPr>
                <w:rFonts w:cs="Arial"/>
                <w:sz w:val="20"/>
              </w:rPr>
              <w:t>.</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t>OD 025</w:t>
            </w:r>
          </w:p>
        </w:tc>
        <w:tc>
          <w:tcPr>
            <w:tcW w:w="2126" w:type="dxa"/>
          </w:tcPr>
          <w:p w:rsidR="000F5497" w:rsidRDefault="000F5497" w:rsidP="000F5497">
            <w:pPr>
              <w:rPr>
                <w:ins w:id="32" w:author="Mark Amos" w:date="2018-11-20T13:19:00Z"/>
                <w:rFonts w:cs="Arial"/>
                <w:sz w:val="20"/>
              </w:rPr>
            </w:pPr>
            <w:ins w:id="33" w:author="Mark Amos" w:date="2018-11-20T13:19:00Z">
              <w:r w:rsidRPr="00262A1F">
                <w:rPr>
                  <w:rFonts w:cs="Arial"/>
                  <w:sz w:val="20"/>
                </w:rPr>
                <w:t>ExCB conducting the audit</w:t>
              </w:r>
            </w:ins>
          </w:p>
          <w:p w:rsidR="00821EF3" w:rsidRPr="00262A1F" w:rsidRDefault="00821EF3" w:rsidP="00126094">
            <w:pPr>
              <w:rPr>
                <w:rFonts w:cs="Arial"/>
                <w:sz w:val="20"/>
              </w:rPr>
            </w:pPr>
            <w:del w:id="34" w:author="Mark Amos" w:date="2018-11-20T13:19:00Z">
              <w:r w:rsidRPr="00262A1F" w:rsidDel="000F5497">
                <w:rPr>
                  <w:rFonts w:cs="Arial"/>
                  <w:sz w:val="20"/>
                </w:rPr>
                <w:delText>ExCB that issued the IECEx CoC</w:delText>
              </w:r>
            </w:del>
          </w:p>
        </w:tc>
        <w:tc>
          <w:tcPr>
            <w:tcW w:w="2693" w:type="dxa"/>
          </w:tcPr>
          <w:p w:rsidR="00821EF3" w:rsidRPr="00262A1F" w:rsidRDefault="00821EF3" w:rsidP="00126094">
            <w:pPr>
              <w:rPr>
                <w:rFonts w:cs="Arial"/>
                <w:sz w:val="20"/>
              </w:rPr>
            </w:pP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10, 11 +12</w:t>
            </w:r>
          </w:p>
        </w:tc>
        <w:tc>
          <w:tcPr>
            <w:tcW w:w="7962" w:type="dxa"/>
          </w:tcPr>
          <w:p w:rsidR="00821EF3" w:rsidRPr="00262A1F" w:rsidRDefault="00821EF3" w:rsidP="00126094">
            <w:pPr>
              <w:rPr>
                <w:rFonts w:cs="Arial"/>
                <w:sz w:val="20"/>
              </w:rPr>
            </w:pPr>
            <w:r w:rsidRPr="00262A1F">
              <w:rPr>
                <w:rFonts w:cs="Arial"/>
                <w:sz w:val="20"/>
              </w:rPr>
              <w:t xml:space="preserve">The ExCB </w:t>
            </w:r>
            <w:ins w:id="35" w:author="Mark Amos" w:date="2018-11-20T13:20:00Z">
              <w:r w:rsidR="000F5497">
                <w:rPr>
                  <w:rFonts w:cs="Arial"/>
                  <w:sz w:val="20"/>
                </w:rPr>
                <w:t xml:space="preserve">conducting the audit </w:t>
              </w:r>
            </w:ins>
            <w:del w:id="36" w:author="Mark Amos" w:date="2018-11-20T13:20:00Z">
              <w:r w:rsidRPr="00262A1F" w:rsidDel="000F5497">
                <w:rPr>
                  <w:rFonts w:cs="Arial"/>
                  <w:sz w:val="20"/>
                </w:rPr>
                <w:delText>that issued the IECEx CoC (ExCB #1)</w:delText>
              </w:r>
            </w:del>
            <w:r w:rsidRPr="00262A1F">
              <w:rPr>
                <w:rFonts w:cs="Arial"/>
                <w:sz w:val="20"/>
              </w:rPr>
              <w:t xml:space="preserve"> shall review proposed corrective actions relating to Non Conformance Reports (NCRs) in terms of:</w:t>
            </w:r>
          </w:p>
          <w:p w:rsidR="00821EF3" w:rsidRPr="00262A1F" w:rsidRDefault="00821EF3" w:rsidP="00821EF3">
            <w:pPr>
              <w:numPr>
                <w:ilvl w:val="0"/>
                <w:numId w:val="2"/>
              </w:numPr>
              <w:rPr>
                <w:rFonts w:cs="Arial"/>
                <w:sz w:val="20"/>
              </w:rPr>
            </w:pPr>
            <w:r w:rsidRPr="00262A1F">
              <w:rPr>
                <w:rFonts w:cs="Arial"/>
                <w:sz w:val="20"/>
              </w:rPr>
              <w:t>The time to implement such action is appropriate</w:t>
            </w:r>
          </w:p>
          <w:p w:rsidR="00821EF3" w:rsidRPr="00262A1F" w:rsidRDefault="00821EF3" w:rsidP="00821EF3">
            <w:pPr>
              <w:numPr>
                <w:ilvl w:val="0"/>
                <w:numId w:val="2"/>
              </w:numPr>
              <w:rPr>
                <w:rFonts w:cs="Arial"/>
                <w:sz w:val="20"/>
              </w:rPr>
            </w:pPr>
            <w:r w:rsidRPr="00262A1F">
              <w:rPr>
                <w:rFonts w:cs="Arial"/>
                <w:sz w:val="20"/>
              </w:rPr>
              <w:t>Whether a follow up audit is necessary or can verification be handled at the next scheduled surveillance audit</w:t>
            </w:r>
          </w:p>
          <w:p w:rsidR="00821EF3" w:rsidRPr="00262A1F" w:rsidRDefault="00821EF3" w:rsidP="00126094">
            <w:pPr>
              <w:rPr>
                <w:rFonts w:cs="Arial"/>
                <w:sz w:val="20"/>
              </w:rPr>
            </w:pPr>
            <w:r w:rsidRPr="00262A1F">
              <w:rPr>
                <w:rFonts w:cs="Arial"/>
                <w:sz w:val="20"/>
              </w:rPr>
              <w:t>It should be noted that where Major NCRs are raised consideration must be given to the likelihood of non-complying product being released to the market</w:t>
            </w:r>
          </w:p>
          <w:p w:rsidR="00821EF3" w:rsidRPr="00262A1F" w:rsidRDefault="00821EF3" w:rsidP="00126094">
            <w:pPr>
              <w:ind w:left="360"/>
              <w:rPr>
                <w:rFonts w:cs="Arial"/>
                <w:sz w:val="20"/>
              </w:rPr>
            </w:pPr>
          </w:p>
        </w:tc>
        <w:tc>
          <w:tcPr>
            <w:tcW w:w="1535" w:type="dxa"/>
          </w:tcPr>
          <w:p w:rsidR="00821EF3" w:rsidRPr="00262A1F" w:rsidRDefault="00821EF3" w:rsidP="00126094">
            <w:pPr>
              <w:rPr>
                <w:rFonts w:cs="Arial"/>
                <w:sz w:val="20"/>
              </w:rPr>
            </w:pPr>
            <w:r w:rsidRPr="00262A1F">
              <w:rPr>
                <w:rFonts w:cs="Arial"/>
                <w:sz w:val="20"/>
              </w:rPr>
              <w:t xml:space="preserve"> ISO/IEC 80079-34 </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p>
        </w:tc>
        <w:tc>
          <w:tcPr>
            <w:tcW w:w="2126" w:type="dxa"/>
          </w:tcPr>
          <w:p w:rsidR="000F5497" w:rsidRDefault="000F5497" w:rsidP="000F5497">
            <w:pPr>
              <w:rPr>
                <w:ins w:id="37" w:author="Mark Amos" w:date="2018-11-20T13:20:00Z"/>
                <w:rFonts w:cs="Arial"/>
                <w:sz w:val="20"/>
              </w:rPr>
            </w:pPr>
            <w:ins w:id="38" w:author="Mark Amos" w:date="2018-11-20T13:20:00Z">
              <w:r w:rsidRPr="00262A1F">
                <w:rPr>
                  <w:rFonts w:cs="Arial"/>
                  <w:sz w:val="20"/>
                </w:rPr>
                <w:t>ExCB conducting the audit</w:t>
              </w:r>
            </w:ins>
          </w:p>
          <w:p w:rsidR="00821EF3" w:rsidRPr="00262A1F" w:rsidRDefault="00821EF3" w:rsidP="00126094">
            <w:pPr>
              <w:rPr>
                <w:rFonts w:cs="Arial"/>
                <w:sz w:val="20"/>
              </w:rPr>
            </w:pPr>
            <w:del w:id="39" w:author="Mark Amos" w:date="2018-11-20T13:20:00Z">
              <w:r w:rsidRPr="00262A1F" w:rsidDel="000F5497">
                <w:rPr>
                  <w:rFonts w:cs="Arial"/>
                  <w:sz w:val="20"/>
                </w:rPr>
                <w:delText>ExCB that issued the IECEx CoC (ExCB #1)</w:delText>
              </w:r>
            </w:del>
          </w:p>
        </w:tc>
        <w:tc>
          <w:tcPr>
            <w:tcW w:w="2693" w:type="dxa"/>
          </w:tcPr>
          <w:p w:rsidR="00821EF3" w:rsidRDefault="00821EF3" w:rsidP="00126094">
            <w:pPr>
              <w:rPr>
                <w:ins w:id="40" w:author="Mark Amos" w:date="2018-11-30T10:39:00Z"/>
                <w:rFonts w:cs="Arial"/>
                <w:sz w:val="20"/>
              </w:rPr>
            </w:pPr>
            <w:r w:rsidRPr="00262A1F">
              <w:rPr>
                <w:rFonts w:cs="Arial"/>
                <w:sz w:val="20"/>
              </w:rPr>
              <w:t>Contact the IECEx Secretariat for any questions or concerns</w:t>
            </w:r>
          </w:p>
          <w:p w:rsidR="00966C51" w:rsidRDefault="00966C51" w:rsidP="00126094">
            <w:pPr>
              <w:rPr>
                <w:ins w:id="41" w:author="Mark Amos" w:date="2018-11-30T10:39:00Z"/>
                <w:rFonts w:cs="Arial"/>
                <w:sz w:val="20"/>
              </w:rPr>
            </w:pPr>
          </w:p>
          <w:p w:rsidR="00966C51" w:rsidRPr="00262A1F" w:rsidRDefault="00966C51" w:rsidP="00966C51">
            <w:pPr>
              <w:rPr>
                <w:rFonts w:cs="Arial"/>
                <w:sz w:val="20"/>
              </w:rPr>
            </w:pPr>
            <w:ins w:id="42" w:author="Mark Amos" w:date="2018-11-30T10:39:00Z">
              <w:r>
                <w:rPr>
                  <w:rFonts w:cs="Arial"/>
                  <w:sz w:val="20"/>
                </w:rPr>
                <w:t xml:space="preserve">In the situation of </w:t>
              </w:r>
            </w:ins>
            <w:ins w:id="43" w:author="Mark Amos" w:date="2018-11-30T10:40:00Z">
              <w:r>
                <w:rPr>
                  <w:rFonts w:cs="Arial"/>
                  <w:sz w:val="20"/>
                </w:rPr>
                <w:t xml:space="preserve">a </w:t>
              </w:r>
            </w:ins>
            <w:ins w:id="44" w:author="Mark Amos" w:date="2018-11-30T10:39:00Z">
              <w:r>
                <w:rPr>
                  <w:rFonts w:cs="Arial"/>
                  <w:sz w:val="20"/>
                </w:rPr>
                <w:t>Major NCR being raised it is recommended that the ExCB conducting the audit advise</w:t>
              </w:r>
            </w:ins>
            <w:ins w:id="45" w:author="Mark Amos" w:date="2018-11-30T10:41:00Z">
              <w:r>
                <w:rPr>
                  <w:rFonts w:cs="Arial"/>
                  <w:sz w:val="20"/>
                </w:rPr>
                <w:t xml:space="preserve"> ( for information purposes only at this stage)</w:t>
              </w:r>
            </w:ins>
            <w:ins w:id="46" w:author="Mark Amos" w:date="2018-11-30T10:39:00Z">
              <w:r>
                <w:rPr>
                  <w:rFonts w:cs="Arial"/>
                  <w:sz w:val="20"/>
                </w:rPr>
                <w:t xml:space="preserve"> any </w:t>
              </w:r>
            </w:ins>
            <w:ins w:id="47" w:author="Mark Amos" w:date="2018-11-30T10:40:00Z">
              <w:r>
                <w:rPr>
                  <w:rFonts w:cs="Arial"/>
                  <w:sz w:val="20"/>
                </w:rPr>
                <w:t>other</w:t>
              </w:r>
            </w:ins>
            <w:ins w:id="48" w:author="Mark Amos" w:date="2018-11-30T10:39:00Z">
              <w:r>
                <w:rPr>
                  <w:rFonts w:cs="Arial"/>
                  <w:sz w:val="20"/>
                </w:rPr>
                <w:t xml:space="preserve"> </w:t>
              </w:r>
            </w:ins>
            <w:ins w:id="49" w:author="Mark Amos" w:date="2018-11-30T10:40:00Z">
              <w:r>
                <w:rPr>
                  <w:rFonts w:cs="Arial"/>
                  <w:sz w:val="20"/>
                </w:rPr>
                <w:t xml:space="preserve">ExCBs that have issued </w:t>
              </w:r>
              <w:proofErr w:type="spellStart"/>
              <w:r>
                <w:rPr>
                  <w:rFonts w:cs="Arial"/>
                  <w:sz w:val="20"/>
                </w:rPr>
                <w:t>CoCs</w:t>
              </w:r>
              <w:proofErr w:type="spellEnd"/>
              <w:r>
                <w:rPr>
                  <w:rFonts w:cs="Arial"/>
                  <w:sz w:val="20"/>
                </w:rPr>
                <w:t xml:space="preserve"> based on the relevant QARs of the fact that Major NCR has been raised</w:t>
              </w:r>
            </w:ins>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12a+12b</w:t>
            </w:r>
          </w:p>
        </w:tc>
        <w:tc>
          <w:tcPr>
            <w:tcW w:w="7962" w:type="dxa"/>
          </w:tcPr>
          <w:p w:rsidR="00821EF3" w:rsidRPr="00262A1F" w:rsidRDefault="00821EF3" w:rsidP="00126094">
            <w:pPr>
              <w:rPr>
                <w:rFonts w:cs="Arial"/>
                <w:sz w:val="20"/>
              </w:rPr>
            </w:pPr>
            <w:r w:rsidRPr="00262A1F">
              <w:rPr>
                <w:rFonts w:cs="Arial"/>
                <w:sz w:val="20"/>
              </w:rPr>
              <w:t xml:space="preserve">The ExCB that issued the IECEx </w:t>
            </w:r>
            <w:proofErr w:type="spellStart"/>
            <w:r w:rsidRPr="00262A1F">
              <w:rPr>
                <w:rFonts w:cs="Arial"/>
                <w:sz w:val="20"/>
              </w:rPr>
              <w:t>CoC</w:t>
            </w:r>
            <w:proofErr w:type="spellEnd"/>
            <w:r w:rsidRPr="00262A1F">
              <w:rPr>
                <w:rFonts w:cs="Arial"/>
                <w:sz w:val="20"/>
              </w:rPr>
              <w:t xml:space="preserve"> (ExCB #1) will need to determine whether the IECEx </w:t>
            </w:r>
            <w:proofErr w:type="spellStart"/>
            <w:r w:rsidRPr="00262A1F">
              <w:rPr>
                <w:rFonts w:cs="Arial"/>
                <w:sz w:val="20"/>
              </w:rPr>
              <w:t>CoC</w:t>
            </w:r>
            <w:proofErr w:type="spellEnd"/>
            <w:r w:rsidRPr="00262A1F">
              <w:rPr>
                <w:rFonts w:cs="Arial"/>
                <w:sz w:val="20"/>
              </w:rPr>
              <w:t xml:space="preserve"> needs to be suspended or cancelled.  Given the seriousness of the situation, prompt action by the ExCB is required.  This includes, notifying the applicant listed on the IECEx </w:t>
            </w:r>
            <w:proofErr w:type="spellStart"/>
            <w:r w:rsidRPr="00262A1F">
              <w:rPr>
                <w:rFonts w:cs="Arial"/>
                <w:sz w:val="20"/>
              </w:rPr>
              <w:t>CoC</w:t>
            </w:r>
            <w:proofErr w:type="spellEnd"/>
            <w:r w:rsidRPr="00262A1F">
              <w:rPr>
                <w:rFonts w:cs="Arial"/>
                <w:sz w:val="20"/>
              </w:rPr>
              <w:t xml:space="preserve"> in writing and the IECEx Secretariat requesting that the IECEx </w:t>
            </w:r>
            <w:proofErr w:type="spellStart"/>
            <w:r w:rsidRPr="00262A1F">
              <w:rPr>
                <w:rFonts w:cs="Arial"/>
                <w:sz w:val="20"/>
              </w:rPr>
              <w:t>CoC</w:t>
            </w:r>
            <w:proofErr w:type="spellEnd"/>
            <w:r w:rsidRPr="00262A1F">
              <w:rPr>
                <w:rFonts w:cs="Arial"/>
                <w:sz w:val="20"/>
              </w:rPr>
              <w:t xml:space="preserve"> be suspended or withdrawn </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t>IECEx 02</w:t>
            </w:r>
          </w:p>
          <w:p w:rsidR="00821EF3" w:rsidRPr="00262A1F" w:rsidRDefault="00821EF3" w:rsidP="00126094">
            <w:pPr>
              <w:rPr>
                <w:rFonts w:cs="Arial"/>
                <w:sz w:val="20"/>
              </w:rPr>
            </w:pPr>
          </w:p>
        </w:tc>
        <w:tc>
          <w:tcPr>
            <w:tcW w:w="2126" w:type="dxa"/>
          </w:tcPr>
          <w:p w:rsidR="00821EF3" w:rsidRPr="00262A1F" w:rsidRDefault="00821EF3" w:rsidP="00126094">
            <w:pPr>
              <w:rPr>
                <w:rFonts w:cs="Arial"/>
                <w:sz w:val="20"/>
              </w:rPr>
            </w:pPr>
            <w:r w:rsidRPr="00262A1F">
              <w:rPr>
                <w:rFonts w:cs="Arial"/>
                <w:sz w:val="20"/>
              </w:rPr>
              <w:t xml:space="preserve">ExCB that issued the IECEx </w:t>
            </w:r>
            <w:proofErr w:type="spellStart"/>
            <w:r w:rsidRPr="00262A1F">
              <w:rPr>
                <w:rFonts w:cs="Arial"/>
                <w:sz w:val="20"/>
              </w:rPr>
              <w:t>CoC</w:t>
            </w:r>
            <w:proofErr w:type="spellEnd"/>
            <w:r w:rsidRPr="00262A1F">
              <w:rPr>
                <w:rFonts w:cs="Arial"/>
                <w:sz w:val="20"/>
              </w:rPr>
              <w:t xml:space="preserve"> (ExCB #1)</w:t>
            </w:r>
          </w:p>
        </w:tc>
        <w:tc>
          <w:tcPr>
            <w:tcW w:w="2693" w:type="dxa"/>
          </w:tcPr>
          <w:p w:rsidR="00821EF3" w:rsidRPr="00262A1F" w:rsidRDefault="00821EF3" w:rsidP="00126094">
            <w:pPr>
              <w:rPr>
                <w:rFonts w:cs="Arial"/>
                <w:sz w:val="20"/>
              </w:rPr>
            </w:pPr>
            <w:r w:rsidRPr="00262A1F">
              <w:rPr>
                <w:rFonts w:cs="Arial"/>
                <w:sz w:val="20"/>
              </w:rPr>
              <w:t>Contact the IECEx Secretariat for any questions or concerns</w:t>
            </w:r>
          </w:p>
        </w:tc>
      </w:tr>
      <w:tr w:rsidR="00821EF3" w:rsidRPr="00262A1F" w:rsidTr="00821EF3">
        <w:tc>
          <w:tcPr>
            <w:tcW w:w="993" w:type="dxa"/>
          </w:tcPr>
          <w:p w:rsidR="00821EF3" w:rsidRPr="00262A1F" w:rsidRDefault="00821EF3" w:rsidP="00126094">
            <w:pPr>
              <w:jc w:val="center"/>
              <w:rPr>
                <w:rFonts w:cs="Arial"/>
                <w:b/>
                <w:bCs/>
                <w:sz w:val="20"/>
              </w:rPr>
            </w:pPr>
            <w:r w:rsidRPr="00262A1F">
              <w:rPr>
                <w:rFonts w:cs="Arial"/>
                <w:b/>
                <w:bCs/>
                <w:sz w:val="20"/>
              </w:rPr>
              <w:t>13</w:t>
            </w:r>
          </w:p>
        </w:tc>
        <w:tc>
          <w:tcPr>
            <w:tcW w:w="7962" w:type="dxa"/>
          </w:tcPr>
          <w:p w:rsidR="00821EF3" w:rsidRPr="00262A1F" w:rsidRDefault="00821EF3" w:rsidP="00126094">
            <w:pPr>
              <w:rPr>
                <w:rFonts w:cs="Arial"/>
                <w:sz w:val="20"/>
              </w:rPr>
            </w:pPr>
            <w:r w:rsidRPr="00262A1F">
              <w:rPr>
                <w:rFonts w:cs="Arial"/>
                <w:sz w:val="20"/>
              </w:rPr>
              <w:t xml:space="preserve">Where ExCB </w:t>
            </w:r>
            <w:proofErr w:type="spellStart"/>
            <w:ins w:id="50" w:author="Mark Amos" w:date="2018-11-20T13:21:00Z">
              <w:r w:rsidR="000F5497" w:rsidRPr="00262A1F">
                <w:rPr>
                  <w:rFonts w:cs="Arial"/>
                  <w:sz w:val="20"/>
                </w:rPr>
                <w:t>ExCB</w:t>
              </w:r>
              <w:proofErr w:type="spellEnd"/>
              <w:r w:rsidR="000F5497" w:rsidRPr="00262A1F">
                <w:rPr>
                  <w:rFonts w:cs="Arial"/>
                  <w:sz w:val="20"/>
                </w:rPr>
                <w:t xml:space="preserve"> conducting the audit</w:t>
              </w:r>
              <w:r w:rsidR="000F5497">
                <w:rPr>
                  <w:rFonts w:cs="Arial"/>
                  <w:sz w:val="20"/>
                </w:rPr>
                <w:t xml:space="preserve"> </w:t>
              </w:r>
            </w:ins>
            <w:r w:rsidRPr="00262A1F">
              <w:rPr>
                <w:rFonts w:cs="Arial"/>
                <w:sz w:val="20"/>
              </w:rPr>
              <w:t xml:space="preserve">is satisfied that a full and complete surveillance assessment/audit has been completed demonstrating compliance with the requirements of </w:t>
            </w:r>
            <w:r w:rsidRPr="00262A1F">
              <w:rPr>
                <w:rFonts w:cs="Arial"/>
                <w:sz w:val="20"/>
              </w:rPr>
              <w:lastRenderedPageBreak/>
              <w:t xml:space="preserve">ISO/IEC 80079-34 </w:t>
            </w:r>
            <w:del w:id="51" w:author="Mark Amos" w:date="2018-11-20T13:22:00Z">
              <w:r w:rsidRPr="00262A1F" w:rsidDel="000F5497">
                <w:rPr>
                  <w:rFonts w:cs="Arial"/>
                  <w:sz w:val="20"/>
                </w:rPr>
                <w:delText xml:space="preserve"> </w:delText>
              </w:r>
            </w:del>
            <w:r w:rsidRPr="00262A1F">
              <w:rPr>
                <w:rFonts w:cs="Arial"/>
                <w:sz w:val="20"/>
              </w:rPr>
              <w:t xml:space="preserve">and OD 025, the ExCB that issued the IECEx </w:t>
            </w:r>
            <w:proofErr w:type="spellStart"/>
            <w:r w:rsidRPr="00262A1F">
              <w:rPr>
                <w:rFonts w:cs="Arial"/>
                <w:sz w:val="20"/>
              </w:rPr>
              <w:t>CoC</w:t>
            </w:r>
            <w:proofErr w:type="spellEnd"/>
            <w:r w:rsidRPr="00262A1F">
              <w:rPr>
                <w:rFonts w:cs="Arial"/>
                <w:sz w:val="20"/>
              </w:rPr>
              <w:t xml:space="preserve"> (ExCB #1) shall confirm that the details of the IECEx </w:t>
            </w:r>
            <w:proofErr w:type="spellStart"/>
            <w:r w:rsidRPr="00262A1F">
              <w:rPr>
                <w:rFonts w:cs="Arial"/>
                <w:sz w:val="20"/>
              </w:rPr>
              <w:t>CoC</w:t>
            </w:r>
            <w:proofErr w:type="spellEnd"/>
            <w:r w:rsidRPr="00262A1F">
              <w:rPr>
                <w:rFonts w:cs="Arial"/>
                <w:sz w:val="20"/>
              </w:rPr>
              <w:t xml:space="preserve"> as recorded on the IECEx website are accurate and up to date.</w:t>
            </w:r>
          </w:p>
          <w:p w:rsidR="00821EF3" w:rsidRPr="00262A1F" w:rsidRDefault="00821EF3" w:rsidP="00126094">
            <w:pPr>
              <w:rPr>
                <w:rFonts w:cs="Arial"/>
                <w:sz w:val="20"/>
              </w:rPr>
            </w:pPr>
          </w:p>
          <w:p w:rsidR="00821EF3" w:rsidRPr="00262A1F" w:rsidRDefault="00821EF3" w:rsidP="00126094">
            <w:pPr>
              <w:rPr>
                <w:rFonts w:cs="Arial"/>
                <w:sz w:val="20"/>
              </w:rPr>
            </w:pPr>
            <w:r w:rsidRPr="00262A1F">
              <w:rPr>
                <w:rFonts w:cs="Arial"/>
                <w:sz w:val="20"/>
              </w:rPr>
              <w:t xml:space="preserve">The ExCB </w:t>
            </w:r>
            <w:ins w:id="52" w:author="Mark Amos" w:date="2018-11-20T13:23:00Z">
              <w:r w:rsidR="00A91671">
                <w:rPr>
                  <w:rFonts w:cs="Arial"/>
                  <w:sz w:val="20"/>
                </w:rPr>
                <w:t xml:space="preserve">will issue and register the QAR Summary on the IECEx On-line Certificate System </w:t>
              </w:r>
            </w:ins>
            <w:del w:id="53" w:author="Mark Amos" w:date="2018-11-20T13:23:00Z">
              <w:r w:rsidRPr="00262A1F" w:rsidDel="00A91671">
                <w:rPr>
                  <w:rFonts w:cs="Arial"/>
                  <w:sz w:val="20"/>
                </w:rPr>
                <w:delText>(ExCB #2)</w:delText>
              </w:r>
            </w:del>
            <w:r w:rsidRPr="00262A1F">
              <w:rPr>
                <w:rFonts w:cs="Arial"/>
                <w:sz w:val="20"/>
              </w:rPr>
              <w:t xml:space="preserve"> shall up-date the QAR registration on the IECEx website. OD 011 Part 2 provides step by step guidance for registering surveillance audits on the IECEx On-Line Certificate System. The ExCB </w:t>
            </w:r>
            <w:ins w:id="54" w:author="Mark Amos" w:date="2018-11-20T13:23:00Z">
              <w:r w:rsidR="00A91671">
                <w:rPr>
                  <w:rFonts w:cs="Arial"/>
                  <w:sz w:val="20"/>
                </w:rPr>
                <w:t xml:space="preserve">that issued and registered the QAR Summary on the IECEx On-line Certificate System </w:t>
              </w:r>
            </w:ins>
            <w:del w:id="55" w:author="Mark Amos" w:date="2018-11-20T13:23:00Z">
              <w:r w:rsidRPr="00262A1F" w:rsidDel="00A91671">
                <w:rPr>
                  <w:rFonts w:cs="Arial"/>
                  <w:sz w:val="20"/>
                </w:rPr>
                <w:delText>(ExCB #2)</w:delText>
              </w:r>
            </w:del>
            <w:r w:rsidRPr="00262A1F">
              <w:rPr>
                <w:rFonts w:cs="Arial"/>
                <w:sz w:val="20"/>
              </w:rPr>
              <w:t xml:space="preserve"> shall then schedule the next surveillance audit visit, in accordance with OD 025.</w:t>
            </w:r>
          </w:p>
          <w:p w:rsidR="00821EF3" w:rsidRPr="00262A1F" w:rsidRDefault="00821EF3" w:rsidP="00126094">
            <w:pPr>
              <w:rPr>
                <w:rFonts w:cs="Arial"/>
                <w:sz w:val="20"/>
              </w:rPr>
            </w:pPr>
          </w:p>
        </w:tc>
        <w:tc>
          <w:tcPr>
            <w:tcW w:w="1535" w:type="dxa"/>
          </w:tcPr>
          <w:p w:rsidR="00821EF3" w:rsidRPr="00262A1F" w:rsidRDefault="00821EF3" w:rsidP="00126094">
            <w:pPr>
              <w:rPr>
                <w:rFonts w:cs="Arial"/>
                <w:sz w:val="20"/>
              </w:rPr>
            </w:pPr>
            <w:r w:rsidRPr="00262A1F">
              <w:rPr>
                <w:rFonts w:cs="Arial"/>
                <w:sz w:val="20"/>
              </w:rPr>
              <w:lastRenderedPageBreak/>
              <w:t>IECEx 02</w:t>
            </w:r>
          </w:p>
          <w:p w:rsidR="00821EF3" w:rsidRPr="00262A1F" w:rsidRDefault="00821EF3" w:rsidP="00126094">
            <w:pPr>
              <w:rPr>
                <w:rFonts w:cs="Arial"/>
                <w:sz w:val="20"/>
              </w:rPr>
            </w:pPr>
            <w:r w:rsidRPr="00262A1F">
              <w:rPr>
                <w:rFonts w:cs="Arial"/>
                <w:sz w:val="20"/>
              </w:rPr>
              <w:t>OD 025</w:t>
            </w:r>
          </w:p>
          <w:p w:rsidR="00821EF3" w:rsidRPr="00262A1F" w:rsidRDefault="00821EF3" w:rsidP="00126094">
            <w:pPr>
              <w:rPr>
                <w:rFonts w:cs="Arial"/>
                <w:sz w:val="20"/>
              </w:rPr>
            </w:pPr>
            <w:r w:rsidRPr="00262A1F">
              <w:rPr>
                <w:rFonts w:cs="Arial"/>
                <w:sz w:val="20"/>
              </w:rPr>
              <w:lastRenderedPageBreak/>
              <w:t>OD 011 Part 2</w:t>
            </w:r>
          </w:p>
        </w:tc>
        <w:tc>
          <w:tcPr>
            <w:tcW w:w="2126" w:type="dxa"/>
          </w:tcPr>
          <w:p w:rsidR="00A91671" w:rsidRDefault="00A91671" w:rsidP="00A91671">
            <w:pPr>
              <w:rPr>
                <w:ins w:id="56" w:author="Mark Amos" w:date="2018-11-20T13:23:00Z"/>
                <w:rFonts w:cs="Arial"/>
                <w:sz w:val="20"/>
              </w:rPr>
            </w:pPr>
            <w:ins w:id="57" w:author="Mark Amos" w:date="2018-11-20T13:23:00Z">
              <w:r w:rsidRPr="00262A1F">
                <w:rPr>
                  <w:rFonts w:cs="Arial"/>
                  <w:sz w:val="20"/>
                </w:rPr>
                <w:lastRenderedPageBreak/>
                <w:t>ExCB conducting the audit</w:t>
              </w:r>
            </w:ins>
          </w:p>
          <w:p w:rsidR="00821EF3" w:rsidRPr="00262A1F" w:rsidRDefault="00821EF3" w:rsidP="00126094">
            <w:pPr>
              <w:rPr>
                <w:rFonts w:cs="Arial"/>
                <w:sz w:val="20"/>
              </w:rPr>
            </w:pPr>
            <w:del w:id="58" w:author="Mark Amos" w:date="2018-11-20T13:24:00Z">
              <w:r w:rsidRPr="00262A1F" w:rsidDel="00A91671">
                <w:rPr>
                  <w:rFonts w:cs="Arial"/>
                  <w:sz w:val="20"/>
                </w:rPr>
                <w:lastRenderedPageBreak/>
                <w:delText>ExCB that issued the IECEx CoC (ExCB #1)</w:delText>
              </w:r>
            </w:del>
          </w:p>
        </w:tc>
        <w:tc>
          <w:tcPr>
            <w:tcW w:w="2693" w:type="dxa"/>
          </w:tcPr>
          <w:p w:rsidR="00821EF3" w:rsidRPr="00262A1F" w:rsidRDefault="00821EF3" w:rsidP="00126094">
            <w:pPr>
              <w:rPr>
                <w:rFonts w:cs="Arial"/>
                <w:sz w:val="20"/>
              </w:rPr>
            </w:pPr>
            <w:r w:rsidRPr="00262A1F">
              <w:rPr>
                <w:rFonts w:cs="Arial"/>
                <w:sz w:val="20"/>
              </w:rPr>
              <w:lastRenderedPageBreak/>
              <w:t>Contact the IECEx Secretariat for any questions or concerns</w:t>
            </w:r>
          </w:p>
          <w:p w:rsidR="00821EF3" w:rsidRPr="00262A1F" w:rsidRDefault="00821EF3" w:rsidP="00126094">
            <w:pPr>
              <w:rPr>
                <w:rFonts w:cs="Arial"/>
                <w:sz w:val="20"/>
              </w:rPr>
            </w:pPr>
            <w:r w:rsidRPr="00262A1F">
              <w:rPr>
                <w:rFonts w:cs="Arial"/>
                <w:sz w:val="20"/>
              </w:rPr>
              <w:lastRenderedPageBreak/>
              <w:t>Only QARs that indicate compliance with IECEx requirements, even if minor NCRs are issued, shall be registered on the IECEx Website.</w:t>
            </w:r>
          </w:p>
          <w:p w:rsidR="00821EF3" w:rsidRPr="00262A1F" w:rsidRDefault="00821EF3" w:rsidP="00126094">
            <w:pPr>
              <w:rPr>
                <w:rFonts w:cs="Arial"/>
                <w:sz w:val="20"/>
              </w:rPr>
            </w:pPr>
            <w:r w:rsidRPr="00262A1F">
              <w:rPr>
                <w:rFonts w:cs="Arial"/>
                <w:sz w:val="20"/>
              </w:rPr>
              <w:t>QARs that show Major or significant problems shall NOT be registered on the IECEx website</w:t>
            </w:r>
          </w:p>
        </w:tc>
      </w:tr>
    </w:tbl>
    <w:p w:rsidR="00821EF3" w:rsidRPr="00262A1F" w:rsidRDefault="00821EF3" w:rsidP="00821EF3">
      <w:pPr>
        <w:rPr>
          <w:rFonts w:cs="Arial"/>
          <w:sz w:val="20"/>
        </w:rPr>
      </w:pPr>
    </w:p>
    <w:p w:rsidR="00821EF3" w:rsidRPr="00262A1F" w:rsidRDefault="00821EF3" w:rsidP="00821EF3">
      <w:pPr>
        <w:jc w:val="center"/>
        <w:rPr>
          <w:rFonts w:cs="Arial"/>
          <w:sz w:val="20"/>
        </w:rPr>
        <w:sectPr w:rsidR="00821EF3" w:rsidRPr="00262A1F" w:rsidSect="00821EF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304" w:right="284" w:bottom="1758" w:left="567" w:header="113" w:footer="227" w:gutter="170"/>
          <w:cols w:space="720"/>
        </w:sectPr>
      </w:pPr>
    </w:p>
    <w:p w:rsidR="00821EF3" w:rsidRPr="00821EF3" w:rsidRDefault="00821EF3" w:rsidP="00821EF3">
      <w:pPr>
        <w:ind w:hanging="851"/>
        <w:rPr>
          <w:rFonts w:ascii="Arial" w:hAnsi="Arial" w:cs="Arial"/>
          <w:b/>
          <w:sz w:val="32"/>
        </w:rPr>
      </w:pPr>
    </w:p>
    <w:sectPr w:rsidR="00821EF3" w:rsidRPr="00821EF3" w:rsidSect="00821E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42" w:rsidRDefault="00560442" w:rsidP="00BE734B">
      <w:r>
        <w:separator/>
      </w:r>
    </w:p>
  </w:endnote>
  <w:endnote w:type="continuationSeparator" w:id="0">
    <w:p w:rsidR="00560442" w:rsidRDefault="00560442" w:rsidP="00B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Default="00BE7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Pr="00BE734B" w:rsidRDefault="00BE734B" w:rsidP="00BE734B">
    <w:pPr>
      <w:pStyle w:val="Footer"/>
      <w:jc w:val="right"/>
      <w:rPr>
        <w:color w:val="FF0000"/>
      </w:rPr>
    </w:pPr>
    <w:r w:rsidRPr="00BE734B">
      <w:rPr>
        <w:color w:val="FF0000"/>
      </w:rPr>
      <w:fldChar w:fldCharType="begin"/>
    </w:r>
    <w:r w:rsidRPr="00BE734B">
      <w:rPr>
        <w:color w:val="FF0000"/>
      </w:rPr>
      <w:instrText xml:space="preserve"> FILENAME  \p  \* MERGEFORMAT </w:instrText>
    </w:r>
    <w:r w:rsidRPr="00BE734B">
      <w:rPr>
        <w:color w:val="FF0000"/>
      </w:rPr>
      <w:fldChar w:fldCharType="separate"/>
    </w:r>
    <w:ins w:id="59" w:author="Mark Amos" w:date="2018-11-30T10:42:00Z">
      <w:r w:rsidRPr="00BE734B">
        <w:rPr>
          <w:noProof/>
          <w:color w:val="FF0000"/>
        </w:rPr>
        <w:t>C:\Users\Mark.Amos.ISC\Desktop\Proposed Revisions of IECEx OD 009 Ed4.2, Section 4.docx</w:t>
      </w:r>
      <w:r w:rsidRPr="00BE734B">
        <w:rPr>
          <w:color w:val="FF0000"/>
        </w:rPr>
        <w:fldChar w:fldCharType="end"/>
      </w:r>
    </w:ins>
    <w:bookmarkStart w:id="60" w:name="_GoBack"/>
    <w:bookmarkEnd w:id="6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Default="00BE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42" w:rsidRDefault="00560442" w:rsidP="00BE734B">
      <w:r>
        <w:separator/>
      </w:r>
    </w:p>
  </w:footnote>
  <w:footnote w:type="continuationSeparator" w:id="0">
    <w:p w:rsidR="00560442" w:rsidRDefault="00560442" w:rsidP="00BE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Default="00BE7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Default="00BE7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4B" w:rsidRDefault="00BE7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22603"/>
    <w:multiLevelType w:val="hybridMultilevel"/>
    <w:tmpl w:val="DE7A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B17D92"/>
    <w:multiLevelType w:val="hybridMultilevel"/>
    <w:tmpl w:val="1DDE3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F3"/>
    <w:rsid w:val="000F5497"/>
    <w:rsid w:val="002F2AEB"/>
    <w:rsid w:val="00306C28"/>
    <w:rsid w:val="00560442"/>
    <w:rsid w:val="00821EF3"/>
    <w:rsid w:val="00857D92"/>
    <w:rsid w:val="0087125F"/>
    <w:rsid w:val="00966C51"/>
    <w:rsid w:val="00A21126"/>
    <w:rsid w:val="00A91671"/>
    <w:rsid w:val="00BE734B"/>
    <w:rsid w:val="00D53DA4"/>
    <w:rsid w:val="00F72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3274-C39E-4625-BE3D-E5F9927C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1EF3"/>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rsid w:val="00821EF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5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A4"/>
    <w:rPr>
      <w:rFonts w:ascii="Segoe UI" w:hAnsi="Segoe UI" w:cs="Segoe UI"/>
      <w:sz w:val="18"/>
      <w:szCs w:val="18"/>
    </w:rPr>
  </w:style>
  <w:style w:type="paragraph" w:styleId="Footer">
    <w:name w:val="footer"/>
    <w:basedOn w:val="Normal"/>
    <w:link w:val="FooterChar"/>
    <w:uiPriority w:val="99"/>
    <w:unhideWhenUsed/>
    <w:rsid w:val="00BE734B"/>
    <w:pPr>
      <w:tabs>
        <w:tab w:val="center" w:pos="4513"/>
        <w:tab w:val="right" w:pos="9026"/>
      </w:tabs>
    </w:pPr>
  </w:style>
  <w:style w:type="character" w:customStyle="1" w:styleId="FooterChar">
    <w:name w:val="Footer Char"/>
    <w:basedOn w:val="DefaultParagraphFont"/>
    <w:link w:val="Footer"/>
    <w:uiPriority w:val="99"/>
    <w:rsid w:val="00BE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10</cp:revision>
  <dcterms:created xsi:type="dcterms:W3CDTF">2018-11-20T01:43:00Z</dcterms:created>
  <dcterms:modified xsi:type="dcterms:W3CDTF">2018-11-29T23:42:00Z</dcterms:modified>
</cp:coreProperties>
</file>