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B6" w:rsidRDefault="002F79B6" w:rsidP="002F79B6">
      <w:pPr>
        <w:spacing w:after="0" w:line="240" w:lineRule="auto"/>
        <w:rPr>
          <w:rFonts w:ascii="Arial" w:eastAsia="Times New Roman" w:hAnsi="Arial"/>
          <w:b/>
          <w:bCs/>
          <w:sz w:val="24"/>
          <w:szCs w:val="24"/>
          <w:lang w:eastAsia="x-none"/>
        </w:rPr>
      </w:pPr>
    </w:p>
    <w:p w:rsidR="002F79B6" w:rsidRPr="002F79B6" w:rsidRDefault="002F79B6" w:rsidP="002F79B6">
      <w:pPr>
        <w:spacing w:after="0" w:line="240" w:lineRule="auto"/>
        <w:rPr>
          <w:rFonts w:ascii="Arial" w:eastAsia="Times New Roman" w:hAnsi="Arial"/>
          <w:b/>
          <w:bCs/>
          <w:sz w:val="24"/>
          <w:szCs w:val="24"/>
          <w:lang w:eastAsia="x-none"/>
        </w:rPr>
      </w:pPr>
      <w:r w:rsidRPr="002F79B6">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rsidR="002F79B6" w:rsidRPr="002F79B6" w:rsidRDefault="002F79B6" w:rsidP="002F79B6">
      <w:pPr>
        <w:spacing w:after="0" w:line="240" w:lineRule="auto"/>
        <w:ind w:left="142" w:hanging="142"/>
        <w:jc w:val="both"/>
        <w:outlineLvl w:val="0"/>
        <w:rPr>
          <w:rFonts w:ascii="Arial" w:eastAsia="Times New Roman" w:hAnsi="Arial" w:cs="Arial"/>
          <w:b/>
          <w:bCs/>
        </w:rPr>
      </w:pPr>
    </w:p>
    <w:p w:rsidR="002F79B6" w:rsidRPr="002F79B6" w:rsidRDefault="002F79B6" w:rsidP="002F79B6">
      <w:pPr>
        <w:pBdr>
          <w:top w:val="nil"/>
          <w:left w:val="nil"/>
          <w:bottom w:val="nil"/>
          <w:right w:val="nil"/>
          <w:between w:val="nil"/>
          <w:bar w:val="nil"/>
        </w:pBdr>
        <w:spacing w:after="0" w:line="240" w:lineRule="auto"/>
        <w:rPr>
          <w:rFonts w:ascii="Arial" w:eastAsia="Arial Unicode MS" w:hAnsi="Arial" w:cs="Arial"/>
          <w:b/>
          <w:bCs/>
          <w:color w:val="000000"/>
          <w:u w:color="000000"/>
          <w:bdr w:val="nil"/>
          <w:lang w:eastAsia="en-AU"/>
        </w:rPr>
      </w:pPr>
      <w:r w:rsidRPr="002F79B6">
        <w:rPr>
          <w:rFonts w:ascii="Arial" w:eastAsia="Times New Roman" w:hAnsi="Arial" w:cs="Arial"/>
          <w:b/>
          <w:bCs/>
        </w:rPr>
        <w:t>TITLE:  Compilation of comments and observations on ExTAG/5</w:t>
      </w:r>
      <w:r>
        <w:rPr>
          <w:rFonts w:ascii="Arial" w:eastAsia="Times New Roman" w:hAnsi="Arial" w:cs="Arial"/>
          <w:b/>
          <w:bCs/>
        </w:rPr>
        <w:t xml:space="preserve">40/CD - </w:t>
      </w:r>
      <w:r w:rsidRPr="002F79B6">
        <w:rPr>
          <w:rFonts w:ascii="Arial" w:eastAsia="Times New Roman" w:hAnsi="Arial" w:cs="Arial"/>
          <w:b/>
          <w:bCs/>
        </w:rPr>
        <w:t>Draft ExTAG Decision Sheet – Smartphone or a tablet containing a LED to support a camera function.</w:t>
      </w:r>
    </w:p>
    <w:p w:rsidR="002F79B6" w:rsidRPr="002F79B6" w:rsidRDefault="002F79B6" w:rsidP="002F79B6">
      <w:pPr>
        <w:spacing w:after="0" w:line="240" w:lineRule="auto"/>
        <w:ind w:left="851" w:hanging="851"/>
        <w:jc w:val="both"/>
        <w:rPr>
          <w:rFonts w:ascii="Arial" w:eastAsia="Times New Roman" w:hAnsi="Arial" w:cs="Arial"/>
          <w:b/>
          <w:bCs/>
        </w:rPr>
      </w:pPr>
    </w:p>
    <w:p w:rsidR="002F79B6" w:rsidRPr="002F79B6" w:rsidRDefault="002F79B6" w:rsidP="002F79B6">
      <w:pPr>
        <w:spacing w:after="0" w:line="240" w:lineRule="auto"/>
        <w:ind w:left="142" w:hanging="142"/>
        <w:jc w:val="both"/>
        <w:outlineLvl w:val="0"/>
        <w:rPr>
          <w:rFonts w:ascii="Arial" w:eastAsia="Times New Roman" w:hAnsi="Arial" w:cs="Arial"/>
          <w:b/>
          <w:bCs/>
          <w:sz w:val="24"/>
          <w:szCs w:val="24"/>
        </w:rPr>
      </w:pPr>
      <w:r w:rsidRPr="002F79B6">
        <w:rPr>
          <w:rFonts w:ascii="Arial" w:eastAsia="Times New Roman" w:hAnsi="Arial" w:cs="Arial"/>
          <w:b/>
          <w:bCs/>
          <w:sz w:val="24"/>
          <w:szCs w:val="24"/>
        </w:rPr>
        <w:t>Circulated to: ExTAG – IECEx Testing and Assessment Group</w:t>
      </w:r>
    </w:p>
    <w:p w:rsidR="002F79B6" w:rsidRPr="002F79B6" w:rsidRDefault="002F79B6" w:rsidP="002F79B6">
      <w:pPr>
        <w:spacing w:after="0" w:line="240" w:lineRule="auto"/>
        <w:ind w:left="851" w:hanging="851"/>
        <w:rPr>
          <w:rFonts w:ascii="Arial" w:eastAsia="Times New Roman" w:hAnsi="Arial"/>
          <w:b/>
          <w:bCs/>
          <w:lang w:eastAsia="x-none"/>
        </w:rPr>
      </w:pPr>
    </w:p>
    <w:p w:rsidR="002F79B6" w:rsidRPr="002F79B6" w:rsidRDefault="002F79B6" w:rsidP="002F79B6">
      <w:pPr>
        <w:pBdr>
          <w:top w:val="thinThickSmallGap" w:sz="24" w:space="1" w:color="0000FF"/>
        </w:pBdr>
        <w:spacing w:after="0" w:line="240" w:lineRule="auto"/>
        <w:ind w:left="142" w:hanging="142"/>
        <w:outlineLvl w:val="0"/>
        <w:rPr>
          <w:rFonts w:ascii="Arial" w:eastAsia="Times New Roman" w:hAnsi="Arial"/>
          <w:b/>
          <w:bCs/>
          <w:lang w:eastAsia="x-none"/>
        </w:rPr>
      </w:pPr>
    </w:p>
    <w:p w:rsidR="002F79B6" w:rsidRPr="002F79B6" w:rsidRDefault="002F79B6" w:rsidP="002F79B6">
      <w:pPr>
        <w:spacing w:after="0" w:line="240" w:lineRule="auto"/>
        <w:ind w:left="142" w:hanging="142"/>
        <w:jc w:val="center"/>
        <w:rPr>
          <w:rFonts w:ascii="Arial" w:eastAsia="Times New Roman" w:hAnsi="Arial" w:cs="Arial"/>
          <w:b/>
          <w:bCs/>
          <w:iCs/>
          <w:sz w:val="24"/>
          <w:szCs w:val="24"/>
          <w:u w:val="single"/>
        </w:rPr>
      </w:pPr>
      <w:r w:rsidRPr="002F79B6">
        <w:rPr>
          <w:rFonts w:ascii="Arial" w:eastAsia="Times New Roman" w:hAnsi="Arial" w:cs="Arial"/>
          <w:b/>
          <w:bCs/>
          <w:iCs/>
          <w:sz w:val="24"/>
          <w:szCs w:val="24"/>
          <w:u w:val="single"/>
        </w:rPr>
        <w:t>INTRODUCTION</w:t>
      </w:r>
    </w:p>
    <w:p w:rsidR="002F79B6" w:rsidRPr="002F79B6" w:rsidRDefault="002F79B6" w:rsidP="002F79B6">
      <w:pPr>
        <w:spacing w:after="0" w:line="240" w:lineRule="auto"/>
        <w:ind w:left="142" w:hanging="142"/>
        <w:jc w:val="center"/>
        <w:rPr>
          <w:rFonts w:ascii="Arial" w:eastAsia="Times New Roman" w:hAnsi="Arial" w:cs="Arial"/>
          <w:b/>
          <w:bCs/>
          <w:iCs/>
          <w:sz w:val="24"/>
          <w:szCs w:val="24"/>
          <w:u w:val="single"/>
        </w:rPr>
      </w:pPr>
    </w:p>
    <w:p w:rsidR="007E2643" w:rsidRDefault="002F79B6" w:rsidP="007E2643">
      <w:pPr>
        <w:spacing w:after="0" w:line="240" w:lineRule="auto"/>
        <w:jc w:val="both"/>
        <w:rPr>
          <w:rFonts w:ascii="Arial" w:eastAsia="Times New Roman" w:hAnsi="Arial" w:cs="Arial"/>
          <w:sz w:val="24"/>
          <w:szCs w:val="24"/>
        </w:rPr>
      </w:pPr>
      <w:r w:rsidRPr="002F79B6">
        <w:rPr>
          <w:rFonts w:ascii="Arial" w:eastAsia="Times New Roman" w:hAnsi="Arial" w:cs="Arial"/>
          <w:sz w:val="24"/>
          <w:szCs w:val="24"/>
        </w:rPr>
        <w:t>This document contains the compilation of comments received on ExTAG/540/CD - Draft ExTAG Decision Sheet – Smartphone or a tablet containing a L</w:t>
      </w:r>
      <w:r w:rsidR="007E2643">
        <w:rPr>
          <w:rFonts w:ascii="Arial" w:eastAsia="Times New Roman" w:hAnsi="Arial" w:cs="Arial"/>
          <w:sz w:val="24"/>
          <w:szCs w:val="24"/>
        </w:rPr>
        <w:t xml:space="preserve">ED to support a camera function, </w:t>
      </w:r>
      <w:r w:rsidR="007E2643" w:rsidRPr="007E2643">
        <w:rPr>
          <w:rFonts w:ascii="Arial" w:eastAsia="Times New Roman" w:hAnsi="Arial" w:cs="Arial"/>
          <w:sz w:val="24"/>
          <w:szCs w:val="24"/>
        </w:rPr>
        <w:t xml:space="preserve">with observations from the originator, </w:t>
      </w:r>
      <w:r w:rsidR="007E2643">
        <w:rPr>
          <w:rFonts w:ascii="Arial" w:eastAsia="Times New Roman" w:hAnsi="Arial" w:cs="Arial"/>
          <w:sz w:val="24"/>
          <w:szCs w:val="24"/>
        </w:rPr>
        <w:t>PTB, DE.</w:t>
      </w:r>
    </w:p>
    <w:p w:rsidR="007E2643" w:rsidRPr="007E2643" w:rsidRDefault="007E2643" w:rsidP="007E2643">
      <w:pPr>
        <w:spacing w:after="0" w:line="240" w:lineRule="auto"/>
        <w:jc w:val="both"/>
        <w:rPr>
          <w:rFonts w:ascii="Arial" w:eastAsia="Times New Roman" w:hAnsi="Arial" w:cs="Arial"/>
          <w:sz w:val="24"/>
          <w:szCs w:val="24"/>
        </w:rPr>
      </w:pPr>
    </w:p>
    <w:p w:rsidR="007E2643" w:rsidRPr="007E2643" w:rsidRDefault="007E2643" w:rsidP="007E2643">
      <w:pPr>
        <w:spacing w:after="0" w:line="240" w:lineRule="auto"/>
        <w:jc w:val="both"/>
        <w:rPr>
          <w:rFonts w:ascii="Arial" w:eastAsia="Times New Roman" w:hAnsi="Arial" w:cs="Arial"/>
          <w:sz w:val="24"/>
          <w:szCs w:val="24"/>
        </w:rPr>
      </w:pPr>
      <w:r w:rsidRPr="007E2643">
        <w:rPr>
          <w:rFonts w:ascii="Arial" w:eastAsia="Times New Roman" w:hAnsi="Arial" w:cs="Arial"/>
          <w:sz w:val="24"/>
          <w:szCs w:val="24"/>
        </w:rPr>
        <w:t>As a result of comments received and considered, a revised Draft Decision Sheet ExTAG/5</w:t>
      </w:r>
      <w:r>
        <w:rPr>
          <w:rFonts w:ascii="Arial" w:eastAsia="Times New Roman" w:hAnsi="Arial" w:cs="Arial"/>
          <w:sz w:val="24"/>
          <w:szCs w:val="24"/>
        </w:rPr>
        <w:t>40A</w:t>
      </w:r>
      <w:r w:rsidRPr="007E2643">
        <w:rPr>
          <w:rFonts w:ascii="Arial" w:eastAsia="Times New Roman" w:hAnsi="Arial" w:cs="Arial"/>
          <w:sz w:val="24"/>
          <w:szCs w:val="24"/>
        </w:rPr>
        <w:t>/CD has now been published for consideration and is issued for additional consideration over a six week period.</w:t>
      </w:r>
    </w:p>
    <w:p w:rsidR="002F79B6" w:rsidRDefault="002F79B6" w:rsidP="002F79B6">
      <w:pPr>
        <w:spacing w:after="0" w:line="240" w:lineRule="auto"/>
        <w:jc w:val="both"/>
        <w:rPr>
          <w:rFonts w:ascii="Arial" w:eastAsia="Times New Roman" w:hAnsi="Arial" w:cs="Arial"/>
        </w:rPr>
      </w:pPr>
    </w:p>
    <w:p w:rsidR="002C5EF1" w:rsidRPr="002F79B6" w:rsidRDefault="002C5EF1" w:rsidP="002F79B6">
      <w:pPr>
        <w:spacing w:after="0" w:line="240" w:lineRule="auto"/>
        <w:jc w:val="both"/>
        <w:rPr>
          <w:rFonts w:ascii="Arial" w:eastAsia="Times New Roman" w:hAnsi="Arial" w:cs="Arial"/>
        </w:rPr>
      </w:pPr>
    </w:p>
    <w:p w:rsidR="002F79B6" w:rsidRPr="002F79B6" w:rsidRDefault="002F79B6" w:rsidP="002F79B6">
      <w:pPr>
        <w:spacing w:after="0" w:line="240" w:lineRule="auto"/>
        <w:jc w:val="both"/>
        <w:outlineLvl w:val="0"/>
        <w:rPr>
          <w:rFonts w:ascii="Arial" w:eastAsia="Times New Roman" w:hAnsi="Arial" w:cs="Arial"/>
          <w:b/>
          <w:bCs/>
          <w:i/>
          <w:color w:val="FF0000"/>
          <w:lang w:val="en-US"/>
        </w:rPr>
      </w:pPr>
      <w:r w:rsidRPr="002F79B6">
        <w:rPr>
          <w:rFonts w:ascii="Arial" w:eastAsia="Times New Roman" w:hAnsi="Arial" w:cs="Arial"/>
          <w:b/>
          <w:bCs/>
          <w:i/>
          <w:color w:val="FF0000"/>
          <w:lang w:val="en-US"/>
        </w:rPr>
        <w:t>Please inform the Secretariat immediately of any omissions or errors at</w:t>
      </w:r>
    </w:p>
    <w:p w:rsidR="002F79B6" w:rsidRPr="002F79B6" w:rsidRDefault="002F79B6" w:rsidP="002F79B6">
      <w:pPr>
        <w:spacing w:after="0" w:line="240" w:lineRule="auto"/>
        <w:outlineLvl w:val="0"/>
        <w:rPr>
          <w:rFonts w:ascii="Arial" w:eastAsia="Times New Roman" w:hAnsi="Arial" w:cs="Arial"/>
          <w:bCs/>
          <w:i/>
          <w:sz w:val="24"/>
          <w:szCs w:val="24"/>
          <w:lang w:val="en-US"/>
        </w:rPr>
      </w:pPr>
    </w:p>
    <w:p w:rsidR="002F79B6" w:rsidRPr="002F79B6" w:rsidRDefault="0072573F" w:rsidP="002F79B6">
      <w:pPr>
        <w:spacing w:after="0" w:line="240" w:lineRule="auto"/>
        <w:outlineLvl w:val="0"/>
        <w:rPr>
          <w:rFonts w:ascii="Arial" w:eastAsia="Times New Roman" w:hAnsi="Arial" w:cs="Arial"/>
          <w:b/>
          <w:bCs/>
          <w:i/>
          <w:lang w:val="en-US"/>
        </w:rPr>
      </w:pPr>
      <w:hyperlink r:id="rId6" w:history="1">
        <w:r w:rsidR="002F79B6" w:rsidRPr="002F79B6">
          <w:rPr>
            <w:rFonts w:ascii="Arial" w:eastAsia="Times New Roman" w:hAnsi="Arial" w:cs="Arial"/>
            <w:b/>
            <w:bCs/>
            <w:i/>
            <w:color w:val="0563C1"/>
            <w:u w:val="single"/>
            <w:lang w:val="en-US"/>
          </w:rPr>
          <w:t>Christine Kane</w:t>
        </w:r>
      </w:hyperlink>
    </w:p>
    <w:p w:rsidR="002F79B6" w:rsidRPr="002F79B6" w:rsidRDefault="002F79B6" w:rsidP="002F79B6">
      <w:pPr>
        <w:spacing w:after="0" w:line="240" w:lineRule="auto"/>
        <w:outlineLvl w:val="0"/>
        <w:rPr>
          <w:rFonts w:ascii="Arial" w:eastAsia="Times New Roman" w:hAnsi="Arial" w:cs="Arial"/>
          <w:sz w:val="24"/>
          <w:szCs w:val="24"/>
          <w:lang w:val="en-US"/>
        </w:rPr>
      </w:pPr>
    </w:p>
    <w:p w:rsidR="002F79B6" w:rsidRPr="002F79B6" w:rsidRDefault="002F79B6" w:rsidP="002F79B6">
      <w:pPr>
        <w:spacing w:after="0" w:line="240" w:lineRule="auto"/>
        <w:ind w:left="426" w:hanging="426"/>
        <w:rPr>
          <w:rFonts w:ascii="Arial" w:eastAsia="Times New Roman" w:hAnsi="Arial" w:cs="Arial"/>
          <w:sz w:val="24"/>
          <w:szCs w:val="24"/>
          <w:lang w:val="en-US"/>
        </w:rPr>
      </w:pPr>
      <w:r w:rsidRPr="002F79B6">
        <w:rPr>
          <w:rFonts w:ascii="Arial" w:eastAsia="Times New Roman" w:hAnsi="Arial" w:cs="Arial"/>
          <w:sz w:val="24"/>
          <w:szCs w:val="24"/>
          <w:lang w:val="en-US"/>
        </w:rPr>
        <w:t xml:space="preserve">On behalf of Mr. Julien Gauthier </w:t>
      </w:r>
    </w:p>
    <w:p w:rsidR="002F79B6" w:rsidRPr="002F79B6" w:rsidRDefault="002F79B6" w:rsidP="002F79B6">
      <w:pPr>
        <w:spacing w:after="0" w:line="240" w:lineRule="auto"/>
        <w:ind w:left="426" w:hanging="426"/>
        <w:rPr>
          <w:rFonts w:ascii="Arial" w:eastAsia="Times New Roman" w:hAnsi="Arial" w:cs="Arial"/>
          <w:sz w:val="23"/>
          <w:szCs w:val="23"/>
          <w:lang w:val="en-US"/>
        </w:rPr>
      </w:pPr>
    </w:p>
    <w:p w:rsidR="002F79B6" w:rsidRPr="002F79B6" w:rsidRDefault="002F79B6" w:rsidP="002F79B6">
      <w:pPr>
        <w:keepNext/>
        <w:spacing w:after="0" w:line="240" w:lineRule="auto"/>
        <w:ind w:left="426" w:hanging="426"/>
        <w:outlineLvl w:val="1"/>
        <w:rPr>
          <w:rFonts w:ascii="Brush Script MT" w:eastAsia="Times New Roman" w:hAnsi="Brush Script MT" w:cs="Brush Script MT"/>
          <w:b/>
          <w:bCs/>
          <w:i/>
          <w:iCs/>
          <w:sz w:val="44"/>
          <w:szCs w:val="44"/>
          <w:lang w:eastAsia="x-none"/>
        </w:rPr>
      </w:pPr>
      <w:r w:rsidRPr="002F79B6">
        <w:rPr>
          <w:rFonts w:ascii="Brush Script MT" w:eastAsia="Times New Roman" w:hAnsi="Brush Script MT" w:cs="Brush Script MT"/>
          <w:b/>
          <w:bCs/>
          <w:i/>
          <w:iCs/>
          <w:sz w:val="44"/>
          <w:szCs w:val="44"/>
          <w:lang w:eastAsia="x-none"/>
        </w:rPr>
        <w:t>Julien Gauthier</w:t>
      </w:r>
    </w:p>
    <w:p w:rsidR="002F79B6" w:rsidRPr="002F79B6" w:rsidRDefault="002F79B6" w:rsidP="002F79B6">
      <w:pPr>
        <w:spacing w:after="0" w:line="240" w:lineRule="auto"/>
        <w:ind w:hanging="426"/>
        <w:rPr>
          <w:rFonts w:ascii="Times New Roman" w:eastAsia="Times New Roman" w:hAnsi="Times New Roman"/>
          <w:sz w:val="24"/>
          <w:szCs w:val="24"/>
          <w:lang w:eastAsia="x-none"/>
        </w:rPr>
      </w:pPr>
    </w:p>
    <w:p w:rsidR="002F79B6" w:rsidRPr="002F79B6" w:rsidRDefault="002F79B6" w:rsidP="002F79B6">
      <w:pPr>
        <w:spacing w:after="0" w:line="240" w:lineRule="auto"/>
        <w:ind w:left="426" w:hanging="426"/>
        <w:rPr>
          <w:rFonts w:ascii="Arial" w:eastAsia="Times New Roman" w:hAnsi="Arial" w:cs="Arial"/>
          <w:b/>
          <w:bCs/>
          <w:i/>
          <w:iCs/>
          <w:color w:val="000000"/>
          <w:sz w:val="24"/>
          <w:szCs w:val="24"/>
          <w:lang w:val="en-US"/>
        </w:rPr>
      </w:pPr>
      <w:r w:rsidRPr="002F79B6">
        <w:rPr>
          <w:rFonts w:ascii="Arial" w:eastAsia="Times New Roman" w:hAnsi="Arial" w:cs="Arial"/>
          <w:b/>
          <w:bCs/>
          <w:i/>
          <w:iCs/>
          <w:color w:val="000000"/>
          <w:sz w:val="24"/>
          <w:szCs w:val="24"/>
          <w:lang w:val="en-US"/>
        </w:rPr>
        <w:t>ExTAG Secretary</w:t>
      </w:r>
    </w:p>
    <w:p w:rsidR="002F79B6" w:rsidRPr="002F79B6" w:rsidRDefault="002F79B6" w:rsidP="002F79B6">
      <w:pPr>
        <w:autoSpaceDE w:val="0"/>
        <w:autoSpaceDN w:val="0"/>
        <w:spacing w:after="240" w:line="240" w:lineRule="auto"/>
        <w:ind w:hanging="720"/>
        <w:rPr>
          <w:rFonts w:ascii="Arial" w:hAnsi="Arial" w:cs="Arial"/>
          <w:sz w:val="24"/>
          <w:szCs w:val="24"/>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2F79B6" w:rsidRPr="002F79B6" w:rsidTr="006E3173">
        <w:trPr>
          <w:trHeight w:val="1725"/>
        </w:trPr>
        <w:tc>
          <w:tcPr>
            <w:tcW w:w="3828" w:type="dxa"/>
            <w:tcBorders>
              <w:top w:val="single" w:sz="18" w:space="0" w:color="0000FF"/>
              <w:left w:val="single" w:sz="18" w:space="0" w:color="0000FF"/>
              <w:bottom w:val="single" w:sz="18" w:space="0" w:color="0000FF"/>
              <w:right w:val="single" w:sz="18" w:space="0" w:color="0000FF"/>
            </w:tcBorders>
          </w:tcPr>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u w:val="single"/>
                <w:lang w:val="en-US"/>
              </w:rPr>
              <w:t>Address</w:t>
            </w:r>
            <w:r w:rsidRPr="002F79B6">
              <w:rPr>
                <w:rFonts w:ascii="Arial" w:eastAsia="Times New Roman" w:hAnsi="Arial" w:cs="Arial"/>
                <w:b/>
                <w:bCs/>
                <w:color w:val="0000FF"/>
                <w:lang w:val="en-US"/>
              </w:rPr>
              <w:t>:</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 xml:space="preserve">IECEx Secretariat </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Level 33 Australia Square</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 xml:space="preserve">264 George Street </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Sydney NSW 2000</w:t>
            </w:r>
          </w:p>
          <w:p w:rsidR="002F79B6" w:rsidRPr="002F79B6" w:rsidRDefault="002F79B6" w:rsidP="002F79B6">
            <w:pPr>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Australia</w:t>
            </w:r>
          </w:p>
          <w:p w:rsidR="002F79B6" w:rsidRPr="002F79B6" w:rsidRDefault="002F79B6" w:rsidP="002F79B6">
            <w:pPr>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 xml:space="preserve">Web: </w:t>
            </w:r>
            <w:hyperlink r:id="rId7" w:history="1">
              <w:r w:rsidRPr="002F79B6">
                <w:rPr>
                  <w:rFonts w:ascii="Arial" w:eastAsia="Times New Roman" w:hAnsi="Arial" w:cs="Arial"/>
                  <w:b/>
                  <w:bCs/>
                  <w:color w:val="0563C1"/>
                  <w:u w:val="single"/>
                  <w:lang w:val="en-US"/>
                </w:rPr>
                <w:t>www.iecex.com</w:t>
              </w:r>
            </w:hyperlink>
          </w:p>
          <w:p w:rsidR="002F79B6" w:rsidRPr="002F79B6" w:rsidRDefault="002F79B6" w:rsidP="002F79B6">
            <w:pPr>
              <w:spacing w:after="0" w:line="240" w:lineRule="auto"/>
              <w:rPr>
                <w:rFonts w:ascii="Arial" w:eastAsia="Times New Roman" w:hAnsi="Arial" w:cs="Arial"/>
                <w:b/>
                <w:bCs/>
                <w:color w:val="0000FF"/>
                <w:lang w:val="en-US"/>
              </w:rPr>
            </w:pPr>
          </w:p>
          <w:p w:rsidR="002F79B6" w:rsidRPr="002F79B6" w:rsidRDefault="002F79B6" w:rsidP="002F79B6">
            <w:pPr>
              <w:spacing w:after="0" w:line="240" w:lineRule="auto"/>
              <w:rPr>
                <w:rFonts w:ascii="Arial" w:eastAsia="Times New Roman" w:hAnsi="Arial" w:cs="Arial"/>
                <w:b/>
                <w:bCs/>
                <w:color w:val="0000FF"/>
                <w:lang w:val="en-US"/>
              </w:rPr>
            </w:pPr>
          </w:p>
        </w:tc>
        <w:tc>
          <w:tcPr>
            <w:tcW w:w="4961" w:type="dxa"/>
            <w:tcBorders>
              <w:top w:val="single" w:sz="18" w:space="0" w:color="0000FF"/>
              <w:left w:val="single" w:sz="18" w:space="0" w:color="0000FF"/>
              <w:bottom w:val="single" w:sz="18" w:space="0" w:color="0000FF"/>
              <w:right w:val="single" w:sz="18" w:space="0" w:color="0000FF"/>
            </w:tcBorders>
          </w:tcPr>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ExTAG Secretary</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Mr Julien Gauthier</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en-US"/>
              </w:rPr>
            </w:pPr>
            <w:r w:rsidRPr="002F79B6">
              <w:rPr>
                <w:rFonts w:ascii="Arial" w:eastAsia="Times New Roman" w:hAnsi="Arial" w:cs="Arial"/>
                <w:b/>
                <w:bCs/>
                <w:color w:val="0000FF"/>
                <w:lang w:val="en-US"/>
              </w:rPr>
              <w:t>LCIE S.A.</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fr-FR"/>
              </w:rPr>
            </w:pPr>
            <w:r w:rsidRPr="002F79B6">
              <w:rPr>
                <w:rFonts w:ascii="Arial" w:eastAsia="Times New Roman" w:hAnsi="Arial" w:cs="Arial"/>
                <w:b/>
                <w:bCs/>
                <w:color w:val="0000FF"/>
                <w:lang w:val="fr-FR"/>
              </w:rPr>
              <w:t>33 Avenue du General Leclerc</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fr-FR"/>
              </w:rPr>
            </w:pPr>
            <w:r w:rsidRPr="002F79B6">
              <w:rPr>
                <w:rFonts w:ascii="Arial" w:eastAsia="Times New Roman" w:hAnsi="Arial" w:cs="Arial"/>
                <w:b/>
                <w:bCs/>
                <w:color w:val="0000FF"/>
                <w:lang w:val="fr-FR"/>
              </w:rPr>
              <w:t>92260 Fontenay-aux-Roses</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u w:val="single"/>
                <w:lang w:val="fr-FR"/>
              </w:rPr>
            </w:pPr>
            <w:r w:rsidRPr="002F79B6">
              <w:rPr>
                <w:rFonts w:ascii="Arial" w:eastAsia="Times New Roman" w:hAnsi="Arial" w:cs="Arial"/>
                <w:b/>
                <w:bCs/>
                <w:color w:val="0000FF"/>
                <w:lang w:val="fr-FR"/>
              </w:rPr>
              <w:t>FRANCE</w:t>
            </w:r>
            <w:r w:rsidRPr="002F79B6">
              <w:rPr>
                <w:rFonts w:ascii="Arial" w:eastAsia="Times New Roman" w:hAnsi="Arial" w:cs="Arial"/>
                <w:b/>
                <w:bCs/>
                <w:color w:val="0000FF"/>
                <w:u w:val="single"/>
                <w:lang w:val="fr-FR"/>
              </w:rPr>
              <w:t xml:space="preserve">  </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fr-FR"/>
              </w:rPr>
            </w:pPr>
            <w:r w:rsidRPr="002F79B6">
              <w:rPr>
                <w:rFonts w:ascii="Arial" w:eastAsia="Times New Roman" w:hAnsi="Arial" w:cs="Arial"/>
                <w:b/>
                <w:bCs/>
                <w:color w:val="0000FF"/>
                <w:lang w:val="fr-FR"/>
              </w:rPr>
              <w:t>Tel: +33 1 40 95 55 26</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fr-FR"/>
              </w:rPr>
            </w:pPr>
            <w:r w:rsidRPr="002F79B6">
              <w:rPr>
                <w:rFonts w:ascii="Arial" w:eastAsia="Times New Roman" w:hAnsi="Arial" w:cs="Arial"/>
                <w:b/>
                <w:bCs/>
                <w:color w:val="0000FF"/>
                <w:lang w:val="fr-FR"/>
              </w:rPr>
              <w:t>Fax: +33 1 40 95 89 37</w:t>
            </w:r>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lang w:val="fr-FR"/>
              </w:rPr>
            </w:pPr>
            <w:r w:rsidRPr="002F79B6">
              <w:rPr>
                <w:rFonts w:ascii="Arial" w:eastAsia="Times New Roman" w:hAnsi="Arial" w:cs="Arial"/>
                <w:b/>
                <w:bCs/>
                <w:color w:val="0000FF"/>
                <w:lang w:val="fr-FR"/>
              </w:rPr>
              <w:t xml:space="preserve">Email : </w:t>
            </w:r>
            <w:hyperlink r:id="rId8" w:history="1">
              <w:r w:rsidRPr="002F79B6">
                <w:rPr>
                  <w:rFonts w:ascii="Arial" w:eastAsia="Times New Roman" w:hAnsi="Arial" w:cs="Arial"/>
                  <w:b/>
                  <w:bCs/>
                  <w:color w:val="0000FF"/>
                  <w:lang w:val="fr-FR"/>
                </w:rPr>
                <w:t>julien.gauthier@fr.bureauveritas.com</w:t>
              </w:r>
            </w:hyperlink>
          </w:p>
          <w:p w:rsidR="002F79B6" w:rsidRPr="002F79B6" w:rsidRDefault="002F79B6" w:rsidP="002F79B6">
            <w:pPr>
              <w:tabs>
                <w:tab w:val="center" w:pos="4680"/>
                <w:tab w:val="right" w:pos="9360"/>
              </w:tabs>
              <w:spacing w:after="0" w:line="240" w:lineRule="auto"/>
              <w:rPr>
                <w:rFonts w:ascii="Arial" w:eastAsia="Times New Roman" w:hAnsi="Arial" w:cs="Arial"/>
                <w:b/>
                <w:bCs/>
                <w:color w:val="0000FF"/>
                <w:u w:val="single"/>
                <w:lang w:val="fr-FR"/>
              </w:rPr>
            </w:pPr>
          </w:p>
        </w:tc>
      </w:tr>
    </w:tbl>
    <w:p w:rsidR="002F79B6" w:rsidRDefault="002F79B6" w:rsidP="002315F0">
      <w:pPr>
        <w:widowControl w:val="0"/>
        <w:snapToGrid w:val="0"/>
        <w:spacing w:after="0" w:line="240" w:lineRule="auto"/>
        <w:jc w:val="center"/>
        <w:rPr>
          <w:rFonts w:ascii="Arial" w:eastAsia="Times New Roman" w:hAnsi="Arial" w:cs="Arial"/>
          <w:b/>
          <w:bCs/>
          <w:spacing w:val="8"/>
          <w:sz w:val="20"/>
          <w:szCs w:val="20"/>
          <w:lang w:val="en-US" w:eastAsia="zh-CN"/>
        </w:rPr>
      </w:pPr>
    </w:p>
    <w:p w:rsidR="002F79B6" w:rsidRDefault="002F79B6" w:rsidP="002315F0">
      <w:pPr>
        <w:widowControl w:val="0"/>
        <w:snapToGrid w:val="0"/>
        <w:spacing w:after="0" w:line="240" w:lineRule="auto"/>
        <w:jc w:val="center"/>
        <w:rPr>
          <w:rFonts w:ascii="Arial" w:eastAsia="Times New Roman" w:hAnsi="Arial" w:cs="Arial"/>
          <w:b/>
          <w:bCs/>
          <w:spacing w:val="8"/>
          <w:sz w:val="20"/>
          <w:szCs w:val="20"/>
          <w:lang w:val="en-US" w:eastAsia="zh-CN"/>
        </w:rPr>
        <w:sectPr w:rsidR="002F79B6" w:rsidSect="00AC2F97">
          <w:headerReference w:type="default" r:id="rId9"/>
          <w:footerReference w:type="default" r:id="rId10"/>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rsidTr="00313279">
        <w:trPr>
          <w:cantSplit/>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lastRenderedPageBreak/>
              <w:t>ExCB/</w:t>
            </w:r>
          </w:p>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E9539F" w:rsidRPr="009D6FA0"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E9539F" w:rsidRPr="002315F0" w:rsidRDefault="000D29DA"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t>DEK</w:t>
            </w:r>
          </w:p>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t>KEMA</w:t>
            </w:r>
            <w:r w:rsidRPr="002315F0">
              <w:rPr>
                <w:rFonts w:ascii="Arial" w:eastAsia="Times New Roman" w:hAnsi="Arial" w:cs="Arial"/>
                <w:b/>
                <w:bCs/>
                <w:spacing w:val="8"/>
                <w:sz w:val="20"/>
                <w:szCs w:val="20"/>
                <w:lang w:val="en-US" w:eastAsia="zh-CN"/>
              </w:rPr>
              <w:br/>
              <w:t>NL</w:t>
            </w:r>
          </w:p>
          <w:p w:rsidR="00E9539F" w:rsidRPr="002315F0"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E9539F" w:rsidRPr="000D29DA" w:rsidRDefault="00E9539F" w:rsidP="002315F0">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E9539F" w:rsidRPr="000D29DA" w:rsidRDefault="00E9539F" w:rsidP="002315F0">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9539F" w:rsidRPr="000D29DA" w:rsidRDefault="000D29DA" w:rsidP="002315F0">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E9539F" w:rsidRPr="000D29DA" w:rsidRDefault="000D29DA" w:rsidP="002315F0">
            <w:pPr>
              <w:widowControl w:val="0"/>
              <w:snapToGrid w:val="0"/>
              <w:spacing w:after="0" w:line="240" w:lineRule="auto"/>
              <w:jc w:val="center"/>
              <w:rPr>
                <w:rFonts w:ascii="Arial" w:eastAsia="Times New Roman" w:hAnsi="Arial" w:cs="Arial"/>
                <w:bCs/>
                <w:spacing w:val="8"/>
                <w:sz w:val="20"/>
                <w:szCs w:val="20"/>
                <w:lang w:val="en-US" w:eastAsia="zh-CN"/>
              </w:rPr>
            </w:pPr>
            <w:r w:rsidRPr="000D29DA">
              <w:rPr>
                <w:rFonts w:ascii="Arial" w:eastAsia="Times New Roman" w:hAnsi="Arial" w:cs="Arial"/>
                <w:bCs/>
                <w:spacing w:val="8"/>
                <w:sz w:val="20"/>
                <w:szCs w:val="20"/>
                <w:lang w:val="en-US" w:eastAsia="zh-CN"/>
              </w:rPr>
              <w:t>We agree with ExTAG/540/CD</w:t>
            </w:r>
          </w:p>
        </w:tc>
        <w:tc>
          <w:tcPr>
            <w:tcW w:w="3402" w:type="dxa"/>
            <w:tcBorders>
              <w:top w:val="single" w:sz="6" w:space="0" w:color="auto"/>
              <w:left w:val="single" w:sz="6" w:space="0" w:color="auto"/>
              <w:bottom w:val="single" w:sz="6" w:space="0" w:color="auto"/>
              <w:right w:val="single" w:sz="6" w:space="0" w:color="auto"/>
            </w:tcBorders>
          </w:tcPr>
          <w:p w:rsidR="00E9539F" w:rsidRPr="00E9539F" w:rsidRDefault="00E9539F" w:rsidP="002315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E9539F" w:rsidRPr="00501E6E" w:rsidRDefault="007B56DD" w:rsidP="002315F0">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2315F0" w:rsidRPr="00473DB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t>ExTC</w:t>
            </w:r>
          </w:p>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rsidR="002315F0" w:rsidRPr="00473DBF" w:rsidRDefault="002315F0" w:rsidP="002315F0">
            <w:pPr>
              <w:widowControl w:val="0"/>
              <w:snapToGrid w:val="0"/>
              <w:spacing w:after="0" w:line="240" w:lineRule="auto"/>
              <w:jc w:val="center"/>
              <w:rPr>
                <w:rFonts w:ascii="Arial" w:eastAsia="Times New Roman" w:hAnsi="Arial" w:cs="Arial"/>
                <w:bCs/>
                <w:spacing w:val="8"/>
                <w:sz w:val="20"/>
                <w:szCs w:val="20"/>
                <w:lang w:val="en-US" w:eastAsia="zh-CN"/>
              </w:rPr>
            </w:pPr>
            <w:r w:rsidRPr="00473DBF">
              <w:rPr>
                <w:rFonts w:ascii="Arial" w:eastAsia="Times New Roman" w:hAnsi="Arial" w:cs="Arial"/>
                <w:bCs/>
                <w:spacing w:val="8"/>
                <w:sz w:val="20"/>
                <w:szCs w:val="20"/>
                <w:lang w:val="en-US" w:eastAsia="zh-CN"/>
              </w:rPr>
              <w:t>Question</w:t>
            </w:r>
          </w:p>
        </w:tc>
        <w:tc>
          <w:tcPr>
            <w:tcW w:w="1275" w:type="dxa"/>
            <w:tcBorders>
              <w:top w:val="single" w:sz="6" w:space="0" w:color="auto"/>
              <w:left w:val="single" w:sz="6" w:space="0" w:color="auto"/>
              <w:bottom w:val="single" w:sz="6" w:space="0" w:color="auto"/>
              <w:right w:val="single" w:sz="6" w:space="0" w:color="auto"/>
            </w:tcBorders>
          </w:tcPr>
          <w:p w:rsidR="002315F0" w:rsidRPr="00473DBF" w:rsidRDefault="002315F0" w:rsidP="002315F0">
            <w:pPr>
              <w:widowControl w:val="0"/>
              <w:snapToGrid w:val="0"/>
              <w:spacing w:after="0" w:line="240" w:lineRule="auto"/>
              <w:jc w:val="center"/>
              <w:rPr>
                <w:rFonts w:ascii="Arial" w:eastAsia="Times New Roman" w:hAnsi="Arial" w:cs="Arial"/>
                <w:bCs/>
                <w:spacing w:val="8"/>
                <w:sz w:val="20"/>
                <w:szCs w:val="20"/>
                <w:lang w:val="en-US" w:eastAsia="zh-CN"/>
              </w:rPr>
            </w:pPr>
            <w:r w:rsidRPr="00473DBF">
              <w:rPr>
                <w:rFonts w:ascii="Arial" w:eastAsia="Times New Roman" w:hAnsi="Arial" w:cs="Arial"/>
                <w:bCs/>
                <w:spacing w:val="8"/>
                <w:sz w:val="20"/>
                <w:szCs w:val="20"/>
                <w:lang w:val="en-US" w:eastAsia="zh-CN"/>
              </w:rPr>
              <w:t>1</w:t>
            </w:r>
          </w:p>
        </w:tc>
        <w:tc>
          <w:tcPr>
            <w:tcW w:w="1134" w:type="dxa"/>
            <w:tcBorders>
              <w:top w:val="single" w:sz="6" w:space="0" w:color="auto"/>
              <w:left w:val="single" w:sz="6" w:space="0" w:color="auto"/>
              <w:bottom w:val="single" w:sz="6" w:space="0" w:color="auto"/>
              <w:right w:val="single" w:sz="6" w:space="0" w:color="auto"/>
            </w:tcBorders>
          </w:tcPr>
          <w:p w:rsidR="002315F0" w:rsidRPr="00473DBF" w:rsidRDefault="002315F0" w:rsidP="002315F0">
            <w:pPr>
              <w:widowControl w:val="0"/>
              <w:snapToGrid w:val="0"/>
              <w:spacing w:after="0" w:line="240" w:lineRule="auto"/>
              <w:jc w:val="center"/>
              <w:rPr>
                <w:rFonts w:ascii="Arial" w:eastAsia="Times New Roman" w:hAnsi="Arial" w:cs="Arial"/>
                <w:bCs/>
                <w:spacing w:val="8"/>
                <w:sz w:val="20"/>
                <w:szCs w:val="20"/>
                <w:lang w:val="en-US" w:eastAsia="zh-CN"/>
              </w:rPr>
            </w:pPr>
            <w:r w:rsidRPr="00473DBF">
              <w:rPr>
                <w:rFonts w:ascii="Arial" w:eastAsia="Times New Roman"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2315F0" w:rsidRPr="00473DBF"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473DBF">
              <w:rPr>
                <w:rFonts w:ascii="Arial" w:eastAsia="Times New Roman" w:hAnsi="Arial" w:cs="Arial"/>
                <w:bCs/>
                <w:spacing w:val="8"/>
                <w:sz w:val="20"/>
                <w:szCs w:val="20"/>
                <w:lang w:val="en-US" w:eastAsia="zh-CN"/>
              </w:rPr>
              <w:t>While we have sympathy for the proposal, we feel that the Question is completed only after specifying the Ex protection being considered.</w:t>
            </w:r>
          </w:p>
          <w:p w:rsidR="002315F0" w:rsidRPr="00473DBF" w:rsidRDefault="002315F0" w:rsidP="002315F0">
            <w:pPr>
              <w:widowControl w:val="0"/>
              <w:snapToGrid w:val="0"/>
              <w:spacing w:after="0" w:line="240" w:lineRule="auto"/>
              <w:rPr>
                <w:rFonts w:ascii="Arial" w:eastAsia="Times New Roman" w:hAnsi="Arial" w:cs="Arial"/>
                <w:bCs/>
                <w:spacing w:val="8"/>
                <w:sz w:val="20"/>
                <w:szCs w:val="20"/>
                <w:lang w:val="en-US" w:eastAsia="zh-CN"/>
              </w:rPr>
            </w:pPr>
          </w:p>
          <w:p w:rsidR="002315F0" w:rsidRPr="00473DBF"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473DBF">
              <w:rPr>
                <w:rFonts w:ascii="Arial" w:eastAsia="Times New Roman" w:hAnsi="Arial" w:cs="Arial"/>
                <w:bCs/>
                <w:spacing w:val="8"/>
                <w:sz w:val="20"/>
                <w:szCs w:val="20"/>
                <w:lang w:val="en-US" w:eastAsia="zh-CN"/>
              </w:rPr>
              <w:t xml:space="preserve">Merely mentioning smartphone or a tablet containing a LED does not provide clarity, because it is possible that the smartphone electronics may have used Ex ib type of protection, but the LED may have used Ex e type of protection. And in this case, impact test is necessary. </w:t>
            </w:r>
          </w:p>
        </w:tc>
        <w:tc>
          <w:tcPr>
            <w:tcW w:w="3402" w:type="dxa"/>
            <w:tcBorders>
              <w:top w:val="single" w:sz="6" w:space="0" w:color="auto"/>
              <w:left w:val="single" w:sz="6" w:space="0" w:color="auto"/>
              <w:bottom w:val="single" w:sz="6" w:space="0" w:color="auto"/>
              <w:right w:val="single" w:sz="6" w:space="0" w:color="auto"/>
            </w:tcBorders>
          </w:tcPr>
          <w:p w:rsidR="002315F0" w:rsidRPr="00473DBF"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473DBF">
              <w:rPr>
                <w:rFonts w:ascii="Arial" w:eastAsia="Times New Roman" w:hAnsi="Arial" w:cs="Arial"/>
                <w:bCs/>
                <w:spacing w:val="8"/>
                <w:sz w:val="20"/>
                <w:szCs w:val="20"/>
                <w:lang w:val="en-US" w:eastAsia="zh-CN"/>
              </w:rPr>
              <w:t xml:space="preserve">Rewrite the question as “Is a smartphone or a tablet containing a LED to support a camera function, </w:t>
            </w:r>
            <w:r w:rsidRPr="00473DBF">
              <w:rPr>
                <w:rFonts w:ascii="Arial" w:eastAsia="Times New Roman" w:hAnsi="Arial" w:cs="Arial"/>
                <w:b/>
                <w:bCs/>
                <w:spacing w:val="8"/>
                <w:sz w:val="20"/>
                <w:szCs w:val="20"/>
                <w:lang w:val="en-US" w:eastAsia="zh-CN"/>
              </w:rPr>
              <w:t>with the entire equipment being considered as intrinsically safe</w:t>
            </w:r>
            <w:r w:rsidRPr="00473DBF">
              <w:rPr>
                <w:rFonts w:ascii="Arial" w:eastAsia="Times New Roman" w:hAnsi="Arial" w:cs="Arial"/>
                <w:bCs/>
                <w:spacing w:val="8"/>
                <w:sz w:val="20"/>
                <w:szCs w:val="20"/>
                <w:lang w:val="en-US" w:eastAsia="zh-CN"/>
              </w:rPr>
              <w:t>, require to be impact tested according to a luminaire in the sense of IEC 60079-0?</w:t>
            </w:r>
          </w:p>
          <w:p w:rsidR="002315F0" w:rsidRPr="00473DBF" w:rsidRDefault="002315F0" w:rsidP="002315F0">
            <w:pPr>
              <w:widowControl w:val="0"/>
              <w:snapToGrid w:val="0"/>
              <w:spacing w:after="0" w:line="240" w:lineRule="auto"/>
              <w:rPr>
                <w:rFonts w:ascii="Arial" w:eastAsia="Times New Roman" w:hAnsi="Arial" w:cs="Arial"/>
                <w:bCs/>
                <w:spacing w:val="8"/>
                <w:sz w:val="20"/>
                <w:szCs w:val="20"/>
                <w:lang w:val="en-US" w:eastAsia="zh-CN"/>
              </w:rPr>
            </w:pPr>
          </w:p>
          <w:p w:rsidR="002315F0"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473DBF">
              <w:rPr>
                <w:rFonts w:ascii="Arial" w:eastAsia="Times New Roman" w:hAnsi="Arial" w:cs="Arial"/>
                <w:bCs/>
                <w:spacing w:val="8"/>
                <w:sz w:val="20"/>
                <w:szCs w:val="20"/>
                <w:lang w:val="en-US" w:eastAsia="zh-CN"/>
              </w:rPr>
              <w:t xml:space="preserve">And then the answer </w:t>
            </w:r>
            <w:r>
              <w:rPr>
                <w:rFonts w:ascii="Arial" w:eastAsia="Times New Roman" w:hAnsi="Arial" w:cs="Arial"/>
                <w:bCs/>
                <w:spacing w:val="8"/>
                <w:sz w:val="20"/>
                <w:szCs w:val="20"/>
                <w:lang w:val="en-US" w:eastAsia="zh-CN"/>
              </w:rPr>
              <w:t>i</w:t>
            </w:r>
            <w:r w:rsidRPr="00473DBF">
              <w:rPr>
                <w:rFonts w:ascii="Arial" w:eastAsia="Times New Roman" w:hAnsi="Arial" w:cs="Arial"/>
                <w:bCs/>
                <w:spacing w:val="8"/>
                <w:sz w:val="20"/>
                <w:szCs w:val="20"/>
                <w:lang w:val="en-US" w:eastAsia="zh-CN"/>
              </w:rPr>
              <w:t>s “</w:t>
            </w:r>
            <w:r w:rsidRPr="00657FB2">
              <w:rPr>
                <w:rFonts w:ascii="Arial" w:eastAsia="Times New Roman" w:hAnsi="Arial" w:cs="Arial"/>
                <w:b/>
                <w:bCs/>
                <w:spacing w:val="8"/>
                <w:sz w:val="20"/>
                <w:szCs w:val="20"/>
                <w:lang w:val="en-US" w:eastAsia="zh-CN"/>
              </w:rPr>
              <w:t>No. The test for Resistance to impact is not applicable for intrinsic safety equipment, except when IEC 60079-11:2011 Clause 6.1.2.3a) is applied</w:t>
            </w:r>
            <w:r w:rsidRPr="00473DBF">
              <w:rPr>
                <w:rFonts w:ascii="Arial" w:eastAsia="Times New Roman" w:hAnsi="Arial" w:cs="Arial"/>
                <w:bCs/>
                <w:spacing w:val="8"/>
                <w:sz w:val="20"/>
                <w:szCs w:val="20"/>
                <w:lang w:val="en-US" w:eastAsia="zh-CN"/>
              </w:rPr>
              <w:t>”</w:t>
            </w:r>
          </w:p>
          <w:p w:rsidR="002315F0" w:rsidRPr="00473DBF" w:rsidRDefault="002315F0" w:rsidP="002315F0">
            <w:pPr>
              <w:widowControl w:val="0"/>
              <w:snapToGri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2315F0" w:rsidRPr="00473DBF" w:rsidRDefault="00501E6E" w:rsidP="002315F0">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 accepted, as this question is not linked to 60079-11 only.</w:t>
            </w:r>
          </w:p>
        </w:tc>
      </w:tr>
      <w:tr w:rsidR="002315F0" w:rsidRPr="00E9539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lastRenderedPageBreak/>
              <w:t>FME</w:t>
            </w:r>
          </w:p>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t>GB</w:t>
            </w:r>
          </w:p>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Cs/>
                <w:spacing w:val="8"/>
                <w:sz w:val="20"/>
                <w:szCs w:val="20"/>
                <w:lang w:val="en-US" w:eastAsia="zh-CN"/>
              </w:rPr>
            </w:pPr>
            <w:r w:rsidRPr="002315F0">
              <w:rPr>
                <w:rFonts w:ascii="Arial" w:eastAsia="Times New Roman" w:hAnsi="Arial" w:cs="Arial"/>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2315F0" w:rsidRPr="00787719"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787719">
              <w:rPr>
                <w:rFonts w:ascii="Arial" w:eastAsia="Times New Roman" w:hAnsi="Arial" w:cs="Arial"/>
                <w:bCs/>
                <w:spacing w:val="8"/>
                <w:sz w:val="20"/>
                <w:szCs w:val="20"/>
                <w:lang w:val="en-US" w:eastAsia="zh-CN"/>
              </w:rPr>
              <w:t>Smartphones and tablets either include an app or it is possible to download an app so that the LED on the rear of the device can be used as a torch. If this function is enabled or an app is installed permitting this use then the LED would be operating as a normal function of the smartphone and this would not be an auxiliary function.</w:t>
            </w:r>
          </w:p>
          <w:p w:rsidR="002315F0" w:rsidRPr="00787719"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787719">
              <w:rPr>
                <w:rFonts w:ascii="Arial" w:eastAsia="Times New Roman" w:hAnsi="Arial" w:cs="Arial"/>
                <w:bCs/>
                <w:spacing w:val="8"/>
                <w:sz w:val="20"/>
                <w:szCs w:val="20"/>
                <w:lang w:val="en-US" w:eastAsia="zh-CN"/>
              </w:rPr>
              <w:t xml:space="preserve">Ergo, the low impact energy would be appropriate if there is no torch function enable on the smartphone, otherwise the </w:t>
            </w:r>
            <w:r>
              <w:rPr>
                <w:rFonts w:ascii="Arial" w:eastAsia="Times New Roman" w:hAnsi="Arial" w:cs="Arial"/>
                <w:bCs/>
                <w:spacing w:val="8"/>
                <w:sz w:val="20"/>
                <w:szCs w:val="20"/>
                <w:lang w:val="en-US" w:eastAsia="zh-CN"/>
              </w:rPr>
              <w:t>high impact energy would apply.</w:t>
            </w:r>
          </w:p>
        </w:tc>
        <w:tc>
          <w:tcPr>
            <w:tcW w:w="3402"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2315F0">
              <w:rPr>
                <w:rFonts w:ascii="Arial" w:eastAsia="Times New Roman" w:hAnsi="Arial" w:cs="Arial"/>
                <w:bCs/>
                <w:spacing w:val="8"/>
                <w:sz w:val="20"/>
                <w:szCs w:val="20"/>
                <w:lang w:val="en-US" w:eastAsia="zh-CN"/>
              </w:rPr>
              <w:t>Modify as shown,</w:t>
            </w:r>
          </w:p>
          <w:p w:rsidR="002315F0"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2315F0">
              <w:rPr>
                <w:rFonts w:ascii="Arial" w:eastAsia="Times New Roman" w:hAnsi="Arial" w:cs="Arial"/>
                <w:bCs/>
                <w:spacing w:val="8"/>
                <w:sz w:val="20"/>
                <w:szCs w:val="20"/>
                <w:lang w:val="en-US" w:eastAsia="zh-CN"/>
              </w:rPr>
              <w:t>Where there is no torch application or the smartphone or tablet torch function is disabled No, a smartphone or a tablet containing a LED to support a camera function is a portable or transportable Ex Equipment, as where the built  a build in LED has only an auxiliary function and where the main function of the equipment is not to be a luminaire. Thus, it is not considered as a portable or transportable luminaire and the impact requirements for luminaires, such as footnote b of table 15, are not applicable. However where there is a torch function or this function is not permanently disabled, or an app can be installed by the user enabling the LED to be used as a torch, the requirements for portable luminaires such as footnote b of table 15, are applicable.</w:t>
            </w:r>
          </w:p>
          <w:p w:rsidR="002315F0" w:rsidRPr="002315F0" w:rsidRDefault="002315F0" w:rsidP="002315F0">
            <w:pPr>
              <w:widowControl w:val="0"/>
              <w:snapToGrid w:val="0"/>
              <w:spacing w:after="0" w:line="240" w:lineRule="auto"/>
              <w:rPr>
                <w:rFonts w:ascii="Arial" w:eastAsia="Times New Roman" w:hAnsi="Arial" w:cs="Arial"/>
                <w:bCs/>
                <w:spacing w:val="8"/>
                <w:sz w:val="20"/>
                <w:szCs w:val="20"/>
                <w:lang w:val="en-US" w:eastAsia="zh-CN"/>
              </w:rPr>
            </w:pPr>
            <w:r w:rsidRPr="002315F0">
              <w:rPr>
                <w:rFonts w:ascii="Arial" w:eastAsia="Times New Roman" w:hAnsi="Arial" w:cs="Arial"/>
                <w:bCs/>
                <w:spacing w:val="8"/>
                <w:sz w:val="20"/>
                <w:szCs w:val="20"/>
                <w:lang w:val="en-US" w:eastAsia="zh-CN"/>
              </w:rPr>
              <w:t xml:space="preserve"> </w:t>
            </w:r>
          </w:p>
        </w:tc>
        <w:tc>
          <w:tcPr>
            <w:tcW w:w="3260" w:type="dxa"/>
            <w:tcBorders>
              <w:top w:val="single" w:sz="6" w:space="0" w:color="auto"/>
              <w:left w:val="single" w:sz="6" w:space="0" w:color="auto"/>
              <w:bottom w:val="single" w:sz="6" w:space="0" w:color="auto"/>
              <w:right w:val="single" w:sz="6" w:space="0" w:color="auto"/>
            </w:tcBorders>
          </w:tcPr>
          <w:p w:rsidR="002315F0" w:rsidRPr="002315F0" w:rsidRDefault="00501E6E" w:rsidP="002315F0">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Accepted in principle, see comment of IEC TC 31 WG 22</w:t>
            </w:r>
          </w:p>
        </w:tc>
      </w:tr>
      <w:tr w:rsidR="002315F0" w:rsidRPr="00E9539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lastRenderedPageBreak/>
              <w:t>FMG</w:t>
            </w:r>
          </w:p>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2315F0" w:rsidRPr="002315F0" w:rsidRDefault="002315F0" w:rsidP="002315F0">
            <w:pPr>
              <w:widowControl w:val="0"/>
              <w:snapToGrid w:val="0"/>
              <w:spacing w:after="0" w:line="240" w:lineRule="auto"/>
              <w:jc w:val="center"/>
              <w:rPr>
                <w:rFonts w:ascii="Arial" w:eastAsia="Times New Roman" w:hAnsi="Arial" w:cs="Arial"/>
                <w:b/>
                <w:bCs/>
                <w:spacing w:val="8"/>
                <w:sz w:val="20"/>
                <w:szCs w:val="20"/>
                <w:lang w:val="en-US" w:eastAsia="zh-CN"/>
              </w:rPr>
            </w:pPr>
            <w:r w:rsidRPr="002315F0">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2315F0" w:rsidRPr="00D768BF" w:rsidRDefault="002315F0" w:rsidP="002315F0">
            <w:pPr>
              <w:widowControl w:val="0"/>
              <w:snapToGrid w:val="0"/>
              <w:spacing w:after="0" w:line="240" w:lineRule="auto"/>
              <w:rPr>
                <w:rFonts w:ascii="Arial" w:eastAsia="Times New Roman" w:hAnsi="Arial" w:cs="Arial"/>
                <w:bCs/>
                <w:spacing w:val="8"/>
                <w:sz w:val="18"/>
                <w:szCs w:val="18"/>
                <w:lang w:val="en-US" w:eastAsia="zh-CN"/>
              </w:rPr>
            </w:pPr>
            <w:r w:rsidRPr="00D768BF">
              <w:rPr>
                <w:rFonts w:ascii="Arial" w:eastAsia="Times New Roman" w:hAnsi="Arial" w:cs="Arial"/>
                <w:bCs/>
                <w:spacing w:val="8"/>
                <w:sz w:val="18"/>
                <w:szCs w:val="18"/>
                <w:lang w:val="en-US" w:eastAsia="zh-CN"/>
              </w:rPr>
              <w:t>The “question” asked by the draft Decision Sheet is whether an LED supporting a camera function is considered a luminaire. We believe the “answer” to that very specific question is “no”, but maybe it is actually the wrong question. We agree that an LED supporting the camera with a “flash” function is not a luminaire. However, that may not be the only function of that LED. Today, many smartphones and tablets include a function where the LED on the rear of the device can also be used as a “torch” or “flashlight” to provide area illumination. If this function is enabled, the LED could be operating as a normal function of the smartphone and this would not be an auxiliary function.</w:t>
            </w:r>
          </w:p>
          <w:p w:rsidR="002315F0" w:rsidRPr="00D768BF" w:rsidRDefault="002315F0" w:rsidP="002315F0">
            <w:pPr>
              <w:widowControl w:val="0"/>
              <w:snapToGrid w:val="0"/>
              <w:spacing w:after="0" w:line="240" w:lineRule="auto"/>
              <w:rPr>
                <w:rFonts w:ascii="Arial" w:eastAsia="Times New Roman" w:hAnsi="Arial" w:cs="Arial"/>
                <w:bCs/>
                <w:spacing w:val="8"/>
                <w:sz w:val="18"/>
                <w:szCs w:val="18"/>
                <w:lang w:val="en-US" w:eastAsia="zh-CN"/>
              </w:rPr>
            </w:pPr>
          </w:p>
          <w:p w:rsidR="00501E6E" w:rsidRPr="00D768BF" w:rsidRDefault="002315F0" w:rsidP="002315F0">
            <w:pPr>
              <w:widowControl w:val="0"/>
              <w:snapToGrid w:val="0"/>
              <w:spacing w:after="0" w:line="240" w:lineRule="auto"/>
              <w:rPr>
                <w:rFonts w:ascii="Arial" w:eastAsia="Times New Roman" w:hAnsi="Arial" w:cs="Arial"/>
                <w:bCs/>
                <w:spacing w:val="8"/>
                <w:sz w:val="18"/>
                <w:szCs w:val="18"/>
                <w:lang w:val="en-US" w:eastAsia="zh-CN"/>
              </w:rPr>
            </w:pPr>
            <w:r w:rsidRPr="00D768BF">
              <w:rPr>
                <w:rFonts w:ascii="Arial" w:eastAsia="Times New Roman" w:hAnsi="Arial" w:cs="Arial"/>
                <w:bCs/>
                <w:spacing w:val="8"/>
                <w:sz w:val="18"/>
                <w:szCs w:val="18"/>
                <w:lang w:val="en-US" w:eastAsia="zh-CN"/>
              </w:rPr>
              <w:t>In accordance with the current requirements, for a typical smartphone or tablet, the LED and camera lens on the rear of the device would be subject to the “high” risk of mechanical danger (0.7 kg-m) for portable handlights, but the much larger display screen on the opposite side of the device could be subjected to either the “low” or “high risk of mechanical danger tests for light transmitting parts (0.2 kg-m or 0.4 kg-m) as appropriate.</w:t>
            </w:r>
          </w:p>
          <w:p w:rsidR="002315F0" w:rsidRPr="00D768BF" w:rsidRDefault="002315F0" w:rsidP="002315F0">
            <w:pPr>
              <w:widowControl w:val="0"/>
              <w:snapToGrid w:val="0"/>
              <w:spacing w:after="0" w:line="240" w:lineRule="auto"/>
              <w:rPr>
                <w:rFonts w:ascii="Arial" w:eastAsia="Times New Roman" w:hAnsi="Arial" w:cs="Arial"/>
                <w:bCs/>
                <w:spacing w:val="8"/>
                <w:sz w:val="18"/>
                <w:szCs w:val="18"/>
                <w:lang w:val="en-US" w:eastAsia="zh-CN"/>
              </w:rPr>
            </w:pPr>
          </w:p>
          <w:p w:rsidR="002315F0" w:rsidRPr="00D768BF" w:rsidRDefault="002315F0" w:rsidP="002315F0">
            <w:pPr>
              <w:widowControl w:val="0"/>
              <w:snapToGrid w:val="0"/>
              <w:spacing w:after="0" w:line="240" w:lineRule="auto"/>
              <w:rPr>
                <w:rFonts w:ascii="Arial" w:eastAsia="Times New Roman" w:hAnsi="Arial" w:cs="Arial"/>
                <w:bCs/>
                <w:spacing w:val="8"/>
                <w:sz w:val="18"/>
                <w:szCs w:val="18"/>
                <w:lang w:val="en-US" w:eastAsia="zh-CN"/>
              </w:rPr>
            </w:pPr>
            <w:r w:rsidRPr="00D768BF">
              <w:rPr>
                <w:rFonts w:ascii="Arial" w:eastAsia="Times New Roman" w:hAnsi="Arial" w:cs="Arial"/>
                <w:bCs/>
                <w:spacing w:val="8"/>
                <w:sz w:val="18"/>
                <w:szCs w:val="18"/>
                <w:lang w:val="en-US" w:eastAsia="zh-CN"/>
              </w:rPr>
              <w:t>The “low” risk of mechanical impact would only be applicable to the LED and camera lens IF the “torch” or “flashlight” function was not present, or was disabled on the smartphone or tablet.</w:t>
            </w:r>
          </w:p>
        </w:tc>
        <w:tc>
          <w:tcPr>
            <w:tcW w:w="3402" w:type="dxa"/>
            <w:tcBorders>
              <w:top w:val="single" w:sz="6" w:space="0" w:color="auto"/>
              <w:left w:val="single" w:sz="6" w:space="0" w:color="auto"/>
              <w:bottom w:val="single" w:sz="6" w:space="0" w:color="auto"/>
              <w:right w:val="single" w:sz="6" w:space="0" w:color="auto"/>
            </w:tcBorders>
          </w:tcPr>
          <w:p w:rsidR="002315F0" w:rsidRPr="00D768BF" w:rsidRDefault="002315F0" w:rsidP="002315F0">
            <w:pPr>
              <w:widowControl w:val="0"/>
              <w:snapToGrid w:val="0"/>
              <w:spacing w:after="0" w:line="240" w:lineRule="auto"/>
              <w:rPr>
                <w:rFonts w:ascii="Arial" w:eastAsia="Times New Roman" w:hAnsi="Arial" w:cs="Arial"/>
                <w:bCs/>
                <w:spacing w:val="8"/>
                <w:sz w:val="18"/>
                <w:szCs w:val="18"/>
                <w:lang w:val="en-US" w:eastAsia="zh-CN"/>
              </w:rPr>
            </w:pPr>
            <w:r w:rsidRPr="00D768BF">
              <w:rPr>
                <w:rFonts w:ascii="Arial" w:eastAsia="Times New Roman" w:hAnsi="Arial" w:cs="Arial"/>
                <w:bCs/>
                <w:spacing w:val="8"/>
                <w:sz w:val="18"/>
                <w:szCs w:val="18"/>
                <w:lang w:val="en-US" w:eastAsia="zh-CN"/>
              </w:rPr>
              <w:t>Modify as shown,</w:t>
            </w:r>
          </w:p>
          <w:p w:rsidR="002315F0" w:rsidRPr="00D768BF" w:rsidRDefault="002315F0" w:rsidP="002315F0">
            <w:pPr>
              <w:widowControl w:val="0"/>
              <w:snapToGrid w:val="0"/>
              <w:spacing w:after="0" w:line="240" w:lineRule="auto"/>
              <w:rPr>
                <w:rFonts w:ascii="Arial" w:eastAsia="Times New Roman" w:hAnsi="Arial" w:cs="Arial"/>
                <w:bCs/>
                <w:spacing w:val="8"/>
                <w:sz w:val="18"/>
                <w:szCs w:val="18"/>
                <w:lang w:val="en-US" w:eastAsia="zh-CN"/>
              </w:rPr>
            </w:pPr>
            <w:r w:rsidRPr="00D768BF">
              <w:rPr>
                <w:rFonts w:ascii="Arial" w:eastAsia="Times New Roman" w:hAnsi="Arial" w:cs="Arial"/>
                <w:bCs/>
                <w:spacing w:val="8"/>
                <w:sz w:val="18"/>
                <w:szCs w:val="18"/>
                <w:lang w:val="en-US" w:eastAsia="zh-CN"/>
              </w:rPr>
              <w:t>Where there is no “torch” or “flashlight” function, or that function has been disabled, No, a smartphone or a tablet containing an LED to support a camera function is considered a portable or transportable Ex Equipment, as where the integral  a build in LED has only an auxiliary function and where the main function of the equipment is not to be a luminaire. Thus, it is not considered as a portable or transportable luminaire and the impact requirements for luminaires, such as footnote b of table 15, are not applicable. However where there is a “torch” or “flashlight” function, or this function is not disabled, the requirements for portable luminaires, such as footnote b of table 15, are applicable.</w:t>
            </w:r>
          </w:p>
        </w:tc>
        <w:tc>
          <w:tcPr>
            <w:tcW w:w="3260" w:type="dxa"/>
            <w:tcBorders>
              <w:top w:val="single" w:sz="6" w:space="0" w:color="auto"/>
              <w:left w:val="single" w:sz="6" w:space="0" w:color="auto"/>
              <w:bottom w:val="single" w:sz="6" w:space="0" w:color="auto"/>
              <w:right w:val="single" w:sz="6" w:space="0" w:color="auto"/>
            </w:tcBorders>
          </w:tcPr>
          <w:p w:rsidR="002315F0" w:rsidRPr="002315F0" w:rsidRDefault="00501E6E" w:rsidP="002315F0">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Accepted in principle, see comment of IEC TC 31 WG 22</w:t>
            </w:r>
          </w:p>
        </w:tc>
      </w:tr>
      <w:tr w:rsidR="00BB1118" w:rsidRPr="00E9539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ITL</w:t>
            </w:r>
          </w:p>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IL</w:t>
            </w:r>
          </w:p>
        </w:tc>
        <w:tc>
          <w:tcPr>
            <w:tcW w:w="993"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BB1118">
              <w:rPr>
                <w:rStyle w:val="None"/>
                <w:rFonts w:ascii="Arial" w:eastAsia="Times New Roman" w:hAnsi="Arial" w:cs="Arial"/>
                <w:b/>
                <w:bCs/>
                <w:spacing w:val="8"/>
                <w:sz w:val="20"/>
                <w:szCs w:val="20"/>
                <w:lang w:val="en-US" w:eastAsia="zh-CN"/>
              </w:rPr>
              <w:t>21.1</w:t>
            </w:r>
          </w:p>
          <w:p w:rsidR="00BB1118" w:rsidRPr="00BB1118" w:rsidRDefault="00BB1118" w:rsidP="00BB1118">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BB1118">
              <w:rPr>
                <w:rStyle w:val="None"/>
                <w:rFonts w:ascii="Arial" w:eastAsia="Times New Roman" w:hAnsi="Arial" w:cs="Arial"/>
                <w:b/>
                <w:bCs/>
                <w:spacing w:val="8"/>
                <w:sz w:val="20"/>
                <w:szCs w:val="20"/>
                <w:lang w:val="en-US" w:eastAsia="zh-CN"/>
              </w:rPr>
              <w:t>26.4.2</w:t>
            </w:r>
          </w:p>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15</w:t>
            </w:r>
          </w:p>
        </w:tc>
        <w:tc>
          <w:tcPr>
            <w:tcW w:w="1134"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w:t>
            </w: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rPr>
                <w:rFonts w:ascii="Arial" w:eastAsia="Times New Roman" w:hAnsi="Arial" w:cs="Arial"/>
                <w:bCs/>
                <w:spacing w:val="8"/>
                <w:sz w:val="20"/>
                <w:szCs w:val="20"/>
                <w:lang w:val="en-US" w:eastAsia="zh-CN"/>
              </w:rPr>
            </w:pPr>
            <w:r w:rsidRPr="00BB1118">
              <w:rPr>
                <w:rFonts w:ascii="Arial" w:eastAsia="Times New Roman" w:hAnsi="Arial" w:cs="Arial"/>
                <w:bCs/>
                <w:spacing w:val="8"/>
                <w:sz w:val="20"/>
                <w:szCs w:val="20"/>
                <w:lang w:val="en-US" w:eastAsia="zh-CN"/>
              </w:rPr>
              <w:t>ExTAG is acceptable as is</w:t>
            </w:r>
          </w:p>
        </w:tc>
        <w:tc>
          <w:tcPr>
            <w:tcW w:w="3402" w:type="dxa"/>
            <w:tcBorders>
              <w:top w:val="single" w:sz="6" w:space="0" w:color="auto"/>
              <w:left w:val="single" w:sz="6" w:space="0" w:color="auto"/>
              <w:bottom w:val="single" w:sz="6" w:space="0" w:color="auto"/>
              <w:right w:val="single" w:sz="6" w:space="0" w:color="auto"/>
            </w:tcBorders>
          </w:tcPr>
          <w:p w:rsidR="00BB1118" w:rsidRPr="00E9539F" w:rsidRDefault="00BB1118" w:rsidP="00BB1118">
            <w:pPr>
              <w:widowControl w:val="0"/>
              <w:spacing w:line="216"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w:t>
            </w:r>
          </w:p>
        </w:tc>
        <w:tc>
          <w:tcPr>
            <w:tcW w:w="3260" w:type="dxa"/>
            <w:tcBorders>
              <w:top w:val="single" w:sz="6" w:space="0" w:color="auto"/>
              <w:left w:val="single" w:sz="6" w:space="0" w:color="auto"/>
              <w:bottom w:val="single" w:sz="6" w:space="0" w:color="auto"/>
              <w:right w:val="single" w:sz="6" w:space="0" w:color="auto"/>
            </w:tcBorders>
          </w:tcPr>
          <w:p w:rsidR="00BB1118" w:rsidRPr="00501E6E" w:rsidRDefault="00501E6E" w:rsidP="00B64727">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2648CF" w:rsidRPr="008E685D"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2648CF" w:rsidRPr="008E279D" w:rsidRDefault="002648CF"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LOM</w:t>
            </w:r>
            <w:r>
              <w:rPr>
                <w:rFonts w:ascii="Arial" w:eastAsia="Times New Roman" w:hAnsi="Arial" w:cs="Arial"/>
                <w:b/>
                <w:bCs/>
                <w:spacing w:val="8"/>
                <w:sz w:val="20"/>
                <w:szCs w:val="20"/>
                <w:lang w:val="en-US" w:eastAsia="zh-CN"/>
              </w:rPr>
              <w:br/>
              <w:t>ES</w:t>
            </w:r>
          </w:p>
        </w:tc>
        <w:tc>
          <w:tcPr>
            <w:tcW w:w="993" w:type="dxa"/>
            <w:tcBorders>
              <w:top w:val="single" w:sz="6" w:space="0" w:color="auto"/>
              <w:left w:val="single" w:sz="6" w:space="0" w:color="auto"/>
              <w:bottom w:val="single" w:sz="6" w:space="0" w:color="auto"/>
              <w:right w:val="single" w:sz="6" w:space="0" w:color="auto"/>
            </w:tcBorders>
          </w:tcPr>
          <w:p w:rsidR="002648CF" w:rsidRPr="00E9539F" w:rsidRDefault="002648CF"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2648CF" w:rsidRPr="00E9539F" w:rsidRDefault="002648CF"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2648CF" w:rsidRDefault="002648CF"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2648CF" w:rsidRPr="00BB1118" w:rsidRDefault="002648CF" w:rsidP="00B64727">
            <w:pPr>
              <w:widowControl w:val="0"/>
              <w:snapToGrid w:val="0"/>
              <w:spacing w:after="0" w:line="240" w:lineRule="auto"/>
              <w:rPr>
                <w:rFonts w:ascii="Arial" w:eastAsia="Times New Roman" w:hAnsi="Arial" w:cs="Arial"/>
                <w:bCs/>
                <w:spacing w:val="8"/>
                <w:sz w:val="20"/>
                <w:szCs w:val="20"/>
                <w:lang w:val="en-US" w:eastAsia="zh-CN"/>
              </w:rPr>
            </w:pPr>
            <w:r w:rsidRPr="002648CF">
              <w:rPr>
                <w:rFonts w:ascii="Arial" w:eastAsia="Times New Roman" w:hAnsi="Arial" w:cs="Arial"/>
                <w:bCs/>
                <w:spacing w:val="8"/>
                <w:sz w:val="20"/>
                <w:szCs w:val="20"/>
                <w:lang w:val="en-US" w:eastAsia="zh-CN"/>
              </w:rPr>
              <w:t>LOM agrees this DS</w:t>
            </w:r>
          </w:p>
        </w:tc>
        <w:tc>
          <w:tcPr>
            <w:tcW w:w="3402" w:type="dxa"/>
            <w:tcBorders>
              <w:top w:val="single" w:sz="6" w:space="0" w:color="auto"/>
              <w:left w:val="single" w:sz="6" w:space="0" w:color="auto"/>
              <w:bottom w:val="single" w:sz="6" w:space="0" w:color="auto"/>
              <w:right w:val="single" w:sz="6" w:space="0" w:color="auto"/>
            </w:tcBorders>
          </w:tcPr>
          <w:p w:rsidR="002648CF" w:rsidRPr="008E685D" w:rsidRDefault="002648CF" w:rsidP="00BB1118">
            <w:pPr>
              <w:widowControl w:val="0"/>
              <w:spacing w:line="216"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2648CF" w:rsidRPr="00501E6E" w:rsidRDefault="00501E6E" w:rsidP="00B64727">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BB1118" w:rsidRPr="008E685D"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BB1118" w:rsidRPr="008E279D"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sidRPr="008E279D">
              <w:rPr>
                <w:rFonts w:ascii="Arial" w:eastAsia="Times New Roman" w:hAnsi="Arial" w:cs="Arial"/>
                <w:b/>
                <w:bCs/>
                <w:spacing w:val="8"/>
                <w:sz w:val="20"/>
                <w:szCs w:val="20"/>
                <w:lang w:val="en-US" w:eastAsia="zh-CN"/>
              </w:rPr>
              <w:t>NANIO CCVE (ExCB and ExTL)</w:t>
            </w:r>
          </w:p>
          <w:p w:rsidR="00BB1118" w:rsidRPr="008E279D"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sidRPr="008E279D">
              <w:rPr>
                <w:rFonts w:ascii="Arial" w:eastAsia="Times New Roman" w:hAnsi="Arial" w:cs="Arial"/>
                <w:b/>
                <w:bCs/>
                <w:spacing w:val="8"/>
                <w:sz w:val="20"/>
                <w:szCs w:val="20"/>
                <w:lang w:val="en-US" w:eastAsia="zh-CN"/>
              </w:rPr>
              <w:t>RU</w:t>
            </w:r>
          </w:p>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64727">
            <w:pPr>
              <w:widowControl w:val="0"/>
              <w:snapToGrid w:val="0"/>
              <w:spacing w:after="0" w:line="240" w:lineRule="auto"/>
              <w:rPr>
                <w:rFonts w:ascii="Arial" w:eastAsia="Times New Roman" w:hAnsi="Arial" w:cs="Arial"/>
                <w:bCs/>
                <w:spacing w:val="8"/>
                <w:sz w:val="20"/>
                <w:szCs w:val="20"/>
                <w:lang w:val="en-US" w:eastAsia="zh-CN"/>
              </w:rPr>
            </w:pPr>
            <w:r w:rsidRPr="00BB1118">
              <w:rPr>
                <w:rFonts w:ascii="Arial" w:eastAsia="Times New Roman" w:hAnsi="Arial" w:cs="Arial"/>
                <w:bCs/>
                <w:spacing w:val="8"/>
                <w:sz w:val="20"/>
                <w:szCs w:val="20"/>
                <w:lang w:val="en-US" w:eastAsia="zh-CN"/>
              </w:rPr>
              <w:t>We support this ExTAG Decision Sheet without comments</w:t>
            </w:r>
          </w:p>
        </w:tc>
        <w:tc>
          <w:tcPr>
            <w:tcW w:w="3402" w:type="dxa"/>
            <w:tcBorders>
              <w:top w:val="single" w:sz="6" w:space="0" w:color="auto"/>
              <w:left w:val="single" w:sz="6" w:space="0" w:color="auto"/>
              <w:bottom w:val="single" w:sz="6" w:space="0" w:color="auto"/>
              <w:right w:val="single" w:sz="6" w:space="0" w:color="auto"/>
            </w:tcBorders>
          </w:tcPr>
          <w:p w:rsidR="00BB1118" w:rsidRPr="008E685D" w:rsidRDefault="00BB1118" w:rsidP="00BB1118">
            <w:pPr>
              <w:widowControl w:val="0"/>
              <w:spacing w:line="216"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BB1118" w:rsidRPr="00501E6E" w:rsidRDefault="00501E6E" w:rsidP="00B64727">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BB1118" w:rsidRPr="00E9539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21.1</w:t>
            </w:r>
          </w:p>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26.4.2</w:t>
            </w:r>
          </w:p>
        </w:tc>
        <w:tc>
          <w:tcPr>
            <w:tcW w:w="1275"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Table 15</w:t>
            </w:r>
          </w:p>
        </w:tc>
        <w:tc>
          <w:tcPr>
            <w:tcW w:w="1134"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rPr>
                <w:rFonts w:ascii="Arial" w:eastAsia="Times New Roman" w:hAnsi="Arial" w:cs="Arial"/>
                <w:bCs/>
                <w:spacing w:val="8"/>
                <w:sz w:val="20"/>
                <w:szCs w:val="20"/>
                <w:lang w:val="en-US" w:eastAsia="zh-CN"/>
              </w:rPr>
            </w:pPr>
            <w:r w:rsidRPr="00BB1118">
              <w:rPr>
                <w:rFonts w:ascii="Arial" w:eastAsia="Times New Roman" w:hAnsi="Arial" w:cs="Arial"/>
                <w:bCs/>
                <w:spacing w:val="8"/>
                <w:sz w:val="20"/>
                <w:szCs w:val="20"/>
                <w:lang w:val="en-US" w:eastAsia="zh-CN"/>
              </w:rPr>
              <w:t>We understand that the requirements for light-transmitting parts without guard are applicable in this case.</w:t>
            </w:r>
          </w:p>
        </w:tc>
        <w:tc>
          <w:tcPr>
            <w:tcW w:w="3402" w:type="dxa"/>
            <w:tcBorders>
              <w:top w:val="single" w:sz="6" w:space="0" w:color="auto"/>
              <w:left w:val="single" w:sz="6" w:space="0" w:color="auto"/>
              <w:bottom w:val="single" w:sz="6" w:space="0" w:color="auto"/>
              <w:right w:val="single" w:sz="6" w:space="0" w:color="auto"/>
            </w:tcBorders>
          </w:tcPr>
          <w:p w:rsidR="00BB1118" w:rsidRPr="00E9539F" w:rsidRDefault="00BB1118" w:rsidP="00BB1118">
            <w:pPr>
              <w:widowControl w:val="0"/>
              <w:spacing w:line="216"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BB1118" w:rsidRPr="00501E6E" w:rsidRDefault="00501E6E" w:rsidP="00B64727">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BB1118" w:rsidRPr="00E9539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hint="eastAsia"/>
                <w:b/>
                <w:bCs/>
                <w:spacing w:val="8"/>
                <w:sz w:val="20"/>
                <w:szCs w:val="20"/>
                <w:lang w:val="en-US" w:eastAsia="zh-CN"/>
              </w:rPr>
              <w:t>NEPSI</w:t>
            </w:r>
          </w:p>
          <w:p w:rsidR="00BB1118" w:rsidRP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hint="eastAsia"/>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BB1118" w:rsidRDefault="00BB1118" w:rsidP="00B64727">
            <w:pPr>
              <w:widowControl w:val="0"/>
              <w:snapToGrid w:val="0"/>
              <w:spacing w:after="0" w:line="240" w:lineRule="auto"/>
              <w:rPr>
                <w:rFonts w:ascii="Arial" w:eastAsia="Times New Roman" w:hAnsi="Arial" w:cs="Arial"/>
                <w:bCs/>
                <w:spacing w:val="8"/>
                <w:sz w:val="20"/>
                <w:szCs w:val="20"/>
                <w:lang w:val="en-US" w:eastAsia="zh-CN"/>
              </w:rPr>
            </w:pPr>
            <w:r w:rsidRPr="00BB1118">
              <w:rPr>
                <w:rFonts w:ascii="Arial" w:eastAsia="Times New Roman" w:hAnsi="Arial" w:cs="Arial" w:hint="eastAsia"/>
                <w:bCs/>
                <w:spacing w:val="8"/>
                <w:sz w:val="20"/>
                <w:szCs w:val="20"/>
                <w:lang w:val="en-US" w:eastAsia="zh-CN"/>
              </w:rPr>
              <w:t>We support the draft</w:t>
            </w:r>
            <w:r w:rsidRPr="00BB1118">
              <w:rPr>
                <w:rFonts w:ascii="Arial" w:eastAsia="Times New Roman" w:hAnsi="Arial" w:cs="Arial"/>
                <w:bCs/>
                <w:spacing w:val="8"/>
                <w:sz w:val="20"/>
                <w:szCs w:val="20"/>
                <w:lang w:val="en-US" w:eastAsia="zh-CN"/>
              </w:rPr>
              <w:t xml:space="preserve"> decision sheet ExTAG/540/CD.</w:t>
            </w:r>
          </w:p>
          <w:p w:rsidR="00BB1118" w:rsidRPr="00BB1118" w:rsidRDefault="00BB1118" w:rsidP="00B64727">
            <w:pPr>
              <w:widowControl w:val="0"/>
              <w:snapToGrid w:val="0"/>
              <w:spacing w:after="0" w:line="240" w:lineRule="auto"/>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BB1118" w:rsidRPr="00E9539F" w:rsidRDefault="00BB1118" w:rsidP="00BB1118">
            <w:pPr>
              <w:widowControl w:val="0"/>
              <w:spacing w:line="216"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BB1118" w:rsidRPr="00501E6E" w:rsidRDefault="00501E6E" w:rsidP="00B64727">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BB1118" w:rsidRPr="00E9539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p>
          <w:p w:rsidR="00BB1118" w:rsidRP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CA</w:t>
            </w:r>
          </w:p>
        </w:tc>
        <w:tc>
          <w:tcPr>
            <w:tcW w:w="993"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BB1118" w:rsidRDefault="00BB1118" w:rsidP="00B64727">
            <w:pPr>
              <w:widowControl w:val="0"/>
              <w:snapToGrid w:val="0"/>
              <w:spacing w:after="0" w:line="240" w:lineRule="auto"/>
              <w:rPr>
                <w:rFonts w:ascii="Arial" w:eastAsia="Times New Roman" w:hAnsi="Arial" w:cs="Arial"/>
                <w:bCs/>
                <w:spacing w:val="8"/>
                <w:sz w:val="20"/>
                <w:szCs w:val="20"/>
                <w:lang w:val="en-US" w:eastAsia="zh-CN"/>
              </w:rPr>
            </w:pPr>
            <w:r w:rsidRPr="00BB1118">
              <w:rPr>
                <w:rFonts w:ascii="Arial" w:eastAsia="Times New Roman" w:hAnsi="Arial" w:cs="Arial"/>
                <w:bCs/>
                <w:spacing w:val="8"/>
                <w:sz w:val="20"/>
                <w:szCs w:val="20"/>
                <w:lang w:val="en-US" w:eastAsia="zh-CN"/>
              </w:rPr>
              <w:t>QPS supports the draft decision sheet and has no further comment</w:t>
            </w:r>
          </w:p>
          <w:p w:rsidR="00BB1118" w:rsidRPr="00BB1118" w:rsidRDefault="00BB1118" w:rsidP="00B64727">
            <w:pPr>
              <w:widowControl w:val="0"/>
              <w:snapToGrid w:val="0"/>
              <w:spacing w:after="0" w:line="240" w:lineRule="auto"/>
              <w:rPr>
                <w:rFonts w:ascii="Arial" w:eastAsia="Times New Roman" w:hAnsi="Arial" w:cs="Arial"/>
                <w:bCs/>
                <w:spacing w:val="8"/>
                <w:sz w:val="20"/>
                <w:szCs w:val="20"/>
                <w:lang w:val="en-US" w:eastAsia="zh-CN"/>
              </w:rPr>
            </w:pPr>
            <w:r w:rsidRPr="00BB1118">
              <w:rPr>
                <w:rFonts w:ascii="Arial" w:eastAsia="Times New Roman" w:hAnsi="Arial" w:cs="Arial"/>
                <w:bCs/>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rsidR="00BB1118" w:rsidRPr="00E9539F" w:rsidRDefault="00BB1118" w:rsidP="00BB1118">
            <w:pPr>
              <w:widowControl w:val="0"/>
              <w:spacing w:line="216"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BB1118" w:rsidRPr="00501E6E" w:rsidRDefault="00501E6E" w:rsidP="00B64727">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BB1118" w:rsidRPr="00E9539F"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p>
          <w:p w:rsid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w:t>
            </w:r>
          </w:p>
          <w:p w:rsid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E9539F"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6472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64727">
            <w:pPr>
              <w:widowControl w:val="0"/>
              <w:snapToGrid w:val="0"/>
              <w:spacing w:after="0" w:line="240" w:lineRule="auto"/>
              <w:rPr>
                <w:rFonts w:ascii="Arial" w:eastAsia="Times New Roman" w:hAnsi="Arial" w:cs="Arial"/>
                <w:bCs/>
                <w:spacing w:val="8"/>
                <w:sz w:val="20"/>
                <w:szCs w:val="20"/>
                <w:lang w:val="en-US" w:eastAsia="zh-CN"/>
              </w:rPr>
            </w:pPr>
            <w:r w:rsidRPr="00BB1118">
              <w:rPr>
                <w:rFonts w:ascii="Arial" w:eastAsia="Times New Roman" w:hAnsi="Arial" w:cs="Arial"/>
                <w:bCs/>
                <w:spacing w:val="8"/>
                <w:sz w:val="20"/>
                <w:szCs w:val="20"/>
                <w:lang w:val="en-US" w:eastAsia="zh-CN"/>
              </w:rPr>
              <w:t>We agree with proposal.</w:t>
            </w:r>
          </w:p>
        </w:tc>
        <w:tc>
          <w:tcPr>
            <w:tcW w:w="3402" w:type="dxa"/>
            <w:tcBorders>
              <w:top w:val="single" w:sz="6" w:space="0" w:color="auto"/>
              <w:left w:val="single" w:sz="6" w:space="0" w:color="auto"/>
              <w:bottom w:val="single" w:sz="6" w:space="0" w:color="auto"/>
              <w:right w:val="single" w:sz="6" w:space="0" w:color="auto"/>
            </w:tcBorders>
          </w:tcPr>
          <w:p w:rsidR="00BB1118" w:rsidRPr="00E9539F" w:rsidRDefault="00BB1118" w:rsidP="00BB1118">
            <w:pPr>
              <w:widowControl w:val="0"/>
              <w:spacing w:line="216"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BB1118" w:rsidRPr="00501E6E" w:rsidRDefault="00501E6E" w:rsidP="00B64727">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BB1118" w:rsidRPr="00BB1118" w:rsidTr="00313279">
        <w:trPr>
          <w:cantSplit/>
          <w:trHeight w:val="20"/>
        </w:trPr>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lastRenderedPageBreak/>
              <w:t>TC31</w:t>
            </w:r>
          </w:p>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t>WG22</w:t>
            </w:r>
          </w:p>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r w:rsidRPr="00BB1118">
              <w:rPr>
                <w:rFonts w:ascii="Arial" w:eastAsia="Times New Roman" w:hAnsi="Arial" w:cs="Arial"/>
                <w:bCs/>
                <w:spacing w:val="8"/>
                <w:sz w:val="20"/>
                <w:szCs w:val="20"/>
                <w:lang w:eastAsia="zh-CN"/>
              </w:rPr>
              <w:t>WG22 notes that an IECEx Decision Sheet cannot be used to modify requirements, only to help clarify them and promote uniform application. The suggestions below attempt to work with, and attempt to clarify, those existing requirements. Further discussion, and possible revisions to the requirements will be considered during development of Edition 8 of IEC 60079-0, likely commencing in October 2019, with publication in late 2022.</w:t>
            </w:r>
          </w:p>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p>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r w:rsidRPr="00BB1118">
              <w:rPr>
                <w:rFonts w:ascii="Arial" w:eastAsia="Times New Roman" w:hAnsi="Arial" w:cs="Arial"/>
                <w:bCs/>
                <w:spacing w:val="8"/>
                <w:sz w:val="20"/>
                <w:szCs w:val="20"/>
                <w:lang w:eastAsia="zh-CN"/>
              </w:rPr>
              <w:t>(Continued)</w:t>
            </w:r>
          </w:p>
          <w:p w:rsidR="00BB1118" w:rsidRPr="00BB1118" w:rsidRDefault="00BB1118" w:rsidP="00BB1118">
            <w:pPr>
              <w:widowControl w:val="0"/>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pacing w:line="240" w:lineRule="auto"/>
              <w:rPr>
                <w:rFonts w:ascii="Arial" w:hAnsi="Arial" w:cs="Arial"/>
                <w:sz w:val="18"/>
                <w:szCs w:val="20"/>
                <w:lang w:val="en-GB" w:eastAsia="en-GB"/>
              </w:rPr>
            </w:pPr>
            <w:r w:rsidRPr="00BB1118">
              <w:rPr>
                <w:rFonts w:ascii="Arial" w:hAnsi="Arial" w:cs="Arial"/>
                <w:sz w:val="18"/>
                <w:szCs w:val="20"/>
              </w:rPr>
              <w:t>Modify as shown,</w:t>
            </w:r>
          </w:p>
          <w:p w:rsidR="00BB1118" w:rsidRPr="00BB1118" w:rsidRDefault="00BB1118" w:rsidP="00BB1118">
            <w:pPr>
              <w:widowControl w:val="0"/>
              <w:spacing w:line="216" w:lineRule="auto"/>
              <w:rPr>
                <w:rFonts w:ascii="Arial" w:eastAsia="Times New Roman" w:hAnsi="Arial" w:cs="Arial"/>
                <w:b/>
                <w:bCs/>
                <w:spacing w:val="8"/>
                <w:sz w:val="20"/>
                <w:szCs w:val="20"/>
                <w:lang w:val="en-US" w:eastAsia="zh-CN"/>
              </w:rPr>
            </w:pPr>
            <w:r w:rsidRPr="00BB1118">
              <w:rPr>
                <w:rFonts w:ascii="Arial" w:hAnsi="Arial" w:cs="Arial"/>
                <w:sz w:val="20"/>
                <w:u w:val="single"/>
              </w:rPr>
              <w:t>Where there is no “torch” or “flashlight” function, or that function has been disabled,</w:t>
            </w:r>
            <w:r w:rsidRPr="00BB1118">
              <w:rPr>
                <w:rFonts w:ascii="Arial" w:hAnsi="Arial" w:cs="Arial"/>
                <w:sz w:val="20"/>
              </w:rPr>
              <w:t xml:space="preserve"> </w:t>
            </w:r>
            <w:r w:rsidRPr="00BB1118">
              <w:rPr>
                <w:rFonts w:ascii="Arial" w:hAnsi="Arial" w:cs="Arial"/>
                <w:strike/>
                <w:sz w:val="20"/>
              </w:rPr>
              <w:t>No,</w:t>
            </w:r>
            <w:r w:rsidRPr="00BB1118">
              <w:rPr>
                <w:rFonts w:ascii="Arial" w:hAnsi="Arial" w:cs="Arial"/>
                <w:sz w:val="20"/>
              </w:rPr>
              <w:t xml:space="preserve"> a smartphone or a tablet containing an LED to support a camera function is considered </w:t>
            </w:r>
            <w:r w:rsidRPr="00BB1118">
              <w:rPr>
                <w:rFonts w:ascii="Arial" w:hAnsi="Arial" w:cs="Arial"/>
                <w:strike/>
                <w:sz w:val="20"/>
              </w:rPr>
              <w:t>a</w:t>
            </w:r>
            <w:r w:rsidRPr="00BB1118">
              <w:rPr>
                <w:rFonts w:ascii="Arial" w:hAnsi="Arial" w:cs="Arial"/>
                <w:sz w:val="20"/>
              </w:rPr>
              <w:t xml:space="preserve"> portable or transportable Ex Equipment, as </w:t>
            </w:r>
            <w:r w:rsidRPr="00BB1118">
              <w:rPr>
                <w:rFonts w:ascii="Arial" w:hAnsi="Arial" w:cs="Arial"/>
                <w:strike/>
                <w:sz w:val="20"/>
              </w:rPr>
              <w:t>where</w:t>
            </w:r>
            <w:r w:rsidRPr="00BB1118">
              <w:rPr>
                <w:rFonts w:ascii="Arial" w:hAnsi="Arial" w:cs="Arial"/>
                <w:sz w:val="20"/>
              </w:rPr>
              <w:t xml:space="preserve"> </w:t>
            </w:r>
            <w:r w:rsidRPr="00BB1118">
              <w:rPr>
                <w:rFonts w:ascii="Arial" w:hAnsi="Arial" w:cs="Arial"/>
                <w:sz w:val="20"/>
                <w:u w:val="single"/>
              </w:rPr>
              <w:t xml:space="preserve">the integral </w:t>
            </w:r>
            <w:r w:rsidRPr="00BB1118">
              <w:rPr>
                <w:rFonts w:ascii="Arial" w:hAnsi="Arial" w:cs="Arial"/>
                <w:strike/>
                <w:sz w:val="20"/>
                <w:u w:val="single"/>
              </w:rPr>
              <w:t> </w:t>
            </w:r>
            <w:r w:rsidRPr="00BB1118">
              <w:rPr>
                <w:rFonts w:ascii="Arial" w:hAnsi="Arial" w:cs="Arial"/>
                <w:strike/>
                <w:sz w:val="20"/>
              </w:rPr>
              <w:t>a build in</w:t>
            </w:r>
            <w:r w:rsidRPr="00BB1118">
              <w:rPr>
                <w:rFonts w:ascii="Arial" w:hAnsi="Arial" w:cs="Arial"/>
                <w:sz w:val="20"/>
              </w:rPr>
              <w:t xml:space="preserve"> LED has only an auxiliary function and </w:t>
            </w:r>
            <w:r w:rsidRPr="00BB1118">
              <w:rPr>
                <w:rFonts w:ascii="Arial" w:hAnsi="Arial" w:cs="Arial"/>
                <w:strike/>
                <w:sz w:val="20"/>
              </w:rPr>
              <w:t>where</w:t>
            </w:r>
            <w:r w:rsidRPr="00BB1118">
              <w:rPr>
                <w:rFonts w:ascii="Arial" w:hAnsi="Arial" w:cs="Arial"/>
                <w:sz w:val="20"/>
              </w:rPr>
              <w:t xml:space="preserve"> the main function of the equipment is not </w:t>
            </w:r>
            <w:r w:rsidRPr="00BB1118">
              <w:rPr>
                <w:rFonts w:ascii="Arial" w:hAnsi="Arial" w:cs="Arial"/>
                <w:strike/>
                <w:sz w:val="20"/>
              </w:rPr>
              <w:t>to be</w:t>
            </w:r>
            <w:r w:rsidRPr="00BB1118">
              <w:rPr>
                <w:rFonts w:ascii="Arial" w:hAnsi="Arial" w:cs="Arial"/>
                <w:sz w:val="20"/>
              </w:rPr>
              <w:t xml:space="preserve"> a luminaire. Thus, it is not considered as a portable or transportable luminaire and the impact requirements for luminaires, such as footnote b of table 15, are not applicable. </w:t>
            </w:r>
            <w:r w:rsidRPr="00BB1118">
              <w:rPr>
                <w:rFonts w:ascii="Arial" w:hAnsi="Arial" w:cs="Arial"/>
                <w:sz w:val="20"/>
                <w:u w:val="single"/>
              </w:rPr>
              <w:t xml:space="preserve">However where there is a “torch” or “flashlight” function, or this function is not disabled, the requirements for portable luminaires or handlights, such as footnote b of table 15, are applicable. </w:t>
            </w:r>
          </w:p>
        </w:tc>
        <w:tc>
          <w:tcPr>
            <w:tcW w:w="3260" w:type="dxa"/>
            <w:tcBorders>
              <w:top w:val="single" w:sz="6" w:space="0" w:color="auto"/>
              <w:left w:val="single" w:sz="6" w:space="0" w:color="auto"/>
              <w:bottom w:val="single" w:sz="6" w:space="0" w:color="auto"/>
              <w:right w:val="single" w:sz="6" w:space="0" w:color="auto"/>
            </w:tcBorders>
          </w:tcPr>
          <w:p w:rsidR="00BB1118" w:rsidRPr="00D5478D" w:rsidRDefault="00501E6E" w:rsidP="00BB1118">
            <w:pPr>
              <w:widowControl w:val="0"/>
              <w:snapToGrid w:val="0"/>
              <w:spacing w:after="0" w:line="240" w:lineRule="auto"/>
              <w:jc w:val="center"/>
              <w:rPr>
                <w:rFonts w:ascii="Arial" w:eastAsia="Times New Roman" w:hAnsi="Arial" w:cs="Arial"/>
                <w:bCs/>
                <w:spacing w:val="8"/>
                <w:sz w:val="20"/>
                <w:szCs w:val="20"/>
                <w:lang w:val="en-US" w:eastAsia="zh-CN"/>
              </w:rPr>
            </w:pPr>
            <w:r w:rsidRPr="00D5478D">
              <w:rPr>
                <w:rFonts w:ascii="Arial" w:eastAsia="Times New Roman" w:hAnsi="Arial" w:cs="Arial"/>
                <w:bCs/>
                <w:spacing w:val="8"/>
                <w:sz w:val="20"/>
                <w:szCs w:val="20"/>
                <w:lang w:val="en-US" w:eastAsia="zh-CN"/>
              </w:rPr>
              <w:t>Accepted</w:t>
            </w:r>
            <w:r w:rsidR="00D5478D" w:rsidRPr="00D5478D">
              <w:rPr>
                <w:rFonts w:ascii="Arial" w:eastAsia="Times New Roman" w:hAnsi="Arial" w:cs="Arial"/>
                <w:bCs/>
                <w:spacing w:val="8"/>
                <w:sz w:val="20"/>
                <w:szCs w:val="20"/>
                <w:lang w:val="en-US" w:eastAsia="zh-CN"/>
              </w:rPr>
              <w:t xml:space="preserve"> in principle</w:t>
            </w:r>
            <w:r w:rsidRPr="00D5478D">
              <w:rPr>
                <w:rFonts w:ascii="Arial" w:eastAsia="Times New Roman" w:hAnsi="Arial" w:cs="Arial"/>
                <w:bCs/>
                <w:spacing w:val="8"/>
                <w:sz w:val="20"/>
                <w:szCs w:val="20"/>
                <w:lang w:val="en-US" w:eastAsia="zh-CN"/>
              </w:rPr>
              <w:t>.</w:t>
            </w:r>
          </w:p>
          <w:p w:rsidR="00D5478D" w:rsidRPr="00D5478D" w:rsidRDefault="00D5478D" w:rsidP="00BB1118">
            <w:pPr>
              <w:widowControl w:val="0"/>
              <w:snapToGrid w:val="0"/>
              <w:spacing w:after="0" w:line="240" w:lineRule="auto"/>
              <w:jc w:val="center"/>
              <w:rPr>
                <w:rFonts w:ascii="Arial" w:eastAsia="Times New Roman" w:hAnsi="Arial" w:cs="Arial"/>
                <w:bCs/>
                <w:spacing w:val="8"/>
                <w:sz w:val="20"/>
                <w:szCs w:val="20"/>
                <w:lang w:val="en-US" w:eastAsia="zh-CN"/>
              </w:rPr>
            </w:pPr>
          </w:p>
          <w:p w:rsidR="00D5478D" w:rsidRDefault="00D5478D" w:rsidP="00BB1118">
            <w:pPr>
              <w:widowControl w:val="0"/>
              <w:snapToGrid w:val="0"/>
              <w:spacing w:after="0" w:line="240" w:lineRule="auto"/>
              <w:jc w:val="center"/>
              <w:rPr>
                <w:rFonts w:ascii="Arial" w:eastAsia="Times New Roman" w:hAnsi="Arial" w:cs="Arial"/>
                <w:bCs/>
                <w:spacing w:val="8"/>
                <w:sz w:val="20"/>
                <w:szCs w:val="20"/>
                <w:lang w:val="en-US" w:eastAsia="zh-CN"/>
              </w:rPr>
            </w:pPr>
            <w:r w:rsidRPr="00D5478D">
              <w:rPr>
                <w:rFonts w:ascii="Arial" w:eastAsia="Times New Roman" w:hAnsi="Arial" w:cs="Arial"/>
                <w:bCs/>
                <w:spacing w:val="8"/>
                <w:sz w:val="20"/>
                <w:szCs w:val="20"/>
                <w:lang w:val="en-US" w:eastAsia="zh-CN"/>
              </w:rPr>
              <w:t xml:space="preserve">The </w:t>
            </w:r>
            <w:r>
              <w:rPr>
                <w:rFonts w:ascii="Arial" w:eastAsia="Times New Roman" w:hAnsi="Arial" w:cs="Arial"/>
                <w:bCs/>
                <w:spacing w:val="8"/>
                <w:sz w:val="20"/>
                <w:szCs w:val="20"/>
                <w:lang w:val="en-US" w:eastAsia="zh-CN"/>
              </w:rPr>
              <w:t xml:space="preserve">new last sentence </w:t>
            </w:r>
            <w:r w:rsidR="00DD33D2">
              <w:rPr>
                <w:rFonts w:ascii="Arial" w:eastAsia="Times New Roman" w:hAnsi="Arial" w:cs="Arial"/>
                <w:bCs/>
                <w:spacing w:val="8"/>
                <w:sz w:val="20"/>
                <w:szCs w:val="20"/>
                <w:lang w:val="en-US" w:eastAsia="zh-CN"/>
              </w:rPr>
              <w:t>is modified as follows:</w:t>
            </w:r>
          </w:p>
          <w:p w:rsidR="00DD33D2" w:rsidRPr="00D5478D" w:rsidRDefault="00DD33D2" w:rsidP="00BB1118">
            <w:pPr>
              <w:widowControl w:val="0"/>
              <w:snapToGrid w:val="0"/>
              <w:spacing w:after="0" w:line="240" w:lineRule="auto"/>
              <w:jc w:val="center"/>
              <w:rPr>
                <w:rFonts w:ascii="Arial" w:eastAsia="Times New Roman" w:hAnsi="Arial" w:cs="Arial"/>
                <w:bCs/>
                <w:spacing w:val="8"/>
                <w:sz w:val="20"/>
                <w:szCs w:val="20"/>
                <w:lang w:val="en-US" w:eastAsia="zh-CN"/>
              </w:rPr>
            </w:pPr>
            <w:r w:rsidRPr="00E41D45">
              <w:rPr>
                <w:rFonts w:ascii="Arial" w:hAnsi="Arial" w:cs="Arial"/>
                <w:sz w:val="20"/>
                <w:szCs w:val="20"/>
              </w:rPr>
              <w:t>However</w:t>
            </w:r>
            <w:r>
              <w:rPr>
                <w:rFonts w:ascii="Arial" w:hAnsi="Arial" w:cs="Arial"/>
                <w:sz w:val="20"/>
                <w:szCs w:val="20"/>
              </w:rPr>
              <w:t>,</w:t>
            </w:r>
            <w:r w:rsidRPr="00E41D45">
              <w:rPr>
                <w:rFonts w:ascii="Arial" w:hAnsi="Arial" w:cs="Arial"/>
                <w:sz w:val="20"/>
                <w:szCs w:val="20"/>
              </w:rPr>
              <w:t xml:space="preserve"> where </w:t>
            </w:r>
            <w:r w:rsidRPr="00DD33D2">
              <w:rPr>
                <w:rFonts w:ascii="Arial" w:hAnsi="Arial" w:cs="Arial"/>
                <w:sz w:val="20"/>
                <w:szCs w:val="20"/>
                <w:u w:val="single"/>
              </w:rPr>
              <w:t>the LED serving as</w:t>
            </w:r>
            <w:r w:rsidRPr="00E41D45">
              <w:rPr>
                <w:rFonts w:ascii="Arial" w:hAnsi="Arial" w:cs="Arial"/>
                <w:sz w:val="20"/>
                <w:szCs w:val="20"/>
              </w:rPr>
              <w:t xml:space="preserve"> a “torch” or “flashlight”, or this function is not disabled, the requirements for portable luminaires or handlights, such as footnote b of table 15, are applicable</w:t>
            </w:r>
            <w:r w:rsidRPr="00DD33D2">
              <w:rPr>
                <w:rFonts w:ascii="Arial" w:hAnsi="Arial" w:cs="Arial"/>
                <w:sz w:val="20"/>
                <w:szCs w:val="20"/>
                <w:u w:val="single"/>
              </w:rPr>
              <w:t xml:space="preserve"> to the LED part only</w:t>
            </w:r>
            <w:r>
              <w:rPr>
                <w:rFonts w:ascii="Arial" w:hAnsi="Arial" w:cs="Arial"/>
                <w:sz w:val="20"/>
                <w:szCs w:val="20"/>
              </w:rPr>
              <w:t>.</w:t>
            </w:r>
          </w:p>
        </w:tc>
      </w:tr>
      <w:tr w:rsidR="00BB1118" w:rsidRPr="00BB1118" w:rsidTr="00313279">
        <w:trPr>
          <w:cantSplit/>
          <w:trHeight w:val="8994"/>
        </w:trPr>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lastRenderedPageBreak/>
              <w:t>TC31</w:t>
            </w:r>
          </w:p>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t>WG22</w:t>
            </w:r>
          </w:p>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pPr>
            <w:r w:rsidRPr="00BB1118">
              <w:rPr>
                <w:rFonts w:ascii="Arial" w:eastAsia="Times New Roman" w:hAnsi="Arial" w:cs="Arial"/>
                <w:bCs/>
                <w:spacing w:val="8"/>
                <w:sz w:val="20"/>
                <w:szCs w:val="20"/>
                <w:lang w:eastAsia="zh-CN"/>
              </w:rPr>
              <w:t>The question asked by the Decision Sheet is whether an LED supporting a camera function is considered a luminaire. The answer to that very specific question is “no”, but maybe it is actually the wrong question. The LED supporting the camera with a “flash” function is not a luminaire. However, that may not be the only function of that LED. Today, many smartphones and tablets include a function where the LED on the rear of the device can also be used as a “torch” or “flashlight” to provide area illumination. If this function is enabled, the LED could be operating as a normal function of the smartphone and this would not be an auxiliary function. When IEC 60079-0, Edition 7, was being developed, the requirements were written to address portable handlights and did not consider this application of a smartphone or tablet.</w:t>
            </w:r>
          </w:p>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p>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r w:rsidRPr="00BB1118">
              <w:rPr>
                <w:rFonts w:ascii="Arial" w:eastAsia="Times New Roman" w:hAnsi="Arial" w:cs="Arial"/>
                <w:bCs/>
                <w:spacing w:val="8"/>
                <w:sz w:val="20"/>
                <w:szCs w:val="20"/>
                <w:lang w:eastAsia="zh-CN"/>
              </w:rPr>
              <w:t>(Continued)</w:t>
            </w:r>
          </w:p>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pacing w:line="240" w:lineRule="auto"/>
              <w:rPr>
                <w:rFonts w:ascii="Arial" w:hAnsi="Arial" w:cs="Arial"/>
                <w:sz w:val="18"/>
                <w:szCs w:val="20"/>
              </w:rPr>
            </w:pPr>
          </w:p>
        </w:tc>
        <w:tc>
          <w:tcPr>
            <w:tcW w:w="3260" w:type="dxa"/>
            <w:tcBorders>
              <w:top w:val="single" w:sz="6" w:space="0" w:color="auto"/>
              <w:left w:val="single" w:sz="6" w:space="0" w:color="auto"/>
              <w:bottom w:val="single" w:sz="6" w:space="0" w:color="auto"/>
              <w:right w:val="single" w:sz="6" w:space="0" w:color="auto"/>
            </w:tcBorders>
          </w:tcPr>
          <w:p w:rsidR="00BB1118" w:rsidRPr="00D5478D" w:rsidRDefault="00BB1118" w:rsidP="00BB1118">
            <w:pPr>
              <w:widowControl w:val="0"/>
              <w:snapToGrid w:val="0"/>
              <w:spacing w:after="0" w:line="240" w:lineRule="auto"/>
              <w:jc w:val="center"/>
              <w:rPr>
                <w:rFonts w:ascii="Arial" w:eastAsia="Times New Roman" w:hAnsi="Arial" w:cs="Arial"/>
                <w:bCs/>
                <w:spacing w:val="8"/>
                <w:sz w:val="20"/>
                <w:szCs w:val="20"/>
                <w:lang w:val="en-US" w:eastAsia="zh-CN"/>
              </w:rPr>
            </w:pPr>
          </w:p>
        </w:tc>
      </w:tr>
      <w:tr w:rsidR="00BB1118" w:rsidRPr="00BB1118" w:rsidTr="00313279">
        <w:trPr>
          <w:cantSplit/>
          <w:trHeight w:val="5000"/>
        </w:trPr>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lastRenderedPageBreak/>
              <w:t>TC31</w:t>
            </w:r>
          </w:p>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t>WG22</w:t>
            </w:r>
          </w:p>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sidRPr="00BB1118">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r w:rsidRPr="00BB1118">
              <w:rPr>
                <w:rFonts w:ascii="Arial" w:eastAsia="Times New Roman" w:hAnsi="Arial" w:cs="Arial"/>
                <w:bCs/>
                <w:spacing w:val="8"/>
                <w:sz w:val="20"/>
                <w:szCs w:val="20"/>
                <w:lang w:eastAsia="zh-CN"/>
              </w:rPr>
              <w:t>In accordance with the current requirements, for a typical smartphone or tablet, the LED and camera lens on the rear of the device would be subject to the “high” risk of mechanical danger (0.7 kg-m) for portable handlights, but the much larger display screen on the opposite side of the device could be subjected to either the “low” or “high risk of mechanical danger tests for light transmitting parts (0.2 kg-m or 0.4 kg-m) as appropriate.</w:t>
            </w:r>
          </w:p>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p>
          <w:p w:rsidR="00BB1118" w:rsidRPr="00BB1118" w:rsidRDefault="00BB1118" w:rsidP="002F79B6">
            <w:pPr>
              <w:widowControl w:val="0"/>
              <w:rPr>
                <w:rFonts w:ascii="Arial" w:eastAsia="Times New Roman" w:hAnsi="Arial" w:cs="Arial"/>
                <w:bCs/>
                <w:spacing w:val="8"/>
                <w:sz w:val="20"/>
                <w:szCs w:val="20"/>
                <w:lang w:eastAsia="zh-CN"/>
              </w:rPr>
            </w:pPr>
            <w:r w:rsidRPr="00BB1118">
              <w:rPr>
                <w:rFonts w:ascii="Arial" w:eastAsia="Times New Roman" w:hAnsi="Arial" w:cs="Arial"/>
                <w:bCs/>
                <w:spacing w:val="8"/>
                <w:sz w:val="20"/>
                <w:szCs w:val="20"/>
                <w:lang w:eastAsia="zh-CN"/>
              </w:rPr>
              <w:t>The “low” risk of mechanical impact would only be applicable to the LED and camera lens IF the “torch” or “flashlight” function was not present, or was disabled on the smartphone or tablet.</w:t>
            </w:r>
          </w:p>
        </w:tc>
        <w:tc>
          <w:tcPr>
            <w:tcW w:w="3402"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pacing w:line="240" w:lineRule="auto"/>
              <w:rPr>
                <w:rFonts w:ascii="Arial" w:hAnsi="Arial" w:cs="Arial"/>
                <w:sz w:val="18"/>
                <w:szCs w:val="20"/>
              </w:rPr>
            </w:pPr>
          </w:p>
        </w:tc>
        <w:tc>
          <w:tcPr>
            <w:tcW w:w="3260"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r>
      <w:tr w:rsidR="00313279" w:rsidRPr="00E9539F" w:rsidTr="00313279">
        <w:trPr>
          <w:trHeight w:val="20"/>
          <w:tblHeader/>
        </w:trPr>
        <w:tc>
          <w:tcPr>
            <w:tcW w:w="1134" w:type="dxa"/>
            <w:tcBorders>
              <w:top w:val="single" w:sz="6" w:space="0" w:color="auto"/>
              <w:left w:val="single" w:sz="6" w:space="0" w:color="auto"/>
              <w:bottom w:val="single" w:sz="6" w:space="0" w:color="auto"/>
              <w:right w:val="single" w:sz="6" w:space="0" w:color="auto"/>
            </w:tcBorders>
          </w:tcPr>
          <w:p w:rsidR="00313279" w:rsidRDefault="00313279" w:rsidP="00795562">
            <w:pPr>
              <w:widowControl w:val="0"/>
              <w:snapToGrid w:val="0"/>
              <w:spacing w:after="0" w:line="240" w:lineRule="auto"/>
              <w:jc w:val="center"/>
              <w:rPr>
                <w:rFonts w:ascii="Arial" w:hAnsi="Arial" w:cs="Arial"/>
                <w:b/>
                <w:bCs/>
                <w:spacing w:val="8"/>
                <w:sz w:val="20"/>
                <w:szCs w:val="20"/>
                <w:lang w:val="en-US" w:eastAsia="ja-JP"/>
              </w:rPr>
            </w:pPr>
            <w:r w:rsidRPr="006A0D21">
              <w:rPr>
                <w:rFonts w:ascii="Arial" w:hAnsi="Arial" w:cs="Arial" w:hint="eastAsia"/>
                <w:b/>
                <w:bCs/>
                <w:spacing w:val="8"/>
                <w:sz w:val="20"/>
                <w:szCs w:val="20"/>
                <w:lang w:val="en-US" w:eastAsia="ja-JP"/>
              </w:rPr>
              <w:t>T</w:t>
            </w:r>
            <w:r w:rsidRPr="006A0D21">
              <w:rPr>
                <w:rFonts w:ascii="Arial" w:hAnsi="Arial" w:cs="Arial"/>
                <w:b/>
                <w:bCs/>
                <w:spacing w:val="8"/>
                <w:sz w:val="20"/>
                <w:szCs w:val="20"/>
                <w:lang w:val="en-US" w:eastAsia="ja-JP"/>
              </w:rPr>
              <w:t>I</w:t>
            </w:r>
            <w:r w:rsidR="00E06932">
              <w:rPr>
                <w:rFonts w:ascii="Arial" w:hAnsi="Arial" w:cs="Arial"/>
                <w:b/>
                <w:bCs/>
                <w:spacing w:val="8"/>
                <w:sz w:val="20"/>
                <w:szCs w:val="20"/>
                <w:lang w:val="en-US" w:eastAsia="ja-JP"/>
              </w:rPr>
              <w:t>I</w:t>
            </w:r>
            <w:r w:rsidRPr="006A0D21">
              <w:rPr>
                <w:rFonts w:ascii="Arial" w:hAnsi="Arial" w:cs="Arial"/>
                <w:b/>
                <w:bCs/>
                <w:spacing w:val="8"/>
                <w:sz w:val="20"/>
                <w:szCs w:val="20"/>
                <w:lang w:val="en-US" w:eastAsia="ja-JP"/>
              </w:rPr>
              <w:t>S</w:t>
            </w:r>
          </w:p>
          <w:p w:rsidR="00313279" w:rsidRPr="006A0D21" w:rsidRDefault="00313279" w:rsidP="00795562">
            <w:pPr>
              <w:widowControl w:val="0"/>
              <w:snapToGrid w:val="0"/>
              <w:spacing w:after="0" w:line="240" w:lineRule="auto"/>
              <w:jc w:val="center"/>
              <w:rPr>
                <w:rFonts w:ascii="Arial" w:hAnsi="Arial" w:cs="Arial"/>
                <w:b/>
                <w:bCs/>
                <w:spacing w:val="8"/>
                <w:sz w:val="20"/>
                <w:szCs w:val="20"/>
                <w:lang w:val="en-US" w:eastAsia="ja-JP"/>
              </w:rPr>
            </w:pPr>
            <w:r>
              <w:rPr>
                <w:rFonts w:ascii="Arial" w:hAnsi="Arial" w:cs="Arial"/>
                <w:b/>
                <w:bCs/>
                <w:spacing w:val="8"/>
                <w:sz w:val="20"/>
                <w:szCs w:val="20"/>
                <w:lang w:val="en-US" w:eastAsia="ja-JP"/>
              </w:rPr>
              <w:t>JP</w:t>
            </w:r>
          </w:p>
          <w:p w:rsidR="00313279" w:rsidRPr="00E9539F" w:rsidRDefault="00313279" w:rsidP="0079556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313279" w:rsidRPr="00E9539F" w:rsidRDefault="00313279" w:rsidP="0079556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313279" w:rsidRPr="00E9539F" w:rsidRDefault="00313279" w:rsidP="0079556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313279" w:rsidRPr="006A0D21" w:rsidRDefault="00313279" w:rsidP="00795562">
            <w:pPr>
              <w:widowControl w:val="0"/>
              <w:snapToGrid w:val="0"/>
              <w:spacing w:after="0" w:line="240" w:lineRule="auto"/>
              <w:jc w:val="center"/>
              <w:rPr>
                <w:rFonts w:ascii="Arial" w:hAnsi="Arial" w:cs="Arial"/>
                <w:b/>
                <w:bCs/>
                <w:spacing w:val="8"/>
                <w:sz w:val="20"/>
                <w:szCs w:val="20"/>
                <w:lang w:val="en-US" w:eastAsia="ja-JP"/>
              </w:rPr>
            </w:pPr>
            <w:r w:rsidRPr="006A0D21">
              <w:rPr>
                <w:rFonts w:ascii="Arial" w:hAnsi="Arial" w:cs="Arial" w:hint="eastAsia"/>
                <w:b/>
                <w:bCs/>
                <w:spacing w:val="8"/>
                <w:sz w:val="20"/>
                <w:szCs w:val="20"/>
                <w:lang w:val="en-US" w:eastAsia="ja-JP"/>
              </w:rPr>
              <w:t>G</w:t>
            </w:r>
            <w:r w:rsidRPr="006A0D21">
              <w:rPr>
                <w:rFonts w:ascii="Arial" w:hAnsi="Arial" w:cs="Arial"/>
                <w:b/>
                <w:bCs/>
                <w:spacing w:val="8"/>
                <w:sz w:val="20"/>
                <w:szCs w:val="20"/>
                <w:lang w:val="en-US" w:eastAsia="ja-JP"/>
              </w:rPr>
              <w:t>eneral</w:t>
            </w:r>
          </w:p>
        </w:tc>
        <w:tc>
          <w:tcPr>
            <w:tcW w:w="3544" w:type="dxa"/>
            <w:tcBorders>
              <w:top w:val="single" w:sz="6" w:space="0" w:color="auto"/>
              <w:left w:val="single" w:sz="6" w:space="0" w:color="auto"/>
              <w:bottom w:val="single" w:sz="6" w:space="0" w:color="auto"/>
              <w:right w:val="single" w:sz="6" w:space="0" w:color="auto"/>
            </w:tcBorders>
          </w:tcPr>
          <w:p w:rsidR="00313279" w:rsidRPr="00E9539F" w:rsidRDefault="00313279" w:rsidP="00795562">
            <w:pPr>
              <w:widowControl w:val="0"/>
              <w:snapToGrid w:val="0"/>
              <w:spacing w:after="0" w:line="240" w:lineRule="auto"/>
              <w:rPr>
                <w:rFonts w:ascii="Arial" w:eastAsia="Times New Roman" w:hAnsi="Arial" w:cs="Arial"/>
                <w:b/>
                <w:bCs/>
                <w:spacing w:val="8"/>
                <w:sz w:val="20"/>
                <w:szCs w:val="20"/>
                <w:lang w:val="en-US" w:eastAsia="zh-CN"/>
              </w:rPr>
            </w:pPr>
            <w:r w:rsidRPr="00E9367A">
              <w:rPr>
                <w:rFonts w:ascii="Arial" w:eastAsia="Times New Roman" w:hAnsi="Arial" w:cs="Arial"/>
                <w:b/>
                <w:bCs/>
                <w:spacing w:val="8"/>
                <w:sz w:val="20"/>
                <w:szCs w:val="20"/>
                <w:lang w:val="en-US" w:eastAsia="zh-CN"/>
              </w:rPr>
              <w:t xml:space="preserve">We support </w:t>
            </w:r>
            <w:r>
              <w:rPr>
                <w:rFonts w:ascii="Arial" w:eastAsia="Times New Roman" w:hAnsi="Arial" w:cs="Arial"/>
                <w:b/>
                <w:bCs/>
                <w:spacing w:val="8"/>
                <w:sz w:val="20"/>
                <w:szCs w:val="20"/>
                <w:lang w:val="en-US" w:eastAsia="zh-CN"/>
              </w:rPr>
              <w:t xml:space="preserve">the </w:t>
            </w:r>
            <w:r w:rsidRPr="00E9367A">
              <w:rPr>
                <w:rFonts w:ascii="Arial" w:eastAsia="Times New Roman" w:hAnsi="Arial" w:cs="Arial"/>
                <w:b/>
                <w:bCs/>
                <w:spacing w:val="8"/>
                <w:sz w:val="20"/>
                <w:szCs w:val="20"/>
                <w:lang w:val="en-US" w:eastAsia="zh-CN"/>
              </w:rPr>
              <w:t>draft DS without comment</w:t>
            </w:r>
            <w:r>
              <w:rPr>
                <w:rFonts w:ascii="Arial" w:eastAsia="Times New Roman" w:hAnsi="Arial" w:cs="Arial"/>
                <w:b/>
                <w:bCs/>
                <w:spacing w:val="8"/>
                <w:sz w:val="20"/>
                <w:szCs w:val="20"/>
                <w:lang w:val="en-US" w:eastAsia="zh-CN"/>
              </w:rPr>
              <w:t>s</w:t>
            </w:r>
            <w:r w:rsidRPr="00E9367A">
              <w:rPr>
                <w:rFonts w:ascii="Arial" w:eastAsia="Times New Roman" w:hAnsi="Arial" w:cs="Arial"/>
                <w:b/>
                <w:bCs/>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rsidR="00313279" w:rsidRPr="00E9539F" w:rsidRDefault="00313279" w:rsidP="0079556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313279" w:rsidRPr="00E9539F" w:rsidRDefault="00E06932" w:rsidP="0079556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BB1118" w:rsidRPr="00BB1118" w:rsidTr="00313279">
        <w:trPr>
          <w:cantSplit/>
          <w:trHeight w:val="65"/>
        </w:trPr>
        <w:tc>
          <w:tcPr>
            <w:tcW w:w="1134" w:type="dxa"/>
            <w:tcBorders>
              <w:top w:val="single" w:sz="6" w:space="0" w:color="auto"/>
              <w:left w:val="single" w:sz="6" w:space="0" w:color="auto"/>
              <w:bottom w:val="single" w:sz="6" w:space="0" w:color="auto"/>
              <w:right w:val="single" w:sz="6" w:space="0" w:color="auto"/>
            </w:tcBorders>
          </w:tcPr>
          <w:p w:rsid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w:t>
            </w:r>
          </w:p>
          <w:p w:rsidR="002F79B6" w:rsidRPr="00BB1118" w:rsidRDefault="00BB1118" w:rsidP="0072573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bookmarkStart w:id="0" w:name="_GoBack"/>
            <w:bookmarkEnd w:id="0"/>
          </w:p>
        </w:tc>
        <w:tc>
          <w:tcPr>
            <w:tcW w:w="993"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napToGrid w:val="0"/>
              <w:spacing w:after="0" w:line="240" w:lineRule="auto"/>
              <w:rPr>
                <w:rFonts w:ascii="Arial" w:eastAsia="Times New Roman" w:hAnsi="Arial" w:cs="Arial"/>
                <w:bCs/>
                <w:spacing w:val="8"/>
                <w:sz w:val="20"/>
                <w:szCs w:val="20"/>
                <w:lang w:eastAsia="zh-CN"/>
              </w:rPr>
            </w:pPr>
            <w:r w:rsidRPr="00BB1118">
              <w:rPr>
                <w:rFonts w:ascii="Arial" w:eastAsia="Times New Roman" w:hAnsi="Arial" w:cs="Arial"/>
                <w:bCs/>
                <w:spacing w:val="8"/>
                <w:sz w:val="20"/>
                <w:szCs w:val="20"/>
                <w:lang w:eastAsia="zh-CN"/>
              </w:rPr>
              <w:t>UL supports 540/CD.</w:t>
            </w:r>
          </w:p>
        </w:tc>
        <w:tc>
          <w:tcPr>
            <w:tcW w:w="3402" w:type="dxa"/>
            <w:tcBorders>
              <w:top w:val="single" w:sz="6" w:space="0" w:color="auto"/>
              <w:left w:val="single" w:sz="6" w:space="0" w:color="auto"/>
              <w:bottom w:val="single" w:sz="6" w:space="0" w:color="auto"/>
              <w:right w:val="single" w:sz="6" w:space="0" w:color="auto"/>
            </w:tcBorders>
          </w:tcPr>
          <w:p w:rsidR="00BB1118" w:rsidRPr="00BB1118" w:rsidRDefault="00BB1118" w:rsidP="00BB1118">
            <w:pPr>
              <w:widowControl w:val="0"/>
              <w:spacing w:line="240" w:lineRule="auto"/>
              <w:rPr>
                <w:rFonts w:ascii="Arial" w:hAnsi="Arial" w:cs="Arial"/>
                <w:sz w:val="18"/>
                <w:szCs w:val="20"/>
              </w:rPr>
            </w:pPr>
          </w:p>
        </w:tc>
        <w:tc>
          <w:tcPr>
            <w:tcW w:w="3260" w:type="dxa"/>
            <w:tcBorders>
              <w:top w:val="single" w:sz="6" w:space="0" w:color="auto"/>
              <w:left w:val="single" w:sz="6" w:space="0" w:color="auto"/>
              <w:bottom w:val="single" w:sz="6" w:space="0" w:color="auto"/>
              <w:right w:val="single" w:sz="6" w:space="0" w:color="auto"/>
            </w:tcBorders>
          </w:tcPr>
          <w:p w:rsidR="00BB1118" w:rsidRPr="00501E6E" w:rsidRDefault="00501E6E" w:rsidP="00BB1118">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r w:rsidR="002648CF" w:rsidRPr="00BB1118" w:rsidTr="00313279">
        <w:trPr>
          <w:cantSplit/>
          <w:trHeight w:val="65"/>
        </w:trPr>
        <w:tc>
          <w:tcPr>
            <w:tcW w:w="1134" w:type="dxa"/>
            <w:tcBorders>
              <w:top w:val="single" w:sz="6" w:space="0" w:color="auto"/>
              <w:left w:val="single" w:sz="6" w:space="0" w:color="auto"/>
              <w:bottom w:val="single" w:sz="6" w:space="0" w:color="auto"/>
              <w:right w:val="single" w:sz="6" w:space="0" w:color="auto"/>
            </w:tcBorders>
          </w:tcPr>
          <w:p w:rsidR="002648CF" w:rsidRDefault="002648CF" w:rsidP="00BB11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w:t>
            </w:r>
            <w:r>
              <w:rPr>
                <w:rFonts w:ascii="Arial" w:eastAsia="Times New Roman" w:hAnsi="Arial" w:cs="Arial"/>
                <w:b/>
                <w:bCs/>
                <w:spacing w:val="8"/>
                <w:sz w:val="20"/>
                <w:szCs w:val="20"/>
                <w:lang w:val="en-US" w:eastAsia="zh-CN"/>
              </w:rPr>
              <w:br/>
              <w:t>BR</w:t>
            </w:r>
          </w:p>
        </w:tc>
        <w:tc>
          <w:tcPr>
            <w:tcW w:w="993" w:type="dxa"/>
            <w:tcBorders>
              <w:top w:val="single" w:sz="6" w:space="0" w:color="auto"/>
              <w:left w:val="single" w:sz="6" w:space="0" w:color="auto"/>
              <w:bottom w:val="single" w:sz="6" w:space="0" w:color="auto"/>
              <w:right w:val="single" w:sz="6" w:space="0" w:color="auto"/>
            </w:tcBorders>
          </w:tcPr>
          <w:p w:rsidR="002648CF" w:rsidRPr="00BB1118" w:rsidRDefault="002648CF"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2648CF" w:rsidRPr="00BB1118" w:rsidRDefault="002648CF"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2648CF" w:rsidRPr="00BB1118" w:rsidRDefault="002648CF" w:rsidP="00BB11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2648CF" w:rsidRPr="00BB1118" w:rsidRDefault="002648CF" w:rsidP="00BB1118">
            <w:pPr>
              <w:widowControl w:val="0"/>
              <w:snapToGrid w:val="0"/>
              <w:spacing w:after="0" w:line="240" w:lineRule="auto"/>
              <w:rPr>
                <w:rFonts w:ascii="Arial" w:eastAsia="Times New Roman" w:hAnsi="Arial" w:cs="Arial"/>
                <w:bCs/>
                <w:spacing w:val="8"/>
                <w:sz w:val="20"/>
                <w:szCs w:val="20"/>
                <w:lang w:eastAsia="zh-CN"/>
              </w:rPr>
            </w:pPr>
            <w:r w:rsidRPr="002648CF">
              <w:rPr>
                <w:rFonts w:ascii="Arial" w:eastAsia="Times New Roman" w:hAnsi="Arial" w:cs="Arial"/>
                <w:bCs/>
                <w:spacing w:val="8"/>
                <w:sz w:val="20"/>
                <w:szCs w:val="20"/>
                <w:lang w:eastAsia="zh-CN"/>
              </w:rPr>
              <w:t>ULBR supports the datasheet as it is.</w:t>
            </w:r>
          </w:p>
        </w:tc>
        <w:tc>
          <w:tcPr>
            <w:tcW w:w="3402" w:type="dxa"/>
            <w:tcBorders>
              <w:top w:val="single" w:sz="6" w:space="0" w:color="auto"/>
              <w:left w:val="single" w:sz="6" w:space="0" w:color="auto"/>
              <w:bottom w:val="single" w:sz="6" w:space="0" w:color="auto"/>
              <w:right w:val="single" w:sz="6" w:space="0" w:color="auto"/>
            </w:tcBorders>
          </w:tcPr>
          <w:p w:rsidR="002648CF" w:rsidRPr="00BB1118" w:rsidRDefault="002648CF" w:rsidP="00BB1118">
            <w:pPr>
              <w:widowControl w:val="0"/>
              <w:spacing w:line="240" w:lineRule="auto"/>
              <w:rPr>
                <w:rFonts w:ascii="Arial" w:hAnsi="Arial" w:cs="Arial"/>
                <w:sz w:val="18"/>
                <w:szCs w:val="20"/>
              </w:rPr>
            </w:pPr>
          </w:p>
        </w:tc>
        <w:tc>
          <w:tcPr>
            <w:tcW w:w="3260" w:type="dxa"/>
            <w:tcBorders>
              <w:top w:val="single" w:sz="6" w:space="0" w:color="auto"/>
              <w:left w:val="single" w:sz="6" w:space="0" w:color="auto"/>
              <w:bottom w:val="single" w:sz="6" w:space="0" w:color="auto"/>
              <w:right w:val="single" w:sz="6" w:space="0" w:color="auto"/>
            </w:tcBorders>
          </w:tcPr>
          <w:p w:rsidR="002648CF" w:rsidRPr="00501E6E" w:rsidRDefault="00501E6E" w:rsidP="00BB1118">
            <w:pPr>
              <w:widowControl w:val="0"/>
              <w:snapToGrid w:val="0"/>
              <w:spacing w:after="0" w:line="240" w:lineRule="auto"/>
              <w:jc w:val="center"/>
              <w:rPr>
                <w:rFonts w:ascii="Arial" w:eastAsia="Times New Roman" w:hAnsi="Arial" w:cs="Arial"/>
                <w:bCs/>
                <w:spacing w:val="8"/>
                <w:sz w:val="20"/>
                <w:szCs w:val="20"/>
                <w:lang w:val="en-US" w:eastAsia="zh-CN"/>
              </w:rPr>
            </w:pPr>
            <w:r w:rsidRPr="00501E6E">
              <w:rPr>
                <w:rFonts w:ascii="Arial" w:eastAsia="Times New Roman" w:hAnsi="Arial" w:cs="Arial"/>
                <w:bCs/>
                <w:spacing w:val="8"/>
                <w:sz w:val="20"/>
                <w:szCs w:val="20"/>
                <w:lang w:val="en-US" w:eastAsia="zh-CN"/>
              </w:rPr>
              <w:t>Noted</w:t>
            </w:r>
          </w:p>
        </w:tc>
      </w:tr>
    </w:tbl>
    <w:p w:rsidR="00E9539F" w:rsidRDefault="00E9539F" w:rsidP="002315F0">
      <w:pPr>
        <w:pStyle w:val="Subtitle"/>
        <w:widowControl w:val="0"/>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52" w:rsidRDefault="00F01B52" w:rsidP="00E9539F">
      <w:pPr>
        <w:spacing w:after="0" w:line="240" w:lineRule="auto"/>
      </w:pPr>
      <w:r>
        <w:separator/>
      </w:r>
    </w:p>
  </w:endnote>
  <w:endnote w:type="continuationSeparator" w:id="0">
    <w:p w:rsidR="00F01B52" w:rsidRDefault="00F01B52"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573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73F">
      <w:rPr>
        <w:b/>
        <w:bCs/>
        <w:noProof/>
      </w:rPr>
      <w:t>8</w:t>
    </w:r>
    <w:r>
      <w:rPr>
        <w:b/>
        <w:bCs/>
        <w:sz w:val="24"/>
        <w:szCs w:val="24"/>
      </w:rPr>
      <w:fldChar w:fldCharType="end"/>
    </w:r>
  </w:p>
  <w:p w:rsidR="00AB0574" w:rsidRDefault="00AB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52" w:rsidRDefault="00F01B52" w:rsidP="00E9539F">
      <w:pPr>
        <w:spacing w:after="0" w:line="240" w:lineRule="auto"/>
      </w:pPr>
      <w:r>
        <w:separator/>
      </w:r>
    </w:p>
  </w:footnote>
  <w:footnote w:type="continuationSeparator" w:id="0">
    <w:p w:rsidR="00F01B52" w:rsidRDefault="00F01B52" w:rsidP="00E9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9F" w:rsidRDefault="000532B2">
    <w:pPr>
      <w:pStyle w:val="Header"/>
    </w:pPr>
    <w:r w:rsidRPr="005723CB">
      <w:rPr>
        <w:noProof/>
        <w:lang w:eastAsia="en-AU"/>
      </w:rPr>
      <w:drawing>
        <wp:inline distT="0" distB="0" distL="0" distR="0">
          <wp:extent cx="120142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20" cy="533400"/>
                  </a:xfrm>
                  <a:prstGeom prst="rect">
                    <a:avLst/>
                  </a:prstGeom>
                  <a:noFill/>
                  <a:ln>
                    <a:noFill/>
                  </a:ln>
                </pic:spPr>
              </pic:pic>
            </a:graphicData>
          </a:graphic>
        </wp:inline>
      </w:drawing>
    </w:r>
  </w:p>
  <w:p w:rsidR="002C5EF1" w:rsidRPr="002C5EF1" w:rsidRDefault="002B2258" w:rsidP="00E9539F">
    <w:pPr>
      <w:pStyle w:val="Header"/>
      <w:jc w:val="right"/>
      <w:rPr>
        <w:rFonts w:ascii="Arial" w:hAnsi="Arial" w:cs="Arial"/>
        <w:b/>
      </w:rPr>
    </w:pPr>
    <w:r w:rsidRPr="002C5EF1">
      <w:rPr>
        <w:rFonts w:ascii="Arial" w:hAnsi="Arial" w:cs="Arial"/>
        <w:b/>
      </w:rPr>
      <w:t>ExTAG/5</w:t>
    </w:r>
    <w:r w:rsidR="002C5EF1" w:rsidRPr="002C5EF1">
      <w:rPr>
        <w:rFonts w:ascii="Arial" w:hAnsi="Arial" w:cs="Arial"/>
        <w:b/>
      </w:rPr>
      <w:t>50</w:t>
    </w:r>
    <w:r w:rsidR="002C5EF1">
      <w:rPr>
        <w:rFonts w:ascii="Arial" w:hAnsi="Arial" w:cs="Arial"/>
        <w:b/>
      </w:rPr>
      <w:t>/</w:t>
    </w:r>
    <w:r w:rsidR="00E9539F" w:rsidRPr="002C5EF1">
      <w:rPr>
        <w:rFonts w:ascii="Arial" w:hAnsi="Arial" w:cs="Arial"/>
        <w:b/>
      </w:rPr>
      <w:t>C</w:t>
    </w:r>
    <w:r w:rsidR="002F79B6" w:rsidRPr="002C5EF1">
      <w:rPr>
        <w:rFonts w:ascii="Arial" w:hAnsi="Arial" w:cs="Arial"/>
        <w:b/>
      </w:rPr>
      <w:t>C</w:t>
    </w:r>
  </w:p>
  <w:p w:rsidR="00E9539F" w:rsidRPr="002C5EF1" w:rsidRDefault="002C5EF1" w:rsidP="00E9539F">
    <w:pPr>
      <w:pStyle w:val="Header"/>
      <w:jc w:val="right"/>
      <w:rPr>
        <w:rFonts w:ascii="Arial" w:hAnsi="Arial" w:cs="Arial"/>
        <w:b/>
      </w:rPr>
    </w:pPr>
    <w:r w:rsidRPr="002C5EF1">
      <w:rPr>
        <w:rFonts w:ascii="Arial" w:hAnsi="Arial" w:cs="Arial"/>
        <w:b/>
      </w:rPr>
      <w:t xml:space="preserve">April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4208"/>
    <w:rsid w:val="000532B2"/>
    <w:rsid w:val="000D29DA"/>
    <w:rsid w:val="001122F9"/>
    <w:rsid w:val="0015038E"/>
    <w:rsid w:val="002315F0"/>
    <w:rsid w:val="002648CF"/>
    <w:rsid w:val="002B2258"/>
    <w:rsid w:val="002C5EF1"/>
    <w:rsid w:val="002F79B6"/>
    <w:rsid w:val="00313279"/>
    <w:rsid w:val="00380209"/>
    <w:rsid w:val="0042564A"/>
    <w:rsid w:val="00501E6E"/>
    <w:rsid w:val="005D318E"/>
    <w:rsid w:val="005F7DDC"/>
    <w:rsid w:val="006E3173"/>
    <w:rsid w:val="00700A17"/>
    <w:rsid w:val="0072573F"/>
    <w:rsid w:val="007B56DD"/>
    <w:rsid w:val="007E2643"/>
    <w:rsid w:val="00865B52"/>
    <w:rsid w:val="0087370B"/>
    <w:rsid w:val="00875EAD"/>
    <w:rsid w:val="009B0031"/>
    <w:rsid w:val="009D6FA0"/>
    <w:rsid w:val="00A078DA"/>
    <w:rsid w:val="00AB0574"/>
    <w:rsid w:val="00AC2F97"/>
    <w:rsid w:val="00B64727"/>
    <w:rsid w:val="00BB1118"/>
    <w:rsid w:val="00CF557C"/>
    <w:rsid w:val="00D5478D"/>
    <w:rsid w:val="00D768BF"/>
    <w:rsid w:val="00DD33D2"/>
    <w:rsid w:val="00E06932"/>
    <w:rsid w:val="00E9539F"/>
    <w:rsid w:val="00EE2748"/>
    <w:rsid w:val="00EE4633"/>
    <w:rsid w:val="00F01B52"/>
    <w:rsid w:val="00F65189"/>
    <w:rsid w:val="00F74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DC40290-6D29-422C-93B4-40E25E64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character" w:customStyle="1" w:styleId="None">
    <w:name w:val="None"/>
    <w:rsid w:val="00BB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gauthier@fr.bureauveritas.com" TargetMode="External"/><Relationship Id="rId3" Type="http://schemas.openxmlformats.org/officeDocument/2006/relationships/webSettings" Target="webSettings.xml"/><Relationship Id="rId7" Type="http://schemas.openxmlformats.org/officeDocument/2006/relationships/hyperlink" Target="file:///C:\Users\jugauthier\AppData\Local\Temp\notesC9812B\www.iece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1467</Words>
  <Characters>8366</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DEKRA Certification B.V.</Company>
  <LinksUpToDate>false</LinksUpToDate>
  <CharactersWithSpaces>9814</CharactersWithSpaces>
  <SharedDoc>false</SharedDoc>
  <HLinks>
    <vt:vector size="18" baseType="variant">
      <vt:variant>
        <vt:i4>2097156</vt:i4>
      </vt:variant>
      <vt:variant>
        <vt:i4>6</vt:i4>
      </vt:variant>
      <vt:variant>
        <vt:i4>0</vt:i4>
      </vt:variant>
      <vt:variant>
        <vt:i4>5</vt:i4>
      </vt:variant>
      <vt:variant>
        <vt:lpwstr>mailto:julien.gauthier@fr.bureauveritas.com</vt:lpwstr>
      </vt:variant>
      <vt:variant>
        <vt:lpwstr/>
      </vt:variant>
      <vt:variant>
        <vt:i4>7602185</vt:i4>
      </vt:variant>
      <vt:variant>
        <vt:i4>3</vt:i4>
      </vt:variant>
      <vt:variant>
        <vt:i4>0</vt:i4>
      </vt:variant>
      <vt:variant>
        <vt:i4>5</vt:i4>
      </vt:variant>
      <vt:variant>
        <vt:lpwstr>C:\Users\jugauthier\AppData\Local\Temp\notesC9812B\www.iecex.com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3</cp:revision>
  <dcterms:created xsi:type="dcterms:W3CDTF">2019-04-12T05:55:00Z</dcterms:created>
  <dcterms:modified xsi:type="dcterms:W3CDTF">2019-04-12T05:58:00Z</dcterms:modified>
</cp:coreProperties>
</file>